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3FF" w14:textId="0E815FFB" w:rsidR="00414CEF" w:rsidRPr="00414CEF" w:rsidRDefault="00414CEF" w:rsidP="00414CE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414CEF">
        <w:rPr>
          <w:rFonts w:ascii="Arial" w:hAnsi="Arial" w:cs="Arial"/>
          <w:sz w:val="20"/>
          <w:szCs w:val="20"/>
          <w:lang w:val="es-CO"/>
        </w:rPr>
        <w:t xml:space="preserve">Cota, Cundinamarca </w:t>
      </w:r>
      <w:r w:rsidRPr="00414CEF">
        <w:rPr>
          <w:rFonts w:ascii="Arial" w:hAnsi="Arial" w:cs="Arial"/>
          <w:sz w:val="20"/>
          <w:szCs w:val="20"/>
          <w:lang w:val="es-CO"/>
        </w:rPr>
        <w:t>23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gramStart"/>
      <w:r w:rsidRPr="00414CEF">
        <w:rPr>
          <w:rFonts w:ascii="Arial" w:hAnsi="Arial" w:cs="Arial"/>
          <w:sz w:val="20"/>
          <w:szCs w:val="20"/>
          <w:lang w:val="es-CO"/>
        </w:rPr>
        <w:t>Junio</w:t>
      </w:r>
      <w:proofErr w:type="gramEnd"/>
      <w:r w:rsidRPr="00414CEF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517FD45E" w14:textId="77777777" w:rsidR="00414CEF" w:rsidRPr="00414CEF" w:rsidRDefault="00414CEF" w:rsidP="00414CE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</w:p>
    <w:p w14:paraId="300305F9" w14:textId="7936C8D8" w:rsidR="00414CEF" w:rsidRPr="00E71ACA" w:rsidRDefault="00414CEF" w:rsidP="00414CEF">
      <w:pPr>
        <w:pStyle w:val="Ttulo"/>
        <w:rPr>
          <w:rFonts w:ascii="Arial" w:hAnsi="Arial" w:cs="Arial"/>
          <w:sz w:val="28"/>
          <w:szCs w:val="2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71ACA">
        <w:rPr>
          <w:rFonts w:ascii="Arial" w:hAnsi="Arial" w:cs="Arial"/>
          <w:sz w:val="28"/>
          <w:szCs w:val="28"/>
          <w:lang w:val="es-CO"/>
        </w:rPr>
        <w:t>ADENDA No. 00</w:t>
      </w:r>
      <w:r w:rsidRPr="00E71ACA">
        <w:rPr>
          <w:rFonts w:ascii="Arial" w:hAnsi="Arial" w:cs="Arial"/>
          <w:sz w:val="28"/>
          <w:szCs w:val="28"/>
          <w:lang w:val="es-CO"/>
        </w:rPr>
        <w:t>4</w:t>
      </w:r>
    </w:p>
    <w:p w14:paraId="7F08E38A" w14:textId="77777777" w:rsidR="00414CEF" w:rsidRPr="00E71ACA" w:rsidRDefault="00414CEF" w:rsidP="00414CEF">
      <w:pPr>
        <w:pStyle w:val="Ttulo"/>
        <w:rPr>
          <w:rFonts w:ascii="Arial" w:hAnsi="Arial" w:cs="Arial"/>
          <w:sz w:val="28"/>
          <w:szCs w:val="28"/>
          <w:lang w:val="es-CO"/>
        </w:rPr>
      </w:pPr>
      <w:r w:rsidRPr="00E71ACA">
        <w:rPr>
          <w:rFonts w:ascii="Arial" w:hAnsi="Arial" w:cs="Arial"/>
          <w:sz w:val="28"/>
          <w:szCs w:val="28"/>
          <w:lang w:val="es-CO"/>
        </w:rPr>
        <w:t>INVITACIÓN ABIERTA No. 016 de 2023</w:t>
      </w:r>
    </w:p>
    <w:p w14:paraId="37A8721C" w14:textId="77777777" w:rsidR="00E71ACA" w:rsidRPr="00E71ACA" w:rsidRDefault="00E71ACA" w:rsidP="00414CEF">
      <w:pPr>
        <w:rPr>
          <w:rFonts w:ascii="Arial" w:hAnsi="Arial" w:cs="Arial"/>
          <w:b/>
          <w:caps/>
          <w:sz w:val="22"/>
          <w:szCs w:val="22"/>
          <w:lang w:val="es-CO"/>
        </w:rPr>
      </w:pPr>
    </w:p>
    <w:p w14:paraId="21EBD848" w14:textId="77777777" w:rsidR="00414CEF" w:rsidRPr="00414CEF" w:rsidRDefault="00414CEF" w:rsidP="00414CEF">
      <w:pPr>
        <w:jc w:val="center"/>
        <w:rPr>
          <w:rFonts w:ascii="Arial" w:hAnsi="Arial" w:cs="Arial"/>
          <w:b/>
          <w:caps/>
          <w:sz w:val="20"/>
          <w:szCs w:val="20"/>
          <w:lang w:val="es-CO"/>
        </w:rPr>
      </w:pPr>
      <w:r w:rsidRPr="00414CEF">
        <w:rPr>
          <w:rFonts w:ascii="Arial" w:hAnsi="Arial" w:cs="Arial"/>
          <w:b/>
          <w:caps/>
          <w:sz w:val="20"/>
          <w:szCs w:val="20"/>
          <w:lang w:val="es-CO"/>
        </w:rPr>
        <w:t>CONTRATAR EL SUMINISTRO DE ALIMENTACIÓN PARA EL PERSONAL QUE PRESTA SUS SERVICIOS A LA EMPRESA DE LICORES DE CUNDINAMARCA.</w:t>
      </w:r>
    </w:p>
    <w:p w14:paraId="6FD513AD" w14:textId="542E7BDB" w:rsidR="00414CEF" w:rsidRDefault="00414CEF" w:rsidP="00414CEF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65258AD" w14:textId="77777777" w:rsidR="00E71ACA" w:rsidRPr="00414CEF" w:rsidRDefault="00E71ACA" w:rsidP="00414CEF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5C60C5AA" w14:textId="2059BDCA" w:rsidR="00414CEF" w:rsidRPr="00414CEF" w:rsidRDefault="00414CEF" w:rsidP="00414CEF">
      <w:pPr>
        <w:jc w:val="both"/>
        <w:rPr>
          <w:rFonts w:ascii="Arial" w:hAnsi="Arial" w:cs="Arial"/>
          <w:sz w:val="20"/>
          <w:szCs w:val="20"/>
          <w:lang w:val="es-CO"/>
        </w:rPr>
      </w:pPr>
      <w:r w:rsidRPr="00414CEF">
        <w:rPr>
          <w:rFonts w:ascii="Arial" w:hAnsi="Arial" w:cs="Arial"/>
          <w:sz w:val="20"/>
          <w:szCs w:val="20"/>
          <w:lang w:val="es-CO"/>
        </w:rPr>
        <w:t>La Empresa de Licores de Cundinamarca, teniendo en cuenta la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s subsanaciones presentadas el </w:t>
      </w:r>
      <w:r w:rsidR="003F4088" w:rsidRPr="00414CEF">
        <w:rPr>
          <w:rFonts w:ascii="Arial" w:hAnsi="Arial" w:cs="Arial"/>
          <w:sz w:val="20"/>
          <w:szCs w:val="20"/>
          <w:lang w:val="es-CO"/>
        </w:rPr>
        <w:t>día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22 de junio de 2023, fuera del horario laboral y de realizar la verificación de todos los documentos de manera clara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 y en cumplimiento del principio de selección objetiva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, </w:t>
      </w:r>
      <w:r w:rsidRPr="00414CEF">
        <w:rPr>
          <w:rFonts w:ascii="Arial" w:hAnsi="Arial" w:cs="Arial"/>
          <w:sz w:val="20"/>
          <w:szCs w:val="20"/>
          <w:lang w:val="es-CO"/>
        </w:rPr>
        <w:t xml:space="preserve">se permite realizar modificar el cronograma a fin de dar contestación de fondo a las mismas el cual quedara así:  </w:t>
      </w:r>
    </w:p>
    <w:p w14:paraId="078BE14E" w14:textId="7020AFB3" w:rsidR="00414CEF" w:rsidRDefault="00414CEF" w:rsidP="00414CEF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3101517A" w14:textId="77777777" w:rsidR="00E71ACA" w:rsidRPr="00414CEF" w:rsidRDefault="00E71ACA" w:rsidP="00414CEF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1C4F18F2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14CEF">
        <w:rPr>
          <w:rFonts w:ascii="Arial" w:hAnsi="Arial" w:cs="Arial"/>
          <w:b/>
          <w:bCs/>
          <w:sz w:val="20"/>
          <w:szCs w:val="20"/>
          <w:lang w:val="es-CO"/>
        </w:rPr>
        <w:t xml:space="preserve">ARTÍCULO PRIMERO: Modificar el cronograma de la Invitación Abierta No. 016 de 2023 así: </w:t>
      </w:r>
    </w:p>
    <w:p w14:paraId="217CCAD1" w14:textId="19714D82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B72C46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414CEF" w:rsidRPr="00414CEF" w14:paraId="1A24A465" w14:textId="77777777" w:rsidTr="00B35145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D71AB" w14:textId="77777777" w:rsidR="00414CEF" w:rsidRPr="00414CEF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14C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E7A60" w14:textId="77777777" w:rsidR="00414CEF" w:rsidRPr="00414CEF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14CE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72C4" w14:textId="77777777" w:rsidR="00414CEF" w:rsidRPr="00414CEF" w:rsidRDefault="00414CEF" w:rsidP="00B35145">
            <w:pPr>
              <w:spacing w:line="25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414CEF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  <w:t>LUGAR</w:t>
            </w:r>
          </w:p>
        </w:tc>
      </w:tr>
      <w:tr w:rsidR="00414CEF" w:rsidRPr="00414CEF" w14:paraId="2F431E1F" w14:textId="77777777" w:rsidTr="00B35145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2D7FC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64A0C8" w14:textId="22F483CE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junio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90860" w14:textId="77777777" w:rsidR="00414CEF" w:rsidRPr="004B1F99" w:rsidRDefault="00414CEF" w:rsidP="00B35145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4" w:history="1">
              <w:r w:rsidRPr="004B1F9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val="es-CO" w:eastAsia="es-CO"/>
                </w:rPr>
                <w:t>www.licoreracundinamarca.com.co</w:t>
              </w:r>
            </w:hyperlink>
            <w:r w:rsidRPr="004B1F99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o Vía correo electrónico o medio físico</w:t>
            </w:r>
          </w:p>
        </w:tc>
      </w:tr>
      <w:tr w:rsidR="00414CEF" w:rsidRPr="00414CEF" w14:paraId="0D00E0A2" w14:textId="77777777" w:rsidTr="00B35145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5D89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52F" w14:textId="77777777" w:rsidR="00414CEF" w:rsidRPr="004B1F99" w:rsidRDefault="00414CEF" w:rsidP="00B35145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B1F99">
              <w:rPr>
                <w:rFonts w:ascii="Arial" w:hAnsi="Arial" w:cs="Arial"/>
                <w:sz w:val="20"/>
                <w:szCs w:val="20"/>
                <w:lang w:eastAsia="ar-SA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954" w14:textId="77777777" w:rsidR="00414CEF" w:rsidRPr="004B1F99" w:rsidRDefault="00414CEF" w:rsidP="00B35145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4B1F99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Oficina Asesora Jurídica y Contratación</w:t>
            </w:r>
          </w:p>
        </w:tc>
      </w:tr>
    </w:tbl>
    <w:p w14:paraId="75B656BA" w14:textId="502A4E2C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205D889" w14:textId="77777777" w:rsidR="00414CEF" w:rsidRPr="00414CEF" w:rsidRDefault="00414CEF" w:rsidP="00414CEF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E29A23A" w14:textId="1A9F7B15" w:rsidR="00414CEF" w:rsidRPr="00414CEF" w:rsidRDefault="00414CEF" w:rsidP="00414CEF">
      <w:pPr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414CEF">
        <w:rPr>
          <w:rFonts w:ascii="Arial" w:hAnsi="Arial" w:cs="Arial"/>
          <w:b/>
          <w:bCs/>
          <w:sz w:val="20"/>
          <w:szCs w:val="20"/>
          <w:lang w:val="es-CO"/>
        </w:rPr>
        <w:t xml:space="preserve">ARTÍCULO SEGUNDO: </w:t>
      </w: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Las demás condiciones de la invitación Abierta no modificadas en la presente Adenda, y permanecen inalterables</w:t>
      </w:r>
    </w:p>
    <w:p w14:paraId="75A87629" w14:textId="77777777" w:rsidR="00414CEF" w:rsidRPr="00414CEF" w:rsidRDefault="00414CEF" w:rsidP="00414CEF">
      <w:pPr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</w:p>
    <w:p w14:paraId="5E415553" w14:textId="2F69EBA8" w:rsidR="00414CEF" w:rsidRPr="00414CEF" w:rsidRDefault="00414CEF" w:rsidP="00414CEF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Dado en Cota Cundinamarca, a los </w:t>
      </w: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23</w:t>
      </w:r>
      <w:r w:rsidRPr="00414CEF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días del mes de junio de 2023</w:t>
      </w:r>
    </w:p>
    <w:p w14:paraId="5C4DC38E" w14:textId="0D826054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5DB63741" w14:textId="3272900E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2E5411FA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6A42732B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Cs/>
          <w:sz w:val="20"/>
          <w:szCs w:val="20"/>
          <w:lang w:val="es-CO" w:eastAsia="ar-SA"/>
        </w:rPr>
        <w:t>ORIGINAL FIRMADO</w:t>
      </w:r>
    </w:p>
    <w:p w14:paraId="1249202D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A6412E0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14CEF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0C34DB84" w14:textId="77777777" w:rsidR="00414CEF" w:rsidRPr="00414CEF" w:rsidRDefault="00414CEF" w:rsidP="00414CE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62D61D02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b/>
          <w:sz w:val="12"/>
          <w:szCs w:val="18"/>
          <w:lang w:val="es-CO" w:eastAsia="ar-SA"/>
        </w:rPr>
      </w:pPr>
      <w:r w:rsidRPr="00E71ACA">
        <w:rPr>
          <w:rFonts w:ascii="Arial" w:eastAsia="Tahoma" w:hAnsi="Arial" w:cs="Arial"/>
          <w:b/>
          <w:bCs/>
          <w:sz w:val="12"/>
          <w:szCs w:val="18"/>
          <w:lang w:val="es-CO" w:eastAsia="ar-SA"/>
        </w:rPr>
        <w:t xml:space="preserve">Vo. Bo. </w:t>
      </w: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>SANDRA MILENA CUBILLOS GONZALEZ</w:t>
      </w:r>
    </w:p>
    <w:p w14:paraId="4B23CF8F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           Jefe Oficina Asesora Jurídica y Contratación</w:t>
      </w:r>
    </w:p>
    <w:p w14:paraId="37DE8820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</w:p>
    <w:p w14:paraId="6F191208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b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>Vo. Bo. AMPARO FABIOLA MONTEZUMA</w:t>
      </w:r>
    </w:p>
    <w:p w14:paraId="2FD5B804" w14:textId="77777777" w:rsidR="00414CEF" w:rsidRPr="00E71ACA" w:rsidRDefault="00414CEF" w:rsidP="00414CEF">
      <w:pPr>
        <w:widowControl w:val="0"/>
        <w:suppressAutoHyphens/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b/>
          <w:sz w:val="12"/>
          <w:szCs w:val="18"/>
          <w:lang w:val="es-CO" w:eastAsia="ar-SA"/>
        </w:rPr>
        <w:t xml:space="preserve">             </w:t>
      </w: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>Subgerente talento Humano</w:t>
      </w:r>
    </w:p>
    <w:p w14:paraId="350135B7" w14:textId="77777777" w:rsidR="00414CEF" w:rsidRPr="00E71ACA" w:rsidRDefault="00414CEF" w:rsidP="00414CEF">
      <w:pPr>
        <w:rPr>
          <w:rFonts w:ascii="Arial" w:hAnsi="Arial" w:cs="Arial"/>
          <w:sz w:val="12"/>
          <w:szCs w:val="18"/>
          <w:lang w:val="es-CO"/>
        </w:rPr>
      </w:pPr>
    </w:p>
    <w:p w14:paraId="0A76732B" w14:textId="77777777" w:rsidR="00414CEF" w:rsidRPr="00E71ACA" w:rsidRDefault="00414CEF" w:rsidP="00414CEF">
      <w:pPr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>Elaboró: MARCO AURELIO ANTOLINEZ G.</w:t>
      </w:r>
    </w:p>
    <w:p w14:paraId="4A7BEF61" w14:textId="73418C39" w:rsidR="004A7EBC" w:rsidRPr="00E71ACA" w:rsidRDefault="00414CEF">
      <w:pPr>
        <w:rPr>
          <w:rFonts w:ascii="Arial" w:eastAsia="Arial Unicode MS" w:hAnsi="Arial" w:cs="Arial"/>
          <w:sz w:val="12"/>
          <w:szCs w:val="18"/>
          <w:lang w:val="es-CO" w:eastAsia="ar-SA"/>
        </w:rPr>
      </w:pPr>
      <w:r w:rsidRPr="00E71ACA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             Profesional Universitario 06</w:t>
      </w:r>
    </w:p>
    <w:sectPr w:rsidR="004A7EBC" w:rsidRPr="00E71ACA" w:rsidSect="00905BF4">
      <w:headerReference w:type="default" r:id="rId5"/>
      <w:footerReference w:type="default" r:id="rId6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2616" w14:textId="77777777" w:rsidR="00D145ED" w:rsidRDefault="003F4088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60512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5024F5B4" w14:textId="77777777" w:rsidR="00D145ED" w:rsidRDefault="003F4088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6F6F1AD1" wp14:editId="1464A5DC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11AB" w14:textId="77777777" w:rsidR="00D145ED" w:rsidRDefault="003F4088" w:rsidP="00E93FC3">
    <w:pPr>
      <w:pStyle w:val="Encabezado"/>
      <w:ind w:hanging="993"/>
      <w:rPr>
        <w:noProof/>
        <w:lang w:eastAsia="es-CO"/>
      </w:rPr>
    </w:pPr>
  </w:p>
  <w:p w14:paraId="0D9BA9A9" w14:textId="77777777" w:rsidR="00D145ED" w:rsidRDefault="003F4088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64A79760" wp14:editId="0C673BD5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EF"/>
    <w:rsid w:val="003F4088"/>
    <w:rsid w:val="00414CEF"/>
    <w:rsid w:val="004A7EBC"/>
    <w:rsid w:val="004B1F99"/>
    <w:rsid w:val="00E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B72"/>
  <w15:chartTrackingRefBased/>
  <w15:docId w15:val="{B5BE7F2C-274C-41ED-8C8C-064A3BC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E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1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14CE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CE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414CE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414CEF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3</cp:revision>
  <dcterms:created xsi:type="dcterms:W3CDTF">2023-06-23T20:18:00Z</dcterms:created>
  <dcterms:modified xsi:type="dcterms:W3CDTF">2023-06-23T20:30:00Z</dcterms:modified>
</cp:coreProperties>
</file>