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AFE4" w14:textId="7AAEB6A8" w:rsidR="001E2E31" w:rsidRPr="00D9227D" w:rsidRDefault="001E2E31" w:rsidP="00FA607C">
      <w:pPr>
        <w:pStyle w:val="Encabezado"/>
        <w:tabs>
          <w:tab w:val="clear" w:pos="8504"/>
        </w:tabs>
        <w:ind w:right="47"/>
        <w:jc w:val="both"/>
        <w:rPr>
          <w:rFonts w:ascii="Arial" w:hAnsi="Arial" w:cs="Arial"/>
          <w:sz w:val="20"/>
          <w:szCs w:val="20"/>
          <w:lang w:val="es-MX"/>
        </w:rPr>
      </w:pPr>
      <w:r w:rsidRPr="00D9227D">
        <w:rPr>
          <w:rFonts w:ascii="Arial" w:hAnsi="Arial" w:cs="Arial"/>
          <w:sz w:val="20"/>
          <w:szCs w:val="20"/>
          <w:lang w:val="es-MX"/>
        </w:rPr>
        <w:t xml:space="preserve">Cota Cundinamarca, </w:t>
      </w:r>
      <w:r w:rsidR="005658DE">
        <w:rPr>
          <w:rFonts w:ascii="Arial" w:hAnsi="Arial" w:cs="Arial"/>
          <w:sz w:val="20"/>
          <w:szCs w:val="20"/>
          <w:lang w:val="es-MX"/>
        </w:rPr>
        <w:t>1</w:t>
      </w:r>
      <w:r w:rsidR="00DC1F41">
        <w:rPr>
          <w:rFonts w:ascii="Arial" w:hAnsi="Arial" w:cs="Arial"/>
          <w:sz w:val="20"/>
          <w:szCs w:val="20"/>
          <w:lang w:val="es-MX"/>
        </w:rPr>
        <w:t>4</w:t>
      </w:r>
      <w:r w:rsidR="005658DE">
        <w:rPr>
          <w:rFonts w:ascii="Arial" w:hAnsi="Arial" w:cs="Arial"/>
          <w:sz w:val="20"/>
          <w:szCs w:val="20"/>
          <w:lang w:val="es-MX"/>
        </w:rPr>
        <w:t xml:space="preserve"> d</w:t>
      </w:r>
      <w:r w:rsidR="00D46875">
        <w:rPr>
          <w:rFonts w:ascii="Arial" w:hAnsi="Arial" w:cs="Arial"/>
          <w:sz w:val="20"/>
          <w:szCs w:val="20"/>
          <w:lang w:val="es-MX"/>
        </w:rPr>
        <w:t>e Junio</w:t>
      </w:r>
      <w:r w:rsidR="00EA7DE6" w:rsidRPr="00D9227D">
        <w:rPr>
          <w:rFonts w:ascii="Arial" w:hAnsi="Arial" w:cs="Arial"/>
          <w:sz w:val="20"/>
          <w:szCs w:val="20"/>
          <w:lang w:val="es-MX"/>
        </w:rPr>
        <w:t xml:space="preserve"> de 2023</w:t>
      </w:r>
      <w:r w:rsidRPr="00D9227D">
        <w:rPr>
          <w:rFonts w:ascii="Arial" w:hAnsi="Arial" w:cs="Arial"/>
          <w:sz w:val="20"/>
          <w:szCs w:val="20"/>
          <w:lang w:val="es-MX"/>
        </w:rPr>
        <w:t>.</w:t>
      </w:r>
    </w:p>
    <w:p w14:paraId="54526D08" w14:textId="716B53DB" w:rsidR="001E2E31" w:rsidRPr="00D9227D" w:rsidRDefault="001E2E31" w:rsidP="00FA607C">
      <w:pPr>
        <w:pStyle w:val="Encabezado"/>
        <w:tabs>
          <w:tab w:val="clear" w:pos="8504"/>
        </w:tabs>
        <w:ind w:right="47"/>
        <w:jc w:val="both"/>
        <w:rPr>
          <w:rFonts w:ascii="Arial" w:hAnsi="Arial" w:cs="Arial"/>
          <w:sz w:val="20"/>
          <w:szCs w:val="20"/>
          <w:lang w:val="es-MX"/>
        </w:rPr>
      </w:pPr>
    </w:p>
    <w:p w14:paraId="010BEFE3" w14:textId="77777777" w:rsidR="00050044" w:rsidRPr="00D9227D" w:rsidRDefault="00050044" w:rsidP="00FA607C">
      <w:pPr>
        <w:pStyle w:val="Encabezado"/>
        <w:tabs>
          <w:tab w:val="clear" w:pos="8504"/>
        </w:tabs>
        <w:ind w:right="47"/>
        <w:jc w:val="both"/>
        <w:rPr>
          <w:rFonts w:ascii="Arial" w:hAnsi="Arial" w:cs="Arial"/>
          <w:sz w:val="20"/>
          <w:szCs w:val="20"/>
          <w:lang w:val="es-MX"/>
        </w:rPr>
      </w:pPr>
    </w:p>
    <w:p w14:paraId="792DB660" w14:textId="77777777" w:rsidR="001E2E31" w:rsidRPr="00D9227D" w:rsidRDefault="001E2E31" w:rsidP="00FA607C">
      <w:pPr>
        <w:pStyle w:val="Ttulo11"/>
        <w:tabs>
          <w:tab w:val="clear" w:pos="0"/>
          <w:tab w:val="left" w:pos="708"/>
        </w:tabs>
        <w:ind w:right="47"/>
        <w:rPr>
          <w:rFonts w:ascii="Arial" w:eastAsia="Tahoma" w:hAnsi="Arial" w:cs="Arial"/>
          <w:b w:val="0"/>
          <w:bCs w:val="0"/>
          <w:sz w:val="20"/>
          <w:szCs w:val="20"/>
        </w:rPr>
      </w:pPr>
      <w:r w:rsidRPr="00D9227D">
        <w:rPr>
          <w:rFonts w:ascii="Arial" w:eastAsia="Tahoma" w:hAnsi="Arial" w:cs="Arial"/>
          <w:b w:val="0"/>
          <w:bCs w:val="0"/>
          <w:sz w:val="20"/>
          <w:szCs w:val="20"/>
        </w:rPr>
        <w:t>Señores</w:t>
      </w:r>
    </w:p>
    <w:p w14:paraId="69BA8559" w14:textId="339AC88A" w:rsidR="001E2E31" w:rsidRPr="00D9227D" w:rsidRDefault="001E2E31" w:rsidP="00FA607C">
      <w:pPr>
        <w:shd w:val="clear" w:color="auto" w:fill="FFFFFF"/>
        <w:jc w:val="both"/>
        <w:rPr>
          <w:rFonts w:ascii="Arial" w:hAnsi="Arial" w:cs="Arial"/>
          <w:sz w:val="20"/>
          <w:szCs w:val="20"/>
          <w:lang w:val="es-CO" w:eastAsia="es-CO"/>
        </w:rPr>
      </w:pPr>
      <w:r w:rsidRPr="00D9227D">
        <w:rPr>
          <w:rFonts w:ascii="Arial" w:hAnsi="Arial" w:cs="Arial"/>
          <w:b/>
          <w:bCs/>
          <w:sz w:val="20"/>
          <w:szCs w:val="20"/>
          <w:lang w:val="es-MX"/>
        </w:rPr>
        <w:t xml:space="preserve">INTERESADOS </w:t>
      </w:r>
      <w:r w:rsidRPr="00D9227D">
        <w:rPr>
          <w:rFonts w:ascii="Arial" w:hAnsi="Arial" w:cs="Arial"/>
          <w:b/>
          <w:bCs/>
          <w:sz w:val="20"/>
          <w:szCs w:val="20"/>
          <w:lang w:val="es-CO" w:eastAsia="es-CO"/>
        </w:rPr>
        <w:t>INVITACIÓN ABIERTA No. 0</w:t>
      </w:r>
      <w:r w:rsidR="00D46875">
        <w:rPr>
          <w:rFonts w:ascii="Arial" w:hAnsi="Arial" w:cs="Arial"/>
          <w:b/>
          <w:bCs/>
          <w:sz w:val="20"/>
          <w:szCs w:val="20"/>
          <w:lang w:val="es-CO" w:eastAsia="es-CO"/>
        </w:rPr>
        <w:t>16</w:t>
      </w:r>
      <w:r w:rsidRPr="00D9227D">
        <w:rPr>
          <w:rFonts w:ascii="Arial" w:hAnsi="Arial" w:cs="Arial"/>
          <w:b/>
          <w:bCs/>
          <w:sz w:val="20"/>
          <w:szCs w:val="20"/>
          <w:lang w:val="es-CO" w:eastAsia="es-CO"/>
        </w:rPr>
        <w:t xml:space="preserve"> DE 202</w:t>
      </w:r>
      <w:r w:rsidR="00EA7DE6" w:rsidRPr="00D9227D">
        <w:rPr>
          <w:rFonts w:ascii="Arial" w:hAnsi="Arial" w:cs="Arial"/>
          <w:b/>
          <w:bCs/>
          <w:sz w:val="20"/>
          <w:szCs w:val="20"/>
          <w:lang w:val="es-CO" w:eastAsia="es-CO"/>
        </w:rPr>
        <w:t>3</w:t>
      </w:r>
    </w:p>
    <w:p w14:paraId="339A8691" w14:textId="77777777" w:rsidR="001E2E31" w:rsidRPr="00D9227D" w:rsidRDefault="001E2E31" w:rsidP="00FA607C">
      <w:pPr>
        <w:ind w:right="47"/>
        <w:jc w:val="both"/>
        <w:rPr>
          <w:rFonts w:ascii="Arial" w:eastAsia="Tahoma" w:hAnsi="Arial" w:cs="Arial"/>
          <w:sz w:val="20"/>
          <w:szCs w:val="20"/>
        </w:rPr>
      </w:pPr>
      <w:r w:rsidRPr="00D9227D">
        <w:rPr>
          <w:rFonts w:ascii="Arial" w:eastAsia="Tahoma" w:hAnsi="Arial" w:cs="Arial"/>
          <w:sz w:val="20"/>
          <w:szCs w:val="20"/>
        </w:rPr>
        <w:t>Ciudad</w:t>
      </w:r>
    </w:p>
    <w:p w14:paraId="4A293D58" w14:textId="7FC528C2" w:rsidR="001E2E31" w:rsidRDefault="001E2E31" w:rsidP="00FA607C">
      <w:pPr>
        <w:ind w:right="47"/>
        <w:jc w:val="both"/>
        <w:rPr>
          <w:rFonts w:ascii="Arial" w:eastAsia="Tahoma" w:hAnsi="Arial" w:cs="Arial"/>
          <w:sz w:val="20"/>
          <w:szCs w:val="20"/>
        </w:rPr>
      </w:pPr>
    </w:p>
    <w:p w14:paraId="49B99D87" w14:textId="77777777" w:rsidR="00732C98" w:rsidRPr="00D9227D" w:rsidRDefault="00732C98" w:rsidP="00FA607C">
      <w:pPr>
        <w:ind w:right="47"/>
        <w:jc w:val="both"/>
        <w:rPr>
          <w:rFonts w:ascii="Arial" w:eastAsia="Tahoma" w:hAnsi="Arial" w:cs="Arial"/>
          <w:sz w:val="20"/>
          <w:szCs w:val="20"/>
        </w:rPr>
      </w:pPr>
    </w:p>
    <w:p w14:paraId="5BCC20BE" w14:textId="3501B17B" w:rsidR="00050044" w:rsidRDefault="00050044" w:rsidP="00FA607C">
      <w:pPr>
        <w:ind w:right="47"/>
        <w:jc w:val="both"/>
        <w:rPr>
          <w:rFonts w:ascii="Arial" w:eastAsia="Tahoma" w:hAnsi="Arial" w:cs="Arial"/>
          <w:sz w:val="20"/>
          <w:szCs w:val="20"/>
        </w:rPr>
      </w:pPr>
    </w:p>
    <w:p w14:paraId="01D6B010" w14:textId="72909584" w:rsidR="001E2E31" w:rsidRPr="00D9227D" w:rsidRDefault="001E2E31" w:rsidP="00FA607C">
      <w:pPr>
        <w:shd w:val="clear" w:color="auto" w:fill="FFFFFF"/>
        <w:jc w:val="both"/>
        <w:rPr>
          <w:rFonts w:ascii="Arial" w:hAnsi="Arial" w:cs="Arial"/>
          <w:sz w:val="20"/>
          <w:szCs w:val="20"/>
          <w:lang w:val="es-CO" w:eastAsia="es-CO"/>
        </w:rPr>
      </w:pPr>
      <w:r w:rsidRPr="00D9227D">
        <w:rPr>
          <w:rFonts w:ascii="Arial" w:hAnsi="Arial" w:cs="Arial"/>
          <w:b/>
          <w:sz w:val="20"/>
          <w:szCs w:val="20"/>
          <w:lang w:val="es-MX"/>
        </w:rPr>
        <w:t xml:space="preserve">Referencia: RESPUESTA A LAS OBSERVACIONES PRESENTADAS A LA INVITACIÓN ABIERTA </w:t>
      </w:r>
      <w:r w:rsidR="00EA7DE6" w:rsidRPr="00D9227D">
        <w:rPr>
          <w:rFonts w:ascii="Arial" w:hAnsi="Arial" w:cs="Arial"/>
          <w:b/>
          <w:bCs/>
          <w:sz w:val="20"/>
          <w:szCs w:val="20"/>
          <w:lang w:val="es-CO" w:eastAsia="es-CO"/>
        </w:rPr>
        <w:t>0</w:t>
      </w:r>
      <w:r w:rsidR="00732C98">
        <w:rPr>
          <w:rFonts w:ascii="Arial" w:hAnsi="Arial" w:cs="Arial"/>
          <w:b/>
          <w:bCs/>
          <w:sz w:val="20"/>
          <w:szCs w:val="20"/>
          <w:lang w:val="es-CO" w:eastAsia="es-CO"/>
        </w:rPr>
        <w:t>1</w:t>
      </w:r>
      <w:r w:rsidR="00D46875">
        <w:rPr>
          <w:rFonts w:ascii="Arial" w:hAnsi="Arial" w:cs="Arial"/>
          <w:b/>
          <w:bCs/>
          <w:sz w:val="20"/>
          <w:szCs w:val="20"/>
          <w:lang w:val="es-CO" w:eastAsia="es-CO"/>
        </w:rPr>
        <w:t>6</w:t>
      </w:r>
      <w:r w:rsidR="00EA7DE6" w:rsidRPr="00D9227D">
        <w:rPr>
          <w:rFonts w:ascii="Arial" w:hAnsi="Arial" w:cs="Arial"/>
          <w:b/>
          <w:bCs/>
          <w:sz w:val="20"/>
          <w:szCs w:val="20"/>
          <w:lang w:val="es-CO" w:eastAsia="es-CO"/>
        </w:rPr>
        <w:t xml:space="preserve"> DE 2023.</w:t>
      </w:r>
    </w:p>
    <w:p w14:paraId="242D0A30" w14:textId="2F393D44" w:rsidR="001E2E31" w:rsidRDefault="001E2E31" w:rsidP="00FA607C">
      <w:pPr>
        <w:pStyle w:val="Encabezado"/>
        <w:tabs>
          <w:tab w:val="clear" w:pos="8504"/>
        </w:tabs>
        <w:ind w:right="47"/>
        <w:jc w:val="both"/>
        <w:rPr>
          <w:rFonts w:ascii="Arial" w:hAnsi="Arial" w:cs="Arial"/>
          <w:sz w:val="20"/>
          <w:szCs w:val="20"/>
          <w:lang w:val="es-CO"/>
        </w:rPr>
      </w:pPr>
    </w:p>
    <w:p w14:paraId="41F034D1" w14:textId="37270AF8" w:rsidR="00732C98" w:rsidRDefault="00732C98" w:rsidP="00FA607C">
      <w:pPr>
        <w:pStyle w:val="Encabezado"/>
        <w:tabs>
          <w:tab w:val="clear" w:pos="8504"/>
        </w:tabs>
        <w:ind w:right="47"/>
        <w:jc w:val="both"/>
        <w:rPr>
          <w:rFonts w:ascii="Arial" w:hAnsi="Arial" w:cs="Arial"/>
          <w:sz w:val="20"/>
          <w:szCs w:val="20"/>
          <w:lang w:val="es-CO"/>
        </w:rPr>
      </w:pPr>
    </w:p>
    <w:p w14:paraId="6FDCAC26" w14:textId="77777777" w:rsidR="00732C98" w:rsidRPr="00D9227D" w:rsidRDefault="00732C98" w:rsidP="00FA607C">
      <w:pPr>
        <w:pStyle w:val="Encabezado"/>
        <w:tabs>
          <w:tab w:val="clear" w:pos="8504"/>
        </w:tabs>
        <w:ind w:right="47"/>
        <w:jc w:val="both"/>
        <w:rPr>
          <w:rFonts w:ascii="Arial" w:hAnsi="Arial" w:cs="Arial"/>
          <w:sz w:val="20"/>
          <w:szCs w:val="20"/>
          <w:lang w:val="es-CO"/>
        </w:rPr>
      </w:pPr>
    </w:p>
    <w:p w14:paraId="6EECAC01" w14:textId="77777777" w:rsidR="001E2E31" w:rsidRPr="00D9227D" w:rsidRDefault="001E2E31" w:rsidP="00FA607C">
      <w:pPr>
        <w:autoSpaceDE w:val="0"/>
        <w:autoSpaceDN w:val="0"/>
        <w:adjustRightInd w:val="0"/>
        <w:ind w:right="47"/>
        <w:jc w:val="both"/>
        <w:rPr>
          <w:rFonts w:ascii="Arial" w:hAnsi="Arial" w:cs="Arial"/>
          <w:sz w:val="20"/>
          <w:szCs w:val="20"/>
          <w:lang w:eastAsia="es-CO"/>
        </w:rPr>
      </w:pPr>
      <w:r w:rsidRPr="00D9227D">
        <w:rPr>
          <w:rFonts w:ascii="Arial" w:hAnsi="Arial" w:cs="Arial"/>
          <w:sz w:val="20"/>
          <w:szCs w:val="20"/>
          <w:lang w:eastAsia="es-CO"/>
        </w:rPr>
        <w:t>Respetados Señores:</w:t>
      </w:r>
    </w:p>
    <w:p w14:paraId="088F87AC" w14:textId="70DD120A" w:rsidR="001E2E31" w:rsidRDefault="001E2E31" w:rsidP="00FA607C">
      <w:pPr>
        <w:autoSpaceDE w:val="0"/>
        <w:autoSpaceDN w:val="0"/>
        <w:adjustRightInd w:val="0"/>
        <w:ind w:right="47"/>
        <w:jc w:val="both"/>
        <w:rPr>
          <w:rFonts w:ascii="Arial" w:hAnsi="Arial" w:cs="Arial"/>
          <w:sz w:val="20"/>
          <w:szCs w:val="20"/>
          <w:lang w:eastAsia="es-CO"/>
        </w:rPr>
      </w:pPr>
    </w:p>
    <w:p w14:paraId="6C0A0D34" w14:textId="58A98298" w:rsidR="00732C98" w:rsidRDefault="00732C98" w:rsidP="00FA607C">
      <w:pPr>
        <w:autoSpaceDE w:val="0"/>
        <w:autoSpaceDN w:val="0"/>
        <w:adjustRightInd w:val="0"/>
        <w:ind w:right="47"/>
        <w:jc w:val="both"/>
        <w:rPr>
          <w:rFonts w:ascii="Arial" w:hAnsi="Arial" w:cs="Arial"/>
          <w:sz w:val="20"/>
          <w:szCs w:val="20"/>
          <w:lang w:eastAsia="es-CO"/>
        </w:rPr>
      </w:pPr>
    </w:p>
    <w:p w14:paraId="7A03E10C" w14:textId="77777777" w:rsidR="00732C98" w:rsidRPr="00D9227D" w:rsidRDefault="00732C98" w:rsidP="00FA607C">
      <w:pPr>
        <w:autoSpaceDE w:val="0"/>
        <w:autoSpaceDN w:val="0"/>
        <w:adjustRightInd w:val="0"/>
        <w:ind w:right="47"/>
        <w:jc w:val="both"/>
        <w:rPr>
          <w:rFonts w:ascii="Arial" w:hAnsi="Arial" w:cs="Arial"/>
          <w:sz w:val="20"/>
          <w:szCs w:val="20"/>
          <w:lang w:eastAsia="es-CO"/>
        </w:rPr>
      </w:pPr>
    </w:p>
    <w:p w14:paraId="055474C8" w14:textId="10FB76A9" w:rsidR="001E2E31" w:rsidRPr="00D9227D" w:rsidRDefault="001E2E31" w:rsidP="00FA607C">
      <w:pPr>
        <w:pStyle w:val="Sinespaciado"/>
        <w:jc w:val="both"/>
        <w:rPr>
          <w:rFonts w:ascii="Arial" w:hAnsi="Arial" w:cs="Arial"/>
          <w:b/>
          <w:sz w:val="20"/>
          <w:szCs w:val="20"/>
          <w:lang w:val="es-MX"/>
        </w:rPr>
      </w:pPr>
      <w:r w:rsidRPr="00D9227D">
        <w:rPr>
          <w:rFonts w:ascii="Arial" w:hAnsi="Arial" w:cs="Arial"/>
          <w:sz w:val="20"/>
          <w:szCs w:val="20"/>
        </w:rPr>
        <w:t xml:space="preserve">La EMPRESA DE LICORES DE CUNDINAMARCA, por medio del presente documento se procede a dar respuesta a las observaciones presentadas por los interesados a las condiciones de contratación de la Invitación Abierta No. </w:t>
      </w:r>
      <w:r w:rsidR="00EA7DE6" w:rsidRPr="00D9227D">
        <w:rPr>
          <w:rFonts w:ascii="Arial" w:hAnsi="Arial" w:cs="Arial"/>
          <w:sz w:val="20"/>
          <w:szCs w:val="20"/>
        </w:rPr>
        <w:t>0</w:t>
      </w:r>
      <w:r w:rsidR="00732C98">
        <w:rPr>
          <w:rFonts w:ascii="Arial" w:hAnsi="Arial" w:cs="Arial"/>
          <w:sz w:val="20"/>
          <w:szCs w:val="20"/>
        </w:rPr>
        <w:t>1</w:t>
      </w:r>
      <w:r w:rsidR="00D46875">
        <w:rPr>
          <w:rFonts w:ascii="Arial" w:hAnsi="Arial" w:cs="Arial"/>
          <w:sz w:val="20"/>
          <w:szCs w:val="20"/>
        </w:rPr>
        <w:t>6</w:t>
      </w:r>
      <w:r w:rsidR="00EA7DE6" w:rsidRPr="00D9227D">
        <w:rPr>
          <w:rFonts w:ascii="Arial" w:hAnsi="Arial" w:cs="Arial"/>
          <w:sz w:val="20"/>
          <w:szCs w:val="20"/>
        </w:rPr>
        <w:t xml:space="preserve"> DE 2023</w:t>
      </w:r>
      <w:r w:rsidRPr="00D9227D">
        <w:rPr>
          <w:rFonts w:ascii="Arial" w:hAnsi="Arial" w:cs="Arial"/>
          <w:sz w:val="20"/>
          <w:szCs w:val="20"/>
        </w:rPr>
        <w:t xml:space="preserve"> cuyo objeto es el: </w:t>
      </w:r>
      <w:r w:rsidRPr="00D9227D">
        <w:rPr>
          <w:rFonts w:ascii="Arial" w:hAnsi="Arial" w:cs="Arial"/>
          <w:b/>
          <w:sz w:val="20"/>
          <w:szCs w:val="20"/>
        </w:rPr>
        <w:t>“</w:t>
      </w:r>
      <w:r w:rsidR="00986E59" w:rsidRPr="00986E59">
        <w:rPr>
          <w:rFonts w:ascii="Arial" w:hAnsi="Arial" w:cs="Arial"/>
          <w:b/>
          <w:sz w:val="20"/>
          <w:szCs w:val="20"/>
          <w:lang w:val="es-MX"/>
        </w:rPr>
        <w:t>CONTRATAR EL SUMINISTRO DE ALIMENTACIÓN PARA EL PERSONAL QUE PRESTA SUS SERVICIOS A LA EMPRESA DE LICORES DE CUNDINAMARCA</w:t>
      </w:r>
      <w:r w:rsidRPr="00D9227D">
        <w:rPr>
          <w:rFonts w:ascii="Arial" w:hAnsi="Arial" w:cs="Arial"/>
          <w:b/>
          <w:sz w:val="20"/>
          <w:szCs w:val="20"/>
          <w:lang w:val="es-MX"/>
        </w:rPr>
        <w:t>”</w:t>
      </w:r>
      <w:r w:rsidRPr="00D9227D">
        <w:rPr>
          <w:rFonts w:ascii="Arial" w:hAnsi="Arial" w:cs="Arial"/>
          <w:b/>
          <w:sz w:val="20"/>
          <w:szCs w:val="20"/>
        </w:rPr>
        <w:t>.</w:t>
      </w:r>
    </w:p>
    <w:p w14:paraId="7E8B8BF0" w14:textId="77777777" w:rsidR="00050044" w:rsidRPr="00D9227D" w:rsidRDefault="00050044" w:rsidP="00FA607C">
      <w:pPr>
        <w:ind w:left="-5" w:right="47"/>
        <w:jc w:val="both"/>
        <w:rPr>
          <w:rFonts w:ascii="Arial" w:hAnsi="Arial" w:cs="Arial"/>
          <w:sz w:val="20"/>
          <w:szCs w:val="20"/>
        </w:rPr>
      </w:pPr>
    </w:p>
    <w:p w14:paraId="617B37A3" w14:textId="57EFA8E9" w:rsidR="001E2E31" w:rsidRPr="00D9227D" w:rsidRDefault="001E2E31" w:rsidP="00D22C04">
      <w:pPr>
        <w:jc w:val="both"/>
        <w:rPr>
          <w:rFonts w:ascii="Arial" w:hAnsi="Arial" w:cs="Arial"/>
          <w:b/>
          <w:sz w:val="20"/>
          <w:szCs w:val="20"/>
          <w:u w:val="single"/>
          <w:lang w:val="es-ES"/>
        </w:rPr>
      </w:pPr>
      <w:r w:rsidRPr="00D9227D">
        <w:rPr>
          <w:rFonts w:ascii="Arial" w:hAnsi="Arial" w:cs="Arial"/>
          <w:b/>
          <w:sz w:val="20"/>
          <w:szCs w:val="20"/>
          <w:u w:val="single"/>
          <w:lang w:val="es-ES"/>
        </w:rPr>
        <w:t xml:space="preserve">RESPUESTA OBSERVACIONES PRESENTADAS POR </w:t>
      </w:r>
      <w:r w:rsidR="00986E59">
        <w:rPr>
          <w:rFonts w:ascii="Arial" w:hAnsi="Arial" w:cs="Arial"/>
          <w:b/>
          <w:sz w:val="20"/>
          <w:szCs w:val="20"/>
          <w:u w:val="single"/>
          <w:lang w:val="es-ES"/>
        </w:rPr>
        <w:t>SARUPETROL</w:t>
      </w:r>
      <w:r w:rsidR="0010018E" w:rsidRPr="00D9227D">
        <w:rPr>
          <w:rFonts w:ascii="Arial" w:hAnsi="Arial" w:cs="Arial"/>
          <w:b/>
          <w:sz w:val="20"/>
          <w:szCs w:val="20"/>
          <w:u w:val="single"/>
          <w:lang w:val="es-ES"/>
        </w:rPr>
        <w:t xml:space="preserve"> – </w:t>
      </w:r>
      <w:r w:rsidR="00986E59" w:rsidRPr="00986E59">
        <w:rPr>
          <w:rFonts w:ascii="Arial" w:hAnsi="Arial" w:cs="Arial"/>
          <w:b/>
          <w:sz w:val="20"/>
          <w:szCs w:val="20"/>
          <w:u w:val="single"/>
          <w:lang w:val="es-ES"/>
        </w:rPr>
        <w:t>URIEL BARRAGAN ALARCON</w:t>
      </w:r>
    </w:p>
    <w:p w14:paraId="4F12589B" w14:textId="77777777" w:rsidR="001E2E31" w:rsidRPr="00D9227D" w:rsidRDefault="001E2E31" w:rsidP="00A36481">
      <w:pPr>
        <w:pStyle w:val="Ttulo1"/>
        <w:spacing w:before="0" w:line="240" w:lineRule="auto"/>
        <w:jc w:val="center"/>
        <w:rPr>
          <w:rFonts w:ascii="Arial" w:hAnsi="Arial" w:cs="Arial"/>
          <w:b/>
          <w:color w:val="auto"/>
          <w:sz w:val="20"/>
          <w:szCs w:val="20"/>
          <w:u w:val="single"/>
          <w:lang w:val="es-ES"/>
        </w:rPr>
      </w:pPr>
    </w:p>
    <w:p w14:paraId="1B2836A9" w14:textId="3C8D302F" w:rsidR="00986E59" w:rsidRPr="00986E59" w:rsidRDefault="00986E59" w:rsidP="00B21CCF">
      <w:pPr>
        <w:pStyle w:val="Prrafodelista"/>
        <w:numPr>
          <w:ilvl w:val="0"/>
          <w:numId w:val="2"/>
        </w:numPr>
        <w:jc w:val="both"/>
        <w:rPr>
          <w:rFonts w:ascii="Arial" w:eastAsiaTheme="minorHAnsi" w:hAnsi="Arial" w:cs="Arial"/>
          <w:sz w:val="20"/>
          <w:szCs w:val="20"/>
          <w:shd w:val="clear" w:color="auto" w:fill="FFFFFF"/>
          <w:lang w:val="es-CO" w:eastAsia="en-US"/>
        </w:rPr>
      </w:pPr>
      <w:r w:rsidRPr="00986E59">
        <w:rPr>
          <w:rFonts w:ascii="Arial" w:eastAsiaTheme="minorHAnsi" w:hAnsi="Arial" w:cs="Arial"/>
          <w:sz w:val="20"/>
          <w:szCs w:val="20"/>
          <w:shd w:val="clear" w:color="auto" w:fill="FFFFFF"/>
          <w:lang w:val="es-CO" w:eastAsia="en-US"/>
        </w:rPr>
        <w:t>Del numeral 2.3</w:t>
      </w:r>
      <w:r w:rsidR="00772200">
        <w:rPr>
          <w:rFonts w:ascii="Arial" w:eastAsiaTheme="minorHAnsi" w:hAnsi="Arial" w:cs="Arial"/>
          <w:sz w:val="20"/>
          <w:szCs w:val="20"/>
          <w:shd w:val="clear" w:color="auto" w:fill="FFFFFF"/>
          <w:lang w:val="es-CO" w:eastAsia="en-US"/>
        </w:rPr>
        <w:t>.</w:t>
      </w:r>
      <w:r w:rsidRPr="00986E59">
        <w:rPr>
          <w:rFonts w:ascii="Arial" w:eastAsiaTheme="minorHAnsi" w:hAnsi="Arial" w:cs="Arial"/>
          <w:sz w:val="20"/>
          <w:szCs w:val="20"/>
          <w:shd w:val="clear" w:color="auto" w:fill="FFFFFF"/>
          <w:lang w:val="es-CO" w:eastAsia="en-US"/>
        </w:rPr>
        <w:t xml:space="preserve">, literal A. PERSONAS NATURALES Y/O JURIDICAS QUE NO SE ENCUENTREN REGISTRADOS EN EL (RUP), que reza “Con el fin de verificar la capacidad financiera de los OFERENTES, deberán presentar los documentos relacionados a continuación, con corte no anterior al 31 de diciembre de 2021”. </w:t>
      </w:r>
    </w:p>
    <w:p w14:paraId="70C5AE9C" w14:textId="3A8F8183" w:rsidR="00986E59" w:rsidRPr="00986E59" w:rsidRDefault="00986E59" w:rsidP="00986E59">
      <w:pPr>
        <w:pStyle w:val="Prrafodelista"/>
        <w:ind w:left="360"/>
        <w:rPr>
          <w:rFonts w:ascii="Arial" w:eastAsiaTheme="minorHAnsi" w:hAnsi="Arial" w:cs="Arial"/>
          <w:sz w:val="20"/>
          <w:szCs w:val="20"/>
          <w:shd w:val="clear" w:color="auto" w:fill="FFFFFF"/>
          <w:lang w:val="es-CO" w:eastAsia="en-US"/>
        </w:rPr>
      </w:pPr>
    </w:p>
    <w:p w14:paraId="6AC87FDE" w14:textId="77777777" w:rsidR="00986E59" w:rsidRPr="00986E59" w:rsidRDefault="00986E59" w:rsidP="00B21CCF">
      <w:pPr>
        <w:pStyle w:val="Prrafodelista"/>
        <w:ind w:left="360"/>
        <w:jc w:val="both"/>
        <w:rPr>
          <w:rFonts w:ascii="Arial" w:eastAsiaTheme="minorHAnsi" w:hAnsi="Arial" w:cs="Arial"/>
          <w:sz w:val="20"/>
          <w:szCs w:val="20"/>
          <w:shd w:val="clear" w:color="auto" w:fill="FFFFFF"/>
          <w:lang w:val="es-CO" w:eastAsia="en-US"/>
        </w:rPr>
      </w:pPr>
      <w:r w:rsidRPr="00986E59">
        <w:rPr>
          <w:rFonts w:ascii="Arial" w:eastAsiaTheme="minorHAnsi" w:hAnsi="Arial" w:cs="Arial"/>
          <w:sz w:val="20"/>
          <w:szCs w:val="20"/>
          <w:shd w:val="clear" w:color="auto" w:fill="FFFFFF"/>
          <w:lang w:val="es-CO" w:eastAsia="en-US"/>
        </w:rPr>
        <w:t xml:space="preserve">OBSERVACIÓN: Teniendo en cuenta que el plazo para presentar balances de acuerdo al código de comercio son los primeros meses de cada año, situación que ya se cumplió el 31 de marzo del presente año, es necesario que la entidad verifique la capacidad financiera con el corte más reciente, en este caso periodo fiscal año 2022. </w:t>
      </w:r>
    </w:p>
    <w:p w14:paraId="09C518E6" w14:textId="520196A0" w:rsidR="00732C98" w:rsidRPr="00732C98" w:rsidRDefault="00732C98" w:rsidP="00986E59">
      <w:pPr>
        <w:pStyle w:val="Prrafodelista"/>
        <w:ind w:left="360"/>
        <w:rPr>
          <w:rFonts w:ascii="Arial" w:eastAsiaTheme="minorHAnsi" w:hAnsi="Arial" w:cs="Arial"/>
          <w:sz w:val="20"/>
          <w:szCs w:val="20"/>
          <w:shd w:val="clear" w:color="auto" w:fill="FFFFFF"/>
          <w:lang w:val="es-CO" w:eastAsia="en-US"/>
        </w:rPr>
      </w:pPr>
    </w:p>
    <w:p w14:paraId="1F0DA065" w14:textId="20D3EFC5" w:rsidR="00E262EE" w:rsidRPr="00D9227D" w:rsidRDefault="00E262EE" w:rsidP="00732C98">
      <w:pPr>
        <w:pStyle w:val="Sinespaciado"/>
        <w:ind w:left="360"/>
        <w:jc w:val="both"/>
        <w:rPr>
          <w:rFonts w:ascii="Arial" w:hAnsi="Arial" w:cs="Arial"/>
          <w:sz w:val="20"/>
          <w:szCs w:val="20"/>
          <w:shd w:val="clear" w:color="auto" w:fill="FFFFFF"/>
          <w:lang w:val="es-CO"/>
        </w:rPr>
      </w:pPr>
    </w:p>
    <w:p w14:paraId="0D860ECF" w14:textId="68CF08AC" w:rsidR="001E2E31" w:rsidRPr="00D9227D" w:rsidRDefault="001E2E31" w:rsidP="00FA607C">
      <w:pPr>
        <w:pStyle w:val="Sinespaciado"/>
        <w:jc w:val="both"/>
        <w:rPr>
          <w:rFonts w:ascii="Arial" w:hAnsi="Arial" w:cs="Arial"/>
          <w:b/>
          <w:sz w:val="20"/>
          <w:szCs w:val="20"/>
          <w:u w:val="single"/>
          <w:shd w:val="clear" w:color="auto" w:fill="FFFFFF"/>
          <w:lang w:eastAsia="es-CO"/>
        </w:rPr>
      </w:pPr>
    </w:p>
    <w:p w14:paraId="651E71BA" w14:textId="7C433E02" w:rsidR="00986E59" w:rsidRDefault="001E2E31" w:rsidP="00986E59">
      <w:pPr>
        <w:shd w:val="clear" w:color="auto" w:fill="FFFFFF"/>
        <w:jc w:val="both"/>
        <w:rPr>
          <w:rFonts w:ascii="Arial" w:hAnsi="Arial" w:cs="Arial"/>
          <w:sz w:val="20"/>
          <w:szCs w:val="20"/>
        </w:rPr>
      </w:pPr>
      <w:r w:rsidRPr="00772200">
        <w:rPr>
          <w:rFonts w:ascii="Arial" w:hAnsi="Arial" w:cs="Arial"/>
          <w:b/>
          <w:sz w:val="20"/>
          <w:szCs w:val="20"/>
          <w:u w:val="single"/>
        </w:rPr>
        <w:t>RESPUESTA OBSERVACION 1:</w:t>
      </w:r>
      <w:r w:rsidRPr="00772200">
        <w:rPr>
          <w:rFonts w:ascii="Arial" w:hAnsi="Arial" w:cs="Arial"/>
          <w:sz w:val="20"/>
          <w:szCs w:val="20"/>
          <w:lang w:val="es-CO" w:eastAsia="es-CO"/>
        </w:rPr>
        <w:t xml:space="preserve"> </w:t>
      </w:r>
      <w:bookmarkStart w:id="0" w:name="_Hlk137651884"/>
      <w:r w:rsidR="0018723C" w:rsidRPr="00772200">
        <w:rPr>
          <w:rFonts w:ascii="Arial" w:hAnsi="Arial" w:cs="Arial"/>
          <w:sz w:val="20"/>
          <w:szCs w:val="20"/>
        </w:rPr>
        <w:t>La Empresa de Licores de Cundinamarca se permite responder</w:t>
      </w:r>
      <w:r w:rsidR="00DC1F41" w:rsidRPr="00772200">
        <w:rPr>
          <w:rFonts w:ascii="Arial" w:hAnsi="Arial" w:cs="Arial"/>
          <w:sz w:val="20"/>
          <w:szCs w:val="20"/>
        </w:rPr>
        <w:t xml:space="preserve"> en harás de garantizar la pluralidad de oferentes</w:t>
      </w:r>
      <w:r w:rsidR="00732C98" w:rsidRPr="00772200">
        <w:rPr>
          <w:rFonts w:ascii="Arial" w:hAnsi="Arial" w:cs="Arial"/>
          <w:sz w:val="20"/>
          <w:szCs w:val="20"/>
        </w:rPr>
        <w:t xml:space="preserve"> </w:t>
      </w:r>
      <w:r w:rsidR="005658DE" w:rsidRPr="00772200">
        <w:rPr>
          <w:rFonts w:ascii="Arial" w:hAnsi="Arial" w:cs="Arial"/>
          <w:sz w:val="20"/>
          <w:szCs w:val="20"/>
        </w:rPr>
        <w:t xml:space="preserve">su solicitud se </w:t>
      </w:r>
      <w:r w:rsidR="00DC1F41" w:rsidRPr="00772200">
        <w:rPr>
          <w:rFonts w:ascii="Arial" w:hAnsi="Arial" w:cs="Arial"/>
          <w:sz w:val="20"/>
          <w:szCs w:val="20"/>
        </w:rPr>
        <w:t>verá</w:t>
      </w:r>
      <w:r w:rsidR="005658DE" w:rsidRPr="00772200">
        <w:rPr>
          <w:rFonts w:ascii="Arial" w:hAnsi="Arial" w:cs="Arial"/>
          <w:sz w:val="20"/>
          <w:szCs w:val="20"/>
        </w:rPr>
        <w:t xml:space="preserve"> reflejada en la respectiva adenda.</w:t>
      </w:r>
      <w:r w:rsidR="00B21CCF">
        <w:rPr>
          <w:rFonts w:ascii="Arial" w:hAnsi="Arial" w:cs="Arial"/>
          <w:sz w:val="20"/>
          <w:szCs w:val="20"/>
        </w:rPr>
        <w:t xml:space="preserve"> </w:t>
      </w:r>
      <w:bookmarkEnd w:id="0"/>
    </w:p>
    <w:p w14:paraId="69E8EF4F" w14:textId="7C25EAAB" w:rsidR="008C69E1" w:rsidRPr="00D9227D" w:rsidRDefault="008C69E1" w:rsidP="0018723C">
      <w:pPr>
        <w:shd w:val="clear" w:color="auto" w:fill="FFFFFF"/>
        <w:jc w:val="both"/>
        <w:rPr>
          <w:rFonts w:ascii="Arial" w:hAnsi="Arial" w:cs="Arial"/>
          <w:sz w:val="20"/>
          <w:szCs w:val="20"/>
          <w:lang w:val="es-CO" w:eastAsia="es-CO"/>
        </w:rPr>
      </w:pPr>
      <w:r>
        <w:rPr>
          <w:rFonts w:ascii="Arial" w:hAnsi="Arial" w:cs="Arial"/>
          <w:sz w:val="20"/>
          <w:szCs w:val="20"/>
        </w:rPr>
        <w:t xml:space="preserve"> </w:t>
      </w:r>
    </w:p>
    <w:p w14:paraId="52EB42D2" w14:textId="4B11BC07" w:rsidR="00E262EE" w:rsidRPr="00D9227D" w:rsidRDefault="00E262EE" w:rsidP="00FA607C">
      <w:pPr>
        <w:shd w:val="clear" w:color="auto" w:fill="FFFFFF"/>
        <w:jc w:val="both"/>
        <w:rPr>
          <w:rFonts w:ascii="Arial" w:hAnsi="Arial" w:cs="Arial"/>
          <w:sz w:val="20"/>
          <w:szCs w:val="20"/>
          <w:lang w:val="es-CO" w:eastAsia="es-CO"/>
        </w:rPr>
      </w:pPr>
    </w:p>
    <w:p w14:paraId="0A4B3446" w14:textId="77777777" w:rsidR="00986E59" w:rsidRPr="00986E59" w:rsidRDefault="00986E59" w:rsidP="00986E59">
      <w:pPr>
        <w:pStyle w:val="Prrafodelista"/>
        <w:numPr>
          <w:ilvl w:val="0"/>
          <w:numId w:val="2"/>
        </w:numPr>
        <w:rPr>
          <w:rFonts w:ascii="Arial" w:hAnsi="Arial" w:cs="Arial"/>
          <w:sz w:val="20"/>
          <w:szCs w:val="20"/>
          <w:lang w:val="es-CO" w:eastAsia="es-CO"/>
        </w:rPr>
      </w:pPr>
      <w:r w:rsidRPr="00986E59">
        <w:rPr>
          <w:rFonts w:ascii="Arial" w:hAnsi="Arial" w:cs="Arial"/>
          <w:sz w:val="20"/>
          <w:szCs w:val="20"/>
          <w:lang w:val="es-CO" w:eastAsia="es-CO"/>
        </w:rPr>
        <w:t xml:space="preserve">Del mismo numeral indicadores de capacidad organizacional que reza: </w:t>
      </w:r>
    </w:p>
    <w:p w14:paraId="7612CFEB" w14:textId="5B0F1D5F" w:rsidR="00986E59" w:rsidRDefault="00986E59" w:rsidP="00986E59">
      <w:pPr>
        <w:pStyle w:val="Prrafodelista"/>
        <w:spacing w:after="160" w:line="259" w:lineRule="auto"/>
        <w:ind w:left="360"/>
      </w:pPr>
      <w:r w:rsidRPr="00986E59">
        <w:rPr>
          <w:rFonts w:ascii="Arial" w:eastAsia="Arial" w:hAnsi="Arial" w:cs="Arial"/>
          <w:b/>
          <w:u w:val="single" w:color="000000"/>
        </w:rPr>
        <w:t>U op / P MAYOR O IGUAL A</w:t>
      </w:r>
      <w:r>
        <w:rPr>
          <w:rFonts w:ascii="Arial" w:eastAsia="Arial" w:hAnsi="Arial" w:cs="Arial"/>
          <w:b/>
          <w:u w:val="single" w:color="000000"/>
        </w:rPr>
        <w:t xml:space="preserve"> 0.4</w:t>
      </w:r>
      <w:r w:rsidRPr="00986E59">
        <w:rPr>
          <w:rFonts w:ascii="Arial" w:eastAsia="Arial" w:hAnsi="Arial" w:cs="Arial"/>
          <w:b/>
          <w:u w:val="single" w:color="000000"/>
        </w:rPr>
        <w:t xml:space="preserve"> </w:t>
      </w:r>
    </w:p>
    <w:p w14:paraId="45257E3A" w14:textId="5D82F391" w:rsidR="00986E59" w:rsidRDefault="00986E59" w:rsidP="00986E59">
      <w:pPr>
        <w:pStyle w:val="Prrafodelista"/>
        <w:spacing w:after="160" w:line="259" w:lineRule="auto"/>
        <w:ind w:left="360"/>
      </w:pPr>
      <w:r w:rsidRPr="00986E59">
        <w:rPr>
          <w:rFonts w:ascii="Arial" w:eastAsia="Arial" w:hAnsi="Arial" w:cs="Arial"/>
          <w:b/>
          <w:u w:val="single" w:color="000000"/>
        </w:rPr>
        <w:t xml:space="preserve">U op / </w:t>
      </w:r>
      <w:r>
        <w:rPr>
          <w:rFonts w:ascii="Arial" w:eastAsia="Arial" w:hAnsi="Arial" w:cs="Arial"/>
          <w:b/>
          <w:u w:val="single" w:color="000000"/>
        </w:rPr>
        <w:t>AT</w:t>
      </w:r>
      <w:r w:rsidRPr="00986E59">
        <w:rPr>
          <w:rFonts w:ascii="Arial" w:eastAsia="Arial" w:hAnsi="Arial" w:cs="Arial"/>
          <w:b/>
          <w:u w:val="single" w:color="000000"/>
        </w:rPr>
        <w:t xml:space="preserve"> MAYOR O IGUAL A</w:t>
      </w:r>
      <w:r>
        <w:rPr>
          <w:rFonts w:ascii="Arial" w:eastAsia="Arial" w:hAnsi="Arial" w:cs="Arial"/>
          <w:b/>
          <w:u w:val="single" w:color="000000"/>
        </w:rPr>
        <w:t xml:space="preserve"> 0.4</w:t>
      </w:r>
      <w:r w:rsidRPr="00986E59">
        <w:rPr>
          <w:rFonts w:ascii="Arial" w:eastAsia="Arial" w:hAnsi="Arial" w:cs="Arial"/>
          <w:b/>
          <w:u w:val="single" w:color="000000"/>
        </w:rPr>
        <w:t xml:space="preserve"> </w:t>
      </w:r>
    </w:p>
    <w:p w14:paraId="16F5304A" w14:textId="56B9EC51" w:rsidR="00732C98" w:rsidRPr="00732C98" w:rsidRDefault="00732C98" w:rsidP="00732C98">
      <w:pPr>
        <w:pStyle w:val="Prrafodelista"/>
        <w:ind w:left="360"/>
        <w:jc w:val="both"/>
        <w:rPr>
          <w:rFonts w:ascii="Arial" w:hAnsi="Arial" w:cs="Arial"/>
          <w:sz w:val="20"/>
          <w:szCs w:val="20"/>
          <w:lang w:val="es-CO" w:eastAsia="es-CO"/>
        </w:rPr>
      </w:pPr>
    </w:p>
    <w:p w14:paraId="44C46216" w14:textId="77777777" w:rsidR="00986E59" w:rsidRPr="00986E59" w:rsidRDefault="00986E59" w:rsidP="00986E59">
      <w:pPr>
        <w:pStyle w:val="Prrafodelista"/>
        <w:shd w:val="clear" w:color="auto" w:fill="FFFFFF"/>
        <w:ind w:left="360"/>
        <w:rPr>
          <w:rFonts w:ascii="Arial" w:hAnsi="Arial" w:cs="Arial"/>
          <w:sz w:val="20"/>
          <w:szCs w:val="20"/>
          <w:lang w:val="es-CO" w:eastAsia="es-CO"/>
        </w:rPr>
      </w:pPr>
      <w:r w:rsidRPr="00986E59">
        <w:rPr>
          <w:rFonts w:ascii="Arial" w:hAnsi="Arial" w:cs="Arial"/>
          <w:sz w:val="20"/>
          <w:szCs w:val="20"/>
          <w:lang w:val="es-CO" w:eastAsia="es-CO"/>
        </w:rPr>
        <w:t xml:space="preserve">(….) </w:t>
      </w:r>
    </w:p>
    <w:p w14:paraId="3CF3BEEF" w14:textId="327476D5" w:rsidR="00986E59" w:rsidRPr="00986E59" w:rsidRDefault="00986E59" w:rsidP="00986E59">
      <w:pPr>
        <w:pStyle w:val="Prrafodelista"/>
        <w:shd w:val="clear" w:color="auto" w:fill="FFFFFF"/>
        <w:ind w:left="360"/>
        <w:rPr>
          <w:rFonts w:ascii="Arial" w:hAnsi="Arial" w:cs="Arial"/>
          <w:sz w:val="20"/>
          <w:szCs w:val="20"/>
          <w:lang w:val="es-CO" w:eastAsia="es-CO"/>
        </w:rPr>
      </w:pPr>
      <w:r w:rsidRPr="00986E59">
        <w:rPr>
          <w:rFonts w:ascii="Arial" w:hAnsi="Arial" w:cs="Arial"/>
          <w:sz w:val="20"/>
          <w:szCs w:val="20"/>
          <w:u w:val="single"/>
          <w:lang w:val="es-CO" w:eastAsia="es-CO"/>
        </w:rPr>
        <w:t>Capacidad de Organización</w:t>
      </w:r>
      <w:r w:rsidRPr="00986E59">
        <w:rPr>
          <w:rFonts w:ascii="Arial" w:hAnsi="Arial" w:cs="Arial"/>
          <w:sz w:val="20"/>
          <w:szCs w:val="20"/>
          <w:lang w:val="es-CO" w:eastAsia="es-CO"/>
        </w:rPr>
        <w:t xml:space="preserve"> </w:t>
      </w:r>
      <w:r w:rsidR="009C300C">
        <w:rPr>
          <w:rFonts w:ascii="Arial" w:hAnsi="Arial" w:cs="Arial"/>
          <w:sz w:val="20"/>
          <w:szCs w:val="20"/>
          <w:lang w:val="es-CO" w:eastAsia="es-CO"/>
        </w:rPr>
        <w:t xml:space="preserve"> </w:t>
      </w:r>
      <w:r w:rsidRPr="00986E59">
        <w:rPr>
          <w:rFonts w:ascii="Arial" w:hAnsi="Arial" w:cs="Arial"/>
          <w:sz w:val="20"/>
          <w:szCs w:val="20"/>
          <w:lang w:val="es-CO" w:eastAsia="es-CO"/>
        </w:rPr>
        <w:t xml:space="preserve">La </w:t>
      </w:r>
      <w:r w:rsidR="009C300C">
        <w:rPr>
          <w:rFonts w:ascii="Arial" w:hAnsi="Arial" w:cs="Arial"/>
          <w:sz w:val="20"/>
          <w:szCs w:val="20"/>
          <w:lang w:val="es-CO" w:eastAsia="es-CO"/>
        </w:rPr>
        <w:t xml:space="preserve"> </w:t>
      </w:r>
      <w:r w:rsidRPr="00986E59">
        <w:rPr>
          <w:rFonts w:ascii="Arial" w:hAnsi="Arial" w:cs="Arial"/>
          <w:sz w:val="20"/>
          <w:szCs w:val="20"/>
          <w:lang w:val="es-CO" w:eastAsia="es-CO"/>
        </w:rPr>
        <w:t xml:space="preserve">capacidad </w:t>
      </w:r>
      <w:r w:rsidRPr="00986E59">
        <w:rPr>
          <w:rFonts w:ascii="Arial" w:hAnsi="Arial" w:cs="Arial"/>
          <w:sz w:val="20"/>
          <w:szCs w:val="20"/>
          <w:lang w:val="es-CO" w:eastAsia="es-CO"/>
        </w:rPr>
        <w:tab/>
        <w:t xml:space="preserve">Organizacional </w:t>
      </w:r>
      <w:r w:rsidRPr="00986E59">
        <w:rPr>
          <w:rFonts w:ascii="Arial" w:hAnsi="Arial" w:cs="Arial"/>
          <w:sz w:val="20"/>
          <w:szCs w:val="20"/>
          <w:lang w:val="es-CO" w:eastAsia="es-CO"/>
        </w:rPr>
        <w:tab/>
        <w:t xml:space="preserve">del </w:t>
      </w:r>
      <w:r w:rsidR="009C300C">
        <w:rPr>
          <w:rFonts w:ascii="Arial" w:hAnsi="Arial" w:cs="Arial"/>
          <w:sz w:val="20"/>
          <w:szCs w:val="20"/>
          <w:lang w:val="es-CO" w:eastAsia="es-CO"/>
        </w:rPr>
        <w:t xml:space="preserve"> </w:t>
      </w:r>
      <w:r w:rsidRPr="00986E59">
        <w:rPr>
          <w:rFonts w:ascii="Arial" w:hAnsi="Arial" w:cs="Arial"/>
          <w:sz w:val="20"/>
          <w:szCs w:val="20"/>
          <w:lang w:val="es-CO" w:eastAsia="es-CO"/>
        </w:rPr>
        <w:t xml:space="preserve">oferente </w:t>
      </w:r>
      <w:r w:rsidR="009C300C">
        <w:rPr>
          <w:rFonts w:ascii="Arial" w:hAnsi="Arial" w:cs="Arial"/>
          <w:sz w:val="20"/>
          <w:szCs w:val="20"/>
          <w:lang w:val="es-CO" w:eastAsia="es-CO"/>
        </w:rPr>
        <w:t xml:space="preserve"> </w:t>
      </w:r>
      <w:r w:rsidRPr="00986E59">
        <w:rPr>
          <w:rFonts w:ascii="Arial" w:hAnsi="Arial" w:cs="Arial"/>
          <w:sz w:val="20"/>
          <w:szCs w:val="20"/>
          <w:lang w:val="es-CO" w:eastAsia="es-CO"/>
        </w:rPr>
        <w:t xml:space="preserve">se </w:t>
      </w:r>
      <w:r w:rsidR="009C300C">
        <w:rPr>
          <w:rFonts w:ascii="Arial" w:hAnsi="Arial" w:cs="Arial"/>
          <w:sz w:val="20"/>
          <w:szCs w:val="20"/>
          <w:lang w:val="es-CO" w:eastAsia="es-CO"/>
        </w:rPr>
        <w:t xml:space="preserve"> </w:t>
      </w:r>
      <w:r w:rsidRPr="00986E59">
        <w:rPr>
          <w:rFonts w:ascii="Arial" w:hAnsi="Arial" w:cs="Arial"/>
          <w:sz w:val="20"/>
          <w:szCs w:val="20"/>
          <w:lang w:val="es-CO" w:eastAsia="es-CO"/>
        </w:rPr>
        <w:t>calculará</w:t>
      </w:r>
      <w:r w:rsidR="009C300C">
        <w:rPr>
          <w:rFonts w:ascii="Arial" w:hAnsi="Arial" w:cs="Arial"/>
          <w:sz w:val="20"/>
          <w:szCs w:val="20"/>
          <w:lang w:val="es-CO" w:eastAsia="es-CO"/>
        </w:rPr>
        <w:t xml:space="preserve"> </w:t>
      </w:r>
      <w:r w:rsidRPr="00986E59">
        <w:rPr>
          <w:rFonts w:ascii="Arial" w:hAnsi="Arial" w:cs="Arial"/>
          <w:sz w:val="20"/>
          <w:szCs w:val="20"/>
          <w:lang w:val="es-CO" w:eastAsia="es-CO"/>
        </w:rPr>
        <w:t xml:space="preserve">                          a partir de la evaluación de los siguientes factores U op / U op / P. Debe: </w:t>
      </w:r>
    </w:p>
    <w:p w14:paraId="6DF0A19A" w14:textId="77777777" w:rsidR="00986E59" w:rsidRPr="00986E59" w:rsidRDefault="00986E59" w:rsidP="00986E59">
      <w:pPr>
        <w:pStyle w:val="Prrafodelista"/>
        <w:shd w:val="clear" w:color="auto" w:fill="FFFFFF"/>
        <w:ind w:left="360"/>
        <w:jc w:val="both"/>
        <w:rPr>
          <w:rFonts w:ascii="Arial" w:hAnsi="Arial" w:cs="Arial"/>
          <w:sz w:val="20"/>
          <w:szCs w:val="20"/>
          <w:lang w:val="es-CO" w:eastAsia="es-CO"/>
        </w:rPr>
      </w:pPr>
      <w:r w:rsidRPr="00986E59">
        <w:rPr>
          <w:rFonts w:ascii="Arial" w:hAnsi="Arial" w:cs="Arial"/>
          <w:sz w:val="20"/>
          <w:szCs w:val="20"/>
          <w:lang w:val="es-CO" w:eastAsia="es-CO"/>
        </w:rPr>
        <w:t xml:space="preserve"> </w:t>
      </w:r>
    </w:p>
    <w:p w14:paraId="4374756D" w14:textId="77777777" w:rsidR="00986E59" w:rsidRPr="00986E59" w:rsidRDefault="00986E59" w:rsidP="00986E59">
      <w:pPr>
        <w:pStyle w:val="Prrafodelista"/>
        <w:shd w:val="clear" w:color="auto" w:fill="FFFFFF"/>
        <w:ind w:left="360"/>
        <w:jc w:val="both"/>
        <w:rPr>
          <w:rFonts w:ascii="Arial" w:hAnsi="Arial" w:cs="Arial"/>
          <w:sz w:val="20"/>
          <w:szCs w:val="20"/>
          <w:lang w:val="es-CO" w:eastAsia="es-CO"/>
        </w:rPr>
      </w:pPr>
      <w:r w:rsidRPr="00986E59">
        <w:rPr>
          <w:rFonts w:ascii="Arial" w:hAnsi="Arial" w:cs="Arial"/>
          <w:sz w:val="20"/>
          <w:szCs w:val="20"/>
          <w:lang w:val="es-CO" w:eastAsia="es-CO"/>
        </w:rPr>
        <w:t xml:space="preserve">OBSERVACIÓN: Notamos que el indicador de rentabilidad del activo y patrimonio no corresponden a la realidad del sector, ya que esto tipo de contratos no generan una rentabilidad del 40% sobre patrimonio y sobre activo, Maxime cuando pasamos por tres años difíciles que fueron afectados por la pandemia, por otro lado el indicador de rentabilidad del patrimonio no puede ser igual al del patrimonio,  ya que ellos en si mismos guardan relación con el indicador de endeudamiento, que para este caso debe ser igual o inferior al 75%., manteniendo la ecuación del balance el indicador de activo en términos reales debería ser del 10%. </w:t>
      </w:r>
    </w:p>
    <w:p w14:paraId="65C9A066" w14:textId="77777777" w:rsidR="00986E59" w:rsidRPr="00986E59" w:rsidRDefault="00986E59" w:rsidP="00986E59">
      <w:pPr>
        <w:pStyle w:val="Prrafodelista"/>
        <w:shd w:val="clear" w:color="auto" w:fill="FFFFFF"/>
        <w:ind w:left="360"/>
        <w:jc w:val="both"/>
        <w:rPr>
          <w:rFonts w:ascii="Arial" w:hAnsi="Arial" w:cs="Arial"/>
          <w:sz w:val="20"/>
          <w:szCs w:val="20"/>
          <w:lang w:val="es-CO" w:eastAsia="es-CO"/>
        </w:rPr>
      </w:pPr>
      <w:r w:rsidRPr="00986E59">
        <w:rPr>
          <w:rFonts w:ascii="Arial" w:hAnsi="Arial" w:cs="Arial"/>
          <w:sz w:val="20"/>
          <w:szCs w:val="20"/>
          <w:lang w:val="es-CO" w:eastAsia="es-CO"/>
        </w:rPr>
        <w:t xml:space="preserve"> </w:t>
      </w:r>
    </w:p>
    <w:p w14:paraId="031B660A" w14:textId="77777777" w:rsidR="00986E59" w:rsidRPr="00986E59" w:rsidRDefault="00986E59" w:rsidP="00986E59">
      <w:pPr>
        <w:pStyle w:val="Prrafodelista"/>
        <w:shd w:val="clear" w:color="auto" w:fill="FFFFFF"/>
        <w:ind w:left="360"/>
        <w:rPr>
          <w:rFonts w:ascii="Arial" w:hAnsi="Arial" w:cs="Arial"/>
          <w:sz w:val="20"/>
          <w:szCs w:val="20"/>
          <w:lang w:val="es-CO" w:eastAsia="es-CO"/>
        </w:rPr>
      </w:pPr>
      <w:r w:rsidRPr="00986E59">
        <w:rPr>
          <w:rFonts w:ascii="Arial" w:hAnsi="Arial" w:cs="Arial"/>
          <w:sz w:val="20"/>
          <w:szCs w:val="20"/>
          <w:lang w:val="es-CO" w:eastAsia="es-CO"/>
        </w:rPr>
        <w:t xml:space="preserve">Solicitamos a la entidad disminuir los indicadores en de acuerdo con la realidad del mercado así: </w:t>
      </w:r>
    </w:p>
    <w:p w14:paraId="4D264035" w14:textId="77777777" w:rsidR="00986E59" w:rsidRPr="00986E59" w:rsidRDefault="00986E59" w:rsidP="00986E59">
      <w:pPr>
        <w:pStyle w:val="Prrafodelista"/>
        <w:shd w:val="clear" w:color="auto" w:fill="FFFFFF"/>
        <w:ind w:left="360"/>
        <w:jc w:val="both"/>
        <w:rPr>
          <w:rFonts w:ascii="Arial" w:hAnsi="Arial" w:cs="Arial"/>
          <w:sz w:val="20"/>
          <w:szCs w:val="20"/>
          <w:lang w:val="es-CO" w:eastAsia="es-CO"/>
        </w:rPr>
      </w:pPr>
      <w:r w:rsidRPr="00986E59">
        <w:rPr>
          <w:rFonts w:ascii="Arial" w:hAnsi="Arial" w:cs="Arial"/>
          <w:sz w:val="20"/>
          <w:szCs w:val="20"/>
          <w:lang w:val="es-CO" w:eastAsia="es-CO"/>
        </w:rPr>
        <w:t xml:space="preserve"> </w:t>
      </w:r>
    </w:p>
    <w:p w14:paraId="4F7A2266" w14:textId="77777777" w:rsidR="00986E59" w:rsidRPr="00986E59" w:rsidRDefault="00986E59" w:rsidP="00986E59">
      <w:pPr>
        <w:pStyle w:val="Prrafodelista"/>
        <w:shd w:val="clear" w:color="auto" w:fill="FFFFFF"/>
        <w:ind w:left="360"/>
        <w:rPr>
          <w:rFonts w:ascii="Arial" w:hAnsi="Arial" w:cs="Arial"/>
          <w:sz w:val="20"/>
          <w:szCs w:val="20"/>
          <w:lang w:val="es-CO" w:eastAsia="es-CO"/>
        </w:rPr>
      </w:pPr>
      <w:r w:rsidRPr="00986E59">
        <w:rPr>
          <w:rFonts w:ascii="Arial" w:hAnsi="Arial" w:cs="Arial"/>
          <w:sz w:val="20"/>
          <w:szCs w:val="20"/>
          <w:lang w:val="es-CO" w:eastAsia="es-CO"/>
        </w:rPr>
        <w:t xml:space="preserve">Rentabilidad del patrimonio &gt;= 20% o 0,20 </w:t>
      </w:r>
    </w:p>
    <w:p w14:paraId="1B86782D" w14:textId="77777777" w:rsidR="00986E59" w:rsidRPr="00986E59" w:rsidRDefault="00986E59" w:rsidP="00986E59">
      <w:pPr>
        <w:pStyle w:val="Prrafodelista"/>
        <w:shd w:val="clear" w:color="auto" w:fill="FFFFFF"/>
        <w:ind w:left="360"/>
        <w:rPr>
          <w:rFonts w:ascii="Arial" w:hAnsi="Arial" w:cs="Arial"/>
          <w:sz w:val="20"/>
          <w:szCs w:val="20"/>
          <w:lang w:val="es-CO" w:eastAsia="es-CO"/>
        </w:rPr>
      </w:pPr>
      <w:r w:rsidRPr="00986E59">
        <w:rPr>
          <w:rFonts w:ascii="Arial" w:hAnsi="Arial" w:cs="Arial"/>
          <w:sz w:val="20"/>
          <w:szCs w:val="20"/>
          <w:lang w:val="es-CO" w:eastAsia="es-CO"/>
        </w:rPr>
        <w:t xml:space="preserve">Rentabilidad del activo &gt;= (20%*75% endeudamiento) 5% o 0,05 </w:t>
      </w:r>
    </w:p>
    <w:p w14:paraId="06E28CB0" w14:textId="3C3BE79F" w:rsidR="008928B4" w:rsidRPr="00D9227D" w:rsidRDefault="008928B4" w:rsidP="008928B4">
      <w:pPr>
        <w:pStyle w:val="Prrafodelista"/>
        <w:shd w:val="clear" w:color="auto" w:fill="FFFFFF"/>
        <w:ind w:left="360"/>
        <w:jc w:val="both"/>
        <w:rPr>
          <w:rFonts w:ascii="Arial" w:hAnsi="Arial" w:cs="Arial"/>
          <w:b/>
          <w:bCs/>
          <w:sz w:val="20"/>
          <w:szCs w:val="20"/>
          <w:lang w:val="es-CO" w:eastAsia="es-CO"/>
        </w:rPr>
      </w:pPr>
    </w:p>
    <w:p w14:paraId="0F4C1A12" w14:textId="3149C966" w:rsidR="008928B4" w:rsidRPr="00335EF9" w:rsidRDefault="008928B4" w:rsidP="00DC1F41">
      <w:pPr>
        <w:pStyle w:val="Prrafodelista"/>
        <w:shd w:val="clear" w:color="auto" w:fill="FFFFFF"/>
        <w:ind w:left="360"/>
        <w:jc w:val="both"/>
        <w:rPr>
          <w:rFonts w:ascii="Arial" w:hAnsi="Arial" w:cs="Arial"/>
          <w:color w:val="000000" w:themeColor="text1"/>
          <w:sz w:val="20"/>
          <w:szCs w:val="20"/>
          <w:lang w:eastAsia="es-CO"/>
        </w:rPr>
      </w:pPr>
      <w:r w:rsidRPr="00335EF9">
        <w:rPr>
          <w:rFonts w:ascii="Arial" w:hAnsi="Arial" w:cs="Arial"/>
          <w:b/>
          <w:color w:val="000000" w:themeColor="text1"/>
          <w:sz w:val="20"/>
          <w:szCs w:val="20"/>
          <w:u w:val="single"/>
        </w:rPr>
        <w:t xml:space="preserve">RESPUESTA OBSERVACION </w:t>
      </w:r>
      <w:r w:rsidR="009813F9" w:rsidRPr="00335EF9">
        <w:rPr>
          <w:rFonts w:ascii="Arial" w:hAnsi="Arial" w:cs="Arial"/>
          <w:b/>
          <w:color w:val="000000" w:themeColor="text1"/>
          <w:sz w:val="20"/>
          <w:szCs w:val="20"/>
          <w:u w:val="single"/>
        </w:rPr>
        <w:t>2</w:t>
      </w:r>
      <w:r w:rsidRPr="00335EF9">
        <w:rPr>
          <w:rFonts w:ascii="Arial" w:hAnsi="Arial" w:cs="Arial"/>
          <w:b/>
          <w:color w:val="000000" w:themeColor="text1"/>
          <w:sz w:val="20"/>
          <w:szCs w:val="20"/>
          <w:u w:val="single"/>
        </w:rPr>
        <w:t>:</w:t>
      </w:r>
      <w:r w:rsidRPr="00335EF9">
        <w:rPr>
          <w:rFonts w:ascii="Arial" w:hAnsi="Arial" w:cs="Arial"/>
          <w:color w:val="000000" w:themeColor="text1"/>
          <w:sz w:val="20"/>
          <w:szCs w:val="20"/>
          <w:lang w:val="es-CO" w:eastAsia="es-CO"/>
        </w:rPr>
        <w:t xml:space="preserve"> </w:t>
      </w:r>
      <w:r w:rsidR="00DC1F41" w:rsidRPr="00335EF9">
        <w:rPr>
          <w:rFonts w:ascii="Arial" w:hAnsi="Arial" w:cs="Arial"/>
          <w:color w:val="000000" w:themeColor="text1"/>
          <w:sz w:val="20"/>
          <w:szCs w:val="20"/>
          <w:lang w:eastAsia="es-CO"/>
        </w:rPr>
        <w:t>La Empresa de Licores de Cundinamarca se permite responder en harás de garantizar la pluralidad de oferentes su solicitud se verá reflejada en la respectiva adenda</w:t>
      </w:r>
      <w:r w:rsidR="00E91C63" w:rsidRPr="00335EF9">
        <w:rPr>
          <w:rFonts w:ascii="Arial" w:hAnsi="Arial" w:cs="Arial"/>
          <w:color w:val="000000" w:themeColor="text1"/>
          <w:sz w:val="20"/>
          <w:szCs w:val="20"/>
          <w:lang w:eastAsia="es-CO"/>
        </w:rPr>
        <w:t>.</w:t>
      </w:r>
    </w:p>
    <w:p w14:paraId="71A86E7E" w14:textId="65A3C3F8" w:rsidR="004752BB" w:rsidRDefault="004752BB" w:rsidP="008928B4">
      <w:pPr>
        <w:shd w:val="clear" w:color="auto" w:fill="FFFFFF"/>
        <w:jc w:val="both"/>
        <w:rPr>
          <w:rFonts w:ascii="Arial" w:hAnsi="Arial" w:cs="Arial"/>
          <w:sz w:val="20"/>
          <w:szCs w:val="20"/>
          <w:lang w:val="es-CO" w:eastAsia="es-CO"/>
        </w:rPr>
      </w:pPr>
    </w:p>
    <w:p w14:paraId="56A1E605" w14:textId="16BCCD20" w:rsidR="004752BB" w:rsidRDefault="00986E59" w:rsidP="008928B4">
      <w:pPr>
        <w:shd w:val="clear" w:color="auto" w:fill="FFFFFF"/>
        <w:jc w:val="both"/>
        <w:rPr>
          <w:rFonts w:ascii="Arial" w:hAnsi="Arial" w:cs="Arial"/>
          <w:sz w:val="20"/>
          <w:szCs w:val="20"/>
          <w:lang w:val="es-CO" w:eastAsia="es-CO"/>
        </w:rPr>
      </w:pPr>
      <w:r w:rsidRPr="00986E59">
        <w:rPr>
          <w:rFonts w:ascii="Arial" w:hAnsi="Arial" w:cs="Arial"/>
          <w:b/>
          <w:bCs/>
          <w:sz w:val="20"/>
          <w:szCs w:val="20"/>
          <w:lang w:val="es-CO" w:eastAsia="es-CO"/>
        </w:rPr>
        <w:t>3.</w:t>
      </w:r>
      <w:r>
        <w:rPr>
          <w:rFonts w:ascii="Arial" w:hAnsi="Arial" w:cs="Arial"/>
          <w:sz w:val="20"/>
          <w:szCs w:val="20"/>
          <w:lang w:val="es-CO" w:eastAsia="es-CO"/>
        </w:rPr>
        <w:t xml:space="preserve"> </w:t>
      </w:r>
      <w:r w:rsidRPr="00986E59">
        <w:rPr>
          <w:rFonts w:ascii="Arial" w:hAnsi="Arial" w:cs="Arial"/>
          <w:sz w:val="20"/>
          <w:szCs w:val="20"/>
          <w:lang w:val="es-CO" w:eastAsia="es-CO"/>
        </w:rPr>
        <w:t>Del literal B., del mismo numeral PERSONAS NATURALES Y/O JURIDICAS QUE SE ENCUENTREN REGISTRADOS EN EL (RUP) que reza “</w:t>
      </w:r>
      <w:r w:rsidRPr="00986E59">
        <w:rPr>
          <w:rFonts w:ascii="Arial" w:hAnsi="Arial" w:cs="Arial"/>
          <w:i/>
          <w:sz w:val="20"/>
          <w:szCs w:val="20"/>
          <w:lang w:val="es-CO" w:eastAsia="es-CO"/>
        </w:rPr>
        <w:t>Para estos efectos, el oferente debe presentar el certificado del Registro Único de Oferentes (RUP) vigente y en firme, con información financiera con corte no anterior a 31 de diciembre de 2021. Si la empresa ha sido constituida con fecha posterior a ésta, debe presentar el RUP vigente con la información financiera inicial o de apertura</w:t>
      </w:r>
      <w:r w:rsidRPr="00986E59">
        <w:rPr>
          <w:rFonts w:ascii="Arial" w:hAnsi="Arial" w:cs="Arial"/>
          <w:sz w:val="20"/>
          <w:szCs w:val="20"/>
          <w:lang w:val="es-CO" w:eastAsia="es-CO"/>
        </w:rPr>
        <w:t>”.</w:t>
      </w:r>
    </w:p>
    <w:p w14:paraId="6416103A" w14:textId="3D79657A" w:rsidR="00986E59" w:rsidRDefault="00986E59" w:rsidP="008928B4">
      <w:pPr>
        <w:shd w:val="clear" w:color="auto" w:fill="FFFFFF"/>
        <w:jc w:val="both"/>
        <w:rPr>
          <w:rFonts w:ascii="Arial" w:hAnsi="Arial" w:cs="Arial"/>
          <w:sz w:val="20"/>
          <w:szCs w:val="20"/>
          <w:lang w:val="es-CO" w:eastAsia="es-CO"/>
        </w:rPr>
      </w:pPr>
    </w:p>
    <w:p w14:paraId="7536BC14" w14:textId="3943AB30" w:rsidR="00986E59" w:rsidRDefault="00986E59" w:rsidP="008928B4">
      <w:pPr>
        <w:shd w:val="clear" w:color="auto" w:fill="FFFFFF"/>
        <w:jc w:val="both"/>
        <w:rPr>
          <w:rFonts w:ascii="Arial" w:hAnsi="Arial" w:cs="Arial"/>
          <w:sz w:val="20"/>
          <w:szCs w:val="20"/>
          <w:lang w:val="es-CO" w:eastAsia="es-CO"/>
        </w:rPr>
      </w:pPr>
      <w:r w:rsidRPr="00986E59">
        <w:rPr>
          <w:rFonts w:ascii="Arial" w:hAnsi="Arial" w:cs="Arial"/>
          <w:sz w:val="20"/>
          <w:szCs w:val="20"/>
          <w:lang w:val="es-CO" w:eastAsia="es-CO"/>
        </w:rPr>
        <w:t>OBSERVACIÓN: Solicitamos evaluar este indicador con corte a 31 de diciembre de 2022.</w:t>
      </w:r>
    </w:p>
    <w:p w14:paraId="740B2D92" w14:textId="6BE031C6" w:rsidR="00986E59" w:rsidRDefault="00986E59" w:rsidP="008928B4">
      <w:pPr>
        <w:shd w:val="clear" w:color="auto" w:fill="FFFFFF"/>
        <w:jc w:val="both"/>
        <w:rPr>
          <w:rFonts w:ascii="Arial" w:hAnsi="Arial" w:cs="Arial"/>
          <w:sz w:val="20"/>
          <w:szCs w:val="20"/>
          <w:lang w:val="es-CO" w:eastAsia="es-CO"/>
        </w:rPr>
      </w:pPr>
    </w:p>
    <w:p w14:paraId="12E25CF6" w14:textId="72D7E74B" w:rsidR="00986E59" w:rsidRDefault="00986E59" w:rsidP="008928B4">
      <w:pPr>
        <w:shd w:val="clear" w:color="auto" w:fill="FFFFFF"/>
        <w:jc w:val="both"/>
        <w:rPr>
          <w:rFonts w:ascii="Arial" w:hAnsi="Arial" w:cs="Arial"/>
          <w:sz w:val="20"/>
          <w:szCs w:val="20"/>
          <w:lang w:val="es-CO" w:eastAsia="es-CO"/>
        </w:rPr>
      </w:pPr>
      <w:r w:rsidRPr="00335EF9">
        <w:rPr>
          <w:rFonts w:ascii="Arial" w:hAnsi="Arial" w:cs="Arial"/>
          <w:b/>
          <w:sz w:val="20"/>
          <w:szCs w:val="20"/>
          <w:u w:val="single"/>
        </w:rPr>
        <w:t>RESPUESTA OBSERVACION 3:</w:t>
      </w:r>
      <w:r w:rsidRPr="00335EF9">
        <w:rPr>
          <w:rFonts w:ascii="Arial" w:hAnsi="Arial" w:cs="Arial"/>
          <w:sz w:val="20"/>
          <w:szCs w:val="20"/>
          <w:lang w:val="es-CO" w:eastAsia="es-CO"/>
        </w:rPr>
        <w:t xml:space="preserve"> </w:t>
      </w:r>
      <w:r w:rsidR="00666EF4" w:rsidRPr="00666EF4">
        <w:rPr>
          <w:rFonts w:ascii="Arial" w:hAnsi="Arial" w:cs="Arial"/>
          <w:sz w:val="20"/>
          <w:szCs w:val="20"/>
          <w:lang w:val="es-CO" w:eastAsia="es-CO"/>
        </w:rPr>
        <w:t>La Empresa de Licores de Cundinamarca se permite responder en harás de garantizar la pluralidad de oferentes su solicitud se verá reflejada en la respectiva adenda.</w:t>
      </w:r>
    </w:p>
    <w:p w14:paraId="274677D6" w14:textId="557021C9" w:rsidR="00986E59" w:rsidRDefault="00986E59" w:rsidP="008928B4">
      <w:pPr>
        <w:shd w:val="clear" w:color="auto" w:fill="FFFFFF"/>
        <w:jc w:val="both"/>
        <w:rPr>
          <w:rFonts w:ascii="Arial" w:hAnsi="Arial" w:cs="Arial"/>
          <w:sz w:val="20"/>
          <w:szCs w:val="20"/>
          <w:lang w:val="es-CO" w:eastAsia="es-CO"/>
        </w:rPr>
      </w:pPr>
    </w:p>
    <w:p w14:paraId="39191D19" w14:textId="634A004A" w:rsidR="00986E59" w:rsidRPr="00986E59" w:rsidRDefault="00986E59" w:rsidP="00986E59">
      <w:pPr>
        <w:shd w:val="clear" w:color="auto" w:fill="FFFFFF"/>
        <w:jc w:val="both"/>
        <w:rPr>
          <w:rFonts w:ascii="Arial" w:hAnsi="Arial" w:cs="Arial"/>
          <w:sz w:val="20"/>
          <w:szCs w:val="20"/>
          <w:lang w:val="es-CO" w:eastAsia="es-CO"/>
        </w:rPr>
      </w:pPr>
      <w:r w:rsidRPr="00986E59">
        <w:rPr>
          <w:rFonts w:ascii="Arial" w:hAnsi="Arial" w:cs="Arial"/>
          <w:b/>
          <w:bCs/>
          <w:sz w:val="20"/>
          <w:szCs w:val="20"/>
          <w:lang w:val="es-CO" w:eastAsia="es-CO"/>
        </w:rPr>
        <w:t>4.</w:t>
      </w:r>
      <w:r>
        <w:rPr>
          <w:rFonts w:ascii="Arial" w:hAnsi="Arial" w:cs="Arial"/>
          <w:sz w:val="20"/>
          <w:szCs w:val="20"/>
          <w:lang w:val="es-CO" w:eastAsia="es-CO"/>
        </w:rPr>
        <w:t xml:space="preserve"> </w:t>
      </w:r>
      <w:r w:rsidRPr="00986E59">
        <w:rPr>
          <w:rFonts w:ascii="Arial" w:hAnsi="Arial" w:cs="Arial"/>
          <w:sz w:val="20"/>
          <w:szCs w:val="20"/>
          <w:lang w:val="es-CO" w:eastAsia="es-CO"/>
        </w:rPr>
        <w:t xml:space="preserve">Del numeral 3.1.2. NÙMERO DE SERVICIOS A CONTRATAR, solicitamos se informe el horario de almuerzos y refrigerios? </w:t>
      </w:r>
    </w:p>
    <w:p w14:paraId="137E1CFB" w14:textId="77777777" w:rsidR="00986E59" w:rsidRPr="00986E59" w:rsidRDefault="00986E59" w:rsidP="00986E59">
      <w:pPr>
        <w:shd w:val="clear" w:color="auto" w:fill="FFFFFF"/>
        <w:jc w:val="both"/>
        <w:rPr>
          <w:rFonts w:ascii="Arial" w:hAnsi="Arial" w:cs="Arial"/>
          <w:sz w:val="20"/>
          <w:szCs w:val="20"/>
          <w:lang w:val="es-CO" w:eastAsia="es-CO"/>
        </w:rPr>
      </w:pPr>
      <w:r w:rsidRPr="00986E59">
        <w:rPr>
          <w:rFonts w:ascii="Arial" w:hAnsi="Arial" w:cs="Arial"/>
          <w:sz w:val="20"/>
          <w:szCs w:val="20"/>
          <w:lang w:val="es-CO" w:eastAsia="es-CO"/>
        </w:rPr>
        <w:t xml:space="preserve"> </w:t>
      </w:r>
    </w:p>
    <w:p w14:paraId="49CCFC14" w14:textId="5645DEFD" w:rsidR="00986E59" w:rsidRDefault="00986E59" w:rsidP="00986E59">
      <w:pPr>
        <w:shd w:val="clear" w:color="auto" w:fill="FFFFFF"/>
        <w:jc w:val="both"/>
        <w:rPr>
          <w:rFonts w:ascii="Arial" w:hAnsi="Arial" w:cs="Arial"/>
          <w:sz w:val="20"/>
          <w:szCs w:val="20"/>
          <w:lang w:val="es-CO" w:eastAsia="es-CO"/>
        </w:rPr>
      </w:pPr>
      <w:r w:rsidRPr="00986E59">
        <w:rPr>
          <w:rFonts w:ascii="Arial" w:hAnsi="Arial" w:cs="Arial"/>
          <w:sz w:val="20"/>
          <w:szCs w:val="20"/>
          <w:lang w:val="es-CO" w:eastAsia="es-CO"/>
        </w:rPr>
        <w:t>No siento otro el particular agradecemos la atención prestada.</w:t>
      </w:r>
    </w:p>
    <w:p w14:paraId="518883E6" w14:textId="7D38EF49" w:rsidR="00986E59" w:rsidRDefault="00986E59" w:rsidP="00986E59">
      <w:pPr>
        <w:shd w:val="clear" w:color="auto" w:fill="FFFFFF"/>
        <w:jc w:val="both"/>
        <w:rPr>
          <w:rFonts w:ascii="Arial" w:hAnsi="Arial" w:cs="Arial"/>
          <w:sz w:val="20"/>
          <w:szCs w:val="20"/>
          <w:lang w:val="es-CO" w:eastAsia="es-CO"/>
        </w:rPr>
      </w:pPr>
    </w:p>
    <w:p w14:paraId="0BE41112" w14:textId="52BFEAF4" w:rsidR="00B21CCF" w:rsidRPr="00B21CCF" w:rsidRDefault="00986E59" w:rsidP="00B21CCF">
      <w:pPr>
        <w:shd w:val="clear" w:color="auto" w:fill="FFFFFF"/>
        <w:jc w:val="both"/>
        <w:rPr>
          <w:rFonts w:ascii="Arial" w:hAnsi="Arial" w:cs="Arial"/>
          <w:sz w:val="20"/>
          <w:szCs w:val="20"/>
          <w:lang w:val="es-CO" w:eastAsia="es-CO"/>
        </w:rPr>
      </w:pPr>
      <w:r w:rsidRPr="00D9227D">
        <w:rPr>
          <w:rFonts w:ascii="Arial" w:hAnsi="Arial" w:cs="Arial"/>
          <w:b/>
          <w:sz w:val="20"/>
          <w:szCs w:val="20"/>
          <w:u w:val="single"/>
        </w:rPr>
        <w:t xml:space="preserve">RESPUESTA OBSERVACION </w:t>
      </w:r>
      <w:r>
        <w:rPr>
          <w:rFonts w:ascii="Arial" w:hAnsi="Arial" w:cs="Arial"/>
          <w:b/>
          <w:sz w:val="20"/>
          <w:szCs w:val="20"/>
          <w:u w:val="single"/>
        </w:rPr>
        <w:t>4</w:t>
      </w:r>
      <w:r w:rsidRPr="00D9227D">
        <w:rPr>
          <w:rFonts w:ascii="Arial" w:hAnsi="Arial" w:cs="Arial"/>
          <w:b/>
          <w:sz w:val="20"/>
          <w:szCs w:val="20"/>
          <w:u w:val="single"/>
        </w:rPr>
        <w:t>:</w:t>
      </w:r>
      <w:r w:rsidRPr="00D9227D">
        <w:rPr>
          <w:rFonts w:ascii="Arial" w:hAnsi="Arial" w:cs="Arial"/>
          <w:sz w:val="20"/>
          <w:szCs w:val="20"/>
          <w:lang w:val="es-CO" w:eastAsia="es-CO"/>
        </w:rPr>
        <w:t xml:space="preserve"> La ELC se permite informar que</w:t>
      </w:r>
      <w:r w:rsidR="00B21CCF">
        <w:rPr>
          <w:rFonts w:ascii="Arial" w:hAnsi="Arial" w:cs="Arial"/>
          <w:sz w:val="20"/>
          <w:szCs w:val="20"/>
          <w:lang w:val="es-CO" w:eastAsia="es-CO"/>
        </w:rPr>
        <w:t xml:space="preserve"> l</w:t>
      </w:r>
      <w:r w:rsidR="00B21CCF" w:rsidRPr="00B21CCF">
        <w:rPr>
          <w:rFonts w:ascii="Arial" w:hAnsi="Arial" w:cs="Arial"/>
          <w:sz w:val="20"/>
          <w:szCs w:val="20"/>
          <w:lang w:val="es-CO" w:eastAsia="es-CO"/>
        </w:rPr>
        <w:t>os horarios para suministro de alimentación son:</w:t>
      </w:r>
    </w:p>
    <w:p w14:paraId="476F9C9B" w14:textId="77777777" w:rsidR="00B21CCF" w:rsidRPr="00B21CCF" w:rsidRDefault="00B21CCF" w:rsidP="00B21CCF">
      <w:pPr>
        <w:shd w:val="clear" w:color="auto" w:fill="FFFFFF"/>
        <w:jc w:val="both"/>
        <w:rPr>
          <w:rFonts w:ascii="Arial" w:hAnsi="Arial" w:cs="Arial"/>
          <w:sz w:val="20"/>
          <w:szCs w:val="20"/>
          <w:lang w:val="es-CO" w:eastAsia="es-CO"/>
        </w:rPr>
      </w:pPr>
    </w:p>
    <w:p w14:paraId="1FD7C193" w14:textId="77777777" w:rsidR="00B21CCF" w:rsidRPr="00B21CCF" w:rsidRDefault="00B21CCF" w:rsidP="00B21CCF">
      <w:pPr>
        <w:shd w:val="clear" w:color="auto" w:fill="FFFFFF"/>
        <w:jc w:val="both"/>
        <w:rPr>
          <w:rFonts w:ascii="Arial" w:hAnsi="Arial" w:cs="Arial"/>
          <w:b/>
          <w:bCs/>
          <w:sz w:val="20"/>
          <w:szCs w:val="20"/>
          <w:lang w:val="es-CO" w:eastAsia="es-CO"/>
        </w:rPr>
      </w:pPr>
      <w:r w:rsidRPr="00B21CCF">
        <w:rPr>
          <w:rFonts w:ascii="Arial" w:hAnsi="Arial" w:cs="Arial"/>
          <w:b/>
          <w:bCs/>
          <w:sz w:val="20"/>
          <w:szCs w:val="20"/>
          <w:lang w:val="es-CO" w:eastAsia="es-CO"/>
        </w:rPr>
        <w:t>Refrigerio</w:t>
      </w:r>
    </w:p>
    <w:p w14:paraId="3329E105"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 xml:space="preserve">Lunes a viernes de 7:30 am a 10:00 am </w:t>
      </w:r>
    </w:p>
    <w:p w14:paraId="68AA54A1"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Sábado 7:00 am a 8:30 am</w:t>
      </w:r>
    </w:p>
    <w:p w14:paraId="697DA031" w14:textId="77777777" w:rsidR="00B21CCF" w:rsidRPr="00B21CCF" w:rsidRDefault="00B21CCF" w:rsidP="00B21CCF">
      <w:pPr>
        <w:shd w:val="clear" w:color="auto" w:fill="FFFFFF"/>
        <w:jc w:val="both"/>
        <w:rPr>
          <w:rFonts w:ascii="Arial" w:hAnsi="Arial" w:cs="Arial"/>
          <w:sz w:val="20"/>
          <w:szCs w:val="20"/>
          <w:lang w:val="es-CO" w:eastAsia="es-CO"/>
        </w:rPr>
      </w:pPr>
    </w:p>
    <w:p w14:paraId="137773BC" w14:textId="77777777" w:rsidR="00B21CCF" w:rsidRPr="00B21CCF" w:rsidRDefault="00B21CCF" w:rsidP="00B21CCF">
      <w:pPr>
        <w:shd w:val="clear" w:color="auto" w:fill="FFFFFF"/>
        <w:jc w:val="both"/>
        <w:rPr>
          <w:rFonts w:ascii="Arial" w:hAnsi="Arial" w:cs="Arial"/>
          <w:b/>
          <w:bCs/>
          <w:sz w:val="20"/>
          <w:szCs w:val="20"/>
          <w:lang w:val="es-CO" w:eastAsia="es-CO"/>
        </w:rPr>
      </w:pPr>
      <w:r w:rsidRPr="00B21CCF">
        <w:rPr>
          <w:rFonts w:ascii="Arial" w:hAnsi="Arial" w:cs="Arial"/>
          <w:b/>
          <w:bCs/>
          <w:sz w:val="20"/>
          <w:szCs w:val="20"/>
          <w:lang w:val="es-CO" w:eastAsia="es-CO"/>
        </w:rPr>
        <w:lastRenderedPageBreak/>
        <w:t>Almuerzo</w:t>
      </w:r>
    </w:p>
    <w:p w14:paraId="689FB768"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 xml:space="preserve">Lunes a viernes de 11:30 am a 2:30 pm </w:t>
      </w:r>
    </w:p>
    <w:p w14:paraId="524BEEE4"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 xml:space="preserve">Sábado 11:30 am a 1:00 pm </w:t>
      </w:r>
    </w:p>
    <w:p w14:paraId="46188010" w14:textId="77777777" w:rsidR="00B21CCF" w:rsidRPr="00B21CCF" w:rsidRDefault="00B21CCF" w:rsidP="00B21CCF">
      <w:pPr>
        <w:shd w:val="clear" w:color="auto" w:fill="FFFFFF"/>
        <w:jc w:val="both"/>
        <w:rPr>
          <w:rFonts w:ascii="Arial" w:hAnsi="Arial" w:cs="Arial"/>
          <w:sz w:val="20"/>
          <w:szCs w:val="20"/>
          <w:lang w:val="es-CO" w:eastAsia="es-CO"/>
        </w:rPr>
      </w:pPr>
    </w:p>
    <w:p w14:paraId="34F5BA7C" w14:textId="5B520088"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En los turnos de trabajo</w:t>
      </w:r>
      <w:r>
        <w:rPr>
          <w:rFonts w:ascii="Arial" w:hAnsi="Arial" w:cs="Arial"/>
          <w:sz w:val="20"/>
          <w:szCs w:val="20"/>
          <w:lang w:val="es-CO" w:eastAsia="es-CO"/>
        </w:rPr>
        <w:t xml:space="preserve"> diferentes al horario establecido</w:t>
      </w:r>
      <w:r w:rsidRPr="00B21CCF">
        <w:rPr>
          <w:rFonts w:ascii="Arial" w:hAnsi="Arial" w:cs="Arial"/>
          <w:sz w:val="20"/>
          <w:szCs w:val="20"/>
          <w:lang w:val="es-CO" w:eastAsia="es-CO"/>
        </w:rPr>
        <w:t>:</w:t>
      </w:r>
    </w:p>
    <w:p w14:paraId="51FFE443" w14:textId="77777777" w:rsidR="00B21CCF" w:rsidRPr="00B21CCF" w:rsidRDefault="00B21CCF" w:rsidP="00B21CCF">
      <w:pPr>
        <w:shd w:val="clear" w:color="auto" w:fill="FFFFFF"/>
        <w:jc w:val="both"/>
        <w:rPr>
          <w:rFonts w:ascii="Arial" w:hAnsi="Arial" w:cs="Arial"/>
          <w:sz w:val="20"/>
          <w:szCs w:val="20"/>
          <w:lang w:val="es-CO" w:eastAsia="es-CO"/>
        </w:rPr>
      </w:pPr>
    </w:p>
    <w:p w14:paraId="60E4C78A" w14:textId="77777777" w:rsidR="00B21CCF" w:rsidRPr="00B21CCF" w:rsidRDefault="00B21CCF" w:rsidP="00B21CCF">
      <w:pPr>
        <w:shd w:val="clear" w:color="auto" w:fill="FFFFFF"/>
        <w:jc w:val="both"/>
        <w:rPr>
          <w:rFonts w:ascii="Arial" w:hAnsi="Arial" w:cs="Arial"/>
          <w:b/>
          <w:bCs/>
          <w:sz w:val="20"/>
          <w:szCs w:val="20"/>
          <w:lang w:val="es-CO" w:eastAsia="es-CO"/>
        </w:rPr>
      </w:pPr>
      <w:r w:rsidRPr="00B21CCF">
        <w:rPr>
          <w:rFonts w:ascii="Arial" w:hAnsi="Arial" w:cs="Arial"/>
          <w:b/>
          <w:bCs/>
          <w:sz w:val="20"/>
          <w:szCs w:val="20"/>
          <w:lang w:val="es-CO" w:eastAsia="es-CO"/>
        </w:rPr>
        <w:t xml:space="preserve">Turno noche: </w:t>
      </w:r>
    </w:p>
    <w:p w14:paraId="43C7D3DF"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Refrigerio 4:00 pm</w:t>
      </w:r>
    </w:p>
    <w:p w14:paraId="6417EA93"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 xml:space="preserve">Cena 7:00 pm </w:t>
      </w:r>
    </w:p>
    <w:p w14:paraId="048EFE12" w14:textId="77777777" w:rsidR="00B21CCF" w:rsidRPr="00B21CCF" w:rsidRDefault="00B21CCF" w:rsidP="00B21CCF">
      <w:pPr>
        <w:shd w:val="clear" w:color="auto" w:fill="FFFFFF"/>
        <w:jc w:val="both"/>
        <w:rPr>
          <w:rFonts w:ascii="Arial" w:hAnsi="Arial" w:cs="Arial"/>
          <w:sz w:val="20"/>
          <w:szCs w:val="20"/>
          <w:lang w:val="es-CO" w:eastAsia="es-CO"/>
        </w:rPr>
      </w:pPr>
    </w:p>
    <w:p w14:paraId="7CB5A4E5"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b/>
          <w:bCs/>
          <w:sz w:val="20"/>
          <w:szCs w:val="20"/>
          <w:lang w:val="es-CO" w:eastAsia="es-CO"/>
        </w:rPr>
        <w:t>Turno madrugada</w:t>
      </w:r>
      <w:r w:rsidRPr="00B21CCF">
        <w:rPr>
          <w:rFonts w:ascii="Arial" w:hAnsi="Arial" w:cs="Arial"/>
          <w:sz w:val="20"/>
          <w:szCs w:val="20"/>
          <w:lang w:val="es-CO" w:eastAsia="es-CO"/>
        </w:rPr>
        <w:t>:</w:t>
      </w:r>
    </w:p>
    <w:p w14:paraId="5F83D369"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Refrigerio  3:00 am</w:t>
      </w:r>
    </w:p>
    <w:p w14:paraId="5F52447A" w14:textId="77777777" w:rsidR="00B21CCF" w:rsidRPr="00B21CCF" w:rsidRDefault="00B21CCF" w:rsidP="00B21CCF">
      <w:pPr>
        <w:shd w:val="clear" w:color="auto" w:fill="FFFFFF"/>
        <w:jc w:val="both"/>
        <w:rPr>
          <w:rFonts w:ascii="Arial" w:hAnsi="Arial" w:cs="Arial"/>
          <w:sz w:val="20"/>
          <w:szCs w:val="20"/>
          <w:lang w:val="es-CO" w:eastAsia="es-CO"/>
        </w:rPr>
      </w:pPr>
      <w:r w:rsidRPr="00B21CCF">
        <w:rPr>
          <w:rFonts w:ascii="Arial" w:hAnsi="Arial" w:cs="Arial"/>
          <w:sz w:val="20"/>
          <w:szCs w:val="20"/>
          <w:lang w:val="es-CO" w:eastAsia="es-CO"/>
        </w:rPr>
        <w:t xml:space="preserve">Cena 11:00 pm </w:t>
      </w:r>
    </w:p>
    <w:p w14:paraId="0C40B078" w14:textId="302D8DC0" w:rsidR="00986E59" w:rsidRDefault="00986E59" w:rsidP="00986E59">
      <w:pPr>
        <w:shd w:val="clear" w:color="auto" w:fill="FFFFFF"/>
        <w:jc w:val="both"/>
        <w:rPr>
          <w:rFonts w:ascii="Arial" w:hAnsi="Arial" w:cs="Arial"/>
          <w:sz w:val="20"/>
          <w:szCs w:val="20"/>
          <w:lang w:val="es-CO" w:eastAsia="es-CO"/>
        </w:rPr>
      </w:pPr>
    </w:p>
    <w:p w14:paraId="4C54A613" w14:textId="24471E71" w:rsidR="00DE30B2" w:rsidRPr="00D9227D" w:rsidRDefault="00DE30B2" w:rsidP="00DE30B2">
      <w:pPr>
        <w:jc w:val="both"/>
        <w:rPr>
          <w:rFonts w:ascii="Arial" w:hAnsi="Arial" w:cs="Arial"/>
          <w:b/>
          <w:sz w:val="20"/>
          <w:szCs w:val="20"/>
          <w:u w:val="single"/>
          <w:lang w:val="es-ES"/>
        </w:rPr>
      </w:pPr>
      <w:r w:rsidRPr="00D9227D">
        <w:rPr>
          <w:rFonts w:ascii="Arial" w:hAnsi="Arial" w:cs="Arial"/>
          <w:b/>
          <w:sz w:val="20"/>
          <w:szCs w:val="20"/>
          <w:u w:val="single"/>
          <w:lang w:val="es-ES"/>
        </w:rPr>
        <w:t xml:space="preserve">RESPUESTA OBSERVACIONES PRESENTADAS POR </w:t>
      </w:r>
      <w:r>
        <w:rPr>
          <w:rFonts w:ascii="Arial" w:hAnsi="Arial" w:cs="Arial"/>
          <w:b/>
          <w:sz w:val="20"/>
          <w:szCs w:val="20"/>
          <w:u w:val="single"/>
          <w:lang w:val="es-ES"/>
        </w:rPr>
        <w:t>DELICIAS MARGARITA</w:t>
      </w:r>
      <w:r w:rsidRPr="00D9227D">
        <w:rPr>
          <w:rFonts w:ascii="Arial" w:hAnsi="Arial" w:cs="Arial"/>
          <w:b/>
          <w:sz w:val="20"/>
          <w:szCs w:val="20"/>
          <w:u w:val="single"/>
          <w:lang w:val="es-ES"/>
        </w:rPr>
        <w:t xml:space="preserve"> – </w:t>
      </w:r>
      <w:r w:rsidRPr="00DE30B2">
        <w:rPr>
          <w:rFonts w:ascii="Arial" w:hAnsi="Arial" w:cs="Arial"/>
          <w:b/>
          <w:sz w:val="20"/>
          <w:szCs w:val="20"/>
          <w:u w:val="single"/>
          <w:lang w:val="es-ES"/>
        </w:rPr>
        <w:t>Claudia Patricia Soler Amaya</w:t>
      </w:r>
    </w:p>
    <w:p w14:paraId="6673FBB8" w14:textId="77777777" w:rsidR="00DE30B2" w:rsidRPr="00D9227D" w:rsidRDefault="00DE30B2" w:rsidP="00DE30B2">
      <w:pPr>
        <w:pStyle w:val="Ttulo1"/>
        <w:spacing w:before="0" w:line="240" w:lineRule="auto"/>
        <w:jc w:val="center"/>
        <w:rPr>
          <w:rFonts w:ascii="Arial" w:hAnsi="Arial" w:cs="Arial"/>
          <w:b/>
          <w:color w:val="auto"/>
          <w:sz w:val="20"/>
          <w:szCs w:val="20"/>
          <w:u w:val="single"/>
          <w:lang w:val="es-ES"/>
        </w:rPr>
      </w:pPr>
    </w:p>
    <w:p w14:paraId="473B9974" w14:textId="77777777" w:rsidR="00DE30B2" w:rsidRPr="00DE30B2" w:rsidRDefault="00DE30B2" w:rsidP="00DE30B2">
      <w:pPr>
        <w:pStyle w:val="Prrafodelista"/>
        <w:numPr>
          <w:ilvl w:val="0"/>
          <w:numId w:val="15"/>
        </w:numPr>
        <w:jc w:val="both"/>
        <w:rPr>
          <w:rFonts w:ascii="Arial" w:eastAsiaTheme="minorHAnsi" w:hAnsi="Arial" w:cs="Arial"/>
          <w:sz w:val="20"/>
          <w:szCs w:val="20"/>
          <w:shd w:val="clear" w:color="auto" w:fill="FFFFFF"/>
          <w:lang w:val="es-CO" w:eastAsia="en-US"/>
        </w:rPr>
      </w:pPr>
      <w:r w:rsidRPr="00986E59">
        <w:rPr>
          <w:rFonts w:ascii="Arial" w:eastAsiaTheme="minorHAnsi" w:hAnsi="Arial" w:cs="Arial"/>
          <w:sz w:val="20"/>
          <w:szCs w:val="20"/>
          <w:shd w:val="clear" w:color="auto" w:fill="FFFFFF"/>
          <w:lang w:val="es-CO" w:eastAsia="en-US"/>
        </w:rPr>
        <w:t xml:space="preserve">Del </w:t>
      </w:r>
      <w:r w:rsidRPr="00DE30B2">
        <w:rPr>
          <w:rFonts w:ascii="Arial" w:eastAsiaTheme="minorHAnsi" w:hAnsi="Arial" w:cs="Arial"/>
          <w:sz w:val="20"/>
          <w:szCs w:val="20"/>
          <w:shd w:val="clear" w:color="auto" w:fill="FFFFFF"/>
          <w:lang w:val="es-CO" w:eastAsia="en-US"/>
        </w:rPr>
        <w:t>Solicito por favor aclarar la fecha de los Estados financieros a enviar porque están solicitando los Estados financieros del año 2021.</w:t>
      </w:r>
    </w:p>
    <w:p w14:paraId="547ADADF" w14:textId="77777777" w:rsidR="00DE30B2" w:rsidRPr="00DE30B2" w:rsidRDefault="00DE30B2" w:rsidP="00DE30B2">
      <w:pPr>
        <w:pStyle w:val="Prrafodelista"/>
        <w:ind w:left="360"/>
        <w:jc w:val="both"/>
        <w:rPr>
          <w:rFonts w:ascii="Arial" w:eastAsiaTheme="minorHAnsi" w:hAnsi="Arial" w:cs="Arial"/>
          <w:sz w:val="20"/>
          <w:szCs w:val="20"/>
          <w:shd w:val="clear" w:color="auto" w:fill="FFFFFF"/>
          <w:lang w:val="es-CO" w:eastAsia="en-US"/>
        </w:rPr>
      </w:pPr>
    </w:p>
    <w:p w14:paraId="082B6DCA" w14:textId="786C9A2F" w:rsidR="00DE30B2" w:rsidRPr="00DE30B2" w:rsidRDefault="00DE30B2" w:rsidP="00DE30B2">
      <w:pPr>
        <w:pStyle w:val="Prrafodelista"/>
        <w:ind w:left="360"/>
        <w:jc w:val="both"/>
        <w:rPr>
          <w:rFonts w:ascii="Arial" w:eastAsiaTheme="minorHAnsi" w:hAnsi="Arial" w:cs="Arial"/>
          <w:sz w:val="20"/>
          <w:szCs w:val="20"/>
          <w:shd w:val="clear" w:color="auto" w:fill="FFFFFF"/>
          <w:lang w:val="es-CO" w:eastAsia="en-US"/>
        </w:rPr>
      </w:pPr>
      <w:r w:rsidRPr="00DE30B2">
        <w:rPr>
          <w:rFonts w:ascii="Arial" w:eastAsiaTheme="minorHAnsi" w:hAnsi="Arial" w:cs="Arial"/>
          <w:sz w:val="20"/>
          <w:szCs w:val="20"/>
          <w:shd w:val="clear" w:color="auto" w:fill="FFFFFF"/>
          <w:lang w:val="es-CO" w:eastAsia="en-US"/>
        </w:rPr>
        <w:t>Por otro lado solicito me confirmen por favor si las metas de los indicadores ROE y ROA son el 0.4 o el 0.4% .  El año pasado las metas eran para ROE el 5% ( 0.05 )  y para el ROA el 0.5% (0.005 )</w:t>
      </w:r>
    </w:p>
    <w:p w14:paraId="051F8A85" w14:textId="77777777" w:rsidR="00DE30B2" w:rsidRPr="00DE30B2" w:rsidRDefault="00DE30B2" w:rsidP="00DE30B2">
      <w:pPr>
        <w:pStyle w:val="Prrafodelista"/>
        <w:ind w:left="360"/>
        <w:jc w:val="both"/>
        <w:rPr>
          <w:rFonts w:ascii="Arial" w:eastAsiaTheme="minorHAnsi" w:hAnsi="Arial" w:cs="Arial"/>
          <w:sz w:val="20"/>
          <w:szCs w:val="20"/>
          <w:shd w:val="clear" w:color="auto" w:fill="FFFFFF"/>
          <w:lang w:val="es-CO" w:eastAsia="en-US"/>
        </w:rPr>
      </w:pPr>
    </w:p>
    <w:p w14:paraId="2611C345" w14:textId="77777777" w:rsidR="00DE30B2" w:rsidRPr="00DE30B2" w:rsidRDefault="00DE30B2" w:rsidP="00DE30B2">
      <w:pPr>
        <w:pStyle w:val="Prrafodelista"/>
        <w:ind w:left="360"/>
        <w:jc w:val="both"/>
        <w:rPr>
          <w:rFonts w:ascii="Arial" w:eastAsiaTheme="minorHAnsi" w:hAnsi="Arial" w:cs="Arial"/>
          <w:sz w:val="20"/>
          <w:szCs w:val="20"/>
          <w:shd w:val="clear" w:color="auto" w:fill="FFFFFF"/>
          <w:lang w:val="es-CO" w:eastAsia="en-US"/>
        </w:rPr>
      </w:pPr>
      <w:r w:rsidRPr="00DE30B2">
        <w:rPr>
          <w:rFonts w:ascii="Arial" w:eastAsiaTheme="minorHAnsi" w:hAnsi="Arial" w:cs="Arial"/>
          <w:sz w:val="20"/>
          <w:szCs w:val="20"/>
          <w:shd w:val="clear" w:color="auto" w:fill="FFFFFF"/>
          <w:lang w:val="es-CO" w:eastAsia="en-US"/>
        </w:rPr>
        <w:t>Estas fueron los indicadores solicitados el año pasado 2022.</w:t>
      </w:r>
    </w:p>
    <w:p w14:paraId="127CF554" w14:textId="7732916C" w:rsidR="00DE30B2" w:rsidRPr="00DE30B2" w:rsidRDefault="00DE30B2" w:rsidP="00DE30B2">
      <w:pPr>
        <w:pStyle w:val="Prrafodelista"/>
        <w:ind w:left="360"/>
        <w:jc w:val="both"/>
        <w:rPr>
          <w:rFonts w:ascii="Arial" w:eastAsiaTheme="minorHAnsi" w:hAnsi="Arial" w:cs="Arial"/>
          <w:sz w:val="20"/>
          <w:szCs w:val="20"/>
          <w:shd w:val="clear" w:color="auto" w:fill="FFFFFF"/>
          <w:lang w:val="es-CO" w:eastAsia="en-US"/>
        </w:rPr>
      </w:pPr>
      <w:r>
        <w:rPr>
          <w:rFonts w:ascii="Arial" w:eastAsiaTheme="minorHAnsi" w:hAnsi="Arial" w:cs="Arial"/>
          <w:noProof/>
          <w:sz w:val="20"/>
          <w:szCs w:val="20"/>
          <w:shd w:val="clear" w:color="auto" w:fill="FFFFFF"/>
          <w:lang w:val="es-CO" w:eastAsia="en-US"/>
        </w:rPr>
        <w:drawing>
          <wp:inline distT="0" distB="0" distL="0" distR="0" wp14:anchorId="517907EB" wp14:editId="7F784042">
            <wp:extent cx="4181475" cy="143792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7611" cy="1446909"/>
                    </a:xfrm>
                    <a:prstGeom prst="rect">
                      <a:avLst/>
                    </a:prstGeom>
                    <a:noFill/>
                  </pic:spPr>
                </pic:pic>
              </a:graphicData>
            </a:graphic>
          </wp:inline>
        </w:drawing>
      </w:r>
    </w:p>
    <w:p w14:paraId="02093088" w14:textId="604BEE7A" w:rsidR="00DE30B2" w:rsidRPr="00E508E1" w:rsidRDefault="00DE30B2" w:rsidP="00E508E1">
      <w:pPr>
        <w:pStyle w:val="Prrafodelista"/>
        <w:ind w:left="360"/>
        <w:jc w:val="both"/>
        <w:rPr>
          <w:rFonts w:ascii="Arial" w:eastAsiaTheme="minorHAnsi" w:hAnsi="Arial" w:cs="Arial"/>
          <w:sz w:val="20"/>
          <w:szCs w:val="20"/>
          <w:shd w:val="clear" w:color="auto" w:fill="FFFFFF"/>
          <w:lang w:val="es-CO" w:eastAsia="en-US"/>
        </w:rPr>
      </w:pPr>
    </w:p>
    <w:p w14:paraId="35977D04" w14:textId="4B894282" w:rsidR="00DE30B2" w:rsidRPr="00E508E1" w:rsidRDefault="00DE30B2" w:rsidP="00666EF4">
      <w:pPr>
        <w:shd w:val="clear" w:color="auto" w:fill="FFFFFF"/>
        <w:jc w:val="both"/>
        <w:rPr>
          <w:rFonts w:ascii="Arial" w:hAnsi="Arial" w:cs="Arial"/>
          <w:sz w:val="20"/>
          <w:szCs w:val="20"/>
        </w:rPr>
      </w:pPr>
      <w:r w:rsidRPr="00D9227D">
        <w:rPr>
          <w:rFonts w:ascii="Arial" w:hAnsi="Arial" w:cs="Arial"/>
          <w:b/>
          <w:sz w:val="20"/>
          <w:szCs w:val="20"/>
          <w:u w:val="single"/>
        </w:rPr>
        <w:t xml:space="preserve">RESPUESTA OBSERVACION </w:t>
      </w:r>
      <w:r w:rsidRPr="00723F9E">
        <w:rPr>
          <w:rFonts w:ascii="Arial" w:hAnsi="Arial" w:cs="Arial"/>
          <w:b/>
          <w:sz w:val="20"/>
          <w:szCs w:val="20"/>
          <w:u w:val="single"/>
        </w:rPr>
        <w:t>1:</w:t>
      </w:r>
      <w:r w:rsidR="00666EF4" w:rsidRPr="00723F9E">
        <w:rPr>
          <w:rFonts w:ascii="Arial" w:hAnsi="Arial" w:cs="Arial"/>
          <w:sz w:val="20"/>
          <w:szCs w:val="20"/>
          <w:lang w:val="es-CO" w:eastAsia="es-CO"/>
        </w:rPr>
        <w:t xml:space="preserve"> </w:t>
      </w:r>
      <w:r w:rsidR="00666EF4" w:rsidRPr="00723F9E">
        <w:rPr>
          <w:rFonts w:ascii="Arial" w:hAnsi="Arial" w:cs="Arial"/>
          <w:sz w:val="20"/>
          <w:szCs w:val="20"/>
        </w:rPr>
        <w:t>La</w:t>
      </w:r>
      <w:r w:rsidR="00666EF4" w:rsidRPr="00666EF4">
        <w:rPr>
          <w:rFonts w:ascii="Arial" w:hAnsi="Arial" w:cs="Arial"/>
          <w:sz w:val="20"/>
          <w:szCs w:val="20"/>
        </w:rPr>
        <w:t xml:space="preserve"> Empresa de Licores de Cundinamarca se permite responder en harás de garantizar la pluralidad de oferentes </w:t>
      </w:r>
      <w:r w:rsidR="00666EF4">
        <w:rPr>
          <w:rFonts w:ascii="Arial" w:hAnsi="Arial" w:cs="Arial"/>
          <w:sz w:val="20"/>
          <w:szCs w:val="20"/>
        </w:rPr>
        <w:t>se hará el ajuste</w:t>
      </w:r>
      <w:r w:rsidR="00615207">
        <w:rPr>
          <w:rFonts w:ascii="Arial" w:hAnsi="Arial" w:cs="Arial"/>
          <w:sz w:val="20"/>
          <w:szCs w:val="20"/>
        </w:rPr>
        <w:t xml:space="preserve"> y la aclaracion</w:t>
      </w:r>
      <w:r w:rsidR="00666EF4">
        <w:rPr>
          <w:rFonts w:ascii="Arial" w:hAnsi="Arial" w:cs="Arial"/>
          <w:sz w:val="20"/>
          <w:szCs w:val="20"/>
        </w:rPr>
        <w:t xml:space="preserve"> en la respectiva </w:t>
      </w:r>
      <w:r w:rsidR="00666EF4" w:rsidRPr="00666EF4">
        <w:rPr>
          <w:rFonts w:ascii="Arial" w:hAnsi="Arial" w:cs="Arial"/>
          <w:sz w:val="20"/>
          <w:szCs w:val="20"/>
        </w:rPr>
        <w:t>adenda.</w:t>
      </w:r>
    </w:p>
    <w:p w14:paraId="639704CC" w14:textId="27B82DBA" w:rsidR="00426D44" w:rsidRPr="00D9227D" w:rsidRDefault="00DE30B2" w:rsidP="003A7007">
      <w:pPr>
        <w:shd w:val="clear" w:color="auto" w:fill="FFFFFF"/>
        <w:jc w:val="both"/>
        <w:rPr>
          <w:rFonts w:ascii="Arial" w:hAnsi="Arial" w:cs="Arial"/>
          <w:sz w:val="20"/>
          <w:szCs w:val="20"/>
          <w:lang w:val="es-ES"/>
        </w:rPr>
      </w:pPr>
      <w:r>
        <w:rPr>
          <w:rFonts w:ascii="Arial" w:hAnsi="Arial" w:cs="Arial"/>
          <w:sz w:val="20"/>
          <w:szCs w:val="20"/>
        </w:rPr>
        <w:t xml:space="preserve"> </w:t>
      </w:r>
    </w:p>
    <w:p w14:paraId="47B71FF7" w14:textId="1D3DB2D3" w:rsidR="001E2E31" w:rsidRPr="00D9227D" w:rsidRDefault="001E2E31" w:rsidP="00FA607C">
      <w:pPr>
        <w:jc w:val="both"/>
        <w:rPr>
          <w:rFonts w:ascii="Arial" w:hAnsi="Arial" w:cs="Arial"/>
          <w:sz w:val="20"/>
          <w:szCs w:val="20"/>
          <w:lang w:val="es-ES"/>
        </w:rPr>
      </w:pPr>
      <w:r w:rsidRPr="00D9227D">
        <w:rPr>
          <w:rFonts w:ascii="Arial" w:hAnsi="Arial" w:cs="Arial"/>
          <w:sz w:val="20"/>
          <w:szCs w:val="20"/>
          <w:lang w:val="es-ES"/>
        </w:rPr>
        <w:t>Cordialmente</w:t>
      </w:r>
    </w:p>
    <w:p w14:paraId="37360C03" w14:textId="2F77A5DC" w:rsidR="00D22C04" w:rsidRDefault="00D22C04" w:rsidP="009568AA">
      <w:pPr>
        <w:jc w:val="both"/>
        <w:rPr>
          <w:rFonts w:ascii="Arial" w:hAnsi="Arial" w:cs="Arial"/>
          <w:b/>
          <w:sz w:val="20"/>
          <w:szCs w:val="20"/>
          <w:lang w:val="es-ES"/>
        </w:rPr>
      </w:pPr>
    </w:p>
    <w:p w14:paraId="1C22A970" w14:textId="55BAC270" w:rsidR="00D22C04" w:rsidRPr="001A7C89" w:rsidRDefault="001A7C89" w:rsidP="009568AA">
      <w:pPr>
        <w:jc w:val="both"/>
        <w:rPr>
          <w:rFonts w:ascii="Arial" w:hAnsi="Arial" w:cs="Arial"/>
          <w:bCs/>
          <w:sz w:val="20"/>
          <w:szCs w:val="20"/>
          <w:lang w:val="es-ES"/>
        </w:rPr>
      </w:pPr>
      <w:r>
        <w:rPr>
          <w:rFonts w:ascii="Arial" w:hAnsi="Arial" w:cs="Arial"/>
          <w:bCs/>
          <w:sz w:val="20"/>
          <w:szCs w:val="20"/>
          <w:lang w:val="es-ES"/>
        </w:rPr>
        <w:t xml:space="preserve">    </w:t>
      </w:r>
      <w:r w:rsidRPr="001A7C89">
        <w:rPr>
          <w:rFonts w:ascii="Arial" w:hAnsi="Arial" w:cs="Arial"/>
          <w:bCs/>
          <w:sz w:val="20"/>
          <w:szCs w:val="20"/>
          <w:lang w:val="es-ES"/>
        </w:rPr>
        <w:t>(ORIGINAL FIRMADO)</w:t>
      </w:r>
    </w:p>
    <w:p w14:paraId="1E7D0C5D" w14:textId="54206278" w:rsidR="009568AA" w:rsidRPr="009568AA" w:rsidRDefault="00B21CCF" w:rsidP="009568AA">
      <w:pPr>
        <w:jc w:val="both"/>
        <w:rPr>
          <w:rFonts w:ascii="Arial" w:hAnsi="Arial" w:cs="Arial"/>
          <w:b/>
          <w:sz w:val="20"/>
          <w:szCs w:val="20"/>
          <w:lang w:val="es-ES"/>
        </w:rPr>
      </w:pPr>
      <w:r>
        <w:rPr>
          <w:rFonts w:ascii="Arial" w:hAnsi="Arial" w:cs="Arial"/>
          <w:b/>
          <w:sz w:val="20"/>
          <w:szCs w:val="20"/>
          <w:lang w:val="es-ES"/>
        </w:rPr>
        <w:t>AMPARO FABIOLA MONTEZUMA SOLARTE</w:t>
      </w:r>
    </w:p>
    <w:p w14:paraId="3E4FFD9D" w14:textId="018B2559" w:rsidR="009568AA" w:rsidRPr="009568AA" w:rsidRDefault="009568AA" w:rsidP="009568AA">
      <w:pPr>
        <w:jc w:val="both"/>
        <w:rPr>
          <w:rFonts w:ascii="Arial" w:hAnsi="Arial" w:cs="Arial"/>
          <w:sz w:val="20"/>
          <w:szCs w:val="20"/>
          <w:lang w:val="es-ES"/>
        </w:rPr>
      </w:pPr>
      <w:r w:rsidRPr="009568AA">
        <w:rPr>
          <w:rFonts w:ascii="Arial" w:hAnsi="Arial" w:cs="Arial"/>
          <w:sz w:val="20"/>
          <w:szCs w:val="20"/>
          <w:lang w:val="es-ES"/>
        </w:rPr>
        <w:t xml:space="preserve">Subgerente </w:t>
      </w:r>
      <w:r w:rsidR="00B21CCF">
        <w:rPr>
          <w:rFonts w:ascii="Arial" w:hAnsi="Arial" w:cs="Arial"/>
          <w:sz w:val="20"/>
          <w:szCs w:val="20"/>
          <w:lang w:val="es-ES"/>
        </w:rPr>
        <w:t>Talento Humano</w:t>
      </w:r>
    </w:p>
    <w:p w14:paraId="05F28094" w14:textId="77777777" w:rsidR="00F22E93" w:rsidRPr="00772200" w:rsidRDefault="00F22E93" w:rsidP="00FA607C">
      <w:pPr>
        <w:jc w:val="both"/>
        <w:rPr>
          <w:rStyle w:val="nfasissutil"/>
        </w:rPr>
      </w:pPr>
    </w:p>
    <w:p w14:paraId="519DF89E" w14:textId="63C34034" w:rsidR="001E2E31" w:rsidRPr="00D9227D" w:rsidRDefault="002807DE" w:rsidP="00FA607C">
      <w:pPr>
        <w:jc w:val="both"/>
        <w:rPr>
          <w:rFonts w:ascii="Arial" w:hAnsi="Arial" w:cs="Arial"/>
          <w:sz w:val="20"/>
          <w:szCs w:val="20"/>
          <w:lang w:val="es-ES"/>
        </w:rPr>
      </w:pPr>
      <w:r w:rsidRPr="00D9227D">
        <w:rPr>
          <w:rFonts w:ascii="Arial" w:hAnsi="Arial" w:cs="Arial"/>
          <w:sz w:val="20"/>
          <w:szCs w:val="20"/>
          <w:lang w:val="es-ES"/>
        </w:rPr>
        <w:t xml:space="preserve">         </w:t>
      </w:r>
      <w:r w:rsidR="001A7C89" w:rsidRPr="001A7C89">
        <w:rPr>
          <w:rFonts w:ascii="Arial" w:hAnsi="Arial" w:cs="Arial"/>
          <w:bCs/>
          <w:sz w:val="20"/>
          <w:szCs w:val="20"/>
          <w:lang w:val="es-ES"/>
        </w:rPr>
        <w:t>(ORIGINAL FIRMADO)</w:t>
      </w:r>
    </w:p>
    <w:p w14:paraId="3457AB3A" w14:textId="063C0A6E" w:rsidR="001E2E31" w:rsidRPr="00D9227D" w:rsidRDefault="001E2E31" w:rsidP="00FA607C">
      <w:pPr>
        <w:pStyle w:val="Sinespaciado"/>
        <w:jc w:val="both"/>
        <w:rPr>
          <w:rFonts w:ascii="Arial" w:hAnsi="Arial" w:cs="Arial"/>
          <w:b/>
          <w:sz w:val="20"/>
          <w:szCs w:val="20"/>
        </w:rPr>
      </w:pPr>
      <w:r w:rsidRPr="00D9227D">
        <w:rPr>
          <w:rFonts w:ascii="Arial" w:hAnsi="Arial" w:cs="Arial"/>
          <w:b/>
          <w:sz w:val="20"/>
          <w:szCs w:val="20"/>
        </w:rPr>
        <w:t xml:space="preserve">SANDRA MILENA CUBILLOS GONZALEZ </w:t>
      </w:r>
      <w:r w:rsidRPr="00D9227D">
        <w:rPr>
          <w:rFonts w:ascii="Arial" w:hAnsi="Arial" w:cs="Arial"/>
          <w:b/>
          <w:sz w:val="20"/>
          <w:szCs w:val="20"/>
        </w:rPr>
        <w:tab/>
      </w:r>
      <w:r w:rsidR="008C59EC" w:rsidRPr="00D9227D">
        <w:rPr>
          <w:rFonts w:ascii="Arial" w:hAnsi="Arial" w:cs="Arial"/>
          <w:b/>
          <w:sz w:val="20"/>
          <w:szCs w:val="20"/>
        </w:rPr>
        <w:tab/>
      </w:r>
    </w:p>
    <w:p w14:paraId="0AACFC1E" w14:textId="3BB16BAD" w:rsidR="00E06743" w:rsidRPr="003A7007" w:rsidRDefault="001E2E31" w:rsidP="003A7007">
      <w:pPr>
        <w:pStyle w:val="Sinespaciado"/>
        <w:jc w:val="both"/>
        <w:rPr>
          <w:rFonts w:ascii="Arial" w:hAnsi="Arial" w:cs="Arial"/>
          <w:sz w:val="20"/>
          <w:szCs w:val="20"/>
        </w:rPr>
      </w:pPr>
      <w:r w:rsidRPr="00D9227D">
        <w:rPr>
          <w:rFonts w:ascii="Arial" w:hAnsi="Arial" w:cs="Arial"/>
          <w:sz w:val="20"/>
          <w:szCs w:val="20"/>
        </w:rPr>
        <w:lastRenderedPageBreak/>
        <w:t>Jefe Oficina Asesora Jurídica y Contratación</w:t>
      </w:r>
      <w:r w:rsidRPr="00D9227D">
        <w:rPr>
          <w:rFonts w:ascii="Arial" w:hAnsi="Arial" w:cs="Arial"/>
          <w:sz w:val="20"/>
          <w:szCs w:val="20"/>
        </w:rPr>
        <w:tab/>
      </w:r>
      <w:r w:rsidR="008C59EC" w:rsidRPr="00D9227D">
        <w:rPr>
          <w:rFonts w:ascii="Arial" w:hAnsi="Arial" w:cs="Arial"/>
          <w:sz w:val="20"/>
          <w:szCs w:val="20"/>
        </w:rPr>
        <w:tab/>
      </w:r>
      <w:r w:rsidR="00AC09C3" w:rsidRPr="00D9227D">
        <w:rPr>
          <w:rFonts w:ascii="Arial" w:hAnsi="Arial" w:cs="Arial"/>
          <w:sz w:val="20"/>
          <w:szCs w:val="20"/>
        </w:rPr>
        <w:t xml:space="preserve"> </w:t>
      </w:r>
    </w:p>
    <w:sectPr w:rsidR="00E06743" w:rsidRPr="003A7007" w:rsidSect="0034110C">
      <w:headerReference w:type="default" r:id="rId9"/>
      <w:footerReference w:type="default" r:id="rId10"/>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7F2A" w14:textId="77777777" w:rsidR="003373DB" w:rsidRDefault="003373DB">
      <w:r>
        <w:separator/>
      </w:r>
    </w:p>
  </w:endnote>
  <w:endnote w:type="continuationSeparator" w:id="0">
    <w:p w14:paraId="3FC75755" w14:textId="77777777" w:rsidR="003373DB" w:rsidRDefault="0033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697D81F3">
          <wp:simplePos x="0" y="0"/>
          <wp:positionH relativeFrom="page">
            <wp:posOffset>294198</wp:posOffset>
          </wp:positionH>
          <wp:positionV relativeFrom="page">
            <wp:posOffset>9088340</wp:posOffset>
          </wp:positionV>
          <wp:extent cx="7291346" cy="6735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855" cy="72025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11F9" w14:textId="77777777" w:rsidR="003373DB" w:rsidRDefault="003373DB">
      <w:r>
        <w:separator/>
      </w:r>
    </w:p>
  </w:footnote>
  <w:footnote w:type="continuationSeparator" w:id="0">
    <w:p w14:paraId="76A786B5" w14:textId="77777777" w:rsidR="003373DB" w:rsidRDefault="0033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7F0AEC"/>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F414F2"/>
    <w:multiLevelType w:val="hybridMultilevel"/>
    <w:tmpl w:val="A23A0DB0"/>
    <w:lvl w:ilvl="0" w:tplc="958451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9F7401"/>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01D1F38"/>
    <w:multiLevelType w:val="multilevel"/>
    <w:tmpl w:val="C900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A46F8"/>
    <w:multiLevelType w:val="hybridMultilevel"/>
    <w:tmpl w:val="D7EC0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F7B0964"/>
    <w:multiLevelType w:val="hybridMultilevel"/>
    <w:tmpl w:val="5DF854B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5BC0081"/>
    <w:multiLevelType w:val="hybridMultilevel"/>
    <w:tmpl w:val="E5EE6762"/>
    <w:lvl w:ilvl="0" w:tplc="FFFFFFFF">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06679D"/>
    <w:multiLevelType w:val="hybridMultilevel"/>
    <w:tmpl w:val="708E7EF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51CA6C70"/>
    <w:multiLevelType w:val="multilevel"/>
    <w:tmpl w:val="91F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A804FF"/>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A6F6F2A"/>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7"/>
  </w:num>
  <w:num w:numId="3">
    <w:abstractNumId w:val="0"/>
  </w:num>
  <w:num w:numId="4">
    <w:abstractNumId w:val="14"/>
  </w:num>
  <w:num w:numId="5">
    <w:abstractNumId w:val="6"/>
  </w:num>
  <w:num w:numId="6">
    <w:abstractNumId w:val="8"/>
  </w:num>
  <w:num w:numId="7">
    <w:abstractNumId w:val="4"/>
  </w:num>
  <w:num w:numId="8">
    <w:abstractNumId w:val="9"/>
  </w:num>
  <w:num w:numId="9">
    <w:abstractNumId w:val="5"/>
  </w:num>
  <w:num w:numId="10">
    <w:abstractNumId w:val="11"/>
  </w:num>
  <w:num w:numId="11">
    <w:abstractNumId w:val="12"/>
  </w:num>
  <w:num w:numId="12">
    <w:abstractNumId w:val="13"/>
  </w:num>
  <w:num w:numId="13">
    <w:abstractNumId w:val="3"/>
  </w:num>
  <w:num w:numId="14">
    <w:abstractNumId w:val="1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31"/>
    <w:rsid w:val="000052A0"/>
    <w:rsid w:val="00005722"/>
    <w:rsid w:val="00016953"/>
    <w:rsid w:val="00017E94"/>
    <w:rsid w:val="00032FC9"/>
    <w:rsid w:val="00050044"/>
    <w:rsid w:val="000830D4"/>
    <w:rsid w:val="00084F9A"/>
    <w:rsid w:val="000B742B"/>
    <w:rsid w:val="000D0FD2"/>
    <w:rsid w:val="000E365C"/>
    <w:rsid w:val="000E5A29"/>
    <w:rsid w:val="0010018E"/>
    <w:rsid w:val="00117842"/>
    <w:rsid w:val="00124FC5"/>
    <w:rsid w:val="00126A77"/>
    <w:rsid w:val="0012759B"/>
    <w:rsid w:val="00130834"/>
    <w:rsid w:val="0018723C"/>
    <w:rsid w:val="0019249A"/>
    <w:rsid w:val="001A7C89"/>
    <w:rsid w:val="001B0190"/>
    <w:rsid w:val="001C165B"/>
    <w:rsid w:val="001E2E31"/>
    <w:rsid w:val="001F1393"/>
    <w:rsid w:val="0020111D"/>
    <w:rsid w:val="00202674"/>
    <w:rsid w:val="00232FD0"/>
    <w:rsid w:val="00237E68"/>
    <w:rsid w:val="002807DE"/>
    <w:rsid w:val="002B4DF0"/>
    <w:rsid w:val="002D2F22"/>
    <w:rsid w:val="00311F45"/>
    <w:rsid w:val="003158E3"/>
    <w:rsid w:val="0033385D"/>
    <w:rsid w:val="00335EF9"/>
    <w:rsid w:val="003373DB"/>
    <w:rsid w:val="003A1046"/>
    <w:rsid w:val="003A7007"/>
    <w:rsid w:val="003B3455"/>
    <w:rsid w:val="003C7276"/>
    <w:rsid w:val="003F6B26"/>
    <w:rsid w:val="00414A9D"/>
    <w:rsid w:val="00415E01"/>
    <w:rsid w:val="00417C9B"/>
    <w:rsid w:val="00426D44"/>
    <w:rsid w:val="00451CA2"/>
    <w:rsid w:val="00463EFE"/>
    <w:rsid w:val="004752BB"/>
    <w:rsid w:val="0047649F"/>
    <w:rsid w:val="0049249B"/>
    <w:rsid w:val="004A1B84"/>
    <w:rsid w:val="004A5CDE"/>
    <w:rsid w:val="004E016C"/>
    <w:rsid w:val="004E369A"/>
    <w:rsid w:val="004E4D64"/>
    <w:rsid w:val="004F1081"/>
    <w:rsid w:val="00540695"/>
    <w:rsid w:val="00541B25"/>
    <w:rsid w:val="0054372F"/>
    <w:rsid w:val="005623AC"/>
    <w:rsid w:val="005658DE"/>
    <w:rsid w:val="005D5AA6"/>
    <w:rsid w:val="005D6B12"/>
    <w:rsid w:val="00615207"/>
    <w:rsid w:val="0062054F"/>
    <w:rsid w:val="00622289"/>
    <w:rsid w:val="00655838"/>
    <w:rsid w:val="00666EF4"/>
    <w:rsid w:val="006C1811"/>
    <w:rsid w:val="0071332B"/>
    <w:rsid w:val="00723F9E"/>
    <w:rsid w:val="00732C98"/>
    <w:rsid w:val="00734675"/>
    <w:rsid w:val="0075241A"/>
    <w:rsid w:val="00772200"/>
    <w:rsid w:val="007A5C4C"/>
    <w:rsid w:val="007B27EB"/>
    <w:rsid w:val="007C3301"/>
    <w:rsid w:val="007D7313"/>
    <w:rsid w:val="007E0748"/>
    <w:rsid w:val="00806376"/>
    <w:rsid w:val="00810BAD"/>
    <w:rsid w:val="00844228"/>
    <w:rsid w:val="00846C5A"/>
    <w:rsid w:val="008653E7"/>
    <w:rsid w:val="0088513E"/>
    <w:rsid w:val="008928B4"/>
    <w:rsid w:val="008B751A"/>
    <w:rsid w:val="008C59EC"/>
    <w:rsid w:val="008C69E1"/>
    <w:rsid w:val="00900807"/>
    <w:rsid w:val="00902BA1"/>
    <w:rsid w:val="00905F91"/>
    <w:rsid w:val="009305D2"/>
    <w:rsid w:val="009415D6"/>
    <w:rsid w:val="009568AA"/>
    <w:rsid w:val="009602A4"/>
    <w:rsid w:val="0096079C"/>
    <w:rsid w:val="009813F9"/>
    <w:rsid w:val="00981A55"/>
    <w:rsid w:val="00986E59"/>
    <w:rsid w:val="00992799"/>
    <w:rsid w:val="00994867"/>
    <w:rsid w:val="009B3F50"/>
    <w:rsid w:val="009C300C"/>
    <w:rsid w:val="009D4C6F"/>
    <w:rsid w:val="00A047AD"/>
    <w:rsid w:val="00A072EA"/>
    <w:rsid w:val="00A11E47"/>
    <w:rsid w:val="00A27704"/>
    <w:rsid w:val="00A36481"/>
    <w:rsid w:val="00A4353D"/>
    <w:rsid w:val="00A504B7"/>
    <w:rsid w:val="00A6786B"/>
    <w:rsid w:val="00A850DF"/>
    <w:rsid w:val="00A85B2A"/>
    <w:rsid w:val="00AB4C5B"/>
    <w:rsid w:val="00AB4EA2"/>
    <w:rsid w:val="00AC09C3"/>
    <w:rsid w:val="00AD1FC0"/>
    <w:rsid w:val="00AF33C0"/>
    <w:rsid w:val="00B21CCF"/>
    <w:rsid w:val="00B65808"/>
    <w:rsid w:val="00B90A35"/>
    <w:rsid w:val="00C02A25"/>
    <w:rsid w:val="00C1130C"/>
    <w:rsid w:val="00C24A9C"/>
    <w:rsid w:val="00C40934"/>
    <w:rsid w:val="00C41F58"/>
    <w:rsid w:val="00C608D7"/>
    <w:rsid w:val="00C66A9B"/>
    <w:rsid w:val="00C76F44"/>
    <w:rsid w:val="00C81A0E"/>
    <w:rsid w:val="00CA4702"/>
    <w:rsid w:val="00CA5410"/>
    <w:rsid w:val="00CB48BD"/>
    <w:rsid w:val="00CE5DBD"/>
    <w:rsid w:val="00CF4C83"/>
    <w:rsid w:val="00D22C04"/>
    <w:rsid w:val="00D342C6"/>
    <w:rsid w:val="00D36AF3"/>
    <w:rsid w:val="00D41F26"/>
    <w:rsid w:val="00D44A1A"/>
    <w:rsid w:val="00D46875"/>
    <w:rsid w:val="00D7054F"/>
    <w:rsid w:val="00D72516"/>
    <w:rsid w:val="00D738D9"/>
    <w:rsid w:val="00D9227D"/>
    <w:rsid w:val="00DC1F41"/>
    <w:rsid w:val="00DE30B2"/>
    <w:rsid w:val="00E06743"/>
    <w:rsid w:val="00E14F19"/>
    <w:rsid w:val="00E24553"/>
    <w:rsid w:val="00E262EE"/>
    <w:rsid w:val="00E451EB"/>
    <w:rsid w:val="00E46AD3"/>
    <w:rsid w:val="00E508E1"/>
    <w:rsid w:val="00E64891"/>
    <w:rsid w:val="00E71D82"/>
    <w:rsid w:val="00E87388"/>
    <w:rsid w:val="00E91C63"/>
    <w:rsid w:val="00E94646"/>
    <w:rsid w:val="00EA7DE6"/>
    <w:rsid w:val="00EC333A"/>
    <w:rsid w:val="00EC3C35"/>
    <w:rsid w:val="00F22E93"/>
    <w:rsid w:val="00F36A10"/>
    <w:rsid w:val="00F46800"/>
    <w:rsid w:val="00F479B0"/>
    <w:rsid w:val="00F704C5"/>
    <w:rsid w:val="00F829B3"/>
    <w:rsid w:val="00F96F41"/>
    <w:rsid w:val="00FA607C"/>
    <w:rsid w:val="00FA66D4"/>
    <w:rsid w:val="00FC23FF"/>
    <w:rsid w:val="00FC27B5"/>
    <w:rsid w:val="00FE0D72"/>
    <w:rsid w:val="00FF00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D4"/>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 w:type="character" w:styleId="Hipervnculo">
    <w:name w:val="Hyperlink"/>
    <w:basedOn w:val="Fuentedeprrafopredeter"/>
    <w:uiPriority w:val="99"/>
    <w:unhideWhenUsed/>
    <w:rsid w:val="00417C9B"/>
    <w:rPr>
      <w:color w:val="0563C1" w:themeColor="hyperlink"/>
      <w:u w:val="single"/>
    </w:rPr>
  </w:style>
  <w:style w:type="character" w:customStyle="1" w:styleId="Mencinsinresolver1">
    <w:name w:val="Mención sin resolver1"/>
    <w:basedOn w:val="Fuentedeprrafopredeter"/>
    <w:uiPriority w:val="99"/>
    <w:semiHidden/>
    <w:unhideWhenUsed/>
    <w:rsid w:val="00417C9B"/>
    <w:rPr>
      <w:color w:val="605E5C"/>
      <w:shd w:val="clear" w:color="auto" w:fill="E1DFDD"/>
    </w:rPr>
  </w:style>
  <w:style w:type="paragraph" w:styleId="Piedepgina">
    <w:name w:val="footer"/>
    <w:basedOn w:val="Normal"/>
    <w:link w:val="PiedepginaCar"/>
    <w:uiPriority w:val="99"/>
    <w:unhideWhenUsed/>
    <w:rsid w:val="00E06743"/>
    <w:pPr>
      <w:tabs>
        <w:tab w:val="center" w:pos="4419"/>
        <w:tab w:val="right" w:pos="8838"/>
      </w:tabs>
    </w:pPr>
  </w:style>
  <w:style w:type="character" w:customStyle="1" w:styleId="PiedepginaCar">
    <w:name w:val="Pie de página Car"/>
    <w:basedOn w:val="Fuentedeprrafopredeter"/>
    <w:link w:val="Piedepgina"/>
    <w:uiPriority w:val="99"/>
    <w:rsid w:val="00E06743"/>
    <w:rPr>
      <w:rFonts w:ascii="Garamond" w:eastAsia="Times New Roman" w:hAnsi="Garamond" w:cs="Garamond"/>
      <w:sz w:val="24"/>
      <w:szCs w:val="24"/>
      <w:lang w:val="es-ES_tradnl" w:eastAsia="es-ES"/>
    </w:rPr>
  </w:style>
  <w:style w:type="character" w:styleId="Mencinsinresolver">
    <w:name w:val="Unresolved Mention"/>
    <w:basedOn w:val="Fuentedeprrafopredeter"/>
    <w:uiPriority w:val="99"/>
    <w:semiHidden/>
    <w:unhideWhenUsed/>
    <w:rsid w:val="004752BB"/>
    <w:rPr>
      <w:color w:val="605E5C"/>
      <w:shd w:val="clear" w:color="auto" w:fill="E1DFDD"/>
    </w:rPr>
  </w:style>
  <w:style w:type="character" w:styleId="nfasissutil">
    <w:name w:val="Subtle Emphasis"/>
    <w:basedOn w:val="Fuentedeprrafopredeter"/>
    <w:uiPriority w:val="19"/>
    <w:qFormat/>
    <w:rsid w:val="007722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446">
      <w:bodyDiv w:val="1"/>
      <w:marLeft w:val="0"/>
      <w:marRight w:val="0"/>
      <w:marTop w:val="0"/>
      <w:marBottom w:val="0"/>
      <w:divBdr>
        <w:top w:val="none" w:sz="0" w:space="0" w:color="auto"/>
        <w:left w:val="none" w:sz="0" w:space="0" w:color="auto"/>
        <w:bottom w:val="none" w:sz="0" w:space="0" w:color="auto"/>
        <w:right w:val="none" w:sz="0" w:space="0" w:color="auto"/>
      </w:divBdr>
      <w:divsChild>
        <w:div w:id="2046246528">
          <w:marLeft w:val="0"/>
          <w:marRight w:val="0"/>
          <w:marTop w:val="0"/>
          <w:marBottom w:val="0"/>
          <w:divBdr>
            <w:top w:val="none" w:sz="0" w:space="0" w:color="auto"/>
            <w:left w:val="none" w:sz="0" w:space="0" w:color="auto"/>
            <w:bottom w:val="none" w:sz="0" w:space="0" w:color="auto"/>
            <w:right w:val="none" w:sz="0" w:space="0" w:color="auto"/>
          </w:divBdr>
        </w:div>
        <w:div w:id="1011567220">
          <w:marLeft w:val="0"/>
          <w:marRight w:val="0"/>
          <w:marTop w:val="0"/>
          <w:marBottom w:val="0"/>
          <w:divBdr>
            <w:top w:val="none" w:sz="0" w:space="0" w:color="auto"/>
            <w:left w:val="none" w:sz="0" w:space="0" w:color="auto"/>
            <w:bottom w:val="none" w:sz="0" w:space="0" w:color="auto"/>
            <w:right w:val="none" w:sz="0" w:space="0" w:color="auto"/>
          </w:divBdr>
        </w:div>
        <w:div w:id="1952931545">
          <w:marLeft w:val="0"/>
          <w:marRight w:val="0"/>
          <w:marTop w:val="0"/>
          <w:marBottom w:val="0"/>
          <w:divBdr>
            <w:top w:val="none" w:sz="0" w:space="0" w:color="auto"/>
            <w:left w:val="none" w:sz="0" w:space="0" w:color="auto"/>
            <w:bottom w:val="none" w:sz="0" w:space="0" w:color="auto"/>
            <w:right w:val="none" w:sz="0" w:space="0" w:color="auto"/>
          </w:divBdr>
        </w:div>
        <w:div w:id="1514567010">
          <w:marLeft w:val="0"/>
          <w:marRight w:val="0"/>
          <w:marTop w:val="0"/>
          <w:marBottom w:val="0"/>
          <w:divBdr>
            <w:top w:val="none" w:sz="0" w:space="0" w:color="auto"/>
            <w:left w:val="none" w:sz="0" w:space="0" w:color="auto"/>
            <w:bottom w:val="none" w:sz="0" w:space="0" w:color="auto"/>
            <w:right w:val="none" w:sz="0" w:space="0" w:color="auto"/>
          </w:divBdr>
        </w:div>
        <w:div w:id="1260941735">
          <w:marLeft w:val="0"/>
          <w:marRight w:val="0"/>
          <w:marTop w:val="0"/>
          <w:marBottom w:val="0"/>
          <w:divBdr>
            <w:top w:val="none" w:sz="0" w:space="0" w:color="auto"/>
            <w:left w:val="none" w:sz="0" w:space="0" w:color="auto"/>
            <w:bottom w:val="none" w:sz="0" w:space="0" w:color="auto"/>
            <w:right w:val="none" w:sz="0" w:space="0" w:color="auto"/>
          </w:divBdr>
        </w:div>
        <w:div w:id="1064791306">
          <w:marLeft w:val="0"/>
          <w:marRight w:val="0"/>
          <w:marTop w:val="0"/>
          <w:marBottom w:val="0"/>
          <w:divBdr>
            <w:top w:val="none" w:sz="0" w:space="0" w:color="auto"/>
            <w:left w:val="none" w:sz="0" w:space="0" w:color="auto"/>
            <w:bottom w:val="none" w:sz="0" w:space="0" w:color="auto"/>
            <w:right w:val="none" w:sz="0" w:space="0" w:color="auto"/>
          </w:divBdr>
        </w:div>
        <w:div w:id="858809261">
          <w:marLeft w:val="0"/>
          <w:marRight w:val="0"/>
          <w:marTop w:val="0"/>
          <w:marBottom w:val="0"/>
          <w:divBdr>
            <w:top w:val="none" w:sz="0" w:space="0" w:color="auto"/>
            <w:left w:val="none" w:sz="0" w:space="0" w:color="auto"/>
            <w:bottom w:val="none" w:sz="0" w:space="0" w:color="auto"/>
            <w:right w:val="none" w:sz="0" w:space="0" w:color="auto"/>
          </w:divBdr>
        </w:div>
        <w:div w:id="439448236">
          <w:marLeft w:val="0"/>
          <w:marRight w:val="0"/>
          <w:marTop w:val="0"/>
          <w:marBottom w:val="0"/>
          <w:divBdr>
            <w:top w:val="none" w:sz="0" w:space="0" w:color="auto"/>
            <w:left w:val="none" w:sz="0" w:space="0" w:color="auto"/>
            <w:bottom w:val="none" w:sz="0" w:space="0" w:color="auto"/>
            <w:right w:val="none" w:sz="0" w:space="0" w:color="auto"/>
          </w:divBdr>
        </w:div>
        <w:div w:id="1644848574">
          <w:marLeft w:val="0"/>
          <w:marRight w:val="0"/>
          <w:marTop w:val="0"/>
          <w:marBottom w:val="0"/>
          <w:divBdr>
            <w:top w:val="none" w:sz="0" w:space="0" w:color="auto"/>
            <w:left w:val="none" w:sz="0" w:space="0" w:color="auto"/>
            <w:bottom w:val="none" w:sz="0" w:space="0" w:color="auto"/>
            <w:right w:val="none" w:sz="0" w:space="0" w:color="auto"/>
          </w:divBdr>
        </w:div>
        <w:div w:id="1044063341">
          <w:marLeft w:val="0"/>
          <w:marRight w:val="0"/>
          <w:marTop w:val="0"/>
          <w:marBottom w:val="0"/>
          <w:divBdr>
            <w:top w:val="none" w:sz="0" w:space="0" w:color="auto"/>
            <w:left w:val="none" w:sz="0" w:space="0" w:color="auto"/>
            <w:bottom w:val="none" w:sz="0" w:space="0" w:color="auto"/>
            <w:right w:val="none" w:sz="0" w:space="0" w:color="auto"/>
          </w:divBdr>
        </w:div>
        <w:div w:id="209727644">
          <w:marLeft w:val="0"/>
          <w:marRight w:val="0"/>
          <w:marTop w:val="0"/>
          <w:marBottom w:val="0"/>
          <w:divBdr>
            <w:top w:val="none" w:sz="0" w:space="0" w:color="auto"/>
            <w:left w:val="none" w:sz="0" w:space="0" w:color="auto"/>
            <w:bottom w:val="none" w:sz="0" w:space="0" w:color="auto"/>
            <w:right w:val="none" w:sz="0" w:space="0" w:color="auto"/>
          </w:divBdr>
        </w:div>
        <w:div w:id="1961494019">
          <w:marLeft w:val="0"/>
          <w:marRight w:val="0"/>
          <w:marTop w:val="0"/>
          <w:marBottom w:val="0"/>
          <w:divBdr>
            <w:top w:val="none" w:sz="0" w:space="0" w:color="auto"/>
            <w:left w:val="none" w:sz="0" w:space="0" w:color="auto"/>
            <w:bottom w:val="none" w:sz="0" w:space="0" w:color="auto"/>
            <w:right w:val="none" w:sz="0" w:space="0" w:color="auto"/>
          </w:divBdr>
        </w:div>
        <w:div w:id="1036932691">
          <w:marLeft w:val="0"/>
          <w:marRight w:val="0"/>
          <w:marTop w:val="0"/>
          <w:marBottom w:val="0"/>
          <w:divBdr>
            <w:top w:val="none" w:sz="0" w:space="0" w:color="auto"/>
            <w:left w:val="none" w:sz="0" w:space="0" w:color="auto"/>
            <w:bottom w:val="none" w:sz="0" w:space="0" w:color="auto"/>
            <w:right w:val="none" w:sz="0" w:space="0" w:color="auto"/>
          </w:divBdr>
        </w:div>
        <w:div w:id="131797822">
          <w:marLeft w:val="0"/>
          <w:marRight w:val="0"/>
          <w:marTop w:val="0"/>
          <w:marBottom w:val="0"/>
          <w:divBdr>
            <w:top w:val="none" w:sz="0" w:space="0" w:color="auto"/>
            <w:left w:val="none" w:sz="0" w:space="0" w:color="auto"/>
            <w:bottom w:val="none" w:sz="0" w:space="0" w:color="auto"/>
            <w:right w:val="none" w:sz="0" w:space="0" w:color="auto"/>
          </w:divBdr>
          <w:divsChild>
            <w:div w:id="1083071244">
              <w:marLeft w:val="0"/>
              <w:marRight w:val="0"/>
              <w:marTop w:val="0"/>
              <w:marBottom w:val="0"/>
              <w:divBdr>
                <w:top w:val="none" w:sz="0" w:space="0" w:color="auto"/>
                <w:left w:val="none" w:sz="0" w:space="0" w:color="auto"/>
                <w:bottom w:val="none" w:sz="0" w:space="0" w:color="auto"/>
                <w:right w:val="none" w:sz="0" w:space="0" w:color="auto"/>
              </w:divBdr>
            </w:div>
            <w:div w:id="1940529007">
              <w:marLeft w:val="0"/>
              <w:marRight w:val="0"/>
              <w:marTop w:val="0"/>
              <w:marBottom w:val="0"/>
              <w:divBdr>
                <w:top w:val="none" w:sz="0" w:space="0" w:color="auto"/>
                <w:left w:val="none" w:sz="0" w:space="0" w:color="auto"/>
                <w:bottom w:val="none" w:sz="0" w:space="0" w:color="auto"/>
                <w:right w:val="none" w:sz="0" w:space="0" w:color="auto"/>
              </w:divBdr>
            </w:div>
          </w:divsChild>
        </w:div>
        <w:div w:id="1341664672">
          <w:marLeft w:val="0"/>
          <w:marRight w:val="0"/>
          <w:marTop w:val="0"/>
          <w:marBottom w:val="0"/>
          <w:divBdr>
            <w:top w:val="none" w:sz="0" w:space="0" w:color="auto"/>
            <w:left w:val="none" w:sz="0" w:space="0" w:color="auto"/>
            <w:bottom w:val="none" w:sz="0" w:space="0" w:color="auto"/>
            <w:right w:val="none" w:sz="0" w:space="0" w:color="auto"/>
          </w:divBdr>
        </w:div>
        <w:div w:id="1891379225">
          <w:marLeft w:val="0"/>
          <w:marRight w:val="0"/>
          <w:marTop w:val="0"/>
          <w:marBottom w:val="0"/>
          <w:divBdr>
            <w:top w:val="none" w:sz="0" w:space="0" w:color="auto"/>
            <w:left w:val="none" w:sz="0" w:space="0" w:color="auto"/>
            <w:bottom w:val="none" w:sz="0" w:space="0" w:color="auto"/>
            <w:right w:val="none" w:sz="0" w:space="0" w:color="auto"/>
          </w:divBdr>
        </w:div>
        <w:div w:id="1255480524">
          <w:marLeft w:val="0"/>
          <w:marRight w:val="0"/>
          <w:marTop w:val="0"/>
          <w:marBottom w:val="0"/>
          <w:divBdr>
            <w:top w:val="none" w:sz="0" w:space="0" w:color="auto"/>
            <w:left w:val="none" w:sz="0" w:space="0" w:color="auto"/>
            <w:bottom w:val="none" w:sz="0" w:space="0" w:color="auto"/>
            <w:right w:val="none" w:sz="0" w:space="0" w:color="auto"/>
          </w:divBdr>
        </w:div>
        <w:div w:id="1379278222">
          <w:marLeft w:val="0"/>
          <w:marRight w:val="0"/>
          <w:marTop w:val="0"/>
          <w:marBottom w:val="0"/>
          <w:divBdr>
            <w:top w:val="none" w:sz="0" w:space="0" w:color="auto"/>
            <w:left w:val="none" w:sz="0" w:space="0" w:color="auto"/>
            <w:bottom w:val="none" w:sz="0" w:space="0" w:color="auto"/>
            <w:right w:val="none" w:sz="0" w:space="0" w:color="auto"/>
          </w:divBdr>
        </w:div>
        <w:div w:id="1438327141">
          <w:marLeft w:val="0"/>
          <w:marRight w:val="0"/>
          <w:marTop w:val="0"/>
          <w:marBottom w:val="0"/>
          <w:divBdr>
            <w:top w:val="none" w:sz="0" w:space="0" w:color="auto"/>
            <w:left w:val="none" w:sz="0" w:space="0" w:color="auto"/>
            <w:bottom w:val="none" w:sz="0" w:space="0" w:color="auto"/>
            <w:right w:val="none" w:sz="0" w:space="0" w:color="auto"/>
          </w:divBdr>
        </w:div>
      </w:divsChild>
    </w:div>
    <w:div w:id="72627705">
      <w:bodyDiv w:val="1"/>
      <w:marLeft w:val="0"/>
      <w:marRight w:val="0"/>
      <w:marTop w:val="0"/>
      <w:marBottom w:val="0"/>
      <w:divBdr>
        <w:top w:val="none" w:sz="0" w:space="0" w:color="auto"/>
        <w:left w:val="none" w:sz="0" w:space="0" w:color="auto"/>
        <w:bottom w:val="none" w:sz="0" w:space="0" w:color="auto"/>
        <w:right w:val="none" w:sz="0" w:space="0" w:color="auto"/>
      </w:divBdr>
    </w:div>
    <w:div w:id="239102080">
      <w:bodyDiv w:val="1"/>
      <w:marLeft w:val="0"/>
      <w:marRight w:val="0"/>
      <w:marTop w:val="0"/>
      <w:marBottom w:val="0"/>
      <w:divBdr>
        <w:top w:val="none" w:sz="0" w:space="0" w:color="auto"/>
        <w:left w:val="none" w:sz="0" w:space="0" w:color="auto"/>
        <w:bottom w:val="none" w:sz="0" w:space="0" w:color="auto"/>
        <w:right w:val="none" w:sz="0" w:space="0" w:color="auto"/>
      </w:divBdr>
    </w:div>
    <w:div w:id="331689099">
      <w:bodyDiv w:val="1"/>
      <w:marLeft w:val="0"/>
      <w:marRight w:val="0"/>
      <w:marTop w:val="0"/>
      <w:marBottom w:val="0"/>
      <w:divBdr>
        <w:top w:val="none" w:sz="0" w:space="0" w:color="auto"/>
        <w:left w:val="none" w:sz="0" w:space="0" w:color="auto"/>
        <w:bottom w:val="none" w:sz="0" w:space="0" w:color="auto"/>
        <w:right w:val="none" w:sz="0" w:space="0" w:color="auto"/>
      </w:divBdr>
    </w:div>
    <w:div w:id="43177888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85209802">
      <w:bodyDiv w:val="1"/>
      <w:marLeft w:val="0"/>
      <w:marRight w:val="0"/>
      <w:marTop w:val="0"/>
      <w:marBottom w:val="0"/>
      <w:divBdr>
        <w:top w:val="none" w:sz="0" w:space="0" w:color="auto"/>
        <w:left w:val="none" w:sz="0" w:space="0" w:color="auto"/>
        <w:bottom w:val="none" w:sz="0" w:space="0" w:color="auto"/>
        <w:right w:val="none" w:sz="0" w:space="0" w:color="auto"/>
      </w:divBdr>
    </w:div>
    <w:div w:id="790242857">
      <w:bodyDiv w:val="1"/>
      <w:marLeft w:val="0"/>
      <w:marRight w:val="0"/>
      <w:marTop w:val="0"/>
      <w:marBottom w:val="0"/>
      <w:divBdr>
        <w:top w:val="none" w:sz="0" w:space="0" w:color="auto"/>
        <w:left w:val="none" w:sz="0" w:space="0" w:color="auto"/>
        <w:bottom w:val="none" w:sz="0" w:space="0" w:color="auto"/>
        <w:right w:val="none" w:sz="0" w:space="0" w:color="auto"/>
      </w:divBdr>
    </w:div>
    <w:div w:id="812211762">
      <w:bodyDiv w:val="1"/>
      <w:marLeft w:val="0"/>
      <w:marRight w:val="0"/>
      <w:marTop w:val="0"/>
      <w:marBottom w:val="0"/>
      <w:divBdr>
        <w:top w:val="none" w:sz="0" w:space="0" w:color="auto"/>
        <w:left w:val="none" w:sz="0" w:space="0" w:color="auto"/>
        <w:bottom w:val="none" w:sz="0" w:space="0" w:color="auto"/>
        <w:right w:val="none" w:sz="0" w:space="0" w:color="auto"/>
      </w:divBdr>
    </w:div>
    <w:div w:id="839780753">
      <w:bodyDiv w:val="1"/>
      <w:marLeft w:val="0"/>
      <w:marRight w:val="0"/>
      <w:marTop w:val="0"/>
      <w:marBottom w:val="0"/>
      <w:divBdr>
        <w:top w:val="none" w:sz="0" w:space="0" w:color="auto"/>
        <w:left w:val="none" w:sz="0" w:space="0" w:color="auto"/>
        <w:bottom w:val="none" w:sz="0" w:space="0" w:color="auto"/>
        <w:right w:val="none" w:sz="0" w:space="0" w:color="auto"/>
      </w:divBdr>
    </w:div>
    <w:div w:id="1059749627">
      <w:bodyDiv w:val="1"/>
      <w:marLeft w:val="0"/>
      <w:marRight w:val="0"/>
      <w:marTop w:val="0"/>
      <w:marBottom w:val="0"/>
      <w:divBdr>
        <w:top w:val="none" w:sz="0" w:space="0" w:color="auto"/>
        <w:left w:val="none" w:sz="0" w:space="0" w:color="auto"/>
        <w:bottom w:val="none" w:sz="0" w:space="0" w:color="auto"/>
        <w:right w:val="none" w:sz="0" w:space="0" w:color="auto"/>
      </w:divBdr>
    </w:div>
    <w:div w:id="1069353142">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384400988">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 w:id="1582906035">
      <w:bodyDiv w:val="1"/>
      <w:marLeft w:val="0"/>
      <w:marRight w:val="0"/>
      <w:marTop w:val="0"/>
      <w:marBottom w:val="0"/>
      <w:divBdr>
        <w:top w:val="none" w:sz="0" w:space="0" w:color="auto"/>
        <w:left w:val="none" w:sz="0" w:space="0" w:color="auto"/>
        <w:bottom w:val="none" w:sz="0" w:space="0" w:color="auto"/>
        <w:right w:val="none" w:sz="0" w:space="0" w:color="auto"/>
      </w:divBdr>
    </w:div>
    <w:div w:id="1667588396">
      <w:bodyDiv w:val="1"/>
      <w:marLeft w:val="0"/>
      <w:marRight w:val="0"/>
      <w:marTop w:val="0"/>
      <w:marBottom w:val="0"/>
      <w:divBdr>
        <w:top w:val="none" w:sz="0" w:space="0" w:color="auto"/>
        <w:left w:val="none" w:sz="0" w:space="0" w:color="auto"/>
        <w:bottom w:val="none" w:sz="0" w:space="0" w:color="auto"/>
        <w:right w:val="none" w:sz="0" w:space="0" w:color="auto"/>
      </w:divBdr>
    </w:div>
    <w:div w:id="1856068803">
      <w:bodyDiv w:val="1"/>
      <w:marLeft w:val="0"/>
      <w:marRight w:val="0"/>
      <w:marTop w:val="0"/>
      <w:marBottom w:val="0"/>
      <w:divBdr>
        <w:top w:val="none" w:sz="0" w:space="0" w:color="auto"/>
        <w:left w:val="none" w:sz="0" w:space="0" w:color="auto"/>
        <w:bottom w:val="none" w:sz="0" w:space="0" w:color="auto"/>
        <w:right w:val="none" w:sz="0" w:space="0" w:color="auto"/>
      </w:divBdr>
      <w:divsChild>
        <w:div w:id="742021461">
          <w:marLeft w:val="0"/>
          <w:marRight w:val="0"/>
          <w:marTop w:val="0"/>
          <w:marBottom w:val="0"/>
          <w:divBdr>
            <w:top w:val="none" w:sz="0" w:space="0" w:color="auto"/>
            <w:left w:val="none" w:sz="0" w:space="0" w:color="auto"/>
            <w:bottom w:val="none" w:sz="0" w:space="0" w:color="auto"/>
            <w:right w:val="none" w:sz="0" w:space="0" w:color="auto"/>
          </w:divBdr>
        </w:div>
        <w:div w:id="1111588728">
          <w:marLeft w:val="0"/>
          <w:marRight w:val="0"/>
          <w:marTop w:val="0"/>
          <w:marBottom w:val="0"/>
          <w:divBdr>
            <w:top w:val="none" w:sz="0" w:space="0" w:color="auto"/>
            <w:left w:val="none" w:sz="0" w:space="0" w:color="auto"/>
            <w:bottom w:val="none" w:sz="0" w:space="0" w:color="auto"/>
            <w:right w:val="none" w:sz="0" w:space="0" w:color="auto"/>
          </w:divBdr>
        </w:div>
        <w:div w:id="1136722997">
          <w:marLeft w:val="0"/>
          <w:marRight w:val="0"/>
          <w:marTop w:val="0"/>
          <w:marBottom w:val="0"/>
          <w:divBdr>
            <w:top w:val="none" w:sz="0" w:space="0" w:color="auto"/>
            <w:left w:val="none" w:sz="0" w:space="0" w:color="auto"/>
            <w:bottom w:val="none" w:sz="0" w:space="0" w:color="auto"/>
            <w:right w:val="none" w:sz="0" w:space="0" w:color="auto"/>
          </w:divBdr>
        </w:div>
        <w:div w:id="1927955939">
          <w:marLeft w:val="0"/>
          <w:marRight w:val="0"/>
          <w:marTop w:val="0"/>
          <w:marBottom w:val="0"/>
          <w:divBdr>
            <w:top w:val="none" w:sz="0" w:space="0" w:color="auto"/>
            <w:left w:val="none" w:sz="0" w:space="0" w:color="auto"/>
            <w:bottom w:val="none" w:sz="0" w:space="0" w:color="auto"/>
            <w:right w:val="none" w:sz="0" w:space="0" w:color="auto"/>
          </w:divBdr>
        </w:div>
        <w:div w:id="1005672454">
          <w:marLeft w:val="0"/>
          <w:marRight w:val="0"/>
          <w:marTop w:val="0"/>
          <w:marBottom w:val="0"/>
          <w:divBdr>
            <w:top w:val="none" w:sz="0" w:space="0" w:color="auto"/>
            <w:left w:val="none" w:sz="0" w:space="0" w:color="auto"/>
            <w:bottom w:val="none" w:sz="0" w:space="0" w:color="auto"/>
            <w:right w:val="none" w:sz="0" w:space="0" w:color="auto"/>
          </w:divBdr>
        </w:div>
        <w:div w:id="303432090">
          <w:marLeft w:val="0"/>
          <w:marRight w:val="0"/>
          <w:marTop w:val="0"/>
          <w:marBottom w:val="0"/>
          <w:divBdr>
            <w:top w:val="none" w:sz="0" w:space="0" w:color="auto"/>
            <w:left w:val="none" w:sz="0" w:space="0" w:color="auto"/>
            <w:bottom w:val="none" w:sz="0" w:space="0" w:color="auto"/>
            <w:right w:val="none" w:sz="0" w:space="0" w:color="auto"/>
          </w:divBdr>
        </w:div>
        <w:div w:id="110977721">
          <w:marLeft w:val="0"/>
          <w:marRight w:val="0"/>
          <w:marTop w:val="0"/>
          <w:marBottom w:val="0"/>
          <w:divBdr>
            <w:top w:val="none" w:sz="0" w:space="0" w:color="auto"/>
            <w:left w:val="none" w:sz="0" w:space="0" w:color="auto"/>
            <w:bottom w:val="none" w:sz="0" w:space="0" w:color="auto"/>
            <w:right w:val="none" w:sz="0" w:space="0" w:color="auto"/>
          </w:divBdr>
        </w:div>
        <w:div w:id="2136747867">
          <w:marLeft w:val="0"/>
          <w:marRight w:val="0"/>
          <w:marTop w:val="0"/>
          <w:marBottom w:val="0"/>
          <w:divBdr>
            <w:top w:val="none" w:sz="0" w:space="0" w:color="auto"/>
            <w:left w:val="none" w:sz="0" w:space="0" w:color="auto"/>
            <w:bottom w:val="none" w:sz="0" w:space="0" w:color="auto"/>
            <w:right w:val="none" w:sz="0" w:space="0" w:color="auto"/>
          </w:divBdr>
        </w:div>
      </w:divsChild>
    </w:div>
    <w:div w:id="1941638796">
      <w:bodyDiv w:val="1"/>
      <w:marLeft w:val="0"/>
      <w:marRight w:val="0"/>
      <w:marTop w:val="0"/>
      <w:marBottom w:val="0"/>
      <w:divBdr>
        <w:top w:val="none" w:sz="0" w:space="0" w:color="auto"/>
        <w:left w:val="none" w:sz="0" w:space="0" w:color="auto"/>
        <w:bottom w:val="none" w:sz="0" w:space="0" w:color="auto"/>
        <w:right w:val="none" w:sz="0" w:space="0" w:color="auto"/>
      </w:divBdr>
    </w:div>
    <w:div w:id="2006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6F70-E7B4-40EA-A48E-C8DC39D6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21</cp:revision>
  <cp:lastPrinted>2022-09-19T12:53:00Z</cp:lastPrinted>
  <dcterms:created xsi:type="dcterms:W3CDTF">2023-04-21T22:14:00Z</dcterms:created>
  <dcterms:modified xsi:type="dcterms:W3CDTF">2023-06-14T21:38:00Z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1445404755</vt:i4>
  </property>
</Properties>
</file>