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088" w14:textId="2EFD6C19" w:rsidR="00A116EC" w:rsidRPr="00AF16DF" w:rsidRDefault="00A116EC" w:rsidP="00A116EC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r w:rsidRPr="00AF16DF">
        <w:rPr>
          <w:rFonts w:ascii="Arial" w:hAnsi="Arial" w:cs="Arial"/>
          <w:sz w:val="20"/>
          <w:szCs w:val="20"/>
          <w:lang w:val="es-CO"/>
        </w:rPr>
        <w:t xml:space="preserve">Cota, Cundinamarca </w:t>
      </w:r>
      <w:r w:rsidR="009328CB" w:rsidRPr="00AF16DF">
        <w:rPr>
          <w:rFonts w:ascii="Arial" w:hAnsi="Arial" w:cs="Arial"/>
          <w:sz w:val="20"/>
          <w:szCs w:val="20"/>
          <w:lang w:val="es-CO"/>
        </w:rPr>
        <w:t>16 de mayo</w:t>
      </w:r>
      <w:r w:rsidR="00407ED5" w:rsidRPr="00AF16DF">
        <w:rPr>
          <w:rFonts w:ascii="Arial" w:hAnsi="Arial" w:cs="Arial"/>
          <w:sz w:val="20"/>
          <w:szCs w:val="20"/>
          <w:lang w:val="es-CO"/>
        </w:rPr>
        <w:t xml:space="preserve"> de 2023</w:t>
      </w:r>
    </w:p>
    <w:p w14:paraId="47A7DC17" w14:textId="77777777" w:rsidR="004664C8" w:rsidRPr="00AF16DF" w:rsidRDefault="004664C8" w:rsidP="00A116EC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</w:p>
    <w:p w14:paraId="33233AC3" w14:textId="6800BF0F" w:rsidR="00A116EC" w:rsidRPr="00AF16DF" w:rsidRDefault="00A116EC" w:rsidP="00A116EC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F16DF">
        <w:rPr>
          <w:rFonts w:ascii="Arial" w:hAnsi="Arial" w:cs="Arial"/>
          <w:sz w:val="20"/>
          <w:szCs w:val="20"/>
          <w:lang w:val="es-CO"/>
        </w:rPr>
        <w:t>ADENDA No. 00</w:t>
      </w:r>
      <w:r w:rsidR="00407ED5" w:rsidRPr="00AF16DF">
        <w:rPr>
          <w:rFonts w:ascii="Arial" w:hAnsi="Arial" w:cs="Arial"/>
          <w:sz w:val="20"/>
          <w:szCs w:val="20"/>
          <w:lang w:val="es-CO"/>
        </w:rPr>
        <w:t>1</w:t>
      </w:r>
    </w:p>
    <w:p w14:paraId="69921B89" w14:textId="3F8685F2" w:rsidR="00A116EC" w:rsidRPr="00AF16DF" w:rsidRDefault="00A116EC" w:rsidP="00A116EC">
      <w:pPr>
        <w:pStyle w:val="Ttulo"/>
        <w:rPr>
          <w:rFonts w:ascii="Arial" w:hAnsi="Arial" w:cs="Arial"/>
          <w:sz w:val="20"/>
          <w:szCs w:val="20"/>
          <w:lang w:val="es-CO"/>
        </w:rPr>
      </w:pPr>
      <w:r w:rsidRPr="00AF16DF">
        <w:rPr>
          <w:rFonts w:ascii="Arial" w:hAnsi="Arial" w:cs="Arial"/>
          <w:sz w:val="20"/>
          <w:szCs w:val="20"/>
          <w:lang w:val="es-CO"/>
        </w:rPr>
        <w:t xml:space="preserve">INVITACIÓN ABIERTA No. </w:t>
      </w:r>
      <w:r w:rsidR="00407ED5" w:rsidRPr="00AF16DF">
        <w:rPr>
          <w:rFonts w:ascii="Arial" w:hAnsi="Arial" w:cs="Arial"/>
          <w:sz w:val="20"/>
          <w:szCs w:val="20"/>
          <w:lang w:val="es-CO"/>
        </w:rPr>
        <w:t>0</w:t>
      </w:r>
      <w:r w:rsidR="009328CB" w:rsidRPr="00AF16DF">
        <w:rPr>
          <w:rFonts w:ascii="Arial" w:hAnsi="Arial" w:cs="Arial"/>
          <w:sz w:val="20"/>
          <w:szCs w:val="20"/>
          <w:lang w:val="es-CO"/>
        </w:rPr>
        <w:t xml:space="preserve">12 </w:t>
      </w:r>
      <w:r w:rsidR="00407ED5" w:rsidRPr="00AF16DF">
        <w:rPr>
          <w:rFonts w:ascii="Arial" w:hAnsi="Arial" w:cs="Arial"/>
          <w:sz w:val="20"/>
          <w:szCs w:val="20"/>
          <w:lang w:val="es-CO"/>
        </w:rPr>
        <w:t>de 2023</w:t>
      </w:r>
    </w:p>
    <w:p w14:paraId="2D20BB5A" w14:textId="79A9476B" w:rsidR="004664C8" w:rsidRPr="00AF16DF" w:rsidRDefault="004664C8" w:rsidP="00A116EC">
      <w:pPr>
        <w:rPr>
          <w:rFonts w:ascii="Arial" w:hAnsi="Arial" w:cs="Arial"/>
          <w:b/>
          <w:caps/>
          <w:sz w:val="20"/>
          <w:szCs w:val="20"/>
          <w:lang w:val="es-CO"/>
        </w:rPr>
      </w:pPr>
    </w:p>
    <w:p w14:paraId="54EB58D4" w14:textId="5E5823B8" w:rsidR="00A116EC" w:rsidRPr="00AF16DF" w:rsidRDefault="009328CB" w:rsidP="00A116EC">
      <w:pPr>
        <w:jc w:val="center"/>
        <w:rPr>
          <w:rFonts w:ascii="Arial" w:hAnsi="Arial" w:cs="Arial"/>
          <w:b/>
          <w:caps/>
          <w:sz w:val="20"/>
          <w:szCs w:val="20"/>
          <w:lang w:val="es-CO"/>
        </w:rPr>
      </w:pPr>
      <w:r w:rsidRPr="00AF16DF">
        <w:rPr>
          <w:rFonts w:ascii="Arial" w:hAnsi="Arial" w:cs="Arial"/>
          <w:b/>
          <w:caps/>
          <w:sz w:val="20"/>
          <w:szCs w:val="20"/>
          <w:lang w:val="es-CO"/>
        </w:rPr>
        <w:t>SUMINISTRO DE EQUIPOS DE CÓMPUTO AIO Y DE LICENCIAS DE MICROSOFT PARA LA EMPRESA DE LICORES DE CUNDINAMARCA</w:t>
      </w:r>
      <w:r w:rsidR="00407ED5" w:rsidRPr="00AF16DF">
        <w:rPr>
          <w:rFonts w:ascii="Arial" w:hAnsi="Arial" w:cs="Arial"/>
          <w:b/>
          <w:caps/>
          <w:sz w:val="20"/>
          <w:szCs w:val="20"/>
          <w:lang w:val="es-CO"/>
        </w:rPr>
        <w:t>.</w:t>
      </w:r>
    </w:p>
    <w:p w14:paraId="63BBAA42" w14:textId="3E4DB45D" w:rsidR="00A116EC" w:rsidRPr="00AF16DF" w:rsidRDefault="00A116EC" w:rsidP="00A116EC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17F9FBC" w14:textId="21E2C5A2" w:rsidR="00A116EC" w:rsidRPr="00AF16DF" w:rsidRDefault="00A116EC" w:rsidP="00A116EC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F16DF">
        <w:rPr>
          <w:rFonts w:ascii="Arial" w:hAnsi="Arial" w:cs="Arial"/>
          <w:sz w:val="20"/>
          <w:szCs w:val="20"/>
          <w:lang w:val="es-CO"/>
        </w:rPr>
        <w:t xml:space="preserve">La Empresa de Licores de Cundinamarca, teniendo en cuenta la observación presentada por los posibles oferentes, y en cumplimiento del principio de </w:t>
      </w:r>
      <w:r w:rsidR="00483E54" w:rsidRPr="00AF16DF">
        <w:rPr>
          <w:rFonts w:ascii="Arial" w:hAnsi="Arial" w:cs="Arial"/>
          <w:sz w:val="20"/>
          <w:szCs w:val="20"/>
          <w:lang w:val="es-CO"/>
        </w:rPr>
        <w:t>selección objetiva</w:t>
      </w:r>
      <w:r w:rsidRPr="00AF16DF">
        <w:rPr>
          <w:rFonts w:ascii="Arial" w:hAnsi="Arial" w:cs="Arial"/>
          <w:sz w:val="20"/>
          <w:szCs w:val="20"/>
          <w:lang w:val="es-CO"/>
        </w:rPr>
        <w:t xml:space="preserve"> y el principio de información se permite realizar las aclaraciones y modificaciones correspondientes las cuales quedaran así:  </w:t>
      </w:r>
    </w:p>
    <w:p w14:paraId="081FCF82" w14:textId="3AF51486" w:rsidR="00A116EC" w:rsidRPr="00AF16DF" w:rsidRDefault="00A116EC" w:rsidP="00A116EC">
      <w:pPr>
        <w:jc w:val="both"/>
        <w:rPr>
          <w:rFonts w:ascii="Arial" w:eastAsia="Tahoma" w:hAnsi="Arial" w:cs="Arial"/>
          <w:sz w:val="20"/>
          <w:szCs w:val="20"/>
          <w:lang w:val="es-CO"/>
        </w:rPr>
      </w:pPr>
    </w:p>
    <w:p w14:paraId="68EFCC44" w14:textId="53ECCC32" w:rsidR="00882EA7" w:rsidRPr="00AF16DF" w:rsidRDefault="007050D8" w:rsidP="00882EA7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AF16DF">
        <w:rPr>
          <w:rFonts w:ascii="Arial" w:hAnsi="Arial" w:cs="Arial"/>
          <w:b/>
          <w:bCs/>
          <w:sz w:val="20"/>
          <w:szCs w:val="20"/>
          <w:lang w:val="es-CO"/>
        </w:rPr>
        <w:t xml:space="preserve">ARTÍCULO PRIMERO: </w:t>
      </w:r>
      <w:r w:rsidR="00882EA7" w:rsidRPr="00AF16DF">
        <w:rPr>
          <w:rFonts w:ascii="Arial" w:hAnsi="Arial" w:cs="Arial"/>
          <w:b/>
          <w:bCs/>
          <w:sz w:val="20"/>
          <w:szCs w:val="20"/>
          <w:lang w:val="es-CO"/>
        </w:rPr>
        <w:t xml:space="preserve">Modificar el cronograma de la Invitación Abierta No. 012 de 2023 así: </w:t>
      </w:r>
    </w:p>
    <w:p w14:paraId="527C4ABB" w14:textId="77777777" w:rsidR="00882EA7" w:rsidRPr="00AF16DF" w:rsidRDefault="00882EA7" w:rsidP="00882EA7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882EA7" w:rsidRPr="00AF16DF" w14:paraId="0B880A68" w14:textId="77777777" w:rsidTr="000736E9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D5B5" w14:textId="77777777" w:rsidR="00882EA7" w:rsidRPr="00AF16DF" w:rsidRDefault="00882EA7" w:rsidP="00882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23833" w14:textId="77777777" w:rsidR="00882EA7" w:rsidRPr="00AF16DF" w:rsidRDefault="00882EA7" w:rsidP="00882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E640" w14:textId="77777777" w:rsidR="00882EA7" w:rsidRPr="00AF16DF" w:rsidRDefault="00882EA7" w:rsidP="00882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LUGAR</w:t>
            </w:r>
          </w:p>
        </w:tc>
      </w:tr>
      <w:tr w:rsidR="00882EA7" w:rsidRPr="00AF16DF" w14:paraId="47DB3A57" w14:textId="77777777" w:rsidTr="000736E9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03F3A5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A7062B" w14:textId="05D1CB8C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16 de mayo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45198" w14:textId="77777777" w:rsidR="00882EA7" w:rsidRPr="00AF16DF" w:rsidRDefault="009B2CDB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8" w:history="1">
              <w:r w:rsidR="00882EA7" w:rsidRPr="00AF16DF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www.licoreracundinamarca.com.co</w:t>
              </w:r>
            </w:hyperlink>
          </w:p>
        </w:tc>
      </w:tr>
      <w:tr w:rsidR="00882EA7" w:rsidRPr="00AF16DF" w14:paraId="061B8B60" w14:textId="77777777" w:rsidTr="000736E9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FAD7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EC6" w14:textId="0C9DA22F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19 de mayo de 2023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583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21CA56C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Oficina Asesora Jurídica y Contratación de la E.L.C</w:t>
            </w:r>
          </w:p>
          <w:p w14:paraId="50032156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En la Autopista Medellín Kilómetro</w:t>
            </w:r>
          </w:p>
          <w:p w14:paraId="2322B8E2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3.8 vía Siberia - Cota.</w:t>
            </w:r>
          </w:p>
        </w:tc>
      </w:tr>
      <w:tr w:rsidR="00882EA7" w:rsidRPr="00AF16DF" w14:paraId="2E0B77F2" w14:textId="77777777" w:rsidTr="000736E9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BE8A1C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 xml:space="preserve">Verificación jurídica, financiera, económica y técnica de las ofertas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C542C4" w14:textId="69005FF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Desde el 19 hasta el 23 de mayo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36F1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Comité Evaluador</w:t>
            </w:r>
          </w:p>
        </w:tc>
      </w:tr>
      <w:tr w:rsidR="00882EA7" w:rsidRPr="00AF16DF" w14:paraId="7279E152" w14:textId="77777777" w:rsidTr="000736E9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541D4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B1D5C" w14:textId="2D3F1016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24 de mayo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26DF" w14:textId="77777777" w:rsidR="00882EA7" w:rsidRPr="00AF16DF" w:rsidRDefault="009B2CDB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9" w:history="1">
              <w:r w:rsidR="00882EA7" w:rsidRPr="00AF16DF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www.licoreracundinamarca.com.co</w:t>
              </w:r>
            </w:hyperlink>
            <w:r w:rsidR="00882EA7" w:rsidRPr="00AF16DF">
              <w:rPr>
                <w:rFonts w:ascii="Arial" w:hAnsi="Arial" w:cs="Arial"/>
                <w:sz w:val="20"/>
                <w:szCs w:val="20"/>
                <w:lang w:val="es-CO"/>
              </w:rPr>
              <w:t xml:space="preserve"> o Vía correo electrónico o medio físico</w:t>
            </w:r>
          </w:p>
        </w:tc>
      </w:tr>
      <w:tr w:rsidR="00882EA7" w:rsidRPr="00AF16DF" w14:paraId="3BA50FDF" w14:textId="77777777" w:rsidTr="000736E9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C5FC5A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6EE262" w14:textId="5D06CD5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Del 24 hasta el 25 de mayo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FB3B4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 xml:space="preserve">Vía correo electrónico </w:t>
            </w:r>
            <w:hyperlink r:id="rId10" w:history="1">
              <w:r w:rsidRPr="00AF16DF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sandra.cubillos@elc.com.co</w:t>
              </w:r>
            </w:hyperlink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3CCDBBA9" w14:textId="77777777" w:rsidR="00882EA7" w:rsidRPr="00AF16DF" w:rsidRDefault="009B2CDB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1" w:history="1">
              <w:r w:rsidR="00882EA7" w:rsidRPr="00AF16DF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marco.antolinez@elc.com.co</w:t>
              </w:r>
            </w:hyperlink>
          </w:p>
        </w:tc>
      </w:tr>
      <w:tr w:rsidR="00882EA7" w:rsidRPr="00AF16DF" w14:paraId="4051AFCC" w14:textId="77777777" w:rsidTr="000736E9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B0CF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B1C406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26 de mayo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B9F750" w14:textId="77777777" w:rsidR="00882EA7" w:rsidRPr="00AF16DF" w:rsidRDefault="009B2CDB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2" w:history="1">
              <w:r w:rsidR="00882EA7" w:rsidRPr="00AF16DF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www.licoreracundinamarca.com.co</w:t>
              </w:r>
            </w:hyperlink>
            <w:r w:rsidR="00882EA7" w:rsidRPr="00AF16DF">
              <w:rPr>
                <w:rFonts w:ascii="Arial" w:hAnsi="Arial" w:cs="Arial"/>
                <w:sz w:val="20"/>
                <w:szCs w:val="20"/>
                <w:lang w:val="es-CO"/>
              </w:rPr>
              <w:t xml:space="preserve"> o Vía correo electrónico o medio físico</w:t>
            </w:r>
          </w:p>
        </w:tc>
      </w:tr>
      <w:tr w:rsidR="00882EA7" w:rsidRPr="00AF16DF" w14:paraId="2848A9ED" w14:textId="77777777" w:rsidTr="000736E9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0924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05C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1CB" w14:textId="77777777" w:rsidR="00882EA7" w:rsidRPr="00AF16DF" w:rsidRDefault="00882EA7" w:rsidP="00882EA7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16DF">
              <w:rPr>
                <w:rFonts w:ascii="Arial" w:hAnsi="Arial" w:cs="Arial"/>
                <w:sz w:val="20"/>
                <w:szCs w:val="20"/>
                <w:lang w:val="es-CO"/>
              </w:rPr>
              <w:t>Oficina Asesora Jurídica y Contratación</w:t>
            </w:r>
          </w:p>
        </w:tc>
      </w:tr>
    </w:tbl>
    <w:p w14:paraId="06ABA246" w14:textId="77777777" w:rsidR="00882EA7" w:rsidRPr="00AF16DF" w:rsidRDefault="00882EA7" w:rsidP="00882EA7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6A26CEEC" w14:textId="77777777" w:rsidR="00882EA7" w:rsidRPr="00AF16DF" w:rsidRDefault="00882EA7" w:rsidP="007050D8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BAC421F" w14:textId="1266418E" w:rsidR="007050D8" w:rsidRPr="00AF16DF" w:rsidRDefault="00882EA7" w:rsidP="007050D8">
      <w:pPr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F16DF">
        <w:rPr>
          <w:rFonts w:ascii="Arial" w:hAnsi="Arial" w:cs="Arial"/>
          <w:b/>
          <w:bCs/>
          <w:sz w:val="20"/>
          <w:szCs w:val="20"/>
          <w:lang w:val="es-CO"/>
        </w:rPr>
        <w:t xml:space="preserve">ARTÍCULO SEGUNDO: </w:t>
      </w:r>
      <w:r w:rsidR="009328CB" w:rsidRPr="00AF16DF">
        <w:rPr>
          <w:rFonts w:ascii="Arial" w:hAnsi="Arial" w:cs="Arial"/>
          <w:bCs/>
          <w:sz w:val="20"/>
          <w:szCs w:val="20"/>
          <w:lang w:val="es-CO"/>
        </w:rPr>
        <w:t>MODIFICAR</w:t>
      </w:r>
      <w:r w:rsidR="007050D8" w:rsidRPr="00AF16DF">
        <w:rPr>
          <w:rFonts w:ascii="Arial" w:hAnsi="Arial" w:cs="Arial"/>
          <w:bCs/>
          <w:sz w:val="20"/>
          <w:szCs w:val="20"/>
          <w:lang w:val="es-CO"/>
        </w:rPr>
        <w:t xml:space="preserve"> el </w:t>
      </w:r>
      <w:r w:rsidR="00F92BC5" w:rsidRPr="00AF16DF">
        <w:rPr>
          <w:rFonts w:ascii="Arial" w:hAnsi="Arial" w:cs="Arial"/>
          <w:bCs/>
          <w:sz w:val="20"/>
          <w:szCs w:val="20"/>
          <w:lang w:val="es-CO"/>
        </w:rPr>
        <w:t xml:space="preserve">Numeral </w:t>
      </w:r>
      <w:r w:rsidR="009328CB" w:rsidRPr="00AF16DF">
        <w:rPr>
          <w:rFonts w:ascii="Arial" w:hAnsi="Arial" w:cs="Arial"/>
          <w:bCs/>
          <w:sz w:val="20"/>
          <w:szCs w:val="20"/>
          <w:lang w:val="es-CO"/>
        </w:rPr>
        <w:t xml:space="preserve">ESPECIFICACIONES TÉCNICAS </w:t>
      </w:r>
      <w:r w:rsidR="007050D8" w:rsidRPr="00AF16DF">
        <w:rPr>
          <w:rFonts w:ascii="Arial" w:hAnsi="Arial" w:cs="Arial"/>
          <w:bCs/>
          <w:sz w:val="20"/>
          <w:szCs w:val="20"/>
          <w:lang w:val="es-CO"/>
        </w:rPr>
        <w:t xml:space="preserve">de la Invitación Abierta No. </w:t>
      </w:r>
      <w:r w:rsidR="00407ED5" w:rsidRPr="00AF16DF">
        <w:rPr>
          <w:rFonts w:ascii="Arial" w:hAnsi="Arial" w:cs="Arial"/>
          <w:bCs/>
          <w:sz w:val="20"/>
          <w:szCs w:val="20"/>
          <w:lang w:val="es-CO"/>
        </w:rPr>
        <w:t>0</w:t>
      </w:r>
      <w:r w:rsidR="009328CB" w:rsidRPr="00AF16DF">
        <w:rPr>
          <w:rFonts w:ascii="Arial" w:hAnsi="Arial" w:cs="Arial"/>
          <w:bCs/>
          <w:sz w:val="20"/>
          <w:szCs w:val="20"/>
          <w:lang w:val="es-CO"/>
        </w:rPr>
        <w:t>12</w:t>
      </w:r>
      <w:r w:rsidR="00407ED5" w:rsidRPr="00AF16DF">
        <w:rPr>
          <w:rFonts w:ascii="Arial" w:hAnsi="Arial" w:cs="Arial"/>
          <w:bCs/>
          <w:sz w:val="20"/>
          <w:szCs w:val="20"/>
          <w:lang w:val="es-CO"/>
        </w:rPr>
        <w:t xml:space="preserve"> de 2023</w:t>
      </w:r>
      <w:r w:rsidR="007050D8" w:rsidRPr="00AF16D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F92BC5" w:rsidRPr="00AF16DF">
        <w:rPr>
          <w:rFonts w:ascii="Arial" w:hAnsi="Arial" w:cs="Arial"/>
          <w:bCs/>
          <w:sz w:val="20"/>
          <w:szCs w:val="20"/>
          <w:lang w:val="es-CO"/>
        </w:rPr>
        <w:t xml:space="preserve">el cual quedara </w:t>
      </w:r>
      <w:r w:rsidR="007050D8" w:rsidRPr="00AF16DF">
        <w:rPr>
          <w:rFonts w:ascii="Arial" w:hAnsi="Arial" w:cs="Arial"/>
          <w:bCs/>
          <w:sz w:val="20"/>
          <w:szCs w:val="20"/>
          <w:lang w:val="es-CO"/>
        </w:rPr>
        <w:t xml:space="preserve">así: </w:t>
      </w:r>
    </w:p>
    <w:p w14:paraId="4228F069" w14:textId="71E70853" w:rsidR="007050D8" w:rsidRPr="00AF16DF" w:rsidRDefault="007050D8" w:rsidP="007050D8">
      <w:pPr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16EAB03B" w14:textId="77777777" w:rsidR="009328CB" w:rsidRPr="00AF16DF" w:rsidRDefault="009328CB" w:rsidP="009328CB">
      <w:pPr>
        <w:keepNext/>
        <w:keepLines/>
        <w:spacing w:after="245" w:line="250" w:lineRule="auto"/>
        <w:ind w:left="10" w:hanging="10"/>
        <w:jc w:val="both"/>
        <w:outlineLvl w:val="1"/>
        <w:rPr>
          <w:rFonts w:ascii="Arial" w:eastAsia="Arial" w:hAnsi="Arial" w:cs="Arial"/>
          <w:b/>
          <w:i/>
          <w:iCs/>
          <w:color w:val="000000"/>
          <w:sz w:val="20"/>
          <w:szCs w:val="20"/>
          <w:lang w:val="es-CO" w:eastAsia="es-CO"/>
        </w:rPr>
      </w:pPr>
      <w:bookmarkStart w:id="8" w:name="_Hlk118468841"/>
      <w:r w:rsidRPr="00AF16DF">
        <w:rPr>
          <w:rFonts w:ascii="Arial" w:eastAsia="Arial" w:hAnsi="Arial" w:cs="Arial"/>
          <w:b/>
          <w:i/>
          <w:iCs/>
          <w:color w:val="000000"/>
          <w:sz w:val="20"/>
          <w:szCs w:val="20"/>
          <w:lang w:val="es-CO" w:eastAsia="es-CO"/>
        </w:rPr>
        <w:lastRenderedPageBreak/>
        <w:t xml:space="preserve">3. ESPECIFICACIONES TÉCNICAS </w:t>
      </w:r>
    </w:p>
    <w:bookmarkEnd w:id="8"/>
    <w:p w14:paraId="6479CBFD" w14:textId="77777777" w:rsidR="004C38D9" w:rsidRPr="00AF16DF" w:rsidRDefault="009328CB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s-CO" w:eastAsia="es-CO"/>
        </w:rPr>
        <w:t xml:space="preserve">1) </w:t>
      </w:r>
      <w:r w:rsidR="004C38D9" w:rsidRPr="00AF16DF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s-CO"/>
        </w:rPr>
        <w:t xml:space="preserve">Equipos: Sistema operativo Windows 11 Pro Familia del procesador </w:t>
      </w:r>
      <w:proofErr w:type="spellStart"/>
      <w:r w:rsidR="004C38D9" w:rsidRPr="00AF16DF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s-CO"/>
        </w:rPr>
        <w:t>Procesador</w:t>
      </w:r>
      <w:proofErr w:type="spellEnd"/>
      <w:r w:rsidR="004C38D9" w:rsidRPr="00AF16DF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s-CO"/>
        </w:rPr>
        <w:t xml:space="preserve"> Intel® Core™ i7 de </w:t>
      </w:r>
      <w:r w:rsidR="004C38D9"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12.ª generación Procesador Intel® Core™ i7-12700 (hasta 4,9 GHz con tecnología Intel® Turbo </w:t>
      </w:r>
      <w:proofErr w:type="spellStart"/>
      <w:r w:rsidR="004C38D9"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Boost</w:t>
      </w:r>
      <w:proofErr w:type="spellEnd"/>
      <w:r w:rsidR="004C38D9"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, 25 MB de caché L3, 12 núcleos y 20 subprocesos) 3 4</w:t>
      </w:r>
    </w:p>
    <w:p w14:paraId="2F93A0B9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Memoria 16 GB de RAM DDR4-3200 MHz (1 x 16 GB) Disco Duro 512 GB SSD PCIe® </w:t>
      </w:r>
      <w:proofErr w:type="spellStart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NVMe</w:t>
      </w:r>
      <w:proofErr w:type="spell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™ M.2</w:t>
      </w:r>
    </w:p>
    <w:p w14:paraId="4D899DB1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Pantalla 23.8&amp;quot; diagonal, FHD (1920 x 1080), IPS, </w:t>
      </w:r>
      <w:proofErr w:type="spellStart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anti-glare</w:t>
      </w:r>
      <w:proofErr w:type="spell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, 250 </w:t>
      </w:r>
      <w:proofErr w:type="spellStart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nits</w:t>
      </w:r>
      <w:proofErr w:type="spell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, 72% NTSC 5</w:t>
      </w:r>
    </w:p>
    <w:p w14:paraId="337369E4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Pantalla FHD, IPS, </w:t>
      </w:r>
      <w:proofErr w:type="spellStart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antirreflectante</w:t>
      </w:r>
      <w:proofErr w:type="spell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, de 60,5 cm (23,8&amp;quot;) en diagonal, 250 </w:t>
      </w:r>
      <w:proofErr w:type="spellStart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nits</w:t>
      </w:r>
      <w:proofErr w:type="spell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 y 72 % de NTSC (1920 x 1080) 5</w:t>
      </w:r>
    </w:p>
    <w:p w14:paraId="6DB21A74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Inalámbrico Tarjeta inalámbrica Realtek RTL8852AE </w:t>
      </w:r>
      <w:proofErr w:type="spellStart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Wi</w:t>
      </w:r>
      <w:proofErr w:type="spell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-Fi 6 (2x2) y Bluetooth® 5.2</w:t>
      </w:r>
    </w:p>
    <w:p w14:paraId="64ADD10B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Factor de forma Todo en Uno</w:t>
      </w:r>
    </w:p>
    <w:p w14:paraId="7B398B67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Teclado y mouse Del fabricante Cámara Web Cámara de 5 M con micrófonos digitales de matriz doble integrado</w:t>
      </w:r>
    </w:p>
    <w:p w14:paraId="69A5EAA6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Etiquetas ecológicas Registro EPEAT®</w:t>
      </w:r>
    </w:p>
    <w:p w14:paraId="1D27C271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Garantía del fabricante La garantía limitada de 3 año (3/3/3) incluye cobertura por 3 años</w:t>
      </w:r>
    </w:p>
    <w:p w14:paraId="195B1E41" w14:textId="77777777" w:rsidR="004C38D9" w:rsidRPr="00AF16DF" w:rsidRDefault="004C38D9" w:rsidP="004C38D9">
      <w:pPr>
        <w:jc w:val="both"/>
        <w:rPr>
          <w:rFonts w:ascii="Arial" w:eastAsia="Arial" w:hAnsi="Arial" w:cs="Arial"/>
          <w:i/>
          <w:iCs/>
          <w:sz w:val="20"/>
          <w:szCs w:val="20"/>
          <w:lang w:val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 xml:space="preserve">para piezas, mano de obra y reparación in </w:t>
      </w:r>
      <w:proofErr w:type="gramStart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situ.&amp;</w:t>
      </w:r>
      <w:proofErr w:type="spellStart"/>
      <w:proofErr w:type="gram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quot</w:t>
      </w:r>
      <w:proofErr w:type="spellEnd"/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; “3 AÑOS DE GARANTIA CARE PACK</w:t>
      </w:r>
    </w:p>
    <w:p w14:paraId="44777FEE" w14:textId="57A455BD" w:rsidR="009328CB" w:rsidRPr="00AF16DF" w:rsidRDefault="004C38D9" w:rsidP="004C38D9">
      <w:pPr>
        <w:spacing w:after="240" w:line="250" w:lineRule="auto"/>
        <w:ind w:left="10" w:hanging="10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lang w:val="es-CO" w:eastAsia="es-CO"/>
        </w:rPr>
      </w:pPr>
      <w:r w:rsidRPr="00AF16DF">
        <w:rPr>
          <w:rFonts w:ascii="Arial" w:eastAsia="Arial" w:hAnsi="Arial" w:cs="Arial"/>
          <w:i/>
          <w:iCs/>
          <w:sz w:val="20"/>
          <w:szCs w:val="20"/>
          <w:lang w:val="es-CO"/>
        </w:rPr>
        <w:t>DIRECTO DEL FABRICANTE”</w:t>
      </w:r>
    </w:p>
    <w:p w14:paraId="5E18C7D5" w14:textId="77777777" w:rsidR="00AF16DF" w:rsidRPr="00AF16DF" w:rsidRDefault="009328CB" w:rsidP="004C38D9">
      <w:pPr>
        <w:spacing w:after="240" w:line="250" w:lineRule="auto"/>
        <w:ind w:left="10" w:hanging="10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</w:pPr>
      <w:r w:rsidRPr="00AF16DF">
        <w:rPr>
          <w:rFonts w:ascii="Arial" w:eastAsia="Arial" w:hAnsi="Arial" w:cs="Arial"/>
          <w:i/>
          <w:iCs/>
          <w:color w:val="000000"/>
          <w:sz w:val="20"/>
          <w:szCs w:val="20"/>
          <w:lang w:val="es-CO" w:eastAsia="es-CO"/>
        </w:rPr>
        <w:t>2) Office Home and Business 2021 ESD (incluye Word, Excel, PowerPoint, Outlook, es Transferible y vitalicio, para 1 PC o Mac</w:t>
      </w:r>
      <w:r w:rsidRPr="00AF16DF"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  <w:t>).</w:t>
      </w:r>
    </w:p>
    <w:p w14:paraId="3773A5A7" w14:textId="4029F77A" w:rsidR="009328CB" w:rsidRPr="00AF16DF" w:rsidRDefault="00AF16DF" w:rsidP="004C38D9">
      <w:pPr>
        <w:spacing w:after="240" w:line="250" w:lineRule="auto"/>
        <w:ind w:left="10" w:hanging="10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AF16DF"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  <w:t>NOTA: El oferente debe acreditar mediante certificación de la marca que cuenta con la capacidad para la distribución del producto, y lo anterior debe formar parte de la oferta.</w:t>
      </w:r>
      <w:r w:rsidR="009328CB" w:rsidRPr="00AF16DF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fldChar w:fldCharType="begin"/>
      </w:r>
      <w:r w:rsidR="009328CB" w:rsidRPr="00AF16DF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instrText xml:space="preserve"> LINK Excel.Sheet.12 "C:\\Users\\marco.antolinez\\Desktop\\LICORERA\\2023\\INVITACIONES\\INVI 009 DE 2023 - TRANSPORTE impulsadoras\\RESUMEN ESTUDIO MERCADO TRANSPORTE.xlsx" ESPECIFICACIONES!F2C2:F126C11 \a \f 4 \h  \* MERGEFORMAT </w:instrText>
      </w:r>
      <w:r w:rsidR="009328CB" w:rsidRPr="00AF16DF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fldChar w:fldCharType="separate"/>
      </w:r>
    </w:p>
    <w:p w14:paraId="182B67A7" w14:textId="589807DC" w:rsidR="00F92BC5" w:rsidRPr="00AF16DF" w:rsidRDefault="009328CB" w:rsidP="00245C06">
      <w:pPr>
        <w:spacing w:line="250" w:lineRule="auto"/>
        <w:ind w:left="10" w:hanging="10"/>
        <w:jc w:val="both"/>
        <w:rPr>
          <w:rFonts w:ascii="Arial" w:hAnsi="Arial" w:cs="Arial"/>
          <w:sz w:val="20"/>
          <w:szCs w:val="20"/>
          <w:lang w:val="es-CO"/>
        </w:rPr>
      </w:pPr>
      <w:r w:rsidRPr="00AF16DF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fldChar w:fldCharType="end"/>
      </w:r>
      <w:r w:rsidR="00A116EC" w:rsidRPr="00AF16DF">
        <w:rPr>
          <w:rFonts w:ascii="Arial" w:hAnsi="Arial" w:cs="Arial"/>
          <w:b/>
          <w:bCs/>
          <w:sz w:val="20"/>
          <w:szCs w:val="20"/>
          <w:lang w:val="es-CO"/>
        </w:rPr>
        <w:t xml:space="preserve">ARTÍCULO </w:t>
      </w:r>
      <w:r w:rsidR="00882EA7" w:rsidRPr="00AF16DF">
        <w:rPr>
          <w:rFonts w:ascii="Arial" w:hAnsi="Arial" w:cs="Arial"/>
          <w:b/>
          <w:bCs/>
          <w:sz w:val="20"/>
          <w:szCs w:val="20"/>
          <w:lang w:val="es-CO"/>
        </w:rPr>
        <w:t>TERCERO</w:t>
      </w:r>
      <w:r w:rsidR="00A116EC" w:rsidRPr="00AF16DF">
        <w:rPr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Pr="00AF16DF">
        <w:rPr>
          <w:rFonts w:ascii="Arial" w:hAnsi="Arial" w:cs="Arial"/>
          <w:bCs/>
          <w:sz w:val="20"/>
          <w:szCs w:val="20"/>
          <w:lang w:val="es-CO"/>
        </w:rPr>
        <w:t>MODIFICAR</w:t>
      </w:r>
      <w:r w:rsidR="00407ED5" w:rsidRPr="00AF16DF">
        <w:rPr>
          <w:rFonts w:ascii="Arial" w:hAnsi="Arial" w:cs="Arial"/>
          <w:bCs/>
          <w:sz w:val="20"/>
          <w:szCs w:val="20"/>
          <w:lang w:val="es-CO"/>
        </w:rPr>
        <w:t xml:space="preserve"> el </w:t>
      </w:r>
      <w:r w:rsidRPr="00AF16DF">
        <w:rPr>
          <w:rFonts w:ascii="Arial" w:hAnsi="Arial" w:cs="Arial"/>
          <w:bCs/>
          <w:sz w:val="20"/>
          <w:szCs w:val="20"/>
          <w:lang w:val="es-CO"/>
        </w:rPr>
        <w:t>formulario No 05</w:t>
      </w:r>
      <w:r w:rsidR="00407ED5" w:rsidRPr="00AF16DF">
        <w:rPr>
          <w:rFonts w:ascii="Arial" w:hAnsi="Arial" w:cs="Arial"/>
          <w:bCs/>
          <w:sz w:val="20"/>
          <w:szCs w:val="20"/>
          <w:lang w:val="es-CO"/>
        </w:rPr>
        <w:t xml:space="preserve"> de la Invitación Abierta No. 0</w:t>
      </w:r>
      <w:r w:rsidRPr="00AF16DF">
        <w:rPr>
          <w:rFonts w:ascii="Arial" w:hAnsi="Arial" w:cs="Arial"/>
          <w:bCs/>
          <w:sz w:val="20"/>
          <w:szCs w:val="20"/>
          <w:lang w:val="es-CO"/>
        </w:rPr>
        <w:t>12</w:t>
      </w:r>
      <w:r w:rsidR="00407ED5" w:rsidRPr="00AF16DF">
        <w:rPr>
          <w:rFonts w:ascii="Arial" w:hAnsi="Arial" w:cs="Arial"/>
          <w:bCs/>
          <w:sz w:val="20"/>
          <w:szCs w:val="20"/>
          <w:lang w:val="es-CO"/>
        </w:rPr>
        <w:t xml:space="preserve"> de 2023 </w:t>
      </w:r>
      <w:r w:rsidR="004C38D9" w:rsidRPr="00AF16DF">
        <w:rPr>
          <w:rFonts w:ascii="Arial" w:hAnsi="Arial" w:cs="Arial"/>
          <w:bCs/>
          <w:sz w:val="20"/>
          <w:szCs w:val="20"/>
          <w:lang w:val="es-CO"/>
        </w:rPr>
        <w:t>el</w:t>
      </w:r>
      <w:r w:rsidR="00407ED5" w:rsidRPr="00AF16DF">
        <w:rPr>
          <w:rFonts w:ascii="Arial" w:hAnsi="Arial" w:cs="Arial"/>
          <w:bCs/>
          <w:sz w:val="20"/>
          <w:szCs w:val="20"/>
          <w:lang w:val="es-CO"/>
        </w:rPr>
        <w:t xml:space="preserve"> cual quedara así:</w:t>
      </w:r>
    </w:p>
    <w:p w14:paraId="44C47746" w14:textId="77777777" w:rsidR="009328CB" w:rsidRPr="00AF16DF" w:rsidRDefault="009328CB" w:rsidP="009328CB">
      <w:pPr>
        <w:spacing w:after="245" w:line="250" w:lineRule="auto"/>
        <w:ind w:left="10" w:hanging="10"/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</w:pPr>
      <w:r w:rsidRPr="00AF16DF">
        <w:rPr>
          <w:rFonts w:ascii="Arial" w:eastAsia="Arial" w:hAnsi="Arial" w:cs="Arial"/>
          <w:b/>
          <w:i/>
          <w:iCs/>
          <w:color w:val="000000"/>
          <w:sz w:val="22"/>
          <w:szCs w:val="22"/>
          <w:lang w:val="es-CO" w:eastAsia="es-CO"/>
        </w:rPr>
        <w:t>FORMULARIO No. 5</w:t>
      </w:r>
    </w:p>
    <w:p w14:paraId="40207F9D" w14:textId="77777777" w:rsidR="009328CB" w:rsidRPr="00AF16DF" w:rsidRDefault="009328CB" w:rsidP="009328CB">
      <w:pPr>
        <w:spacing w:after="243" w:line="250" w:lineRule="auto"/>
        <w:ind w:left="10" w:right="180" w:hanging="10"/>
        <w:jc w:val="center"/>
        <w:rPr>
          <w:rFonts w:ascii="Arial" w:eastAsia="Arial" w:hAnsi="Arial" w:cs="Arial"/>
          <w:b/>
          <w:i/>
          <w:iCs/>
          <w:color w:val="000000"/>
          <w:sz w:val="22"/>
          <w:szCs w:val="22"/>
          <w:lang w:val="es-CO" w:eastAsia="es-CO"/>
        </w:rPr>
      </w:pPr>
      <w:r w:rsidRPr="00AF16DF">
        <w:rPr>
          <w:rFonts w:ascii="Arial" w:eastAsia="Arial" w:hAnsi="Arial" w:cs="Arial"/>
          <w:b/>
          <w:i/>
          <w:iCs/>
          <w:color w:val="000000"/>
          <w:sz w:val="22"/>
          <w:szCs w:val="22"/>
          <w:lang w:val="es-CO" w:eastAsia="es-CO"/>
        </w:rPr>
        <w:t>RESUMEN ECONÓMICO DE LA OFERTA</w:t>
      </w:r>
    </w:p>
    <w:p w14:paraId="39CC72F1" w14:textId="77777777" w:rsidR="009328CB" w:rsidRPr="00AF16DF" w:rsidRDefault="009328CB" w:rsidP="009328CB">
      <w:pPr>
        <w:shd w:val="clear" w:color="auto" w:fill="FFFFFF"/>
        <w:ind w:left="10" w:hanging="10"/>
        <w:jc w:val="both"/>
        <w:rPr>
          <w:rFonts w:ascii="Arial" w:eastAsia="Arial" w:hAnsi="Arial" w:cs="Arial"/>
          <w:bCs/>
          <w:i/>
          <w:iCs/>
          <w:color w:val="000000"/>
          <w:sz w:val="22"/>
          <w:szCs w:val="22"/>
          <w:lang w:val="es-CO" w:eastAsia="es-CO"/>
        </w:rPr>
      </w:pPr>
      <w:r w:rsidRPr="00AF16DF">
        <w:rPr>
          <w:rFonts w:ascii="Arial" w:eastAsia="Arial" w:hAnsi="Arial" w:cs="Arial"/>
          <w:b/>
          <w:i/>
          <w:iCs/>
          <w:color w:val="000000"/>
          <w:sz w:val="22"/>
          <w:szCs w:val="22"/>
          <w:lang w:val="es-CO" w:eastAsia="es-CO"/>
        </w:rPr>
        <w:t xml:space="preserve">OBJETO: </w:t>
      </w:r>
      <w:r w:rsidRPr="00AF16DF">
        <w:rPr>
          <w:rFonts w:ascii="Arial" w:eastAsia="Arial" w:hAnsi="Arial" w:cs="Arial"/>
          <w:b/>
          <w:i/>
          <w:iCs/>
          <w:color w:val="000000" w:themeColor="text1"/>
          <w:sz w:val="22"/>
          <w:szCs w:val="22"/>
          <w:lang w:val="es-CO" w:eastAsia="es-CO"/>
        </w:rPr>
        <w:t>SUMINISTRO DE EQUIPOS DE CÓMPUTO AIO Y DE LICENCIAS DE MICROSOFT PARA LA EMPRESA DE LICORES DE CUNDINAMARCA.</w:t>
      </w:r>
      <w:r w:rsidRPr="00AF16DF">
        <w:rPr>
          <w:rFonts w:ascii="Arial" w:eastAsia="Arial" w:hAnsi="Arial" w:cs="Arial"/>
          <w:bCs/>
          <w:i/>
          <w:iCs/>
          <w:color w:val="000000"/>
          <w:sz w:val="22"/>
          <w:szCs w:val="22"/>
          <w:lang w:val="es-CO" w:eastAsia="es-CO"/>
        </w:rPr>
        <w:t xml:space="preserve"> </w:t>
      </w:r>
    </w:p>
    <w:p w14:paraId="73625746" w14:textId="77777777" w:rsidR="009328CB" w:rsidRPr="00AF16DF" w:rsidRDefault="009328CB" w:rsidP="009328CB">
      <w:pPr>
        <w:spacing w:after="9" w:line="250" w:lineRule="auto"/>
        <w:ind w:left="-5" w:right="165" w:hanging="10"/>
        <w:jc w:val="both"/>
        <w:rPr>
          <w:rFonts w:ascii="Arial" w:eastAsia="Arial" w:hAnsi="Arial" w:cs="Arial"/>
          <w:b/>
          <w:i/>
          <w:iCs/>
          <w:color w:val="000000"/>
          <w:sz w:val="22"/>
          <w:szCs w:val="22"/>
          <w:lang w:val="es-CO" w:eastAsia="es-CO"/>
        </w:rPr>
      </w:pPr>
    </w:p>
    <w:tbl>
      <w:tblPr>
        <w:tblStyle w:val="Tablaconcuadrcula1"/>
        <w:tblW w:w="0" w:type="auto"/>
        <w:tblInd w:w="10" w:type="dxa"/>
        <w:tblLook w:val="04A0" w:firstRow="1" w:lastRow="0" w:firstColumn="1" w:lastColumn="0" w:noHBand="0" w:noVBand="1"/>
      </w:tblPr>
      <w:tblGrid>
        <w:gridCol w:w="695"/>
        <w:gridCol w:w="4677"/>
        <w:gridCol w:w="1693"/>
        <w:gridCol w:w="1753"/>
      </w:tblGrid>
      <w:tr w:rsidR="009328CB" w:rsidRPr="00AF16DF" w14:paraId="5A4C966A" w14:textId="77777777" w:rsidTr="004C38D9">
        <w:tc>
          <w:tcPr>
            <w:tcW w:w="695" w:type="dxa"/>
          </w:tcPr>
          <w:p w14:paraId="1EBAFC76" w14:textId="77777777" w:rsidR="009328CB" w:rsidRPr="00AF16DF" w:rsidRDefault="009328CB" w:rsidP="009328CB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ITEM</w:t>
            </w:r>
          </w:p>
        </w:tc>
        <w:tc>
          <w:tcPr>
            <w:tcW w:w="4677" w:type="dxa"/>
          </w:tcPr>
          <w:p w14:paraId="0674013B" w14:textId="77777777" w:rsidR="009328CB" w:rsidRPr="00AF16DF" w:rsidRDefault="009328CB" w:rsidP="009328CB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DESCRIPCION</w:t>
            </w:r>
          </w:p>
        </w:tc>
        <w:tc>
          <w:tcPr>
            <w:tcW w:w="1693" w:type="dxa"/>
          </w:tcPr>
          <w:p w14:paraId="2B5FD70D" w14:textId="77777777" w:rsidR="009328CB" w:rsidRPr="00AF16DF" w:rsidRDefault="009328CB" w:rsidP="009328CB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VALOR UNITARIO</w:t>
            </w:r>
          </w:p>
        </w:tc>
        <w:tc>
          <w:tcPr>
            <w:tcW w:w="1753" w:type="dxa"/>
          </w:tcPr>
          <w:p w14:paraId="16C9E46B" w14:textId="77777777" w:rsidR="009328CB" w:rsidRPr="00AF16DF" w:rsidRDefault="009328CB" w:rsidP="009328CB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VALOR OFERTA</w:t>
            </w:r>
          </w:p>
        </w:tc>
      </w:tr>
      <w:tr w:rsidR="004C38D9" w:rsidRPr="00AF16DF" w14:paraId="374B0854" w14:textId="77777777" w:rsidTr="004C38D9">
        <w:tc>
          <w:tcPr>
            <w:tcW w:w="695" w:type="dxa"/>
          </w:tcPr>
          <w:p w14:paraId="47334D87" w14:textId="77777777" w:rsidR="004C38D9" w:rsidRPr="00AF16DF" w:rsidRDefault="004C38D9" w:rsidP="004C38D9">
            <w:pPr>
              <w:spacing w:after="245" w:line="250" w:lineRule="auto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677" w:type="dxa"/>
          </w:tcPr>
          <w:p w14:paraId="09BA6F28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Equipos: Sistema operativo Windows 11 Pro Familia del procesador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Procesador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 Intel® Core™ i7 de 12.ª generación Procesador Intel® Core™ i7-12700 (hasta 4,9 GHz con tecnología Intel® Turbo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Boost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, 25 MB de caché L3, 12 núcleos y 20 subprocesos) 3 4</w:t>
            </w:r>
          </w:p>
          <w:p w14:paraId="5046FCB0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Memoria 16 GB de RAM DDR4-3200 MHz (1 x 16 GB) Disco Duro 512 GB SSD PCIe®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NVMe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™ M.2</w:t>
            </w:r>
          </w:p>
          <w:p w14:paraId="4E58DDC1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lastRenderedPageBreak/>
              <w:t xml:space="preserve">Pantalla 23.8&amp;quot; diagonal, FHD (1920 x 1080), IPS,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anti-glare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, 250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nits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, 72% NTSC 5</w:t>
            </w:r>
          </w:p>
          <w:p w14:paraId="42400B95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Pantalla FHD, IPS,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antirreflectante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, de 60,5 cm (23,8&amp;quot;) en diagonal, 250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nits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 y 72 % de NTSC (1920 x 1080) 5</w:t>
            </w:r>
          </w:p>
          <w:p w14:paraId="2E091E22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Inalámbrico Tarjeta inalámbrica Realtek RTL8852AE </w:t>
            </w:r>
            <w:proofErr w:type="spell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Wi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-Fi 6 (2x2) y Bluetooth® 5.2</w:t>
            </w:r>
          </w:p>
          <w:p w14:paraId="2ED5D160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Factor de forma Todo en Uno</w:t>
            </w:r>
          </w:p>
          <w:p w14:paraId="5BCE0D3D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Teclado y mouse Del fabricante Cámara Web Cámara de 5 M con micrófonos digitales de matriz doble integrado</w:t>
            </w:r>
          </w:p>
          <w:p w14:paraId="0ADED44D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Etiquetas ecológicas Registro EPEAT®</w:t>
            </w:r>
          </w:p>
          <w:p w14:paraId="21833A1C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Garantía del fabricante La garantía limitada de 3 año (3/3/3) incluye cobertura por 3 años</w:t>
            </w:r>
          </w:p>
          <w:p w14:paraId="4258F720" w14:textId="77777777" w:rsidR="004C38D9" w:rsidRPr="00AF16DF" w:rsidRDefault="004C38D9" w:rsidP="004C38D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 xml:space="preserve">para piezas, mano de obra y reparación in </w:t>
            </w:r>
            <w:proofErr w:type="gramStart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situ.&amp;</w:t>
            </w:r>
            <w:proofErr w:type="spellStart"/>
            <w:proofErr w:type="gram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quot</w:t>
            </w:r>
            <w:proofErr w:type="spellEnd"/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; “3 AÑOS DE GARANTIA CARE PACK</w:t>
            </w:r>
          </w:p>
          <w:p w14:paraId="163218E6" w14:textId="6A0D4DE1" w:rsidR="004C38D9" w:rsidRPr="00AF16DF" w:rsidRDefault="004C38D9" w:rsidP="004C38D9">
            <w:pPr>
              <w:spacing w:after="245" w:line="250" w:lineRule="auto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i/>
                <w:iCs/>
                <w:sz w:val="20"/>
                <w:szCs w:val="20"/>
                <w:lang w:val="es-CO"/>
              </w:rPr>
              <w:t>DIRECTO DEL FABRICANTE”</w:t>
            </w:r>
          </w:p>
        </w:tc>
        <w:tc>
          <w:tcPr>
            <w:tcW w:w="1693" w:type="dxa"/>
          </w:tcPr>
          <w:p w14:paraId="1AF1F5C4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</w:p>
          <w:p w14:paraId="4F6E1B3F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</w:p>
          <w:p w14:paraId="4E181ED2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</w:p>
          <w:p w14:paraId="0E633D74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</w:p>
          <w:p w14:paraId="1039327B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</w:p>
          <w:p w14:paraId="7D525A05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</w:p>
          <w:p w14:paraId="5B545AA4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</w:p>
          <w:p w14:paraId="4E2623EA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s-CO" w:eastAsia="es-CO"/>
              </w:rPr>
              <w:t>$ 5.807.727</w:t>
            </w:r>
          </w:p>
        </w:tc>
        <w:tc>
          <w:tcPr>
            <w:tcW w:w="1753" w:type="dxa"/>
          </w:tcPr>
          <w:p w14:paraId="283C95C9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C38D9" w:rsidRPr="00AF16DF" w14:paraId="320C7E5F" w14:textId="77777777" w:rsidTr="004C38D9">
        <w:tc>
          <w:tcPr>
            <w:tcW w:w="695" w:type="dxa"/>
          </w:tcPr>
          <w:p w14:paraId="548B3CDB" w14:textId="77777777" w:rsidR="004C38D9" w:rsidRPr="00AF16DF" w:rsidRDefault="004C38D9" w:rsidP="004C38D9">
            <w:pPr>
              <w:spacing w:after="245" w:line="250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4677" w:type="dxa"/>
          </w:tcPr>
          <w:p w14:paraId="7CAA7C31" w14:textId="77777777" w:rsidR="004C38D9" w:rsidRPr="00AF16DF" w:rsidRDefault="004C38D9" w:rsidP="004C38D9">
            <w:pPr>
              <w:spacing w:after="245" w:line="250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Office Home and Business 2021 ESD (incluye Word, Excel, PowerPoint, Outlook, es Transferible y vitalicio, para 1 PC o Mac)</w:t>
            </w:r>
          </w:p>
        </w:tc>
        <w:tc>
          <w:tcPr>
            <w:tcW w:w="1693" w:type="dxa"/>
          </w:tcPr>
          <w:p w14:paraId="336B4D73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3687131D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  <w:t>$ 890.000</w:t>
            </w:r>
          </w:p>
        </w:tc>
        <w:tc>
          <w:tcPr>
            <w:tcW w:w="1753" w:type="dxa"/>
          </w:tcPr>
          <w:p w14:paraId="76F50D4F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C38D9" w:rsidRPr="00AF16DF" w14:paraId="17232F39" w14:textId="77777777" w:rsidTr="004C38D9">
        <w:trPr>
          <w:trHeight w:val="100"/>
        </w:trPr>
        <w:tc>
          <w:tcPr>
            <w:tcW w:w="5372" w:type="dxa"/>
            <w:gridSpan w:val="2"/>
          </w:tcPr>
          <w:p w14:paraId="2458C0EE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SUBTOTAL</w:t>
            </w:r>
          </w:p>
        </w:tc>
        <w:tc>
          <w:tcPr>
            <w:tcW w:w="1693" w:type="dxa"/>
          </w:tcPr>
          <w:p w14:paraId="7BEE29B2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$ 6.697.727</w:t>
            </w:r>
          </w:p>
        </w:tc>
        <w:tc>
          <w:tcPr>
            <w:tcW w:w="1753" w:type="dxa"/>
          </w:tcPr>
          <w:p w14:paraId="7AC29D8D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C38D9" w:rsidRPr="00AF16DF" w14:paraId="11BDF482" w14:textId="77777777" w:rsidTr="004C38D9">
        <w:tc>
          <w:tcPr>
            <w:tcW w:w="5372" w:type="dxa"/>
            <w:gridSpan w:val="2"/>
          </w:tcPr>
          <w:p w14:paraId="3BD76111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1693" w:type="dxa"/>
          </w:tcPr>
          <w:p w14:paraId="50B3AE54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$ 1.272.568</w:t>
            </w:r>
          </w:p>
        </w:tc>
        <w:tc>
          <w:tcPr>
            <w:tcW w:w="1753" w:type="dxa"/>
          </w:tcPr>
          <w:p w14:paraId="1833AE99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C38D9" w:rsidRPr="00AF16DF" w14:paraId="7C228B08" w14:textId="77777777" w:rsidTr="004C38D9">
        <w:tc>
          <w:tcPr>
            <w:tcW w:w="5372" w:type="dxa"/>
            <w:gridSpan w:val="2"/>
          </w:tcPr>
          <w:p w14:paraId="3F59D94C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693" w:type="dxa"/>
          </w:tcPr>
          <w:p w14:paraId="74F209AE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AF16D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$ 7.970.295</w:t>
            </w:r>
          </w:p>
        </w:tc>
        <w:tc>
          <w:tcPr>
            <w:tcW w:w="1753" w:type="dxa"/>
          </w:tcPr>
          <w:p w14:paraId="046A4696" w14:textId="77777777" w:rsidR="004C38D9" w:rsidRPr="00AF16DF" w:rsidRDefault="004C38D9" w:rsidP="004C38D9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2611635A" w14:textId="7D1585E7" w:rsidR="00197F6B" w:rsidRPr="00AF16DF" w:rsidRDefault="00197F6B" w:rsidP="009328CB">
      <w:pPr>
        <w:spacing w:line="250" w:lineRule="auto"/>
        <w:ind w:right="165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</w:pPr>
      <w:r w:rsidRPr="00AF16DF"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  <w:t>NOTA: El oferente debe acreditar mediante certificación de la marca que cuenta con la capacidad para la distribución del producto</w:t>
      </w:r>
      <w:r w:rsidR="00AF16DF" w:rsidRPr="00AF16DF"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  <w:t>,</w:t>
      </w:r>
      <w:r w:rsidRPr="00AF16DF"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  <w:t xml:space="preserve"> </w:t>
      </w:r>
      <w:r w:rsidR="00AF16DF" w:rsidRPr="00AF16DF"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  <w:t xml:space="preserve">y </w:t>
      </w:r>
      <w:r w:rsidRPr="00AF16DF"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  <w:t>lo anterior debe formar parte de la oferta.</w:t>
      </w:r>
    </w:p>
    <w:p w14:paraId="6F0422AD" w14:textId="77777777" w:rsidR="00197F6B" w:rsidRPr="00AF16DF" w:rsidRDefault="00197F6B" w:rsidP="009328CB">
      <w:pPr>
        <w:spacing w:line="250" w:lineRule="auto"/>
        <w:ind w:right="165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CO" w:eastAsia="es-CO"/>
        </w:rPr>
      </w:pPr>
    </w:p>
    <w:p w14:paraId="36059F4E" w14:textId="77777777" w:rsidR="009328CB" w:rsidRPr="00AF16DF" w:rsidRDefault="009328CB" w:rsidP="009328CB">
      <w:pPr>
        <w:spacing w:after="100" w:afterAutospacing="1" w:line="25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lang w:val="es-CO" w:eastAsia="es-CO"/>
        </w:rPr>
      </w:pPr>
      <w:r w:rsidRPr="00AF16DF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lang w:val="es-CO" w:eastAsia="es-CO"/>
        </w:rPr>
        <w:t>FIRMA DEL OFERENTE</w:t>
      </w:r>
    </w:p>
    <w:p w14:paraId="59FFCB62" w14:textId="4501829C" w:rsidR="00A116EC" w:rsidRPr="00AF16DF" w:rsidRDefault="00061BD0" w:rsidP="00E6557D">
      <w:pPr>
        <w:spacing w:after="245" w:line="250" w:lineRule="auto"/>
        <w:ind w:left="-5" w:right="165" w:hanging="10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AF16DF">
        <w:rPr>
          <w:rFonts w:ascii="Arial" w:hAnsi="Arial" w:cs="Arial"/>
          <w:b/>
          <w:bCs/>
          <w:sz w:val="20"/>
          <w:szCs w:val="20"/>
          <w:lang w:val="es-CO"/>
        </w:rPr>
        <w:t xml:space="preserve">ARTÍCULO </w:t>
      </w:r>
      <w:r w:rsidR="00882EA7" w:rsidRPr="00AF16DF">
        <w:rPr>
          <w:rFonts w:ascii="Arial" w:hAnsi="Arial" w:cs="Arial"/>
          <w:b/>
          <w:bCs/>
          <w:sz w:val="20"/>
          <w:szCs w:val="20"/>
          <w:lang w:val="es-CO"/>
        </w:rPr>
        <w:t>CUARTO</w:t>
      </w:r>
      <w:r w:rsidR="00A116EC" w:rsidRPr="00AF16DF">
        <w:rPr>
          <w:rFonts w:ascii="Arial" w:hAnsi="Arial" w:cs="Arial"/>
          <w:b/>
          <w:bCs/>
          <w:sz w:val="20"/>
          <w:szCs w:val="20"/>
          <w:lang w:val="es-CO"/>
        </w:rPr>
        <w:t>:</w:t>
      </w:r>
      <w:r w:rsidR="00A116EC" w:rsidRPr="00AF16DF">
        <w:rPr>
          <w:rFonts w:ascii="Arial" w:hAnsi="Arial" w:cs="Arial"/>
          <w:sz w:val="20"/>
          <w:szCs w:val="20"/>
          <w:lang w:val="es-CO"/>
        </w:rPr>
        <w:t xml:space="preserve"> </w:t>
      </w:r>
      <w:r w:rsidR="00A116EC" w:rsidRPr="00AF16D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Las demás condiciones de la invitación Abierta no modificadas en la presente Adenda, permanecen inalterables</w:t>
      </w:r>
    </w:p>
    <w:p w14:paraId="06BEB3F6" w14:textId="2197E279" w:rsidR="00A116EC" w:rsidRPr="00AF16DF" w:rsidRDefault="00A116EC" w:rsidP="00A116EC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AF16D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Dado en Cota Cundinamarca, a los </w:t>
      </w:r>
      <w:r w:rsidR="009328CB" w:rsidRPr="00AF16D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16</w:t>
      </w:r>
      <w:r w:rsidRPr="00AF16D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días del mes de </w:t>
      </w:r>
      <w:r w:rsidR="009328CB" w:rsidRPr="00AF16D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mayo</w:t>
      </w:r>
      <w:r w:rsidR="00483E54" w:rsidRPr="00AF16D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de 2023</w:t>
      </w:r>
    </w:p>
    <w:p w14:paraId="5D0A9DFC" w14:textId="7A9B7C7F" w:rsidR="00A116EC" w:rsidRPr="00AF16DF" w:rsidRDefault="00A116EC" w:rsidP="00A116EC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F9A0A2C" w14:textId="77777777" w:rsidR="00A116EC" w:rsidRPr="00AF16DF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50653935" w14:textId="77777777" w:rsidR="00A116EC" w:rsidRPr="00AF16DF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AF16DF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56508530" w14:textId="77777777" w:rsidR="00A116EC" w:rsidRPr="00AF16DF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AF16DF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7DDFC9DB" w14:textId="77777777" w:rsidR="00A116EC" w:rsidRPr="00DF132A" w:rsidRDefault="00A116EC" w:rsidP="00A116EC">
      <w:pPr>
        <w:widowControl w:val="0"/>
        <w:suppressAutoHyphens/>
        <w:rPr>
          <w:rFonts w:ascii="Arial" w:eastAsia="Arial Unicode MS" w:hAnsi="Arial" w:cs="Arial"/>
          <w:b/>
          <w:sz w:val="10"/>
          <w:szCs w:val="16"/>
          <w:lang w:val="es-CO" w:eastAsia="ar-SA"/>
        </w:rPr>
      </w:pPr>
      <w:r w:rsidRPr="00DF132A">
        <w:rPr>
          <w:rFonts w:ascii="Arial" w:eastAsia="Tahoma" w:hAnsi="Arial" w:cs="Arial"/>
          <w:b/>
          <w:bCs/>
          <w:sz w:val="10"/>
          <w:szCs w:val="16"/>
          <w:lang w:val="es-CO" w:eastAsia="ar-SA"/>
        </w:rPr>
        <w:t xml:space="preserve">Vo. Bo. </w:t>
      </w:r>
      <w:r w:rsidRPr="00DF132A">
        <w:rPr>
          <w:rFonts w:ascii="Arial" w:eastAsia="Arial Unicode MS" w:hAnsi="Arial" w:cs="Arial"/>
          <w:b/>
          <w:sz w:val="10"/>
          <w:szCs w:val="16"/>
          <w:lang w:val="es-CO" w:eastAsia="ar-SA"/>
        </w:rPr>
        <w:t xml:space="preserve">SANDRA </w:t>
      </w:r>
      <w:r w:rsidRPr="00DF132A">
        <w:rPr>
          <w:rFonts w:ascii="Arial" w:eastAsia="Arial Unicode MS" w:hAnsi="Arial" w:cs="Arial"/>
          <w:sz w:val="10"/>
          <w:szCs w:val="16"/>
          <w:lang w:val="es-CO" w:eastAsia="ar-SA"/>
        </w:rPr>
        <w:t>MILENA CUBILLOS GONZALEZ</w:t>
      </w:r>
    </w:p>
    <w:p w14:paraId="0D4FBF63" w14:textId="77777777" w:rsidR="00A116EC" w:rsidRPr="00DF132A" w:rsidRDefault="00A116EC" w:rsidP="00A116EC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DF132A">
        <w:rPr>
          <w:rFonts w:ascii="Arial" w:eastAsia="Arial Unicode MS" w:hAnsi="Arial" w:cs="Arial"/>
          <w:sz w:val="10"/>
          <w:szCs w:val="16"/>
          <w:lang w:val="es-CO" w:eastAsia="ar-SA"/>
        </w:rPr>
        <w:t xml:space="preserve">             Jefe Oficina Asesora Jurídica y Contratación</w:t>
      </w:r>
    </w:p>
    <w:p w14:paraId="476DF0F0" w14:textId="77777777" w:rsidR="00A116EC" w:rsidRPr="00DF132A" w:rsidRDefault="00A116EC" w:rsidP="00A116EC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</w:p>
    <w:p w14:paraId="0F10EDFA" w14:textId="1FDA343E" w:rsidR="00A116EC" w:rsidRPr="00DF132A" w:rsidRDefault="00A116EC" w:rsidP="00A116EC">
      <w:pPr>
        <w:widowControl w:val="0"/>
        <w:suppressAutoHyphens/>
        <w:rPr>
          <w:rFonts w:ascii="Arial" w:eastAsia="Arial Unicode MS" w:hAnsi="Arial" w:cs="Arial"/>
          <w:b/>
          <w:sz w:val="10"/>
          <w:szCs w:val="16"/>
          <w:lang w:val="es-CO" w:eastAsia="ar-SA"/>
        </w:rPr>
      </w:pPr>
      <w:r w:rsidRPr="00DF132A">
        <w:rPr>
          <w:rFonts w:ascii="Arial" w:eastAsia="Arial Unicode MS" w:hAnsi="Arial" w:cs="Arial"/>
          <w:b/>
          <w:sz w:val="10"/>
          <w:szCs w:val="16"/>
          <w:lang w:val="es-CO" w:eastAsia="ar-SA"/>
        </w:rPr>
        <w:t xml:space="preserve">Vo. Bo. </w:t>
      </w:r>
      <w:r w:rsidR="009328CB" w:rsidRPr="00DF132A">
        <w:rPr>
          <w:rFonts w:ascii="Arial" w:eastAsia="Arial Unicode MS" w:hAnsi="Arial" w:cs="Arial"/>
          <w:b/>
          <w:sz w:val="10"/>
          <w:szCs w:val="16"/>
          <w:lang w:val="es-CO" w:eastAsia="ar-SA"/>
        </w:rPr>
        <w:t>ORLANDO CASTRO ROJAS</w:t>
      </w:r>
    </w:p>
    <w:p w14:paraId="17864818" w14:textId="6D07404B" w:rsidR="00A116EC" w:rsidRPr="00DF132A" w:rsidRDefault="00A116EC" w:rsidP="00A116EC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DF132A">
        <w:rPr>
          <w:rFonts w:ascii="Arial" w:eastAsia="Arial Unicode MS" w:hAnsi="Arial" w:cs="Arial"/>
          <w:b/>
          <w:sz w:val="10"/>
          <w:szCs w:val="16"/>
          <w:lang w:val="es-CO" w:eastAsia="ar-SA"/>
        </w:rPr>
        <w:t xml:space="preserve">             </w:t>
      </w:r>
      <w:r w:rsidRPr="00DF132A">
        <w:rPr>
          <w:rFonts w:ascii="Arial" w:eastAsia="Arial Unicode MS" w:hAnsi="Arial" w:cs="Arial"/>
          <w:sz w:val="10"/>
          <w:szCs w:val="16"/>
          <w:lang w:val="es-CO" w:eastAsia="ar-SA"/>
        </w:rPr>
        <w:t xml:space="preserve">Subgerente </w:t>
      </w:r>
      <w:r w:rsidR="009328CB" w:rsidRPr="00DF132A">
        <w:rPr>
          <w:rFonts w:ascii="Arial" w:eastAsia="Arial Unicode MS" w:hAnsi="Arial" w:cs="Arial"/>
          <w:sz w:val="10"/>
          <w:szCs w:val="16"/>
          <w:lang w:val="es-CO" w:eastAsia="ar-SA"/>
        </w:rPr>
        <w:t>Administrativo</w:t>
      </w:r>
    </w:p>
    <w:p w14:paraId="15888402" w14:textId="77777777" w:rsidR="00A116EC" w:rsidRPr="00DF132A" w:rsidRDefault="00A116EC" w:rsidP="00A116EC">
      <w:pPr>
        <w:rPr>
          <w:rFonts w:ascii="Arial" w:hAnsi="Arial" w:cs="Arial"/>
          <w:sz w:val="10"/>
          <w:szCs w:val="16"/>
          <w:lang w:val="es-CO"/>
        </w:rPr>
      </w:pPr>
    </w:p>
    <w:p w14:paraId="0B17F911" w14:textId="77777777" w:rsidR="00A116EC" w:rsidRPr="00DF132A" w:rsidRDefault="00A116EC" w:rsidP="00A116EC">
      <w:pPr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DF132A">
        <w:rPr>
          <w:rFonts w:ascii="Arial" w:eastAsia="Arial Unicode MS" w:hAnsi="Arial" w:cs="Arial"/>
          <w:sz w:val="10"/>
          <w:szCs w:val="16"/>
          <w:lang w:val="es-CO" w:eastAsia="ar-SA"/>
        </w:rPr>
        <w:t>Elaboró: MARCO AURELIO ANTOLINEZ G.</w:t>
      </w:r>
    </w:p>
    <w:p w14:paraId="31BAAB5D" w14:textId="77777777" w:rsidR="00A116EC" w:rsidRPr="00DF132A" w:rsidRDefault="00A116EC" w:rsidP="00A116EC">
      <w:pPr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DF132A">
        <w:rPr>
          <w:rFonts w:ascii="Arial" w:eastAsia="Arial Unicode MS" w:hAnsi="Arial" w:cs="Arial"/>
          <w:sz w:val="10"/>
          <w:szCs w:val="16"/>
          <w:lang w:val="es-CO" w:eastAsia="ar-SA"/>
        </w:rPr>
        <w:t xml:space="preserve">               Profesional Universitario 06</w:t>
      </w:r>
    </w:p>
    <w:sectPr w:rsidR="00A116EC" w:rsidRPr="00DF132A" w:rsidSect="00905BF4">
      <w:headerReference w:type="default" r:id="rId13"/>
      <w:footerReference w:type="default" r:id="rId14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E75C" w14:textId="77777777" w:rsidR="009B2CDB" w:rsidRDefault="009B2CDB">
      <w:r>
        <w:separator/>
      </w:r>
    </w:p>
  </w:endnote>
  <w:endnote w:type="continuationSeparator" w:id="0">
    <w:p w14:paraId="3207F499" w14:textId="77777777" w:rsidR="009B2CDB" w:rsidRDefault="009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6F37" w14:textId="19CBBA4D" w:rsidR="00D145ED" w:rsidRDefault="00345F8D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05122"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05122"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A8C4968" w14:textId="77777777" w:rsidR="00D145ED" w:rsidRDefault="00345F8D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22FACBB9" wp14:editId="0A6640E4">
          <wp:extent cx="5612130" cy="951230"/>
          <wp:effectExtent l="0" t="0" r="762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4304" w14:textId="77777777" w:rsidR="009B2CDB" w:rsidRDefault="009B2CDB">
      <w:r>
        <w:separator/>
      </w:r>
    </w:p>
  </w:footnote>
  <w:footnote w:type="continuationSeparator" w:id="0">
    <w:p w14:paraId="2693ADF6" w14:textId="77777777" w:rsidR="009B2CDB" w:rsidRDefault="009B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648D" w14:textId="77777777" w:rsidR="00D145ED" w:rsidRDefault="009B2CDB" w:rsidP="00E93FC3">
    <w:pPr>
      <w:pStyle w:val="Encabezado"/>
      <w:ind w:hanging="993"/>
      <w:rPr>
        <w:noProof/>
        <w:lang w:eastAsia="es-CO"/>
      </w:rPr>
    </w:pPr>
  </w:p>
  <w:p w14:paraId="4CA361B8" w14:textId="77777777" w:rsidR="00D145ED" w:rsidRDefault="00345F8D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76F2FA85" wp14:editId="6281A744">
          <wp:extent cx="1501045" cy="139889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F22"/>
    <w:multiLevelType w:val="hybridMultilevel"/>
    <w:tmpl w:val="C938F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01C8"/>
    <w:multiLevelType w:val="hybridMultilevel"/>
    <w:tmpl w:val="01C43B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C5F82"/>
    <w:multiLevelType w:val="hybridMultilevel"/>
    <w:tmpl w:val="8EF2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57CE8"/>
    <w:rsid w:val="00061BD0"/>
    <w:rsid w:val="000801F1"/>
    <w:rsid w:val="000A738C"/>
    <w:rsid w:val="0016403A"/>
    <w:rsid w:val="00197F6B"/>
    <w:rsid w:val="001F4420"/>
    <w:rsid w:val="00203380"/>
    <w:rsid w:val="0022661A"/>
    <w:rsid w:val="00244C86"/>
    <w:rsid w:val="00245C06"/>
    <w:rsid w:val="00277BFD"/>
    <w:rsid w:val="002E7957"/>
    <w:rsid w:val="002E7A72"/>
    <w:rsid w:val="00316C0E"/>
    <w:rsid w:val="00345F8D"/>
    <w:rsid w:val="003759E8"/>
    <w:rsid w:val="00407ED5"/>
    <w:rsid w:val="00454E80"/>
    <w:rsid w:val="00463F7E"/>
    <w:rsid w:val="004664C8"/>
    <w:rsid w:val="00483E54"/>
    <w:rsid w:val="004C38D9"/>
    <w:rsid w:val="004C69DC"/>
    <w:rsid w:val="00555443"/>
    <w:rsid w:val="005560DC"/>
    <w:rsid w:val="00605122"/>
    <w:rsid w:val="006103BA"/>
    <w:rsid w:val="006B7EF0"/>
    <w:rsid w:val="006D65A5"/>
    <w:rsid w:val="007050D8"/>
    <w:rsid w:val="00710F40"/>
    <w:rsid w:val="007608BC"/>
    <w:rsid w:val="00767C6E"/>
    <w:rsid w:val="0087235B"/>
    <w:rsid w:val="00882EA7"/>
    <w:rsid w:val="008A2886"/>
    <w:rsid w:val="008E776D"/>
    <w:rsid w:val="00905BF4"/>
    <w:rsid w:val="009328CB"/>
    <w:rsid w:val="009B2CDB"/>
    <w:rsid w:val="00A116EC"/>
    <w:rsid w:val="00AA1817"/>
    <w:rsid w:val="00AC4BA7"/>
    <w:rsid w:val="00AF16DF"/>
    <w:rsid w:val="00B3269B"/>
    <w:rsid w:val="00BC660F"/>
    <w:rsid w:val="00C60649"/>
    <w:rsid w:val="00D13A77"/>
    <w:rsid w:val="00D15483"/>
    <w:rsid w:val="00D40AD0"/>
    <w:rsid w:val="00D436DD"/>
    <w:rsid w:val="00D91E48"/>
    <w:rsid w:val="00DF132A"/>
    <w:rsid w:val="00E6557D"/>
    <w:rsid w:val="00E7462A"/>
    <w:rsid w:val="00F03C7C"/>
    <w:rsid w:val="00F307F5"/>
    <w:rsid w:val="00F42E88"/>
    <w:rsid w:val="00F92BC5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7C32E"/>
  <w15:chartTrackingRefBased/>
  <w15:docId w15:val="{ACDD35C2-F3C3-4BC2-BC49-5ABA07F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1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16E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1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6E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A116E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A116E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606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050D8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50D8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8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o.antolinez@elc.com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elc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34AE-4BCB-4E19-A998-E2F578B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8</cp:revision>
  <cp:lastPrinted>2022-09-19T12:49:00Z</cp:lastPrinted>
  <dcterms:created xsi:type="dcterms:W3CDTF">2023-04-21T22:15:00Z</dcterms:created>
  <dcterms:modified xsi:type="dcterms:W3CDTF">2023-05-16T19:51:00Z</dcterms:modified>
</cp:coreProperties>
</file>