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14D6" w14:textId="77777777" w:rsidR="00895584" w:rsidRDefault="00895584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7D0E33B3" w14:textId="77777777" w:rsidR="00895584" w:rsidRDefault="00895584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24E251B1" w14:textId="77777777" w:rsidR="00895584" w:rsidRDefault="00895584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255D878C" w14:textId="1EDDE12E" w:rsidR="00F20610" w:rsidRPr="005D1AC8" w:rsidRDefault="00F20610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5D1AC8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F87A17">
        <w:rPr>
          <w:rFonts w:ascii="Arial" w:hAnsi="Arial" w:cs="Arial"/>
          <w:sz w:val="20"/>
          <w:szCs w:val="20"/>
          <w:lang w:val="es-MX"/>
        </w:rPr>
        <w:t>15</w:t>
      </w:r>
      <w:r w:rsidRPr="005D1AC8">
        <w:rPr>
          <w:rFonts w:ascii="Arial" w:hAnsi="Arial" w:cs="Arial"/>
          <w:sz w:val="20"/>
          <w:szCs w:val="20"/>
          <w:lang w:val="es-MX"/>
        </w:rPr>
        <w:t xml:space="preserve"> de </w:t>
      </w:r>
      <w:r w:rsidR="00BA4D40">
        <w:rPr>
          <w:rFonts w:ascii="Arial" w:hAnsi="Arial" w:cs="Arial"/>
          <w:sz w:val="20"/>
          <w:szCs w:val="20"/>
          <w:lang w:val="es-MX"/>
        </w:rPr>
        <w:t>marzo</w:t>
      </w:r>
      <w:r w:rsidRPr="005D1AC8">
        <w:rPr>
          <w:rFonts w:ascii="Arial" w:hAnsi="Arial" w:cs="Arial"/>
          <w:sz w:val="20"/>
          <w:szCs w:val="20"/>
          <w:lang w:val="es-MX"/>
        </w:rPr>
        <w:t xml:space="preserve"> de 202</w:t>
      </w:r>
      <w:r w:rsidR="00407D33" w:rsidRPr="005D1AC8">
        <w:rPr>
          <w:rFonts w:ascii="Arial" w:hAnsi="Arial" w:cs="Arial"/>
          <w:sz w:val="20"/>
          <w:szCs w:val="20"/>
          <w:lang w:val="es-MX"/>
        </w:rPr>
        <w:t>3</w:t>
      </w:r>
    </w:p>
    <w:p w14:paraId="0D7C7B32" w14:textId="77777777" w:rsidR="00254F7B" w:rsidRPr="005D1AC8" w:rsidRDefault="00254F7B" w:rsidP="00F20610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13A859E1" w14:textId="488CF0A3" w:rsidR="00F20610" w:rsidRPr="005D1AC8" w:rsidRDefault="00F87A17" w:rsidP="00F20610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 w:cs="Arial"/>
          <w:sz w:val="20"/>
          <w:szCs w:val="20"/>
        </w:rPr>
        <w:t>ADENDA No. 002</w:t>
      </w:r>
    </w:p>
    <w:p w14:paraId="3C8CD9D7" w14:textId="10882080" w:rsidR="00F20610" w:rsidRPr="005D1AC8" w:rsidRDefault="00F20610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5D1AC8">
        <w:rPr>
          <w:rFonts w:ascii="Arial" w:hAnsi="Arial" w:cs="Arial"/>
          <w:b/>
          <w:bCs/>
          <w:sz w:val="20"/>
          <w:szCs w:val="20"/>
          <w:lang w:val="es-MX"/>
        </w:rPr>
        <w:t xml:space="preserve">INVITACIÓN ABIERTA No. </w:t>
      </w:r>
      <w:r w:rsidR="008F3DF4" w:rsidRPr="005D1AC8">
        <w:rPr>
          <w:rFonts w:ascii="Arial" w:hAnsi="Arial" w:cs="Arial"/>
          <w:b/>
          <w:bCs/>
          <w:sz w:val="20"/>
          <w:szCs w:val="20"/>
          <w:lang w:val="es-MX"/>
        </w:rPr>
        <w:t>0</w:t>
      </w:r>
      <w:r w:rsidR="00BA4D40">
        <w:rPr>
          <w:rFonts w:ascii="Arial" w:hAnsi="Arial" w:cs="Arial"/>
          <w:b/>
          <w:bCs/>
          <w:sz w:val="20"/>
          <w:szCs w:val="20"/>
          <w:lang w:val="es-MX"/>
        </w:rPr>
        <w:t>07</w:t>
      </w:r>
      <w:r w:rsidR="008F3DF4" w:rsidRPr="005D1AC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Pr="005D1AC8">
        <w:rPr>
          <w:rFonts w:ascii="Arial" w:hAnsi="Arial" w:cs="Arial"/>
          <w:b/>
          <w:bCs/>
          <w:sz w:val="20"/>
          <w:szCs w:val="20"/>
          <w:lang w:val="es-MX"/>
        </w:rPr>
        <w:t>DE  202</w:t>
      </w:r>
      <w:r w:rsidR="00407D33" w:rsidRPr="005D1AC8">
        <w:rPr>
          <w:rFonts w:ascii="Arial" w:hAnsi="Arial" w:cs="Arial"/>
          <w:b/>
          <w:bCs/>
          <w:sz w:val="20"/>
          <w:szCs w:val="20"/>
          <w:lang w:val="es-MX"/>
        </w:rPr>
        <w:t>3</w:t>
      </w:r>
    </w:p>
    <w:p w14:paraId="787597C1" w14:textId="77777777" w:rsidR="000D3742" w:rsidRPr="005D1AC8" w:rsidRDefault="000D3742" w:rsidP="00F20610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6EF9C944" w14:textId="4A71E91A" w:rsidR="00650D8A" w:rsidRPr="005D1AC8" w:rsidRDefault="00F20610" w:rsidP="00071738">
      <w:pPr>
        <w:spacing w:after="120" w:line="259" w:lineRule="auto"/>
        <w:ind w:right="-91"/>
        <w:jc w:val="both"/>
        <w:rPr>
          <w:rFonts w:ascii="Arial" w:eastAsia="Arial" w:hAnsi="Arial" w:cs="Arial"/>
          <w:color w:val="000000"/>
          <w:sz w:val="20"/>
          <w:szCs w:val="20"/>
          <w:lang w:val="es-CO" w:eastAsia="es-CO"/>
        </w:rPr>
      </w:pPr>
      <w:r w:rsidRPr="005D1AC8">
        <w:rPr>
          <w:rFonts w:ascii="Arial" w:hAnsi="Arial" w:cs="Arial"/>
          <w:b/>
          <w:bCs/>
          <w:caps/>
          <w:sz w:val="20"/>
          <w:szCs w:val="20"/>
        </w:rPr>
        <w:t>OBJETO:</w:t>
      </w:r>
      <w:r w:rsidR="008F3DF4" w:rsidRPr="005D1AC8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BA4D40" w:rsidRPr="008F335F">
        <w:rPr>
          <w:rFonts w:ascii="Arial" w:hAnsi="Arial" w:cs="Arial"/>
          <w:b/>
          <w:bCs/>
          <w:sz w:val="22"/>
          <w:szCs w:val="22"/>
        </w:rPr>
        <w:t>SUMINISTRO DE PERSONAL TEMPORAL NECESARIO PARA EL CUMPLIMIENTO    DEL PLAN ESTRATEGICO DE LA EMPRESA DE LICORES DE CUNDINAMARCA.</w:t>
      </w:r>
    </w:p>
    <w:p w14:paraId="72F85968" w14:textId="77777777" w:rsidR="00071738" w:rsidRPr="005D1AC8" w:rsidRDefault="00071738" w:rsidP="00F20610">
      <w:pPr>
        <w:jc w:val="both"/>
        <w:rPr>
          <w:rFonts w:ascii="Arial" w:hAnsi="Arial" w:cs="Arial"/>
          <w:sz w:val="20"/>
          <w:szCs w:val="20"/>
        </w:rPr>
      </w:pPr>
    </w:p>
    <w:p w14:paraId="21442639" w14:textId="56DC7524" w:rsidR="00F20610" w:rsidRPr="005D1AC8" w:rsidRDefault="00F20610" w:rsidP="00F20610">
      <w:pPr>
        <w:jc w:val="both"/>
        <w:rPr>
          <w:rFonts w:ascii="Arial" w:hAnsi="Arial" w:cs="Arial"/>
          <w:sz w:val="20"/>
          <w:szCs w:val="20"/>
        </w:rPr>
      </w:pPr>
      <w:r w:rsidRPr="005D1AC8">
        <w:rPr>
          <w:rFonts w:ascii="Arial" w:hAnsi="Arial" w:cs="Arial"/>
          <w:sz w:val="20"/>
          <w:szCs w:val="20"/>
        </w:rPr>
        <w:t>La Empresa de Licores de Cundinamarca</w:t>
      </w:r>
      <w:r w:rsidR="00650D8A" w:rsidRPr="005D1AC8">
        <w:rPr>
          <w:rFonts w:ascii="Arial" w:hAnsi="Arial" w:cs="Arial"/>
          <w:sz w:val="20"/>
          <w:szCs w:val="20"/>
        </w:rPr>
        <w:t xml:space="preserve"> con el fin de dar cumplimiento </w:t>
      </w:r>
      <w:r w:rsidR="00146739" w:rsidRPr="005D1AC8">
        <w:rPr>
          <w:rFonts w:ascii="Arial" w:hAnsi="Arial" w:cs="Arial"/>
          <w:sz w:val="20"/>
          <w:szCs w:val="20"/>
        </w:rPr>
        <w:t xml:space="preserve">a los principios </w:t>
      </w:r>
      <w:r w:rsidR="00404179" w:rsidRPr="005D1AC8">
        <w:rPr>
          <w:rFonts w:ascii="Arial" w:hAnsi="Arial" w:cs="Arial"/>
          <w:sz w:val="20"/>
          <w:szCs w:val="20"/>
        </w:rPr>
        <w:t>por los que se rige</w:t>
      </w:r>
      <w:r w:rsidR="00146739" w:rsidRPr="005D1AC8">
        <w:rPr>
          <w:rFonts w:ascii="Arial" w:hAnsi="Arial" w:cs="Arial"/>
          <w:sz w:val="20"/>
          <w:szCs w:val="20"/>
        </w:rPr>
        <w:t xml:space="preserve"> el manual de contratación de la ELC (Resolución No.</w:t>
      </w:r>
      <w:r w:rsidR="000D3742" w:rsidRPr="005D1AC8">
        <w:rPr>
          <w:rFonts w:ascii="Arial" w:hAnsi="Arial" w:cs="Arial"/>
          <w:sz w:val="20"/>
          <w:szCs w:val="20"/>
        </w:rPr>
        <w:t>2017400006265 de 2017</w:t>
      </w:r>
      <w:r w:rsidR="00BA4D40">
        <w:rPr>
          <w:rFonts w:ascii="Arial" w:hAnsi="Arial" w:cs="Arial"/>
          <w:sz w:val="20"/>
          <w:szCs w:val="20"/>
        </w:rPr>
        <w:t>),</w:t>
      </w:r>
      <w:r w:rsidR="00F87A17">
        <w:rPr>
          <w:rFonts w:ascii="Arial" w:hAnsi="Arial" w:cs="Arial"/>
          <w:sz w:val="20"/>
          <w:szCs w:val="20"/>
        </w:rPr>
        <w:t xml:space="preserve">  y en aras de dar claridad al proceso de contratación, se permite </w:t>
      </w:r>
      <w:proofErr w:type="spellStart"/>
      <w:r w:rsidR="00F87A17">
        <w:rPr>
          <w:rFonts w:ascii="Arial" w:hAnsi="Arial" w:cs="Arial"/>
          <w:sz w:val="20"/>
          <w:szCs w:val="20"/>
        </w:rPr>
        <w:t>adendar</w:t>
      </w:r>
      <w:proofErr w:type="spellEnd"/>
      <w:r w:rsidR="00F87A17">
        <w:rPr>
          <w:rFonts w:ascii="Arial" w:hAnsi="Arial" w:cs="Arial"/>
          <w:sz w:val="20"/>
          <w:szCs w:val="20"/>
        </w:rPr>
        <w:t xml:space="preserve"> el proceso en mención de la siguiente manera </w:t>
      </w:r>
    </w:p>
    <w:p w14:paraId="4E7B2EE0" w14:textId="7A9E6860" w:rsidR="00F20610" w:rsidRPr="005D1AC8" w:rsidRDefault="00F20610" w:rsidP="00F20610">
      <w:pPr>
        <w:jc w:val="both"/>
        <w:rPr>
          <w:rFonts w:ascii="Arial" w:eastAsia="Tahoma" w:hAnsi="Arial" w:cs="Arial"/>
          <w:sz w:val="20"/>
          <w:szCs w:val="20"/>
        </w:rPr>
      </w:pPr>
    </w:p>
    <w:p w14:paraId="72465016" w14:textId="561D6800" w:rsidR="00263709" w:rsidRDefault="00F20610" w:rsidP="00263709">
      <w:pPr>
        <w:jc w:val="both"/>
        <w:rPr>
          <w:rFonts w:ascii="Arial" w:hAnsi="Arial" w:cs="Arial"/>
          <w:bCs/>
          <w:sz w:val="20"/>
          <w:szCs w:val="20"/>
        </w:rPr>
      </w:pPr>
      <w:r w:rsidRPr="005D1AC8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="00263709">
        <w:rPr>
          <w:rFonts w:ascii="Arial" w:hAnsi="Arial" w:cs="Arial"/>
          <w:bCs/>
          <w:sz w:val="20"/>
          <w:szCs w:val="20"/>
        </w:rPr>
        <w:t>Modificar e</w:t>
      </w:r>
      <w:r w:rsidR="005D2FCD">
        <w:rPr>
          <w:rFonts w:ascii="Arial" w:hAnsi="Arial" w:cs="Arial"/>
          <w:bCs/>
          <w:sz w:val="20"/>
          <w:szCs w:val="20"/>
        </w:rPr>
        <w:t xml:space="preserve">l </w:t>
      </w:r>
      <w:r w:rsidR="005D2FCD" w:rsidRPr="005D2FCD">
        <w:rPr>
          <w:rFonts w:ascii="Arial" w:hAnsi="Arial" w:cs="Arial"/>
          <w:bCs/>
          <w:sz w:val="20"/>
          <w:szCs w:val="20"/>
        </w:rPr>
        <w:t xml:space="preserve">ANEXO </w:t>
      </w:r>
      <w:r w:rsidR="00263709" w:rsidRPr="005D2FCD">
        <w:rPr>
          <w:rFonts w:ascii="Arial" w:hAnsi="Arial" w:cs="Arial"/>
          <w:bCs/>
          <w:sz w:val="20"/>
          <w:szCs w:val="20"/>
        </w:rPr>
        <w:t>08</w:t>
      </w:r>
      <w:r w:rsidR="00E57AEF" w:rsidRPr="005D2FCD">
        <w:rPr>
          <w:rFonts w:ascii="Arial" w:hAnsi="Arial" w:cs="Arial"/>
          <w:bCs/>
          <w:sz w:val="20"/>
          <w:szCs w:val="20"/>
        </w:rPr>
        <w:t xml:space="preserve"> </w:t>
      </w:r>
      <w:r w:rsidR="005D2FCD">
        <w:rPr>
          <w:rFonts w:ascii="Arial" w:hAnsi="Arial" w:cs="Arial"/>
          <w:bCs/>
          <w:sz w:val="20"/>
          <w:szCs w:val="20"/>
        </w:rPr>
        <w:t>“</w:t>
      </w:r>
      <w:r w:rsidR="00E57AEF" w:rsidRPr="005D2FCD">
        <w:rPr>
          <w:rFonts w:ascii="Arial" w:hAnsi="Arial" w:cs="Arial"/>
          <w:b/>
          <w:bCs/>
          <w:i/>
          <w:sz w:val="20"/>
          <w:szCs w:val="20"/>
        </w:rPr>
        <w:t>CÁLCULO DE PRESUPUESTO OFICIAL”</w:t>
      </w:r>
      <w:r w:rsidR="00263709" w:rsidRPr="005D2FCD">
        <w:rPr>
          <w:rFonts w:ascii="Arial" w:hAnsi="Arial" w:cs="Arial"/>
          <w:b/>
          <w:bCs/>
          <w:i/>
          <w:sz w:val="20"/>
          <w:szCs w:val="20"/>
        </w:rPr>
        <w:t>,</w:t>
      </w:r>
      <w:r w:rsidR="00263709">
        <w:rPr>
          <w:rFonts w:ascii="Arial" w:hAnsi="Arial" w:cs="Arial"/>
          <w:bCs/>
          <w:sz w:val="20"/>
          <w:szCs w:val="20"/>
        </w:rPr>
        <w:t xml:space="preserve">  el cual quedará así: </w:t>
      </w:r>
    </w:p>
    <w:p w14:paraId="1964A9ED" w14:textId="0B0E662B" w:rsidR="00895584" w:rsidRDefault="00895584" w:rsidP="00263709">
      <w:pPr>
        <w:jc w:val="both"/>
        <w:rPr>
          <w:rFonts w:ascii="Arial" w:hAnsi="Arial" w:cs="Arial"/>
          <w:bCs/>
          <w:sz w:val="20"/>
          <w:szCs w:val="20"/>
        </w:rPr>
      </w:pPr>
      <w:r w:rsidRPr="00895584"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5E212731" wp14:editId="7653EDA2">
            <wp:simplePos x="0" y="0"/>
            <wp:positionH relativeFrom="page">
              <wp:posOffset>361949</wp:posOffset>
            </wp:positionH>
            <wp:positionV relativeFrom="paragraph">
              <wp:posOffset>147955</wp:posOffset>
            </wp:positionV>
            <wp:extent cx="9581203" cy="3962400"/>
            <wp:effectExtent l="0" t="0" r="127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549" cy="39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AC88" w14:textId="08E9C3EF" w:rsidR="00895584" w:rsidRDefault="00895584" w:rsidP="00263709">
      <w:pPr>
        <w:jc w:val="both"/>
        <w:rPr>
          <w:rFonts w:ascii="Arial" w:hAnsi="Arial" w:cs="Arial"/>
          <w:bCs/>
          <w:sz w:val="20"/>
          <w:szCs w:val="20"/>
        </w:rPr>
      </w:pPr>
    </w:p>
    <w:p w14:paraId="7E02C986" w14:textId="06626125" w:rsidR="00895584" w:rsidRPr="00263709" w:rsidRDefault="00895584" w:rsidP="00263709">
      <w:pPr>
        <w:jc w:val="both"/>
        <w:rPr>
          <w:rFonts w:ascii="Arial" w:hAnsi="Arial" w:cs="Arial"/>
          <w:bCs/>
          <w:sz w:val="20"/>
          <w:szCs w:val="20"/>
        </w:rPr>
        <w:sectPr w:rsidR="00895584" w:rsidRPr="00263709" w:rsidSect="00895584">
          <w:headerReference w:type="default" r:id="rId7"/>
          <w:footerReference w:type="default" r:id="rId8"/>
          <w:pgSz w:w="15842" w:h="12242" w:orient="landscape" w:code="1"/>
          <w:pgMar w:top="1701" w:right="2910" w:bottom="2177" w:left="1843" w:header="720" w:footer="0" w:gutter="0"/>
          <w:cols w:space="720"/>
          <w:docGrid w:linePitch="326"/>
        </w:sectPr>
      </w:pPr>
    </w:p>
    <w:p w14:paraId="2DE8B7C6" w14:textId="302D1467" w:rsidR="00895584" w:rsidRDefault="00895584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7491D4" w14:textId="264E10D3" w:rsidR="00895584" w:rsidRDefault="00895584" w:rsidP="00895584">
      <w:pPr>
        <w:rPr>
          <w:rFonts w:ascii="Arial" w:hAnsi="Arial" w:cs="Arial"/>
          <w:sz w:val="20"/>
          <w:szCs w:val="20"/>
        </w:rPr>
      </w:pPr>
      <w:r w:rsidRPr="00895584"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1CF6307E" wp14:editId="72FD1153">
            <wp:simplePos x="0" y="0"/>
            <wp:positionH relativeFrom="page">
              <wp:posOffset>285751</wp:posOffset>
            </wp:positionH>
            <wp:positionV relativeFrom="paragraph">
              <wp:posOffset>231140</wp:posOffset>
            </wp:positionV>
            <wp:extent cx="9563100" cy="539115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63D31" w14:textId="2CD63600" w:rsidR="00895584" w:rsidRDefault="00895584" w:rsidP="00895584">
      <w:pPr>
        <w:ind w:firstLine="708"/>
        <w:rPr>
          <w:rFonts w:ascii="Arial" w:hAnsi="Arial" w:cs="Arial"/>
          <w:sz w:val="20"/>
          <w:szCs w:val="20"/>
        </w:rPr>
      </w:pPr>
    </w:p>
    <w:p w14:paraId="30E2767E" w14:textId="4819F162" w:rsidR="00263709" w:rsidRPr="00895584" w:rsidRDefault="00895584" w:rsidP="00895584">
      <w:pPr>
        <w:tabs>
          <w:tab w:val="left" w:pos="780"/>
        </w:tabs>
        <w:rPr>
          <w:rFonts w:ascii="Arial" w:hAnsi="Arial" w:cs="Arial"/>
          <w:sz w:val="20"/>
          <w:szCs w:val="20"/>
        </w:rPr>
        <w:sectPr w:rsidR="00263709" w:rsidRPr="00895584" w:rsidSect="00263709">
          <w:pgSz w:w="15842" w:h="12242" w:orient="landscape" w:code="1"/>
          <w:pgMar w:top="1701" w:right="2909" w:bottom="2177" w:left="1843" w:header="720" w:footer="0" w:gutter="0"/>
          <w:cols w:space="720"/>
          <w:docGrid w:linePitch="326"/>
        </w:sectPr>
      </w:pPr>
      <w:r>
        <w:rPr>
          <w:rFonts w:ascii="Arial" w:hAnsi="Arial" w:cs="Arial"/>
          <w:sz w:val="20"/>
          <w:szCs w:val="20"/>
        </w:rPr>
        <w:tab/>
      </w:r>
    </w:p>
    <w:p w14:paraId="3338C49F" w14:textId="02EA5AA5" w:rsidR="00407D33" w:rsidRDefault="00407D33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31F181" w14:textId="42697BCD" w:rsidR="00263709" w:rsidRDefault="00263709" w:rsidP="00F20610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E6A0794" w14:textId="7CB9CB0E" w:rsidR="00F20610" w:rsidRPr="00BA4D40" w:rsidRDefault="00F20610" w:rsidP="005D1AC8">
      <w:pPr>
        <w:jc w:val="both"/>
        <w:rPr>
          <w:rFonts w:ascii="Arial" w:hAnsi="Arial" w:cs="Arial"/>
          <w:sz w:val="20"/>
          <w:szCs w:val="20"/>
        </w:rPr>
      </w:pPr>
      <w:r w:rsidRPr="005D1AC8">
        <w:rPr>
          <w:rFonts w:ascii="Arial" w:hAnsi="Arial" w:cs="Arial"/>
          <w:b/>
          <w:bCs/>
          <w:sz w:val="20"/>
          <w:szCs w:val="20"/>
        </w:rPr>
        <w:t>ARTICULO SEGUNDO</w:t>
      </w:r>
      <w:r w:rsidR="00BA4D40">
        <w:rPr>
          <w:rFonts w:ascii="Arial" w:hAnsi="Arial" w:cs="Arial"/>
          <w:sz w:val="20"/>
          <w:szCs w:val="20"/>
        </w:rPr>
        <w:t xml:space="preserve"> </w:t>
      </w:r>
      <w:r w:rsidRPr="005D1AC8">
        <w:rPr>
          <w:rFonts w:ascii="Arial" w:eastAsia="Arial" w:hAnsi="Arial" w:cs="Arial"/>
          <w:sz w:val="20"/>
          <w:szCs w:val="20"/>
        </w:rPr>
        <w:t>Las demás condiciones de la invitación Abierta No. 0</w:t>
      </w:r>
      <w:r w:rsidR="00BA4D40">
        <w:rPr>
          <w:rFonts w:ascii="Arial" w:eastAsia="Arial" w:hAnsi="Arial" w:cs="Arial"/>
          <w:sz w:val="20"/>
          <w:szCs w:val="20"/>
        </w:rPr>
        <w:t>07</w:t>
      </w:r>
      <w:r w:rsidRPr="005D1AC8">
        <w:rPr>
          <w:rFonts w:ascii="Arial" w:eastAsia="Arial" w:hAnsi="Arial" w:cs="Arial"/>
          <w:sz w:val="20"/>
          <w:szCs w:val="20"/>
        </w:rPr>
        <w:t xml:space="preserve"> - 202</w:t>
      </w:r>
      <w:r w:rsidR="00407D33" w:rsidRPr="005D1AC8">
        <w:rPr>
          <w:rFonts w:ascii="Arial" w:eastAsia="Arial" w:hAnsi="Arial" w:cs="Arial"/>
          <w:sz w:val="20"/>
          <w:szCs w:val="20"/>
        </w:rPr>
        <w:t>3</w:t>
      </w:r>
      <w:r w:rsidRPr="005D1AC8">
        <w:rPr>
          <w:rFonts w:ascii="Arial" w:eastAsia="Arial" w:hAnsi="Arial" w:cs="Arial"/>
          <w:sz w:val="20"/>
          <w:szCs w:val="20"/>
        </w:rPr>
        <w:t xml:space="preserve">  no modificadas en la presente Adenda, permanecen inalterables</w:t>
      </w:r>
      <w:r w:rsidR="00254F7B" w:rsidRPr="005D1AC8">
        <w:rPr>
          <w:rFonts w:ascii="Arial" w:eastAsia="Arial" w:hAnsi="Arial" w:cs="Arial"/>
          <w:sz w:val="20"/>
          <w:szCs w:val="20"/>
        </w:rPr>
        <w:t>.</w:t>
      </w:r>
    </w:p>
    <w:p w14:paraId="74B1B285" w14:textId="77777777" w:rsidR="00F20610" w:rsidRPr="005D1AC8" w:rsidRDefault="00F20610" w:rsidP="005D1AC8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601A9EF6" w14:textId="5CEF4E52" w:rsidR="00F20610" w:rsidRPr="005D1AC8" w:rsidRDefault="00F20610" w:rsidP="005D1AC8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5D1AC8">
        <w:rPr>
          <w:rFonts w:ascii="Arial" w:eastAsia="Arial" w:hAnsi="Arial" w:cs="Arial"/>
          <w:sz w:val="20"/>
          <w:szCs w:val="20"/>
        </w:rPr>
        <w:t>D</w:t>
      </w:r>
      <w:r w:rsidR="00BA4D40">
        <w:rPr>
          <w:rFonts w:ascii="Arial" w:eastAsia="Arial" w:hAnsi="Arial" w:cs="Arial"/>
          <w:sz w:val="20"/>
          <w:szCs w:val="20"/>
        </w:rPr>
        <w:t xml:space="preserve">ado en </w:t>
      </w:r>
      <w:r w:rsidR="00263709">
        <w:rPr>
          <w:rFonts w:ascii="Arial" w:eastAsia="Arial" w:hAnsi="Arial" w:cs="Arial"/>
          <w:sz w:val="20"/>
          <w:szCs w:val="20"/>
        </w:rPr>
        <w:t>Cota Cundinamarca, a los quince (15</w:t>
      </w:r>
      <w:r w:rsidR="00BA4D40">
        <w:rPr>
          <w:rFonts w:ascii="Arial" w:eastAsia="Arial" w:hAnsi="Arial" w:cs="Arial"/>
          <w:sz w:val="20"/>
          <w:szCs w:val="20"/>
        </w:rPr>
        <w:t>)</w:t>
      </w:r>
      <w:r w:rsidR="008F3DF4" w:rsidRPr="005D1AC8">
        <w:rPr>
          <w:rFonts w:ascii="Arial" w:eastAsia="Arial" w:hAnsi="Arial" w:cs="Arial"/>
          <w:sz w:val="20"/>
          <w:szCs w:val="20"/>
        </w:rPr>
        <w:t xml:space="preserve"> </w:t>
      </w:r>
      <w:r w:rsidRPr="005D1AC8">
        <w:rPr>
          <w:rFonts w:ascii="Arial" w:eastAsia="Arial" w:hAnsi="Arial" w:cs="Arial"/>
          <w:sz w:val="20"/>
          <w:szCs w:val="20"/>
        </w:rPr>
        <w:t xml:space="preserve">días del mes de </w:t>
      </w:r>
      <w:r w:rsidR="00BA4D40">
        <w:rPr>
          <w:rFonts w:ascii="Arial" w:eastAsia="Arial" w:hAnsi="Arial" w:cs="Arial"/>
          <w:sz w:val="20"/>
          <w:szCs w:val="20"/>
        </w:rPr>
        <w:t>marzo</w:t>
      </w:r>
      <w:r w:rsidR="00407D33" w:rsidRPr="005D1AC8">
        <w:rPr>
          <w:rFonts w:ascii="Arial" w:eastAsia="Arial" w:hAnsi="Arial" w:cs="Arial"/>
          <w:sz w:val="20"/>
          <w:szCs w:val="20"/>
        </w:rPr>
        <w:t xml:space="preserve"> del dos mil veintitrés </w:t>
      </w:r>
      <w:r w:rsidRPr="005D1AC8">
        <w:rPr>
          <w:rFonts w:ascii="Arial" w:eastAsia="Arial" w:hAnsi="Arial" w:cs="Arial"/>
          <w:sz w:val="20"/>
          <w:szCs w:val="20"/>
        </w:rPr>
        <w:t>(202</w:t>
      </w:r>
      <w:r w:rsidR="00407D33" w:rsidRPr="005D1AC8">
        <w:rPr>
          <w:rFonts w:ascii="Arial" w:eastAsia="Arial" w:hAnsi="Arial" w:cs="Arial"/>
          <w:sz w:val="20"/>
          <w:szCs w:val="20"/>
        </w:rPr>
        <w:t>3</w:t>
      </w:r>
      <w:r w:rsidRPr="005D1AC8">
        <w:rPr>
          <w:rFonts w:ascii="Arial" w:eastAsia="Arial" w:hAnsi="Arial" w:cs="Arial"/>
          <w:sz w:val="20"/>
          <w:szCs w:val="20"/>
        </w:rPr>
        <w:t xml:space="preserve">). </w:t>
      </w:r>
    </w:p>
    <w:p w14:paraId="78512CF0" w14:textId="516BD0C8" w:rsidR="00F20610" w:rsidRPr="005D1AC8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0357CA6" w14:textId="0EFBA6AD" w:rsidR="000D3742" w:rsidRPr="005D1AC8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736016E" w14:textId="77777777" w:rsidR="000D3742" w:rsidRDefault="000D3742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7EDC251E" w14:textId="77777777" w:rsidR="005D1AC8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5E88F665" w14:textId="24F4B5D0" w:rsidR="005D1AC8" w:rsidRPr="005D1AC8" w:rsidRDefault="00C41666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(Original firmado)</w:t>
      </w:r>
      <w:bookmarkStart w:id="8" w:name="_GoBack"/>
      <w:bookmarkEnd w:id="8"/>
    </w:p>
    <w:p w14:paraId="51DD0037" w14:textId="2609FADB" w:rsidR="00F20610" w:rsidRPr="005D1AC8" w:rsidRDefault="00254F7B" w:rsidP="00F20610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5D1AC8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="00E245B6" w:rsidRPr="005D1AC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265E259C" w14:textId="358C5C1B" w:rsidR="00F20610" w:rsidRPr="005D1AC8" w:rsidRDefault="00F20610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5D1AC8">
        <w:rPr>
          <w:rFonts w:ascii="Arial" w:eastAsia="Arial" w:hAnsi="Arial" w:cs="Arial"/>
          <w:sz w:val="20"/>
          <w:szCs w:val="20"/>
        </w:rPr>
        <w:t>Gerente General</w:t>
      </w:r>
      <w:r w:rsidR="00E245B6" w:rsidRPr="005D1AC8">
        <w:rPr>
          <w:rFonts w:ascii="Arial" w:eastAsia="Arial" w:hAnsi="Arial" w:cs="Arial"/>
          <w:sz w:val="20"/>
          <w:szCs w:val="20"/>
        </w:rPr>
        <w:t xml:space="preserve"> </w:t>
      </w:r>
    </w:p>
    <w:p w14:paraId="64B64997" w14:textId="19481B2A" w:rsidR="00254F7B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7E46D812" w14:textId="77777777" w:rsidR="005D1AC8" w:rsidRPr="005D1AC8" w:rsidRDefault="005D1AC8" w:rsidP="00F20610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04D58D2B" w14:textId="77777777" w:rsidR="00F20610" w:rsidRPr="005D1AC8" w:rsidRDefault="00F20610" w:rsidP="00F20610">
      <w:pPr>
        <w:jc w:val="both"/>
        <w:rPr>
          <w:rFonts w:ascii="Arial" w:eastAsia="Tahoma" w:hAnsi="Arial" w:cs="Arial"/>
          <w:bCs/>
          <w:sz w:val="20"/>
          <w:szCs w:val="20"/>
          <w:lang w:val="es-ES" w:eastAsia="ar-SA"/>
        </w:rPr>
      </w:pPr>
    </w:p>
    <w:p w14:paraId="718F6802" w14:textId="45F114D4" w:rsidR="00F20610" w:rsidRPr="005D1AC8" w:rsidRDefault="00F20610" w:rsidP="00254F7B">
      <w:pPr>
        <w:jc w:val="both"/>
        <w:rPr>
          <w:rFonts w:ascii="Arial" w:hAnsi="Arial" w:cs="Arial"/>
          <w:b/>
          <w:sz w:val="16"/>
          <w:szCs w:val="16"/>
        </w:rPr>
      </w:pPr>
      <w:r w:rsidRPr="005D1AC8">
        <w:rPr>
          <w:rFonts w:ascii="Arial" w:eastAsia="Tahoma" w:hAnsi="Arial" w:cs="Arial"/>
          <w:bCs/>
          <w:sz w:val="20"/>
          <w:szCs w:val="20"/>
          <w:lang w:val="es-ES" w:eastAsia="ar-SA"/>
        </w:rPr>
        <w:t xml:space="preserve"> </w:t>
      </w:r>
      <w:r w:rsidR="00254F7B" w:rsidRPr="005D1AC8">
        <w:rPr>
          <w:rFonts w:ascii="Arial" w:eastAsia="Tahoma" w:hAnsi="Arial" w:cs="Arial"/>
          <w:b/>
          <w:sz w:val="16"/>
          <w:szCs w:val="16"/>
          <w:lang w:val="es-ES" w:eastAsia="ar-SA"/>
        </w:rPr>
        <w:t>AMPARO FABIOLA MONTEZUMA SOALRTE</w:t>
      </w:r>
    </w:p>
    <w:p w14:paraId="08325148" w14:textId="2A95D338" w:rsidR="00F20610" w:rsidRPr="005D1AC8" w:rsidRDefault="00F20610" w:rsidP="00254F7B">
      <w:pPr>
        <w:jc w:val="both"/>
        <w:rPr>
          <w:rFonts w:ascii="Arial" w:hAnsi="Arial" w:cs="Arial"/>
          <w:spacing w:val="-2"/>
          <w:sz w:val="16"/>
          <w:szCs w:val="16"/>
        </w:rPr>
      </w:pPr>
      <w:r w:rsidRPr="005D1AC8">
        <w:rPr>
          <w:rFonts w:ascii="Arial" w:hAnsi="Arial" w:cs="Arial"/>
          <w:sz w:val="16"/>
          <w:szCs w:val="16"/>
        </w:rPr>
        <w:t xml:space="preserve">Subgerente </w:t>
      </w:r>
      <w:r w:rsidR="00254F7B" w:rsidRPr="005D1AC8">
        <w:rPr>
          <w:rFonts w:ascii="Arial" w:hAnsi="Arial" w:cs="Arial"/>
          <w:sz w:val="16"/>
          <w:szCs w:val="16"/>
        </w:rPr>
        <w:t>de Talento Humano</w:t>
      </w:r>
    </w:p>
    <w:p w14:paraId="0D64F80C" w14:textId="77777777" w:rsidR="00F20610" w:rsidRPr="005D1AC8" w:rsidRDefault="00F20610" w:rsidP="00F20610">
      <w:pPr>
        <w:widowControl w:val="0"/>
        <w:suppressAutoHyphens/>
        <w:rPr>
          <w:rFonts w:ascii="Arial" w:eastAsia="Tahoma" w:hAnsi="Arial" w:cs="Arial"/>
          <w:bCs/>
          <w:sz w:val="16"/>
          <w:szCs w:val="16"/>
          <w:lang w:val="es-ES" w:eastAsia="ar-SA"/>
        </w:rPr>
      </w:pPr>
    </w:p>
    <w:p w14:paraId="2F646A80" w14:textId="113B3B54" w:rsidR="00F20610" w:rsidRPr="005D1AC8" w:rsidRDefault="00F20610" w:rsidP="00F20610">
      <w:pPr>
        <w:widowControl w:val="0"/>
        <w:suppressAutoHyphens/>
        <w:rPr>
          <w:rFonts w:ascii="Arial" w:eastAsia="Tahoma" w:hAnsi="Arial" w:cs="Arial"/>
          <w:bCs/>
          <w:sz w:val="16"/>
          <w:szCs w:val="16"/>
          <w:lang w:val="es-ES" w:eastAsia="ar-SA"/>
        </w:rPr>
      </w:pPr>
      <w:r w:rsidRPr="005D1AC8">
        <w:rPr>
          <w:rFonts w:ascii="Arial" w:eastAsia="Tahoma" w:hAnsi="Arial" w:cs="Arial"/>
          <w:bCs/>
          <w:sz w:val="16"/>
          <w:szCs w:val="16"/>
          <w:lang w:val="es-ES" w:eastAsia="ar-SA"/>
        </w:rPr>
        <w:t xml:space="preserve"> </w:t>
      </w:r>
    </w:p>
    <w:p w14:paraId="3A56750F" w14:textId="77777777" w:rsidR="00F20610" w:rsidRPr="005D1AC8" w:rsidRDefault="00F20610" w:rsidP="00F20610">
      <w:pPr>
        <w:ind w:right="47"/>
        <w:jc w:val="both"/>
        <w:rPr>
          <w:rFonts w:ascii="Arial" w:hAnsi="Arial" w:cs="Arial"/>
          <w:b/>
          <w:sz w:val="16"/>
          <w:szCs w:val="16"/>
          <w:lang w:val="es-ES"/>
        </w:rPr>
      </w:pPr>
      <w:r w:rsidRPr="005D1AC8">
        <w:rPr>
          <w:rFonts w:ascii="Arial" w:hAnsi="Arial" w:cs="Arial"/>
          <w:b/>
          <w:sz w:val="16"/>
          <w:szCs w:val="16"/>
          <w:lang w:val="es-ES"/>
        </w:rPr>
        <w:t>SANDRA MILENA CUBILLOS GONZALEZ</w:t>
      </w:r>
    </w:p>
    <w:p w14:paraId="21D5A202" w14:textId="33C0FD53" w:rsidR="00F20610" w:rsidRPr="005D1AC8" w:rsidRDefault="00F20610" w:rsidP="00F20610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  <w:r w:rsidRPr="005D1AC8">
        <w:rPr>
          <w:rFonts w:ascii="Arial" w:hAnsi="Arial" w:cs="Arial"/>
          <w:sz w:val="16"/>
          <w:szCs w:val="16"/>
          <w:lang w:val="es-ES"/>
        </w:rPr>
        <w:t xml:space="preserve">Jefe Oficina Asesora </w:t>
      </w:r>
      <w:r w:rsidR="00254F7B" w:rsidRPr="005D1AC8">
        <w:rPr>
          <w:rFonts w:ascii="Arial" w:hAnsi="Arial" w:cs="Arial"/>
          <w:sz w:val="16"/>
          <w:szCs w:val="16"/>
          <w:lang w:val="es-ES"/>
        </w:rPr>
        <w:t xml:space="preserve">de </w:t>
      </w:r>
      <w:r w:rsidRPr="005D1AC8">
        <w:rPr>
          <w:rFonts w:ascii="Arial" w:hAnsi="Arial" w:cs="Arial"/>
          <w:sz w:val="16"/>
          <w:szCs w:val="16"/>
          <w:lang w:val="es-ES"/>
        </w:rPr>
        <w:t xml:space="preserve">Jurídica y Contractual </w:t>
      </w:r>
    </w:p>
    <w:p w14:paraId="1BB4ED3D" w14:textId="77777777" w:rsidR="00F20610" w:rsidRPr="005D1AC8" w:rsidRDefault="00F20610" w:rsidP="00F20610">
      <w:pPr>
        <w:rPr>
          <w:rFonts w:ascii="Arial" w:hAnsi="Arial" w:cs="Arial"/>
          <w:b/>
          <w:sz w:val="16"/>
          <w:szCs w:val="16"/>
          <w:lang w:val="es-ES"/>
        </w:rPr>
      </w:pPr>
    </w:p>
    <w:p w14:paraId="569553EE" w14:textId="78315844" w:rsidR="00F20610" w:rsidRPr="005D1AC8" w:rsidRDefault="00F20610" w:rsidP="00F20610">
      <w:pPr>
        <w:rPr>
          <w:rFonts w:ascii="Arial" w:hAnsi="Arial" w:cs="Arial"/>
          <w:bCs/>
          <w:sz w:val="16"/>
          <w:szCs w:val="16"/>
          <w:lang w:val="es-ES"/>
        </w:rPr>
      </w:pPr>
      <w:r w:rsidRPr="005D1AC8">
        <w:rPr>
          <w:rFonts w:ascii="Arial" w:hAnsi="Arial" w:cs="Arial"/>
          <w:bCs/>
          <w:sz w:val="16"/>
          <w:szCs w:val="16"/>
          <w:lang w:val="es-ES"/>
        </w:rPr>
        <w:t>Elaboró:</w:t>
      </w:r>
      <w:r w:rsidR="00254F7B" w:rsidRPr="005D1AC8">
        <w:rPr>
          <w:rFonts w:ascii="Arial" w:hAnsi="Arial" w:cs="Arial"/>
          <w:bCs/>
          <w:sz w:val="16"/>
          <w:szCs w:val="16"/>
          <w:lang w:val="es-ES"/>
        </w:rPr>
        <w:t xml:space="preserve"> </w:t>
      </w:r>
      <w:r w:rsidR="00407D33" w:rsidRPr="005D1AC8">
        <w:rPr>
          <w:rFonts w:ascii="Arial" w:hAnsi="Arial" w:cs="Arial"/>
          <w:bCs/>
          <w:sz w:val="16"/>
          <w:szCs w:val="16"/>
          <w:lang w:val="es-ES"/>
        </w:rPr>
        <w:t xml:space="preserve">Laura Geraldine Téllez Guerrero </w:t>
      </w:r>
    </w:p>
    <w:p w14:paraId="39C1B21E" w14:textId="7C64BE7E" w:rsidR="00F20610" w:rsidRPr="005D1AC8" w:rsidRDefault="00F20610" w:rsidP="00F20610">
      <w:pPr>
        <w:rPr>
          <w:rFonts w:ascii="Arial" w:hAnsi="Arial" w:cs="Arial"/>
          <w:sz w:val="16"/>
          <w:szCs w:val="16"/>
        </w:rPr>
      </w:pPr>
      <w:r w:rsidRPr="005D1AC8">
        <w:rPr>
          <w:rFonts w:ascii="Arial" w:hAnsi="Arial" w:cs="Arial"/>
          <w:sz w:val="16"/>
          <w:szCs w:val="16"/>
          <w:lang w:val="es-ES"/>
        </w:rPr>
        <w:t xml:space="preserve">               Profesional </w:t>
      </w:r>
      <w:r w:rsidR="00407D33" w:rsidRPr="005D1AC8">
        <w:rPr>
          <w:rFonts w:ascii="Arial" w:hAnsi="Arial" w:cs="Arial"/>
          <w:sz w:val="16"/>
          <w:szCs w:val="16"/>
          <w:lang w:val="es-ES"/>
        </w:rPr>
        <w:t>de Apoyo- Contratista</w:t>
      </w:r>
    </w:p>
    <w:p w14:paraId="2CD68962" w14:textId="77777777" w:rsidR="00F632AD" w:rsidRPr="005D1AC8" w:rsidRDefault="00F632AD">
      <w:pPr>
        <w:rPr>
          <w:rFonts w:ascii="Arial" w:hAnsi="Arial" w:cs="Arial"/>
          <w:sz w:val="20"/>
          <w:szCs w:val="20"/>
        </w:rPr>
      </w:pPr>
    </w:p>
    <w:sectPr w:rsidR="00F632AD" w:rsidRPr="005D1AC8" w:rsidSect="00895584">
      <w:pgSz w:w="15842" w:h="12242" w:orient="landscape" w:code="1"/>
      <w:pgMar w:top="1701" w:right="2910" w:bottom="2177" w:left="1843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0010B" w14:textId="77777777" w:rsidR="00E22940" w:rsidRDefault="00E22940">
      <w:r>
        <w:separator/>
      </w:r>
    </w:p>
  </w:endnote>
  <w:endnote w:type="continuationSeparator" w:id="0">
    <w:p w14:paraId="3BADC80F" w14:textId="77777777" w:rsidR="00E22940" w:rsidRDefault="00E2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404E2" w14:textId="77777777" w:rsidR="005E6DE3" w:rsidRDefault="005E6DE3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6168F459" wp14:editId="1272E243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2D73A" w14:textId="77777777" w:rsidR="00E22940" w:rsidRDefault="00E22940">
      <w:r>
        <w:separator/>
      </w:r>
    </w:p>
  </w:footnote>
  <w:footnote w:type="continuationSeparator" w:id="0">
    <w:p w14:paraId="36822A9E" w14:textId="77777777" w:rsidR="00E22940" w:rsidRDefault="00E2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2459" w14:textId="77777777" w:rsidR="005E6DE3" w:rsidRPr="002E5863" w:rsidRDefault="005E6DE3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734FD9D" wp14:editId="028FDBA0">
          <wp:simplePos x="0" y="0"/>
          <wp:positionH relativeFrom="margin">
            <wp:posOffset>-533400</wp:posOffset>
          </wp:positionH>
          <wp:positionV relativeFrom="page">
            <wp:align>top</wp:align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10"/>
    <w:rsid w:val="00031CC6"/>
    <w:rsid w:val="000530F0"/>
    <w:rsid w:val="00071738"/>
    <w:rsid w:val="000D3742"/>
    <w:rsid w:val="00134068"/>
    <w:rsid w:val="00146739"/>
    <w:rsid w:val="0022470E"/>
    <w:rsid w:val="00243CF8"/>
    <w:rsid w:val="0025039E"/>
    <w:rsid w:val="00254F7B"/>
    <w:rsid w:val="00263709"/>
    <w:rsid w:val="00295916"/>
    <w:rsid w:val="002C545C"/>
    <w:rsid w:val="00367FEE"/>
    <w:rsid w:val="003C224F"/>
    <w:rsid w:val="003E399D"/>
    <w:rsid w:val="00404179"/>
    <w:rsid w:val="00407D33"/>
    <w:rsid w:val="0049018B"/>
    <w:rsid w:val="005D1AC8"/>
    <w:rsid w:val="005D2FCD"/>
    <w:rsid w:val="005E6DE3"/>
    <w:rsid w:val="00650D8A"/>
    <w:rsid w:val="006A7D1F"/>
    <w:rsid w:val="006F4773"/>
    <w:rsid w:val="006F533A"/>
    <w:rsid w:val="0073192E"/>
    <w:rsid w:val="00770793"/>
    <w:rsid w:val="007C3938"/>
    <w:rsid w:val="00895584"/>
    <w:rsid w:val="008F3DF4"/>
    <w:rsid w:val="009722B6"/>
    <w:rsid w:val="00982188"/>
    <w:rsid w:val="00995E3C"/>
    <w:rsid w:val="00AB3BB9"/>
    <w:rsid w:val="00AB7FD8"/>
    <w:rsid w:val="00B0617F"/>
    <w:rsid w:val="00B159D5"/>
    <w:rsid w:val="00B316AC"/>
    <w:rsid w:val="00B403E1"/>
    <w:rsid w:val="00B55BE0"/>
    <w:rsid w:val="00BA4D40"/>
    <w:rsid w:val="00C41666"/>
    <w:rsid w:val="00CC085E"/>
    <w:rsid w:val="00D47079"/>
    <w:rsid w:val="00DE5217"/>
    <w:rsid w:val="00E22940"/>
    <w:rsid w:val="00E245B6"/>
    <w:rsid w:val="00E51D81"/>
    <w:rsid w:val="00E56C49"/>
    <w:rsid w:val="00E57AEF"/>
    <w:rsid w:val="00ED5D18"/>
    <w:rsid w:val="00F20610"/>
    <w:rsid w:val="00F3296C"/>
    <w:rsid w:val="00F632AD"/>
    <w:rsid w:val="00F80B55"/>
    <w:rsid w:val="00F8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62DE"/>
  <w15:docId w15:val="{F16A48C0-E46C-4282-858B-A691EA6E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610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F20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20610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20610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20610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F20610"/>
    <w:rPr>
      <w:rFonts w:cs="Times New Roman"/>
      <w:color w:val="auto"/>
      <w:u w:val="single"/>
    </w:rPr>
  </w:style>
  <w:style w:type="paragraph" w:customStyle="1" w:styleId="Sangra2detindependiente1">
    <w:name w:val="Sangría 2 de t. independiente1"/>
    <w:basedOn w:val="Normal"/>
    <w:rsid w:val="00F20610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7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793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637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709"/>
    <w:rPr>
      <w:rFonts w:ascii="Garamond" w:eastAsia="Times New Roman" w:hAnsi="Garamond" w:cs="Garamond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cp:lastPrinted>2021-12-10T21:07:00Z</cp:lastPrinted>
  <dcterms:created xsi:type="dcterms:W3CDTF">2023-03-15T22:29:00Z</dcterms:created>
  <dcterms:modified xsi:type="dcterms:W3CDTF">2023-03-15T22:29:00Z</dcterms:modified>
</cp:coreProperties>
</file>