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3A16" w14:textId="77777777" w:rsidR="00597F79" w:rsidRPr="005B0FD1" w:rsidRDefault="00597F79" w:rsidP="00597F79">
      <w:pPr>
        <w:rPr>
          <w:color w:val="auto"/>
        </w:rPr>
      </w:pPr>
    </w:p>
    <w:p w14:paraId="1C6A4446" w14:textId="77777777" w:rsidR="00597F79" w:rsidRPr="005C7F40" w:rsidRDefault="00597F79" w:rsidP="00597F79">
      <w:pPr>
        <w:jc w:val="center"/>
        <w:rPr>
          <w:b/>
          <w:color w:val="auto"/>
          <w:sz w:val="28"/>
        </w:rPr>
      </w:pPr>
      <w:r w:rsidRPr="005C7F40">
        <w:rPr>
          <w:b/>
          <w:color w:val="auto"/>
          <w:sz w:val="28"/>
        </w:rPr>
        <w:t>EMPRESA DE LICORES DE CUNDINAMARCA</w:t>
      </w:r>
    </w:p>
    <w:p w14:paraId="33C9E295" w14:textId="77777777" w:rsidR="00597F79" w:rsidRPr="005C7F40" w:rsidRDefault="00597F79" w:rsidP="00597F79">
      <w:pPr>
        <w:jc w:val="center"/>
        <w:rPr>
          <w:color w:val="auto"/>
        </w:rPr>
      </w:pPr>
    </w:p>
    <w:p w14:paraId="63064DF6" w14:textId="77777777" w:rsidR="00597F79" w:rsidRPr="005C7F40" w:rsidRDefault="00597F79" w:rsidP="00597F79">
      <w:pPr>
        <w:jc w:val="center"/>
        <w:rPr>
          <w:color w:val="auto"/>
        </w:rPr>
      </w:pPr>
    </w:p>
    <w:p w14:paraId="03E9BC6C" w14:textId="77777777" w:rsidR="00597F79" w:rsidRPr="005C7F40" w:rsidRDefault="00597F79" w:rsidP="00597F79">
      <w:pPr>
        <w:jc w:val="center"/>
        <w:rPr>
          <w:color w:val="auto"/>
        </w:rPr>
      </w:pPr>
    </w:p>
    <w:p w14:paraId="38EE3DD9" w14:textId="46B23851" w:rsidR="00597F79" w:rsidRPr="00E64AF3" w:rsidRDefault="00597F79" w:rsidP="00597F79">
      <w:pPr>
        <w:jc w:val="center"/>
        <w:rPr>
          <w:b/>
          <w:color w:val="auto"/>
          <w:sz w:val="32"/>
          <w:szCs w:val="32"/>
        </w:rPr>
      </w:pPr>
      <w:r w:rsidRPr="00E64AF3">
        <w:rPr>
          <w:b/>
          <w:color w:val="auto"/>
          <w:sz w:val="32"/>
          <w:szCs w:val="32"/>
        </w:rPr>
        <w:t xml:space="preserve">INVITACIÓN ABIERTA No. </w:t>
      </w:r>
      <w:r w:rsidR="0027164F">
        <w:rPr>
          <w:b/>
          <w:color w:val="auto"/>
          <w:sz w:val="32"/>
          <w:szCs w:val="32"/>
        </w:rPr>
        <w:t>0</w:t>
      </w:r>
      <w:r w:rsidR="007C5307">
        <w:rPr>
          <w:b/>
          <w:color w:val="auto"/>
          <w:sz w:val="32"/>
          <w:szCs w:val="32"/>
        </w:rPr>
        <w:t>32</w:t>
      </w:r>
      <w:r w:rsidRPr="00E64AF3">
        <w:rPr>
          <w:b/>
          <w:color w:val="auto"/>
          <w:sz w:val="32"/>
          <w:szCs w:val="32"/>
        </w:rPr>
        <w:t xml:space="preserve"> de 2022</w:t>
      </w:r>
    </w:p>
    <w:p w14:paraId="26C773AB" w14:textId="77777777" w:rsidR="00597F79" w:rsidRDefault="00597F79" w:rsidP="00597F79">
      <w:pPr>
        <w:rPr>
          <w:b/>
          <w:color w:val="auto"/>
        </w:rPr>
      </w:pPr>
    </w:p>
    <w:p w14:paraId="4CAD25B0" w14:textId="77777777" w:rsidR="00597F79" w:rsidRPr="005C7F40" w:rsidRDefault="00597F79" w:rsidP="00597F79">
      <w:pPr>
        <w:rPr>
          <w:b/>
          <w:color w:val="auto"/>
        </w:rPr>
      </w:pPr>
    </w:p>
    <w:p w14:paraId="298B9E1E" w14:textId="77777777" w:rsidR="00597F79" w:rsidRPr="005C7F40" w:rsidRDefault="00597F79" w:rsidP="00597F79">
      <w:pPr>
        <w:rPr>
          <w:b/>
          <w:color w:val="auto"/>
        </w:rPr>
      </w:pPr>
    </w:p>
    <w:p w14:paraId="6C3D9BD2" w14:textId="48571419" w:rsidR="00597F79" w:rsidRPr="00E64AF3" w:rsidRDefault="00597F79" w:rsidP="00597F79">
      <w:pPr>
        <w:rPr>
          <w:b/>
          <w:color w:val="auto"/>
          <w:sz w:val="24"/>
          <w:szCs w:val="24"/>
        </w:rPr>
      </w:pPr>
      <w:r w:rsidRPr="00E64AF3">
        <w:rPr>
          <w:b/>
          <w:color w:val="auto"/>
          <w:sz w:val="24"/>
          <w:szCs w:val="24"/>
        </w:rPr>
        <w:t>OBJETO:</w:t>
      </w:r>
      <w:r w:rsidR="00297BA0">
        <w:rPr>
          <w:b/>
          <w:color w:val="auto"/>
          <w:sz w:val="24"/>
          <w:szCs w:val="24"/>
        </w:rPr>
        <w:t xml:space="preserve"> </w:t>
      </w:r>
      <w:bookmarkStart w:id="1" w:name="_Hlk113471731"/>
      <w:r w:rsidR="005E7A5B" w:rsidRPr="005E7A5B">
        <w:rPr>
          <w:b/>
          <w:color w:val="auto"/>
          <w:sz w:val="24"/>
          <w:szCs w:val="24"/>
        </w:rPr>
        <w:t xml:space="preserve">SUMINISTRO </w:t>
      </w:r>
      <w:r w:rsidR="00C61857">
        <w:rPr>
          <w:b/>
          <w:color w:val="auto"/>
          <w:sz w:val="24"/>
          <w:szCs w:val="24"/>
        </w:rPr>
        <w:t xml:space="preserve">DE </w:t>
      </w:r>
      <w:r w:rsidR="00FD73A8">
        <w:rPr>
          <w:b/>
          <w:color w:val="auto"/>
          <w:sz w:val="24"/>
          <w:szCs w:val="24"/>
        </w:rPr>
        <w:t>GORRAS, DELANTALES, PONCHOS</w:t>
      </w:r>
      <w:r w:rsidR="004E3577">
        <w:rPr>
          <w:b/>
          <w:color w:val="auto"/>
          <w:sz w:val="24"/>
          <w:szCs w:val="24"/>
        </w:rPr>
        <w:t xml:space="preserve">, TULAS </w:t>
      </w:r>
      <w:r w:rsidR="00DD68A2">
        <w:rPr>
          <w:b/>
          <w:color w:val="auto"/>
          <w:sz w:val="24"/>
          <w:szCs w:val="24"/>
        </w:rPr>
        <w:t xml:space="preserve">y </w:t>
      </w:r>
      <w:r w:rsidR="004E3577">
        <w:rPr>
          <w:b/>
          <w:color w:val="auto"/>
          <w:sz w:val="24"/>
          <w:szCs w:val="24"/>
        </w:rPr>
        <w:t xml:space="preserve">CAMISETAS, </w:t>
      </w:r>
      <w:r w:rsidR="00C61857">
        <w:rPr>
          <w:b/>
          <w:color w:val="auto"/>
          <w:sz w:val="24"/>
          <w:szCs w:val="24"/>
        </w:rPr>
        <w:t xml:space="preserve"> </w:t>
      </w:r>
      <w:r w:rsidR="00F93D26">
        <w:rPr>
          <w:b/>
          <w:color w:val="auto"/>
          <w:sz w:val="24"/>
          <w:szCs w:val="24"/>
        </w:rPr>
        <w:t xml:space="preserve">CON FINES </w:t>
      </w:r>
      <w:r w:rsidR="00C61857">
        <w:rPr>
          <w:b/>
          <w:color w:val="auto"/>
          <w:sz w:val="24"/>
          <w:szCs w:val="24"/>
        </w:rPr>
        <w:t xml:space="preserve">PUBLICITARIOS (MERCHANDISING) </w:t>
      </w:r>
      <w:r w:rsidR="007C5307">
        <w:rPr>
          <w:b/>
          <w:color w:val="auto"/>
          <w:sz w:val="24"/>
          <w:szCs w:val="24"/>
        </w:rPr>
        <w:t xml:space="preserve">CON LOS </w:t>
      </w:r>
      <w:r w:rsidR="003E3AE2">
        <w:rPr>
          <w:b/>
          <w:color w:val="auto"/>
          <w:sz w:val="24"/>
          <w:szCs w:val="24"/>
        </w:rPr>
        <w:t>LOGOS Y</w:t>
      </w:r>
      <w:r w:rsidR="00C61857">
        <w:rPr>
          <w:b/>
          <w:color w:val="auto"/>
          <w:sz w:val="24"/>
          <w:szCs w:val="24"/>
        </w:rPr>
        <w:t xml:space="preserve"> </w:t>
      </w:r>
      <w:r w:rsidR="007C5307">
        <w:rPr>
          <w:b/>
          <w:color w:val="auto"/>
          <w:sz w:val="24"/>
          <w:szCs w:val="24"/>
        </w:rPr>
        <w:t>MARCAS DE LA EMPRESA DE LICORES DE CUNDINAMARCA</w:t>
      </w:r>
      <w:r w:rsidR="003E3AE2">
        <w:rPr>
          <w:b/>
          <w:color w:val="auto"/>
          <w:sz w:val="24"/>
          <w:szCs w:val="24"/>
        </w:rPr>
        <w:t xml:space="preserve"> </w:t>
      </w:r>
      <w:r w:rsidR="007C5307">
        <w:rPr>
          <w:b/>
          <w:color w:val="auto"/>
          <w:sz w:val="24"/>
          <w:szCs w:val="24"/>
        </w:rPr>
        <w:t>PARA</w:t>
      </w:r>
      <w:r w:rsidR="003E3AE2">
        <w:rPr>
          <w:b/>
          <w:color w:val="auto"/>
          <w:sz w:val="24"/>
          <w:szCs w:val="24"/>
        </w:rPr>
        <w:t xml:space="preserve"> </w:t>
      </w:r>
      <w:r w:rsidR="00C61857">
        <w:rPr>
          <w:b/>
          <w:color w:val="auto"/>
          <w:sz w:val="24"/>
          <w:szCs w:val="24"/>
        </w:rPr>
        <w:t>DESARROLLAR ACTIVIDADES DE RECONOCIMIENTO E IMPULSO DE MARCA.</w:t>
      </w:r>
    </w:p>
    <w:bookmarkEnd w:id="1"/>
    <w:p w14:paraId="6EF23CBB" w14:textId="77777777" w:rsidR="00165CCB" w:rsidRPr="005C7F40" w:rsidRDefault="00165CCB" w:rsidP="00597F79">
      <w:pPr>
        <w:rPr>
          <w:b/>
          <w:color w:val="auto"/>
        </w:rPr>
      </w:pPr>
    </w:p>
    <w:p w14:paraId="2BF71739" w14:textId="77777777" w:rsidR="00597F79" w:rsidRPr="005C7F40" w:rsidRDefault="00597F79" w:rsidP="00597F79">
      <w:pPr>
        <w:jc w:val="center"/>
        <w:rPr>
          <w:b/>
          <w:color w:val="auto"/>
        </w:rPr>
      </w:pPr>
    </w:p>
    <w:p w14:paraId="41429ECD" w14:textId="77777777" w:rsidR="00597F79" w:rsidRPr="005C7F40" w:rsidRDefault="00597F79" w:rsidP="00597F79">
      <w:pPr>
        <w:jc w:val="center"/>
        <w:rPr>
          <w:b/>
          <w:color w:val="auto"/>
        </w:rPr>
      </w:pPr>
    </w:p>
    <w:p w14:paraId="33D3080C" w14:textId="77777777" w:rsidR="00597F79" w:rsidRDefault="00597F79" w:rsidP="00597F79">
      <w:pPr>
        <w:jc w:val="center"/>
        <w:rPr>
          <w:b/>
          <w:color w:val="auto"/>
        </w:rPr>
      </w:pPr>
    </w:p>
    <w:p w14:paraId="41E88B93" w14:textId="77777777" w:rsidR="00597F79" w:rsidRDefault="00597F79" w:rsidP="00597F79">
      <w:pPr>
        <w:jc w:val="center"/>
        <w:rPr>
          <w:b/>
          <w:color w:val="auto"/>
        </w:rPr>
      </w:pPr>
    </w:p>
    <w:p w14:paraId="113F70BB" w14:textId="04FBB272" w:rsidR="00597F79" w:rsidRDefault="00597F79" w:rsidP="00597F79">
      <w:pPr>
        <w:jc w:val="center"/>
        <w:rPr>
          <w:b/>
          <w:color w:val="auto"/>
        </w:rPr>
      </w:pPr>
    </w:p>
    <w:p w14:paraId="46F96182" w14:textId="77777777" w:rsidR="00E6331F" w:rsidRPr="005C7F40" w:rsidRDefault="00E6331F" w:rsidP="00597F79">
      <w:pPr>
        <w:jc w:val="center"/>
        <w:rPr>
          <w:b/>
          <w:color w:val="auto"/>
        </w:rPr>
      </w:pPr>
    </w:p>
    <w:p w14:paraId="49D45FBE" w14:textId="1F8984A0" w:rsidR="00597F79" w:rsidRDefault="007C5307" w:rsidP="00597F79">
      <w:pPr>
        <w:jc w:val="center"/>
        <w:rPr>
          <w:b/>
          <w:color w:val="auto"/>
        </w:rPr>
      </w:pPr>
      <w:r>
        <w:rPr>
          <w:b/>
          <w:color w:val="auto"/>
        </w:rPr>
        <w:t>SEPTIEMBRE</w:t>
      </w:r>
      <w:r w:rsidR="00297BA0">
        <w:rPr>
          <w:b/>
          <w:color w:val="auto"/>
        </w:rPr>
        <w:t xml:space="preserve"> </w:t>
      </w:r>
      <w:r w:rsidR="00597F79">
        <w:rPr>
          <w:b/>
          <w:color w:val="auto"/>
        </w:rPr>
        <w:t>DE 2022</w:t>
      </w:r>
    </w:p>
    <w:p w14:paraId="79B1B77A" w14:textId="77777777" w:rsidR="00E6331F" w:rsidRDefault="00E6331F" w:rsidP="00597F79">
      <w:pPr>
        <w:jc w:val="center"/>
        <w:rPr>
          <w:b/>
          <w:color w:val="auto"/>
        </w:rPr>
      </w:pPr>
    </w:p>
    <w:p w14:paraId="5DC3E87E" w14:textId="5397AC92" w:rsidR="00597F79" w:rsidRDefault="00597F79" w:rsidP="00597F79">
      <w:pPr>
        <w:rPr>
          <w:color w:val="auto"/>
        </w:rPr>
      </w:pPr>
      <w:r w:rsidRPr="005C7F40">
        <w:rPr>
          <w:color w:val="auto"/>
        </w:rPr>
        <w:lastRenderedPageBreak/>
        <w:t xml:space="preserve">Cota Cundinamarca, </w:t>
      </w:r>
      <w:r w:rsidR="002A740C">
        <w:rPr>
          <w:color w:val="auto"/>
        </w:rPr>
        <w:t>12</w:t>
      </w:r>
      <w:r w:rsidR="003E3AE2">
        <w:rPr>
          <w:color w:val="auto"/>
        </w:rPr>
        <w:t xml:space="preserve"> de septiembre de 2022</w:t>
      </w:r>
    </w:p>
    <w:p w14:paraId="3FBB15D2" w14:textId="77777777" w:rsidR="00597F79" w:rsidRPr="005C7F40" w:rsidRDefault="00597F79" w:rsidP="00597F79">
      <w:pPr>
        <w:rPr>
          <w:color w:val="auto"/>
        </w:rPr>
      </w:pPr>
      <w:r w:rsidRPr="005C7F40">
        <w:rPr>
          <w:color w:val="auto"/>
        </w:rPr>
        <w:tab/>
        <w:t>Señores</w:t>
      </w:r>
    </w:p>
    <w:p w14:paraId="0740F049" w14:textId="14B0A864" w:rsidR="00597F79" w:rsidRDefault="00597F79" w:rsidP="00597F79">
      <w:pPr>
        <w:rPr>
          <w:color w:val="auto"/>
        </w:rPr>
      </w:pPr>
      <w:r w:rsidRPr="005C7F40">
        <w:rPr>
          <w:color w:val="auto"/>
        </w:rPr>
        <w:t xml:space="preserve">INTERESADOS INVITACION ABIERTA No. </w:t>
      </w:r>
      <w:r w:rsidR="003E3AE2">
        <w:rPr>
          <w:color w:val="auto"/>
        </w:rPr>
        <w:t>032 DE 2022</w:t>
      </w:r>
    </w:p>
    <w:p w14:paraId="16414299" w14:textId="05EFB859" w:rsidR="003E3AE2" w:rsidRDefault="005E7A5B" w:rsidP="00597F79">
      <w:pPr>
        <w:rPr>
          <w:color w:val="auto"/>
        </w:rPr>
      </w:pPr>
      <w:r w:rsidRPr="005E7A5B">
        <w:rPr>
          <w:color w:val="auto"/>
        </w:rPr>
        <w:t xml:space="preserve">OBJETO: </w:t>
      </w:r>
      <w:bookmarkStart w:id="2" w:name="_Hlk113521028"/>
      <w:r w:rsidR="00C545D7" w:rsidRPr="00C545D7">
        <w:rPr>
          <w:color w:val="auto"/>
        </w:rPr>
        <w:t xml:space="preserve">SUMINISTRO DE GORRAS, DELANTALES, PONCHOS, TULAS </w:t>
      </w:r>
      <w:r w:rsidR="00DD68A2">
        <w:rPr>
          <w:color w:val="auto"/>
        </w:rPr>
        <w:t>Y CAMISETAS</w:t>
      </w:r>
      <w:r w:rsidR="00C545D7" w:rsidRPr="00C545D7">
        <w:rPr>
          <w:color w:val="auto"/>
        </w:rPr>
        <w:t xml:space="preserve"> CON FINES PUBLICITARIOS (MERCHANDISING) CON LOS LOGOS Y MARCAS DE LA EMPRESA DE LICORES DE CUNDINAMARCA PARA DESARROLLAR ACTIVIDADES DE RECONOCIMIENTO E IMPULSO DE </w:t>
      </w:r>
      <w:bookmarkEnd w:id="2"/>
      <w:r w:rsidR="00C545D7" w:rsidRPr="00C545D7">
        <w:rPr>
          <w:color w:val="auto"/>
        </w:rPr>
        <w:t>MARCA.</w:t>
      </w:r>
    </w:p>
    <w:p w14:paraId="277E16F1" w14:textId="60A49F8E" w:rsidR="00597F79" w:rsidRPr="005C7F40" w:rsidRDefault="00597F79" w:rsidP="00597F79">
      <w:pPr>
        <w:rPr>
          <w:color w:val="auto"/>
        </w:rPr>
      </w:pPr>
      <w:r w:rsidRPr="005C7F40">
        <w:rPr>
          <w:color w:val="auto"/>
        </w:rPr>
        <w:t>Respetados Señores:</w:t>
      </w:r>
    </w:p>
    <w:p w14:paraId="2B42DB8B" w14:textId="77777777" w:rsidR="00597F79" w:rsidRPr="005C7F40" w:rsidRDefault="00597F79" w:rsidP="00597F79">
      <w:pPr>
        <w:rPr>
          <w:color w:val="auto"/>
        </w:rPr>
      </w:pPr>
      <w:r w:rsidRPr="005C7F40">
        <w:rPr>
          <w:color w:val="auto"/>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3EED1B9E" w14:textId="77777777" w:rsidR="00597F79" w:rsidRPr="005C7F40" w:rsidRDefault="00597F79" w:rsidP="00597F79">
      <w:pPr>
        <w:rPr>
          <w:color w:val="auto"/>
        </w:rPr>
      </w:pPr>
      <w:r w:rsidRPr="005C7F40">
        <w:rPr>
          <w:b/>
          <w:color w:val="auto"/>
        </w:rPr>
        <w:t>RÉGIMEN JURÍDICO APLICABLE</w:t>
      </w:r>
      <w:r w:rsidRPr="005C7F40">
        <w:rPr>
          <w:color w:val="auto"/>
        </w:rPr>
        <w:t>: 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2949581D" w14:textId="77777777" w:rsidR="00597F79" w:rsidRPr="005C7F40" w:rsidRDefault="00597F79" w:rsidP="00597F79">
      <w:pPr>
        <w:rPr>
          <w:color w:val="auto"/>
        </w:rPr>
      </w:pPr>
      <w:r w:rsidRPr="005C7F40">
        <w:rPr>
          <w:b/>
          <w:color w:val="auto"/>
        </w:rPr>
        <w:t>PARAGRAFO</w:t>
      </w:r>
      <w:r w:rsidRPr="00E5514F">
        <w:rPr>
          <w:color w:val="auto"/>
        </w:rPr>
        <w:t>:</w:t>
      </w:r>
      <w:r w:rsidRPr="005C7F40">
        <w:rPr>
          <w:color w:val="auto"/>
        </w:rPr>
        <w:t xml:space="preserve"> Es obligación del oferente, examinar de forma rigurosa el contenido de la presente invitación, los documentos que hacen parte de la misma, sus formatos, anexos y la normatividad especial aplicable al presente proceso. </w:t>
      </w:r>
    </w:p>
    <w:p w14:paraId="7DC61098" w14:textId="77777777" w:rsidR="00597F79" w:rsidRPr="005C7F40" w:rsidRDefault="00597F79" w:rsidP="00597F79">
      <w:pPr>
        <w:rPr>
          <w:color w:val="auto"/>
        </w:rPr>
      </w:pPr>
      <w:r w:rsidRPr="005C7F40">
        <w:rPr>
          <w:b/>
          <w:color w:val="auto"/>
        </w:rPr>
        <w:t xml:space="preserve">PRESUPUESTO OFICIAL: </w:t>
      </w:r>
    </w:p>
    <w:p w14:paraId="3277A309" w14:textId="2C85E0CF" w:rsidR="00597F79" w:rsidRPr="005C7F40" w:rsidRDefault="00F4349C" w:rsidP="00597F79">
      <w:pPr>
        <w:rPr>
          <w:color w:val="auto"/>
        </w:rPr>
      </w:pPr>
      <w:r w:rsidRPr="00F4349C">
        <w:rPr>
          <w:color w:val="auto"/>
        </w:rPr>
        <w:t xml:space="preserve">El presupuesto oficial para la presente contratación es hasta por la suma de </w:t>
      </w:r>
      <w:r w:rsidR="003E3AE2">
        <w:rPr>
          <w:color w:val="auto"/>
        </w:rPr>
        <w:t xml:space="preserve">CUATROCIENTOS OCHENTA Y NUEVE MILLONES CIENTO SETENTA Y UN MIL QUINIENTOS QUINCE PESOS, ($ 489.171.515) RESPONSABLE DE IVA. </w:t>
      </w:r>
    </w:p>
    <w:p w14:paraId="1AC10978" w14:textId="1BA1E2C8" w:rsidR="00597F79" w:rsidRPr="005C7F40" w:rsidRDefault="00597F79" w:rsidP="00597F79">
      <w:pPr>
        <w:rPr>
          <w:color w:val="auto"/>
        </w:rPr>
      </w:pPr>
      <w:r w:rsidRPr="005C7F40">
        <w:rPr>
          <w:color w:val="auto"/>
        </w:rPr>
        <w:t xml:space="preserve">Para el presente proceso de contratación la Subgerencia Financiera expidió el certificado de disponibilidad presupuestal No. </w:t>
      </w:r>
      <w:r w:rsidR="00D55AA9">
        <w:rPr>
          <w:color w:val="auto"/>
        </w:rPr>
        <w:t>4020220</w:t>
      </w:r>
      <w:r w:rsidR="008E513B">
        <w:rPr>
          <w:color w:val="auto"/>
        </w:rPr>
        <w:t>7</w:t>
      </w:r>
      <w:r w:rsidR="003E3AE2">
        <w:rPr>
          <w:color w:val="auto"/>
        </w:rPr>
        <w:t>85</w:t>
      </w:r>
      <w:r w:rsidRPr="005C7F40">
        <w:rPr>
          <w:color w:val="auto"/>
        </w:rPr>
        <w:t xml:space="preserve"> de fecha </w:t>
      </w:r>
      <w:r w:rsidR="003E3AE2">
        <w:rPr>
          <w:color w:val="auto"/>
        </w:rPr>
        <w:t>22</w:t>
      </w:r>
      <w:r w:rsidR="00D55AA9">
        <w:rPr>
          <w:color w:val="auto"/>
        </w:rPr>
        <w:t xml:space="preserve"> de </w:t>
      </w:r>
      <w:r w:rsidR="008E513B">
        <w:rPr>
          <w:color w:val="auto"/>
        </w:rPr>
        <w:t>agosto</w:t>
      </w:r>
      <w:r>
        <w:rPr>
          <w:color w:val="auto"/>
        </w:rPr>
        <w:t xml:space="preserve"> de 2022</w:t>
      </w:r>
      <w:r w:rsidRPr="005C7F40">
        <w:rPr>
          <w:color w:val="auto"/>
        </w:rPr>
        <w:t>.</w:t>
      </w:r>
    </w:p>
    <w:p w14:paraId="7A94F3EB" w14:textId="77777777" w:rsidR="00597F79" w:rsidRPr="005C7F40" w:rsidRDefault="00597F79" w:rsidP="00597F79">
      <w:pPr>
        <w:rPr>
          <w:b/>
          <w:color w:val="auto"/>
        </w:rPr>
      </w:pPr>
      <w:r w:rsidRPr="005C7F40">
        <w:rPr>
          <w:b/>
          <w:color w:val="auto"/>
        </w:rPr>
        <w:t>NORMATIVIDAD</w:t>
      </w:r>
    </w:p>
    <w:p w14:paraId="3F5E6878" w14:textId="77777777" w:rsidR="00597F79" w:rsidRPr="005C7F40" w:rsidRDefault="00597F79" w:rsidP="00597F79">
      <w:pPr>
        <w:rPr>
          <w:color w:val="auto"/>
        </w:rPr>
      </w:pPr>
      <w:r w:rsidRPr="005C7F40">
        <w:rPr>
          <w:color w:val="auto"/>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23DAA53A" w14:textId="0774F8E0" w:rsidR="00597F79" w:rsidRPr="005C7F40" w:rsidRDefault="00597F79" w:rsidP="00597F79">
      <w:pPr>
        <w:rPr>
          <w:color w:val="auto"/>
        </w:rPr>
      </w:pPr>
      <w:r w:rsidRPr="005C7F40">
        <w:rPr>
          <w:color w:val="auto"/>
        </w:rPr>
        <w:t xml:space="preserve">El manual de contratación de la ELC, en su artículo </w:t>
      </w:r>
      <w:r w:rsidR="0096169D">
        <w:rPr>
          <w:color w:val="auto"/>
        </w:rPr>
        <w:t>29</w:t>
      </w:r>
      <w:r w:rsidRPr="005C7F40">
        <w:rPr>
          <w:color w:val="auto"/>
        </w:rPr>
        <w:t xml:space="preserve"> INVITACION ABIERTA,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14:paraId="16016F8D" w14:textId="77777777" w:rsidR="00597F79" w:rsidRPr="005C7F40" w:rsidRDefault="00597F79" w:rsidP="00597F79">
      <w:pPr>
        <w:rPr>
          <w:color w:val="auto"/>
        </w:rPr>
      </w:pPr>
      <w:r w:rsidRPr="005C7F40">
        <w:rPr>
          <w:color w:val="auto"/>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21EE9BDC" w14:textId="491926E6" w:rsidR="00597F79" w:rsidRDefault="00597F79" w:rsidP="00597F79">
      <w:pPr>
        <w:rPr>
          <w:b/>
          <w:color w:val="auto"/>
        </w:rPr>
      </w:pPr>
      <w:r w:rsidRPr="00771F23">
        <w:rPr>
          <w:b/>
          <w:color w:val="auto"/>
        </w:rPr>
        <w:t>CONVENIENCIA</w:t>
      </w:r>
    </w:p>
    <w:p w14:paraId="46E7B0BA" w14:textId="21FF1DC8" w:rsidR="00F372EC" w:rsidRPr="00F372EC" w:rsidRDefault="00F372EC" w:rsidP="00F372EC">
      <w:pPr>
        <w:rPr>
          <w:bCs/>
          <w:color w:val="auto"/>
        </w:rPr>
      </w:pPr>
      <w:r w:rsidRPr="00F372EC">
        <w:rPr>
          <w:bCs/>
          <w:color w:val="auto"/>
        </w:rPr>
        <w:t xml:space="preserve">En el  Plan de  Desarrollo  del  Departamento  de  Cundinamarca  se adoptó  el  Plan  Estratégico </w:t>
      </w:r>
      <w:r w:rsidR="00E5514F">
        <w:rPr>
          <w:bCs/>
          <w:color w:val="auto"/>
        </w:rPr>
        <w:t>“</w:t>
      </w:r>
      <w:r w:rsidRPr="00F372EC">
        <w:rPr>
          <w:bCs/>
          <w:color w:val="auto"/>
        </w:rPr>
        <w:t>ELC LIDERANDO EL MERCADO COLOMBIANO DE BEBIDAS CON SOSTENIBILIDAD,</w:t>
      </w:r>
      <w:r>
        <w:rPr>
          <w:bCs/>
          <w:color w:val="auto"/>
        </w:rPr>
        <w:t xml:space="preserve"> </w:t>
      </w:r>
      <w:r w:rsidRPr="00F372EC">
        <w:rPr>
          <w:bCs/>
          <w:color w:val="auto"/>
        </w:rPr>
        <w:t>PRODUCTIVIDAD</w:t>
      </w:r>
      <w:r>
        <w:rPr>
          <w:bCs/>
          <w:color w:val="auto"/>
        </w:rPr>
        <w:t xml:space="preserve"> Y </w:t>
      </w:r>
      <w:r w:rsidRPr="00F372EC">
        <w:rPr>
          <w:bCs/>
          <w:color w:val="auto"/>
        </w:rPr>
        <w:t>COMPROMISO</w:t>
      </w:r>
      <w:r>
        <w:rPr>
          <w:bCs/>
          <w:color w:val="auto"/>
        </w:rPr>
        <w:t xml:space="preserve"> </w:t>
      </w:r>
      <w:r w:rsidRPr="00F372EC">
        <w:rPr>
          <w:bCs/>
          <w:color w:val="auto"/>
        </w:rPr>
        <w:t>SOCIAL</w:t>
      </w:r>
      <w:r>
        <w:rPr>
          <w:bCs/>
          <w:color w:val="auto"/>
        </w:rPr>
        <w:t xml:space="preserve"> </w:t>
      </w:r>
      <w:r w:rsidRPr="00F372EC">
        <w:rPr>
          <w:bCs/>
          <w:color w:val="auto"/>
        </w:rPr>
        <w:t>PARA EL DESARROLLO DEL DEPARTAMENTO 2020-2023</w:t>
      </w:r>
      <w:r w:rsidR="00E5514F">
        <w:rPr>
          <w:bCs/>
          <w:color w:val="auto"/>
        </w:rPr>
        <w:t>”</w:t>
      </w:r>
      <w:r w:rsidRPr="00F372EC">
        <w:rPr>
          <w:bCs/>
          <w:color w:val="auto"/>
        </w:rPr>
        <w:t xml:space="preserve"> donde se estableció como objetivo del eje estratégico de marketing </w:t>
      </w:r>
      <w:r w:rsidR="00E5514F">
        <w:rPr>
          <w:bCs/>
          <w:color w:val="auto"/>
        </w:rPr>
        <w:t>“</w:t>
      </w:r>
      <w:r w:rsidRPr="00F372EC">
        <w:rPr>
          <w:bCs/>
          <w:color w:val="auto"/>
        </w:rPr>
        <w:t>apoyar el  desarrollo del plan de mercadeo específico para cada destino para las marcas de la empresa</w:t>
      </w:r>
      <w:r w:rsidR="00E5514F">
        <w:rPr>
          <w:bCs/>
          <w:color w:val="auto"/>
        </w:rPr>
        <w:t>”</w:t>
      </w:r>
      <w:r w:rsidRPr="00F372EC">
        <w:rPr>
          <w:bCs/>
          <w:color w:val="auto"/>
        </w:rPr>
        <w:t xml:space="preserve">, </w:t>
      </w:r>
      <w:r w:rsidR="00E5514F">
        <w:rPr>
          <w:bCs/>
          <w:color w:val="auto"/>
        </w:rPr>
        <w:t>“</w:t>
      </w:r>
      <w:r w:rsidRPr="00F372EC">
        <w:rPr>
          <w:bCs/>
          <w:color w:val="auto"/>
        </w:rPr>
        <w:t>analizar y definir participación en eventos estratégicos para las marcas de la Empresa</w:t>
      </w:r>
      <w:r w:rsidR="00E5514F">
        <w:rPr>
          <w:bCs/>
          <w:color w:val="auto"/>
        </w:rPr>
        <w:t>”</w:t>
      </w:r>
      <w:r w:rsidRPr="00F372EC">
        <w:rPr>
          <w:bCs/>
          <w:color w:val="auto"/>
        </w:rPr>
        <w:t xml:space="preserve"> que sean de impacto regional y/o nacional.</w:t>
      </w:r>
    </w:p>
    <w:p w14:paraId="0B5CA829" w14:textId="58A44F34" w:rsidR="00F372EC" w:rsidRPr="00F372EC" w:rsidRDefault="00F372EC" w:rsidP="00F372EC">
      <w:pPr>
        <w:rPr>
          <w:bCs/>
          <w:color w:val="auto"/>
        </w:rPr>
      </w:pPr>
      <w:r w:rsidRPr="00F372EC">
        <w:rPr>
          <w:bCs/>
          <w:color w:val="auto"/>
        </w:rPr>
        <w:t>Dentro de las funciones que tiene la Subgerencia Comercial de la  Empresa de Licores de Cundinamarca y apoyando el plan de desarrollo (plan trazado por la administración actual de la empresa y basado en estrategias  comerciales  para el  incremento  de  las ventas  y posicionamiento  de  los  productos  en el mercado) y el plan de acción (metas anuales trazadas por cada área/ subgerencia de la empresa para ser desarrolladas y cumplidas al final  del periodo  fiscal),  está el de prestar apoyo a sus distribuidores,  tanto a nivel nacional como internacional mediante estrategias publicitarias puntuales que logren generar reconocimiento de las marcas de la empresa y su posicionamiento en el mercado.</w:t>
      </w:r>
    </w:p>
    <w:p w14:paraId="5120DFA1" w14:textId="150D5A65" w:rsidR="007D20B1" w:rsidRDefault="00F372EC" w:rsidP="007D20B1">
      <w:pPr>
        <w:rPr>
          <w:bCs/>
          <w:color w:val="auto"/>
        </w:rPr>
      </w:pPr>
      <w:r w:rsidRPr="00F372EC">
        <w:rPr>
          <w:bCs/>
          <w:color w:val="auto"/>
        </w:rPr>
        <w:t xml:space="preserve">Es necesario recalcar que las empresas </w:t>
      </w:r>
      <w:r w:rsidR="007D20B1">
        <w:rPr>
          <w:bCs/>
          <w:color w:val="auto"/>
        </w:rPr>
        <w:t>deben</w:t>
      </w:r>
      <w:r w:rsidRPr="00F372EC">
        <w:rPr>
          <w:bCs/>
          <w:color w:val="auto"/>
        </w:rPr>
        <w:t xml:space="preserve"> tener una identidad corporativa que se puede reflejar a través de sus mismos artículos de tipo publicitario y material de mechandising,  que se convierten en un voz a voz y elementos portables de publicidad de nuestras marcas como Aguardiente </w:t>
      </w:r>
      <w:r w:rsidR="00771F23" w:rsidRPr="00F372EC">
        <w:rPr>
          <w:bCs/>
          <w:color w:val="auto"/>
        </w:rPr>
        <w:t>Néctar</w:t>
      </w:r>
      <w:r w:rsidRPr="00F372EC">
        <w:rPr>
          <w:bCs/>
          <w:color w:val="auto"/>
        </w:rPr>
        <w:t>, Ron Santafé, en  sus diferentes  presentaciones  mediante  la  utilización  de  estos  artículos  tales  como  camisetas, tulas, gorras, delantales, ponchos  etc., que se convierten muchas veces en artículos de uso común e inclus</w:t>
      </w:r>
      <w:r w:rsidR="007D20B1">
        <w:rPr>
          <w:bCs/>
          <w:color w:val="auto"/>
        </w:rPr>
        <w:t>o, en elementos</w:t>
      </w:r>
      <w:r w:rsidRPr="00F372EC">
        <w:rPr>
          <w:bCs/>
          <w:color w:val="auto"/>
        </w:rPr>
        <w:t xml:space="preserve"> de colección por parte de quienes los portan.</w:t>
      </w:r>
    </w:p>
    <w:p w14:paraId="0A50A786" w14:textId="29E80DC1" w:rsidR="00F372EC" w:rsidRPr="00F372EC" w:rsidRDefault="00F372EC" w:rsidP="007D20B1">
      <w:pPr>
        <w:rPr>
          <w:bCs/>
          <w:color w:val="auto"/>
        </w:rPr>
      </w:pPr>
      <w:r w:rsidRPr="00F372EC">
        <w:rPr>
          <w:bCs/>
          <w:color w:val="auto"/>
        </w:rPr>
        <w:t>Esta compra de</w:t>
      </w:r>
      <w:r w:rsidR="007D20B1">
        <w:rPr>
          <w:bCs/>
          <w:color w:val="auto"/>
        </w:rPr>
        <w:t xml:space="preserve"> textiles con fines </w:t>
      </w:r>
      <w:r w:rsidRPr="00F372EC">
        <w:rPr>
          <w:bCs/>
          <w:color w:val="auto"/>
        </w:rPr>
        <w:t>publicitario</w:t>
      </w:r>
      <w:r w:rsidR="007D20B1">
        <w:rPr>
          <w:bCs/>
          <w:color w:val="auto"/>
        </w:rPr>
        <w:t>s</w:t>
      </w:r>
      <w:r w:rsidRPr="00F372EC">
        <w:rPr>
          <w:bCs/>
          <w:color w:val="auto"/>
        </w:rPr>
        <w:t xml:space="preserve"> es parte del objetivo de dar a conocer las marcas de la Empresa de Licores de Cundinamarca, en un mercado 100% competitivo y lograr reposicionar las marcas</w:t>
      </w:r>
    </w:p>
    <w:p w14:paraId="533773E7" w14:textId="48945D86" w:rsidR="00F372EC" w:rsidRPr="00F372EC" w:rsidRDefault="00F372EC" w:rsidP="00F372EC">
      <w:pPr>
        <w:rPr>
          <w:bCs/>
          <w:color w:val="auto"/>
        </w:rPr>
      </w:pPr>
      <w:r w:rsidRPr="00F372EC">
        <w:rPr>
          <w:bCs/>
          <w:color w:val="auto"/>
        </w:rPr>
        <w:t xml:space="preserve">La compra de este material, estará de la mano de otra serie de actividades que patrocina la Empresa de Licores de Cundinamarca, tales como ferias y fiestas, eventos de tipo cultural, eventos musicales, convenios comerciales en </w:t>
      </w:r>
      <w:r w:rsidR="007D20B1" w:rsidRPr="00F372EC">
        <w:rPr>
          <w:bCs/>
          <w:color w:val="auto"/>
        </w:rPr>
        <w:t>diferentes canales</w:t>
      </w:r>
      <w:r w:rsidRPr="00F372EC">
        <w:rPr>
          <w:bCs/>
          <w:color w:val="auto"/>
        </w:rPr>
        <w:t xml:space="preserve"> de </w:t>
      </w:r>
      <w:r w:rsidR="007D20B1" w:rsidRPr="00F372EC">
        <w:rPr>
          <w:bCs/>
          <w:color w:val="auto"/>
        </w:rPr>
        <w:t xml:space="preserve">distribución especialmente </w:t>
      </w:r>
      <w:r w:rsidR="007D20B1">
        <w:rPr>
          <w:bCs/>
          <w:color w:val="auto"/>
        </w:rPr>
        <w:t>en</w:t>
      </w:r>
      <w:r w:rsidRPr="00F372EC">
        <w:rPr>
          <w:bCs/>
          <w:color w:val="auto"/>
        </w:rPr>
        <w:t xml:space="preserve"> el canal </w:t>
      </w:r>
      <w:r w:rsidR="00771F23" w:rsidRPr="00F372EC">
        <w:rPr>
          <w:bCs/>
          <w:color w:val="auto"/>
        </w:rPr>
        <w:t>ON y</w:t>
      </w:r>
      <w:r w:rsidRPr="00F372EC">
        <w:rPr>
          <w:bCs/>
          <w:color w:val="auto"/>
        </w:rPr>
        <w:t xml:space="preserve"> será un refuerzo bastante importante para el  departamento  comercial  y de marketing  de la  ELC. Partiendo de la base de </w:t>
      </w:r>
      <w:r w:rsidR="00E5514F">
        <w:rPr>
          <w:bCs/>
          <w:color w:val="auto"/>
        </w:rPr>
        <w:t>“</w:t>
      </w:r>
      <w:r w:rsidRPr="00F372EC">
        <w:rPr>
          <w:bCs/>
          <w:color w:val="auto"/>
        </w:rPr>
        <w:t>qué producto sin publicidad no se vende,</w:t>
      </w:r>
      <w:r w:rsidR="00E5514F">
        <w:rPr>
          <w:bCs/>
          <w:color w:val="auto"/>
        </w:rPr>
        <w:t>”</w:t>
      </w:r>
      <w:r w:rsidRPr="00F372EC">
        <w:rPr>
          <w:bCs/>
          <w:color w:val="auto"/>
        </w:rPr>
        <w:t xml:space="preserve"> es necesaria la producción e implementación de este tipo de material como un apoyo efectivo a las ventas actuales y futuras tanto en Bogotá y Cundinamarca, como en los demás departamentos donde los productos de la ELC tienen distribución.</w:t>
      </w:r>
    </w:p>
    <w:p w14:paraId="1DFAA230" w14:textId="425A71F0" w:rsidR="00F372EC" w:rsidRDefault="00F372EC" w:rsidP="00F372EC">
      <w:pPr>
        <w:rPr>
          <w:bCs/>
          <w:color w:val="auto"/>
        </w:rPr>
      </w:pPr>
      <w:r w:rsidRPr="00F372EC">
        <w:rPr>
          <w:bCs/>
          <w:color w:val="auto"/>
        </w:rPr>
        <w:t>El material   publicitario debe estar presente en todas las act</w:t>
      </w:r>
      <w:r w:rsidR="00E5514F">
        <w:rPr>
          <w:bCs/>
          <w:color w:val="auto"/>
        </w:rPr>
        <w:t>“</w:t>
      </w:r>
      <w:r w:rsidRPr="00F372EC">
        <w:rPr>
          <w:bCs/>
          <w:color w:val="auto"/>
        </w:rPr>
        <w:t xml:space="preserve">vidades donde la marca participe, apostando a que la recordación en el consumidor final sea lo más alta posible, la marca Aguardiente </w:t>
      </w:r>
      <w:r w:rsidR="00771F23" w:rsidRPr="00F372EC">
        <w:rPr>
          <w:bCs/>
          <w:color w:val="auto"/>
        </w:rPr>
        <w:t>Néctar</w:t>
      </w:r>
      <w:r w:rsidRPr="00F372EC">
        <w:rPr>
          <w:bCs/>
          <w:color w:val="auto"/>
        </w:rPr>
        <w:t xml:space="preserve"> y Ron Santafé tendrán   impulso y experiencia de marca en los </w:t>
      </w:r>
      <w:r w:rsidR="007D20B1" w:rsidRPr="00F372EC">
        <w:rPr>
          <w:bCs/>
          <w:color w:val="auto"/>
        </w:rPr>
        <w:t>diferentes eventos</w:t>
      </w:r>
      <w:r w:rsidRPr="00F372EC">
        <w:rPr>
          <w:bCs/>
          <w:color w:val="auto"/>
        </w:rPr>
        <w:t xml:space="preserve"> y actividades masivos </w:t>
      </w:r>
      <w:r w:rsidR="007D20B1" w:rsidRPr="00F372EC">
        <w:rPr>
          <w:bCs/>
          <w:color w:val="auto"/>
        </w:rPr>
        <w:t>donde se</w:t>
      </w:r>
      <w:r w:rsidRPr="00F372EC">
        <w:rPr>
          <w:bCs/>
          <w:color w:val="auto"/>
        </w:rPr>
        <w:t xml:space="preserve"> dará el manejo más </w:t>
      </w:r>
      <w:r w:rsidR="007D20B1" w:rsidRPr="00F372EC">
        <w:rPr>
          <w:bCs/>
          <w:color w:val="auto"/>
        </w:rPr>
        <w:t>conveniente del</w:t>
      </w:r>
      <w:r w:rsidRPr="00F372EC">
        <w:rPr>
          <w:bCs/>
          <w:color w:val="auto"/>
        </w:rPr>
        <w:t xml:space="preserve"> material de merchandansing personalizado con los logos de nuestras </w:t>
      </w:r>
      <w:r w:rsidR="00771F23" w:rsidRPr="00F372EC">
        <w:rPr>
          <w:bCs/>
          <w:color w:val="auto"/>
        </w:rPr>
        <w:t>marcas.</w:t>
      </w:r>
    </w:p>
    <w:p w14:paraId="005132AB" w14:textId="6603459D" w:rsidR="007D20B1" w:rsidRDefault="007D20B1" w:rsidP="007D20B1">
      <w:pPr>
        <w:spacing w:after="0"/>
        <w:rPr>
          <w:rFonts w:eastAsia="Times New Roman"/>
          <w:bCs/>
          <w:color w:val="auto"/>
        </w:rPr>
      </w:pPr>
      <w:r w:rsidRPr="007D20B1">
        <w:rPr>
          <w:rFonts w:eastAsia="Times New Roman"/>
          <w:bCs/>
          <w:color w:val="auto"/>
        </w:rPr>
        <w:t>Es importante mencionar que el material promocional es uno de los elementos más importantes en las estrategias promocionales, pues son los encargados de comunicar lo que la marca desea, y es el medio en el que se comunica   y se entrega un mensaje a los consumidores</w:t>
      </w:r>
    </w:p>
    <w:p w14:paraId="26929205" w14:textId="77777777" w:rsidR="007D20B1" w:rsidRPr="007D20B1" w:rsidRDefault="007D20B1" w:rsidP="007D20B1">
      <w:pPr>
        <w:spacing w:after="0"/>
        <w:rPr>
          <w:rFonts w:eastAsia="Times New Roman"/>
          <w:bCs/>
          <w:color w:val="auto"/>
        </w:rPr>
      </w:pPr>
    </w:p>
    <w:p w14:paraId="462BC4E6" w14:textId="07FA300A" w:rsidR="007D20B1" w:rsidRPr="007D20B1" w:rsidRDefault="007D20B1" w:rsidP="00F464A9">
      <w:pPr>
        <w:spacing w:after="0" w:line="240" w:lineRule="auto"/>
        <w:rPr>
          <w:rFonts w:eastAsia="Times New Roman"/>
          <w:bCs/>
          <w:color w:val="auto"/>
        </w:rPr>
      </w:pPr>
      <w:r w:rsidRPr="007D20B1">
        <w:rPr>
          <w:rFonts w:eastAsia="Times New Roman"/>
          <w:bCs/>
          <w:color w:val="auto"/>
        </w:rPr>
        <w:t>L</w:t>
      </w:r>
      <w:r>
        <w:rPr>
          <w:rFonts w:eastAsia="Times New Roman"/>
          <w:bCs/>
          <w:color w:val="auto"/>
        </w:rPr>
        <w:t>as marcas de la ELC</w:t>
      </w:r>
      <w:r w:rsidRPr="007D20B1">
        <w:rPr>
          <w:rFonts w:eastAsia="Times New Roman"/>
          <w:bCs/>
          <w:color w:val="auto"/>
        </w:rPr>
        <w:t xml:space="preserve">, en sus diferentes presentaciones se impulsan en los diferentes eventos y actividades con participación masiva de asistentes, por lo que resulta conveniente </w:t>
      </w:r>
      <w:r>
        <w:rPr>
          <w:rFonts w:eastAsia="Times New Roman"/>
          <w:bCs/>
          <w:color w:val="auto"/>
        </w:rPr>
        <w:t xml:space="preserve">este tipo de textiles </w:t>
      </w:r>
      <w:r w:rsidR="00771F23">
        <w:rPr>
          <w:rFonts w:eastAsia="Times New Roman"/>
          <w:bCs/>
          <w:color w:val="auto"/>
        </w:rPr>
        <w:t>estampados</w:t>
      </w:r>
      <w:r>
        <w:rPr>
          <w:rFonts w:eastAsia="Times New Roman"/>
          <w:bCs/>
          <w:color w:val="auto"/>
        </w:rPr>
        <w:t xml:space="preserve"> con los logos y mascas de la ELC </w:t>
      </w:r>
      <w:r w:rsidRPr="007D20B1">
        <w:rPr>
          <w:rFonts w:eastAsia="Times New Roman"/>
          <w:bCs/>
          <w:color w:val="auto"/>
        </w:rPr>
        <w:t>que ayuden a dar visibilidad y recordación de la marca.</w:t>
      </w:r>
    </w:p>
    <w:p w14:paraId="32D69D40" w14:textId="77777777" w:rsidR="00F464A9" w:rsidRDefault="00F464A9" w:rsidP="00F464A9">
      <w:pPr>
        <w:spacing w:after="0" w:line="240" w:lineRule="auto"/>
        <w:rPr>
          <w:b/>
          <w:color w:val="auto"/>
        </w:rPr>
      </w:pPr>
    </w:p>
    <w:p w14:paraId="0B2FA827" w14:textId="282F1F75" w:rsidR="00597F79" w:rsidRPr="005C7F40" w:rsidRDefault="00597F79" w:rsidP="00F464A9">
      <w:pPr>
        <w:spacing w:after="0" w:line="240" w:lineRule="auto"/>
        <w:rPr>
          <w:b/>
          <w:color w:val="auto"/>
        </w:rPr>
      </w:pPr>
      <w:r w:rsidRPr="00771F23">
        <w:rPr>
          <w:b/>
          <w:color w:val="auto"/>
        </w:rPr>
        <w:t>OPORTUNIDAD</w:t>
      </w:r>
    </w:p>
    <w:p w14:paraId="2D007893" w14:textId="3945CC64" w:rsidR="00771F23" w:rsidRPr="00771F23" w:rsidRDefault="00771F23" w:rsidP="00F464A9">
      <w:pPr>
        <w:spacing w:after="0" w:line="240" w:lineRule="auto"/>
        <w:rPr>
          <w:bCs/>
          <w:color w:val="auto"/>
        </w:rPr>
      </w:pPr>
      <w:r w:rsidRPr="00771F23">
        <w:rPr>
          <w:bCs/>
          <w:color w:val="auto"/>
        </w:rPr>
        <w:t>Hacer presencia de marca en actividades que nos den la oportunidad de comunicar al público y el consumidor final las características de los productos lideres de la Empresa de Licores de Cundinamarca permiten cumplir con los objetivos de comunicación y estrategias comerciales planteadas por ELC de mantener el posicionamiento de las marcas Ron Santafé y Aguardiente Néctar logrando una mejor interacción con los consumidores y una mayor identificación de los mismos hacia las marcas.</w:t>
      </w:r>
    </w:p>
    <w:p w14:paraId="1515E2E5" w14:textId="77777777" w:rsidR="00771F23" w:rsidRDefault="00771F23" w:rsidP="00F464A9">
      <w:pPr>
        <w:spacing w:after="0" w:line="240" w:lineRule="auto"/>
        <w:ind w:left="0" w:firstLine="0"/>
        <w:rPr>
          <w:bCs/>
          <w:color w:val="auto"/>
        </w:rPr>
      </w:pPr>
    </w:p>
    <w:p w14:paraId="55136B43" w14:textId="03AE2F9B" w:rsidR="00771F23" w:rsidRDefault="00771F23" w:rsidP="00F464A9">
      <w:pPr>
        <w:spacing w:after="0" w:line="240" w:lineRule="auto"/>
        <w:ind w:left="0" w:firstLine="0"/>
        <w:rPr>
          <w:bCs/>
          <w:color w:val="auto"/>
        </w:rPr>
      </w:pPr>
      <w:r w:rsidRPr="00771F23">
        <w:rPr>
          <w:bCs/>
          <w:color w:val="auto"/>
        </w:rPr>
        <w:t>La oportunidad de publicitar nuestras marcas y nuestro portafolio de productos servirá para ratificar a la Empresa de Licores de Cundinamarca, como una de las compañías líderes en Colombia, en la producción de licores. Garantizando de esa forma la permanencia de éstos en el mercado.</w:t>
      </w:r>
    </w:p>
    <w:p w14:paraId="4C64FA91" w14:textId="77777777" w:rsidR="00771F23" w:rsidRPr="00771F23" w:rsidRDefault="00771F23" w:rsidP="00F464A9">
      <w:pPr>
        <w:spacing w:after="0" w:line="240" w:lineRule="auto"/>
        <w:ind w:left="0" w:firstLine="0"/>
        <w:rPr>
          <w:bCs/>
          <w:color w:val="auto"/>
        </w:rPr>
      </w:pPr>
    </w:p>
    <w:p w14:paraId="6506CBA5" w14:textId="6D05E8B3" w:rsidR="00771F23" w:rsidRDefault="00771F23" w:rsidP="00771F23">
      <w:pPr>
        <w:spacing w:after="0"/>
        <w:rPr>
          <w:bCs/>
          <w:color w:val="auto"/>
        </w:rPr>
      </w:pPr>
      <w:r w:rsidRPr="00771F23">
        <w:rPr>
          <w:bCs/>
          <w:color w:val="auto"/>
        </w:rPr>
        <w:t>En un mercado cambiante y ambicioso como es el de la categoría de licores donde la expectativa de consumo es variable debido a los amplios portafolios de productos que existen en el mercado y las facilidades de compra que hoy en día tienen los consumidores, es oportuno estar constantemente  en la mente de los consumidores generando con ellos  interacción con  las marcas, así mismo, es  muy importante  que  los artículos de Merchandansig  sean llamativos y creen vinculo  a través de la compra o del consumo de nuestros productos.</w:t>
      </w:r>
    </w:p>
    <w:p w14:paraId="16BD0FC5" w14:textId="77777777" w:rsidR="00771F23" w:rsidRDefault="00771F23" w:rsidP="00771F23">
      <w:pPr>
        <w:spacing w:after="0"/>
        <w:rPr>
          <w:bCs/>
          <w:color w:val="auto"/>
        </w:rPr>
      </w:pPr>
    </w:p>
    <w:p w14:paraId="5EBC58D6" w14:textId="1EB6C0AA" w:rsidR="00771F23" w:rsidRPr="00771F23" w:rsidRDefault="00771F23" w:rsidP="00771F23">
      <w:pPr>
        <w:spacing w:after="0"/>
        <w:rPr>
          <w:rFonts w:eastAsia="Times New Roman"/>
          <w:bCs/>
          <w:color w:val="auto"/>
        </w:rPr>
      </w:pPr>
      <w:r w:rsidRPr="00771F23">
        <w:rPr>
          <w:rFonts w:eastAsia="Times New Roman"/>
          <w:bCs/>
          <w:color w:val="auto"/>
        </w:rPr>
        <w:t>Como parte de las acciones de marketing este tipo de material</w:t>
      </w:r>
      <w:r>
        <w:rPr>
          <w:rFonts w:eastAsia="Times New Roman"/>
          <w:bCs/>
          <w:color w:val="auto"/>
        </w:rPr>
        <w:t xml:space="preserve"> </w:t>
      </w:r>
      <w:r w:rsidRPr="00771F23">
        <w:rPr>
          <w:rFonts w:eastAsia="Times New Roman"/>
          <w:bCs/>
          <w:color w:val="auto"/>
        </w:rPr>
        <w:t>de merchandansing tiene la función de comunicar un mensaje, reforzando con elementos gráficos o visuales que den cuenta de la marca que hay detrás, así como del producto o servicio que se promocione.</w:t>
      </w:r>
    </w:p>
    <w:p w14:paraId="7AA8E35A" w14:textId="77777777" w:rsidR="00771F23" w:rsidRPr="00771F23" w:rsidRDefault="00771F23" w:rsidP="00771F23">
      <w:pPr>
        <w:spacing w:after="0"/>
        <w:rPr>
          <w:rFonts w:eastAsia="Times New Roman"/>
          <w:bCs/>
          <w:color w:val="auto"/>
        </w:rPr>
      </w:pPr>
    </w:p>
    <w:p w14:paraId="3C26FD30" w14:textId="77777777" w:rsidR="00771F23" w:rsidRPr="00771F23" w:rsidRDefault="00771F23" w:rsidP="00771F23">
      <w:pPr>
        <w:spacing w:after="0"/>
        <w:rPr>
          <w:rFonts w:eastAsia="Times New Roman"/>
          <w:bCs/>
          <w:color w:val="auto"/>
        </w:rPr>
      </w:pPr>
      <w:r w:rsidRPr="00771F23">
        <w:rPr>
          <w:rFonts w:eastAsia="Times New Roman"/>
          <w:bCs/>
          <w:color w:val="auto"/>
        </w:rPr>
        <w:t>Informar, asesorar, persuadir, mejorar el posicionamiento de marca e impulsar compras no planeadas, son algunos de los objetivos que todo material POP debe perseguir. Tener material POP es ideal, en primera instancia, para llamar la mirada y atención del cliente y generar en él la compra.</w:t>
      </w:r>
    </w:p>
    <w:p w14:paraId="3ECC0044" w14:textId="77777777" w:rsidR="00771F23" w:rsidRPr="00771F23" w:rsidRDefault="00771F23" w:rsidP="00771F23">
      <w:pPr>
        <w:spacing w:after="0"/>
        <w:rPr>
          <w:rFonts w:eastAsia="Times New Roman"/>
          <w:bCs/>
          <w:color w:val="auto"/>
        </w:rPr>
      </w:pPr>
    </w:p>
    <w:p w14:paraId="333304C6" w14:textId="6531A764" w:rsidR="00771F23" w:rsidRPr="00771F23" w:rsidRDefault="00771F23" w:rsidP="00771F23">
      <w:pPr>
        <w:spacing w:after="0"/>
        <w:rPr>
          <w:rFonts w:eastAsia="Times New Roman"/>
          <w:bCs/>
          <w:color w:val="auto"/>
        </w:rPr>
      </w:pPr>
      <w:r w:rsidRPr="00771F23">
        <w:rPr>
          <w:rFonts w:eastAsia="Times New Roman"/>
          <w:bCs/>
          <w:color w:val="auto"/>
        </w:rPr>
        <w:t xml:space="preserve">Ayuda a reforzar el mensaje, impactando al cliente en el momento justo y motivando una compra por impulso. </w:t>
      </w:r>
      <w:r w:rsidR="00E5514F" w:rsidRPr="00771F23">
        <w:rPr>
          <w:rFonts w:eastAsia="Times New Roman"/>
          <w:bCs/>
          <w:color w:val="auto"/>
        </w:rPr>
        <w:t>E</w:t>
      </w:r>
      <w:r w:rsidRPr="00771F23">
        <w:rPr>
          <w:rFonts w:eastAsia="Times New Roman"/>
          <w:bCs/>
          <w:color w:val="auto"/>
        </w:rPr>
        <w:t>sta estrategia representa una menor inversión para la marca, en comparación con otras técnicas como medios tradicionales o alguna otra acción BTL, y de igual forma, busca persuadir, informar y motivar compras</w:t>
      </w:r>
    </w:p>
    <w:p w14:paraId="50BF5EC5" w14:textId="77777777" w:rsidR="00771F23" w:rsidRPr="00771F23" w:rsidRDefault="00771F23" w:rsidP="00771F23">
      <w:pPr>
        <w:spacing w:after="0"/>
        <w:ind w:left="0" w:firstLine="0"/>
        <w:rPr>
          <w:bCs/>
          <w:color w:val="auto"/>
        </w:rPr>
      </w:pPr>
    </w:p>
    <w:p w14:paraId="6B12FD74" w14:textId="7083F172" w:rsidR="002C4696" w:rsidRDefault="00771F23" w:rsidP="00771F23">
      <w:pPr>
        <w:spacing w:after="0"/>
        <w:rPr>
          <w:bCs/>
          <w:color w:val="auto"/>
        </w:rPr>
      </w:pPr>
      <w:r w:rsidRPr="00771F23">
        <w:rPr>
          <w:bCs/>
          <w:color w:val="auto"/>
        </w:rPr>
        <w:t xml:space="preserve">El material de apoyo POP representa a la marca en el punto de venta, y/o actividades logrando difusión del producto y </w:t>
      </w:r>
      <w:r>
        <w:rPr>
          <w:bCs/>
          <w:color w:val="auto"/>
        </w:rPr>
        <w:t xml:space="preserve">la recordación del mismo </w:t>
      </w:r>
      <w:r w:rsidRPr="00771F23">
        <w:rPr>
          <w:bCs/>
          <w:color w:val="auto"/>
        </w:rPr>
        <w:t>en la mente del consumidor.</w:t>
      </w:r>
    </w:p>
    <w:p w14:paraId="6C380475" w14:textId="77777777" w:rsidR="00771F23" w:rsidRPr="002C4696" w:rsidRDefault="00771F23" w:rsidP="00771F23">
      <w:pPr>
        <w:spacing w:after="0"/>
        <w:rPr>
          <w:b/>
          <w:color w:val="auto"/>
        </w:rPr>
      </w:pPr>
    </w:p>
    <w:p w14:paraId="01B1CA36" w14:textId="45A5D1F7" w:rsidR="00597F79" w:rsidRDefault="00597F79" w:rsidP="00597F79">
      <w:pPr>
        <w:rPr>
          <w:b/>
          <w:color w:val="auto"/>
        </w:rPr>
      </w:pPr>
      <w:r w:rsidRPr="005E798C">
        <w:rPr>
          <w:b/>
          <w:color w:val="auto"/>
        </w:rPr>
        <w:t>ESTUDIO DE MERCADO</w:t>
      </w:r>
    </w:p>
    <w:p w14:paraId="2E9833F4" w14:textId="78A6724E" w:rsidR="005E798C" w:rsidRDefault="002C4696" w:rsidP="009330D3">
      <w:pPr>
        <w:spacing w:after="0"/>
        <w:rPr>
          <w:bCs/>
          <w:color w:val="auto"/>
        </w:rPr>
      </w:pPr>
      <w:r w:rsidRPr="002C4696">
        <w:rPr>
          <w:bCs/>
          <w:color w:val="auto"/>
        </w:rPr>
        <w:t>Teniendo en cuenta la presente contratación opera sobre bienes o servicios con características que por su naturaleza son comparables, este sondeo se realizó con diferentes proveedores que cumplieran con las condiciones técnicas solicitadas, de lo cual se obtuvo el siguiente resultado y análisis:</w:t>
      </w:r>
    </w:p>
    <w:p w14:paraId="247C21BC" w14:textId="77777777" w:rsidR="009330D3" w:rsidRDefault="009330D3" w:rsidP="009330D3">
      <w:pPr>
        <w:spacing w:after="0"/>
        <w:rPr>
          <w:bCs/>
          <w:color w:val="auto"/>
        </w:rPr>
      </w:pPr>
    </w:p>
    <w:tbl>
      <w:tblPr>
        <w:tblW w:w="8789" w:type="dxa"/>
        <w:tblInd w:w="-5" w:type="dxa"/>
        <w:tblLayout w:type="fixed"/>
        <w:tblCellMar>
          <w:top w:w="15" w:type="dxa"/>
          <w:left w:w="70" w:type="dxa"/>
          <w:right w:w="70" w:type="dxa"/>
        </w:tblCellMar>
        <w:tblLook w:val="04A0" w:firstRow="1" w:lastRow="0" w:firstColumn="1" w:lastColumn="0" w:noHBand="0" w:noVBand="1"/>
      </w:tblPr>
      <w:tblGrid>
        <w:gridCol w:w="1752"/>
        <w:gridCol w:w="3493"/>
        <w:gridCol w:w="1276"/>
        <w:gridCol w:w="1134"/>
        <w:gridCol w:w="1134"/>
      </w:tblGrid>
      <w:tr w:rsidR="00E5514F" w:rsidRPr="005E798C" w14:paraId="2FC09210" w14:textId="24AC3408" w:rsidTr="00F313AE">
        <w:trPr>
          <w:trHeight w:val="449"/>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4B9A1" w14:textId="77777777" w:rsidR="00E5514F" w:rsidRPr="005E798C" w:rsidRDefault="00E5514F" w:rsidP="002A740C">
            <w:pPr>
              <w:spacing w:after="0" w:line="240" w:lineRule="auto"/>
              <w:ind w:left="0" w:firstLine="0"/>
              <w:jc w:val="center"/>
              <w:rPr>
                <w:rFonts w:eastAsia="Times New Roman"/>
                <w:b/>
                <w:bCs/>
                <w:sz w:val="20"/>
                <w:szCs w:val="20"/>
              </w:rPr>
            </w:pPr>
            <w:r w:rsidRPr="005E798C">
              <w:rPr>
                <w:rFonts w:eastAsia="Times New Roman"/>
                <w:b/>
                <w:bCs/>
                <w:sz w:val="20"/>
                <w:szCs w:val="20"/>
              </w:rPr>
              <w:t>ITEM</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4728" w14:textId="77777777" w:rsidR="00E5514F" w:rsidRPr="005E798C" w:rsidRDefault="00E5514F" w:rsidP="002A740C">
            <w:pPr>
              <w:spacing w:after="0" w:line="240" w:lineRule="auto"/>
              <w:ind w:left="0" w:firstLine="0"/>
              <w:jc w:val="center"/>
              <w:rPr>
                <w:rFonts w:eastAsia="Times New Roman"/>
                <w:b/>
                <w:bCs/>
                <w:sz w:val="20"/>
                <w:szCs w:val="20"/>
              </w:rPr>
            </w:pPr>
            <w:r w:rsidRPr="005E798C">
              <w:rPr>
                <w:rFonts w:eastAsia="Times New Roman"/>
                <w:b/>
                <w:bCs/>
                <w:sz w:val="20"/>
                <w:szCs w:val="20"/>
              </w:rPr>
              <w:t>DESCRIPCION</w:t>
            </w:r>
          </w:p>
        </w:tc>
        <w:tc>
          <w:tcPr>
            <w:tcW w:w="1276" w:type="dxa"/>
            <w:tcBorders>
              <w:top w:val="single" w:sz="4" w:space="0" w:color="auto"/>
              <w:left w:val="single" w:sz="4" w:space="0" w:color="auto"/>
              <w:bottom w:val="single" w:sz="4" w:space="0" w:color="auto"/>
              <w:right w:val="single" w:sz="4" w:space="0" w:color="auto"/>
            </w:tcBorders>
            <w:vAlign w:val="center"/>
          </w:tcPr>
          <w:p w14:paraId="7FCBCF81" w14:textId="77777777" w:rsidR="00E5514F" w:rsidRPr="003D083B" w:rsidRDefault="00E5514F" w:rsidP="002A740C">
            <w:pPr>
              <w:spacing w:after="0" w:line="240" w:lineRule="auto"/>
              <w:ind w:left="0" w:firstLine="0"/>
              <w:jc w:val="center"/>
              <w:rPr>
                <w:rFonts w:eastAsia="Times New Roman"/>
                <w:b/>
                <w:bCs/>
                <w:color w:val="000000" w:themeColor="text1"/>
                <w:sz w:val="20"/>
                <w:szCs w:val="20"/>
                <w:u w:val="single"/>
              </w:rPr>
            </w:pPr>
            <w:r w:rsidRPr="003D083B">
              <w:rPr>
                <w:b/>
                <w:bCs/>
                <w:color w:val="000000" w:themeColor="text1"/>
                <w:sz w:val="20"/>
                <w:szCs w:val="20"/>
                <w:u w:val="single"/>
              </w:rPr>
              <w:t>INVERAL</w:t>
            </w:r>
          </w:p>
          <w:p w14:paraId="57D5D4C8" w14:textId="1804129F" w:rsidR="00E5514F" w:rsidRPr="003D083B" w:rsidRDefault="00E5514F" w:rsidP="002A740C">
            <w:pPr>
              <w:spacing w:after="0" w:line="240" w:lineRule="auto"/>
              <w:ind w:left="0" w:firstLine="0"/>
              <w:jc w:val="center"/>
              <w:rPr>
                <w:rFonts w:eastAsia="Times New Roman"/>
                <w:b/>
                <w:bCs/>
                <w:sz w:val="20"/>
                <w:szCs w:val="20"/>
              </w:rPr>
            </w:pPr>
            <w:r w:rsidRPr="003D083B">
              <w:rPr>
                <w:rFonts w:eastAsia="Times New Roman"/>
                <w:b/>
                <w:bCs/>
                <w:sz w:val="20"/>
                <w:szCs w:val="20"/>
              </w:rPr>
              <w:t>VALOR INCLUIDO IVA</w:t>
            </w:r>
          </w:p>
        </w:tc>
        <w:tc>
          <w:tcPr>
            <w:tcW w:w="1134" w:type="dxa"/>
            <w:tcBorders>
              <w:top w:val="single" w:sz="4" w:space="0" w:color="auto"/>
              <w:left w:val="single" w:sz="4" w:space="0" w:color="auto"/>
              <w:bottom w:val="single" w:sz="4" w:space="0" w:color="auto"/>
              <w:right w:val="single" w:sz="4" w:space="0" w:color="auto"/>
            </w:tcBorders>
            <w:vAlign w:val="center"/>
          </w:tcPr>
          <w:p w14:paraId="59D7D6A3" w14:textId="68A21DEB" w:rsidR="00E5514F" w:rsidRPr="003D083B" w:rsidRDefault="00E5514F" w:rsidP="002A740C">
            <w:pPr>
              <w:spacing w:after="0" w:line="240" w:lineRule="auto"/>
              <w:ind w:left="0" w:firstLine="0"/>
              <w:jc w:val="center"/>
              <w:rPr>
                <w:b/>
                <w:bCs/>
                <w:color w:val="000000" w:themeColor="text1"/>
                <w:sz w:val="20"/>
                <w:szCs w:val="20"/>
                <w:u w:val="single"/>
              </w:rPr>
            </w:pPr>
            <w:r w:rsidRPr="003D083B">
              <w:rPr>
                <w:b/>
                <w:bCs/>
                <w:color w:val="000000" w:themeColor="text1"/>
                <w:sz w:val="20"/>
                <w:szCs w:val="20"/>
                <w:u w:val="single"/>
              </w:rPr>
              <w:t>RAM</w:t>
            </w:r>
          </w:p>
          <w:p w14:paraId="6DE9883C" w14:textId="0FD7A1E5" w:rsidR="00E5514F" w:rsidRPr="003D083B" w:rsidRDefault="00E5514F" w:rsidP="002A740C">
            <w:pPr>
              <w:spacing w:after="0" w:line="240" w:lineRule="auto"/>
              <w:ind w:left="0" w:firstLine="0"/>
              <w:jc w:val="center"/>
              <w:rPr>
                <w:b/>
                <w:bCs/>
                <w:color w:val="000000" w:themeColor="text1"/>
                <w:sz w:val="20"/>
                <w:szCs w:val="20"/>
                <w:u w:val="single"/>
              </w:rPr>
            </w:pPr>
            <w:r w:rsidRPr="003D083B">
              <w:rPr>
                <w:rFonts w:eastAsia="Times New Roman"/>
                <w:b/>
                <w:bCs/>
                <w:sz w:val="20"/>
                <w:szCs w:val="20"/>
              </w:rPr>
              <w:t>VALOR INCLUIDO IVA</w:t>
            </w:r>
          </w:p>
        </w:tc>
        <w:tc>
          <w:tcPr>
            <w:tcW w:w="1134" w:type="dxa"/>
            <w:tcBorders>
              <w:top w:val="single" w:sz="4" w:space="0" w:color="auto"/>
              <w:left w:val="single" w:sz="4" w:space="0" w:color="auto"/>
              <w:bottom w:val="single" w:sz="4" w:space="0" w:color="auto"/>
              <w:right w:val="single" w:sz="4" w:space="0" w:color="auto"/>
            </w:tcBorders>
            <w:vAlign w:val="center"/>
          </w:tcPr>
          <w:p w14:paraId="42016524" w14:textId="77777777" w:rsidR="00E5514F" w:rsidRDefault="00E5514F" w:rsidP="002A740C">
            <w:pPr>
              <w:spacing w:after="0" w:line="240" w:lineRule="auto"/>
              <w:ind w:left="0" w:firstLine="0"/>
              <w:jc w:val="center"/>
              <w:rPr>
                <w:b/>
                <w:bCs/>
                <w:color w:val="000000" w:themeColor="text1"/>
                <w:sz w:val="20"/>
                <w:szCs w:val="20"/>
                <w:u w:val="single"/>
              </w:rPr>
            </w:pPr>
            <w:r w:rsidRPr="003D083B">
              <w:rPr>
                <w:b/>
                <w:bCs/>
                <w:color w:val="000000" w:themeColor="text1"/>
                <w:sz w:val="20"/>
                <w:szCs w:val="20"/>
                <w:u w:val="single"/>
              </w:rPr>
              <w:t>CONFFECCIONES BOGOTA</w:t>
            </w:r>
          </w:p>
          <w:p w14:paraId="30399689" w14:textId="4A91DCE3" w:rsidR="00E5514F" w:rsidRPr="003D083B" w:rsidRDefault="00E5514F" w:rsidP="002A740C">
            <w:pPr>
              <w:spacing w:after="0" w:line="240" w:lineRule="auto"/>
              <w:ind w:left="0" w:firstLine="0"/>
              <w:jc w:val="center"/>
              <w:rPr>
                <w:b/>
                <w:bCs/>
                <w:color w:val="000000" w:themeColor="text1"/>
                <w:sz w:val="20"/>
                <w:szCs w:val="20"/>
                <w:u w:val="single"/>
              </w:rPr>
            </w:pPr>
            <w:r w:rsidRPr="003D083B">
              <w:rPr>
                <w:rFonts w:eastAsia="Times New Roman"/>
                <w:b/>
                <w:bCs/>
                <w:sz w:val="20"/>
                <w:szCs w:val="20"/>
              </w:rPr>
              <w:t>VALOR INCLUIDO IVA</w:t>
            </w:r>
          </w:p>
        </w:tc>
      </w:tr>
      <w:tr w:rsidR="00E5514F" w:rsidRPr="005E798C" w14:paraId="6603459D" w14:textId="3DD5AA5F" w:rsidTr="00F313AE">
        <w:trPr>
          <w:trHeight w:val="1262"/>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04310" w14:textId="484D472B"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Delantal Totalmente Sublimado</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968B8" w14:textId="5B732D81"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Delantal única pieza en gabardina, con tiras corredizas en </w:t>
            </w:r>
            <w:r w:rsidRPr="002A740C">
              <w:rPr>
                <w:rFonts w:eastAsia="Times New Roman"/>
                <w:sz w:val="18"/>
                <w:szCs w:val="18"/>
              </w:rPr>
              <w:t>lino Flex</w:t>
            </w:r>
            <w:r w:rsidRPr="005E798C">
              <w:rPr>
                <w:rFonts w:eastAsia="Times New Roman"/>
                <w:sz w:val="18"/>
                <w:szCs w:val="18"/>
              </w:rPr>
              <w:t xml:space="preserve"> para ajustar en cuello, </w:t>
            </w:r>
            <w:r w:rsidRPr="002A740C">
              <w:rPr>
                <w:rFonts w:eastAsia="Times New Roman"/>
                <w:sz w:val="18"/>
                <w:szCs w:val="18"/>
              </w:rPr>
              <w:t>impresión</w:t>
            </w:r>
            <w:r w:rsidRPr="005E798C">
              <w:rPr>
                <w:rFonts w:eastAsia="Times New Roman"/>
                <w:sz w:val="18"/>
                <w:szCs w:val="18"/>
              </w:rPr>
              <w:t xml:space="preserve"> full color en el 100 % del delantal. Medidas 75X55 cmt</w:t>
            </w:r>
          </w:p>
        </w:tc>
        <w:tc>
          <w:tcPr>
            <w:tcW w:w="1276" w:type="dxa"/>
            <w:tcBorders>
              <w:top w:val="single" w:sz="4" w:space="0" w:color="auto"/>
              <w:left w:val="single" w:sz="4" w:space="0" w:color="auto"/>
              <w:bottom w:val="single" w:sz="4" w:space="0" w:color="auto"/>
              <w:right w:val="single" w:sz="4" w:space="0" w:color="auto"/>
            </w:tcBorders>
            <w:vAlign w:val="center"/>
          </w:tcPr>
          <w:p w14:paraId="396BF097" w14:textId="481BDE97" w:rsidR="00E5514F" w:rsidRPr="005E798C" w:rsidRDefault="00E5514F" w:rsidP="002A740C">
            <w:pPr>
              <w:spacing w:after="0" w:line="240" w:lineRule="auto"/>
              <w:ind w:left="0" w:firstLine="0"/>
              <w:jc w:val="center"/>
              <w:rPr>
                <w:rFonts w:eastAsia="Times New Roman"/>
                <w:sz w:val="16"/>
                <w:szCs w:val="16"/>
              </w:rPr>
            </w:pPr>
            <w:r w:rsidRPr="00C47D52">
              <w:t>$17.850</w:t>
            </w:r>
          </w:p>
          <w:p w14:paraId="56610AE0" w14:textId="271DB315" w:rsidR="00E5514F" w:rsidRPr="005E798C" w:rsidRDefault="00E5514F" w:rsidP="002A740C">
            <w:pPr>
              <w:spacing w:after="0" w:line="240" w:lineRule="auto"/>
              <w:ind w:left="0" w:firstLine="0"/>
              <w:jc w:val="center"/>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561C3AD" w14:textId="18C86F86" w:rsidR="00E5514F" w:rsidRPr="009330D3" w:rsidRDefault="00E5514F" w:rsidP="002A740C">
            <w:pPr>
              <w:spacing w:after="0" w:line="240" w:lineRule="auto"/>
              <w:ind w:left="0" w:firstLine="0"/>
              <w:jc w:val="center"/>
              <w:rPr>
                <w:b/>
                <w:bCs/>
                <w:color w:val="000000" w:themeColor="text1"/>
                <w:sz w:val="20"/>
                <w:szCs w:val="20"/>
                <w:u w:val="single"/>
              </w:rPr>
            </w:pPr>
            <w:r w:rsidRPr="00EC622D">
              <w:t>$18.350</w:t>
            </w:r>
          </w:p>
          <w:p w14:paraId="5F548FDB" w14:textId="34247323"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35E7121D" w14:textId="4FD7BFA9" w:rsidR="00E5514F" w:rsidRPr="00EC622D" w:rsidRDefault="00E5514F" w:rsidP="002A740C">
            <w:pPr>
              <w:spacing w:after="0" w:line="240" w:lineRule="auto"/>
              <w:ind w:left="0" w:firstLine="0"/>
              <w:jc w:val="center"/>
            </w:pPr>
            <w:r>
              <w:t>$18.610</w:t>
            </w:r>
          </w:p>
        </w:tc>
      </w:tr>
      <w:tr w:rsidR="00E5514F" w:rsidRPr="005E798C" w14:paraId="530D6FAD" w14:textId="18E7587A" w:rsidTr="00F313AE">
        <w:trPr>
          <w:trHeight w:val="1623"/>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29701"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Medio Delantal- logo 2 tintas</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7C759" w14:textId="62B223BB"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Delantal única </w:t>
            </w:r>
            <w:r w:rsidRPr="002A740C">
              <w:rPr>
                <w:rFonts w:eastAsia="Times New Roman"/>
                <w:sz w:val="18"/>
                <w:szCs w:val="18"/>
              </w:rPr>
              <w:t>pieza, en</w:t>
            </w:r>
            <w:r w:rsidRPr="005E798C">
              <w:rPr>
                <w:rFonts w:eastAsia="Times New Roman"/>
                <w:sz w:val="18"/>
                <w:szCs w:val="18"/>
              </w:rPr>
              <w:t xml:space="preserve"> gabardina, con bolsillo frontal amplio en la tapa frontal, tiras para ajustar en cintura en el mismo material del delantal. Medidas 38X60 cmt. </w:t>
            </w:r>
            <w:r w:rsidRPr="002A740C">
              <w:rPr>
                <w:rFonts w:eastAsia="Times New Roman"/>
                <w:sz w:val="18"/>
                <w:szCs w:val="18"/>
              </w:rPr>
              <w:t>Marcación</w:t>
            </w:r>
            <w:r w:rsidRPr="005E798C">
              <w:rPr>
                <w:rFonts w:eastAsia="Times New Roman"/>
                <w:sz w:val="18"/>
                <w:szCs w:val="18"/>
              </w:rPr>
              <w:t xml:space="preserve"> 2 tintas tamaño media carta</w:t>
            </w:r>
          </w:p>
        </w:tc>
        <w:tc>
          <w:tcPr>
            <w:tcW w:w="1276" w:type="dxa"/>
            <w:tcBorders>
              <w:top w:val="single" w:sz="4" w:space="0" w:color="auto"/>
              <w:left w:val="single" w:sz="4" w:space="0" w:color="auto"/>
              <w:bottom w:val="single" w:sz="4" w:space="0" w:color="auto"/>
              <w:right w:val="single" w:sz="4" w:space="0" w:color="auto"/>
            </w:tcBorders>
            <w:vAlign w:val="center"/>
          </w:tcPr>
          <w:p w14:paraId="0C33A0D1" w14:textId="0DEE1E57" w:rsidR="00E5514F" w:rsidRPr="005E798C" w:rsidRDefault="00E5514F" w:rsidP="002A740C">
            <w:pPr>
              <w:spacing w:after="0" w:line="240" w:lineRule="auto"/>
              <w:ind w:left="0" w:firstLine="0"/>
              <w:jc w:val="center"/>
              <w:rPr>
                <w:rFonts w:eastAsia="Times New Roman"/>
                <w:color w:val="auto"/>
                <w:sz w:val="16"/>
                <w:szCs w:val="16"/>
              </w:rPr>
            </w:pPr>
            <w:r w:rsidRPr="00C47D52">
              <w:t>$11.305</w:t>
            </w:r>
          </w:p>
          <w:p w14:paraId="10628323" w14:textId="0FA37106"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6E8BDB0" w14:textId="1536F11C" w:rsidR="00E5514F" w:rsidRPr="009330D3" w:rsidRDefault="00E5514F" w:rsidP="002A740C">
            <w:pPr>
              <w:spacing w:after="0" w:line="240" w:lineRule="auto"/>
              <w:ind w:left="0" w:firstLine="0"/>
              <w:jc w:val="center"/>
              <w:rPr>
                <w:b/>
                <w:bCs/>
                <w:color w:val="000000" w:themeColor="text1"/>
                <w:sz w:val="20"/>
                <w:szCs w:val="20"/>
                <w:u w:val="single"/>
              </w:rPr>
            </w:pPr>
            <w:r w:rsidRPr="00EC622D">
              <w:t>$11.805</w:t>
            </w:r>
          </w:p>
          <w:p w14:paraId="370C042B" w14:textId="14590A31"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1367DC90" w14:textId="1716C156" w:rsidR="00E5514F" w:rsidRPr="00EC622D" w:rsidRDefault="00E5514F" w:rsidP="002A740C">
            <w:pPr>
              <w:spacing w:after="0" w:line="240" w:lineRule="auto"/>
              <w:ind w:left="0" w:firstLine="0"/>
              <w:jc w:val="center"/>
            </w:pPr>
            <w:r>
              <w:t>$12.000</w:t>
            </w:r>
          </w:p>
        </w:tc>
      </w:tr>
      <w:tr w:rsidR="00E5514F" w:rsidRPr="005E798C" w14:paraId="59823218" w14:textId="1072E8F9" w:rsidTr="00E6331F">
        <w:trPr>
          <w:trHeight w:val="1907"/>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800FF" w14:textId="7C3114BE"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Medio Delantal- full </w:t>
            </w:r>
            <w:r w:rsidRPr="002A740C">
              <w:rPr>
                <w:rFonts w:eastAsia="Times New Roman"/>
                <w:sz w:val="18"/>
                <w:szCs w:val="18"/>
              </w:rPr>
              <w:t>sublimación</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F19B" w14:textId="06196A29"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Delantal única </w:t>
            </w:r>
            <w:r w:rsidRPr="002A740C">
              <w:rPr>
                <w:rFonts w:eastAsia="Times New Roman"/>
                <w:sz w:val="18"/>
                <w:szCs w:val="18"/>
              </w:rPr>
              <w:t>pieza, en</w:t>
            </w:r>
            <w:r w:rsidRPr="005E798C">
              <w:rPr>
                <w:rFonts w:eastAsia="Times New Roman"/>
                <w:sz w:val="18"/>
                <w:szCs w:val="18"/>
              </w:rPr>
              <w:t xml:space="preserve"> gabardina, con bolsillo frontal amplio en la tapa frontal, tiras para ajustar en cintura en el mismo material del delantal. Medidas 38X60 cmt. </w:t>
            </w:r>
            <w:r w:rsidRPr="002A740C">
              <w:rPr>
                <w:rFonts w:eastAsia="Times New Roman"/>
                <w:sz w:val="18"/>
                <w:szCs w:val="18"/>
              </w:rPr>
              <w:t>Marcación</w:t>
            </w:r>
            <w:r w:rsidRPr="005E798C">
              <w:rPr>
                <w:rFonts w:eastAsia="Times New Roman"/>
                <w:sz w:val="18"/>
                <w:szCs w:val="18"/>
              </w:rPr>
              <w:t xml:space="preserve"> en </w:t>
            </w:r>
            <w:r w:rsidRPr="002A740C">
              <w:rPr>
                <w:rFonts w:eastAsia="Times New Roman"/>
                <w:sz w:val="18"/>
                <w:szCs w:val="18"/>
              </w:rPr>
              <w:t>sublimación</w:t>
            </w:r>
            <w:r w:rsidRPr="005E798C">
              <w:rPr>
                <w:rFonts w:eastAsia="Times New Roman"/>
                <w:sz w:val="18"/>
                <w:szCs w:val="18"/>
              </w:rPr>
              <w:t xml:space="preserve"> full color 100% del delantal</w:t>
            </w:r>
          </w:p>
        </w:tc>
        <w:tc>
          <w:tcPr>
            <w:tcW w:w="1276" w:type="dxa"/>
            <w:tcBorders>
              <w:top w:val="single" w:sz="4" w:space="0" w:color="auto"/>
              <w:left w:val="single" w:sz="4" w:space="0" w:color="auto"/>
              <w:bottom w:val="single" w:sz="4" w:space="0" w:color="auto"/>
              <w:right w:val="single" w:sz="4" w:space="0" w:color="auto"/>
            </w:tcBorders>
            <w:vAlign w:val="center"/>
          </w:tcPr>
          <w:p w14:paraId="289A4D11" w14:textId="6387AED1" w:rsidR="00E5514F" w:rsidRPr="005E798C" w:rsidRDefault="00E5514F" w:rsidP="002A740C">
            <w:pPr>
              <w:spacing w:after="0" w:line="240" w:lineRule="auto"/>
              <w:ind w:left="0" w:firstLine="0"/>
              <w:jc w:val="center"/>
              <w:rPr>
                <w:rFonts w:eastAsia="Times New Roman"/>
                <w:color w:val="auto"/>
                <w:sz w:val="16"/>
                <w:szCs w:val="16"/>
              </w:rPr>
            </w:pPr>
            <w:r w:rsidRPr="00C47D52">
              <w:t>$13.090</w:t>
            </w:r>
          </w:p>
          <w:p w14:paraId="6F2D512A" w14:textId="12502B50"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7E5B265" w14:textId="7AF2297B" w:rsidR="00E5514F" w:rsidRPr="009330D3" w:rsidRDefault="00E5514F" w:rsidP="002A740C">
            <w:pPr>
              <w:spacing w:after="0" w:line="240" w:lineRule="auto"/>
              <w:ind w:left="0" w:firstLine="0"/>
              <w:jc w:val="center"/>
              <w:rPr>
                <w:b/>
                <w:bCs/>
                <w:color w:val="000000" w:themeColor="text1"/>
                <w:sz w:val="20"/>
                <w:szCs w:val="20"/>
                <w:u w:val="single"/>
              </w:rPr>
            </w:pPr>
            <w:r w:rsidRPr="00EC622D">
              <w:t>$13.590</w:t>
            </w:r>
          </w:p>
          <w:p w14:paraId="29D0F25A" w14:textId="3BA79AAD"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56DC8740" w14:textId="48BEA5F3" w:rsidR="00E5514F" w:rsidRDefault="00E5514F" w:rsidP="002A740C">
            <w:pPr>
              <w:spacing w:after="0" w:line="240" w:lineRule="auto"/>
              <w:ind w:left="0" w:firstLine="0"/>
              <w:jc w:val="center"/>
            </w:pPr>
            <w:r>
              <w:t>$13.700</w:t>
            </w:r>
          </w:p>
          <w:p w14:paraId="653D7C76" w14:textId="77777777" w:rsidR="00E5514F" w:rsidRDefault="00E5514F" w:rsidP="002A740C">
            <w:pPr>
              <w:spacing w:after="0" w:line="240" w:lineRule="auto"/>
              <w:ind w:left="0" w:firstLine="0"/>
              <w:jc w:val="center"/>
            </w:pPr>
          </w:p>
          <w:p w14:paraId="69A61397" w14:textId="77777777" w:rsidR="00E5514F" w:rsidRPr="00EC622D" w:rsidRDefault="00E5514F" w:rsidP="002A740C">
            <w:pPr>
              <w:spacing w:after="0" w:line="240" w:lineRule="auto"/>
              <w:ind w:left="0" w:firstLine="0"/>
              <w:jc w:val="center"/>
            </w:pPr>
          </w:p>
        </w:tc>
      </w:tr>
      <w:tr w:rsidR="00E5514F" w:rsidRPr="005E798C" w14:paraId="4BAFB5EE" w14:textId="4316C16C" w:rsidTr="00E6331F">
        <w:trPr>
          <w:trHeight w:val="1254"/>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457FF" w14:textId="23AF42D4"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Poncho en </w:t>
            </w:r>
            <w:r w:rsidRPr="002A740C">
              <w:rPr>
                <w:rFonts w:eastAsia="Times New Roman"/>
                <w:sz w:val="18"/>
                <w:szCs w:val="18"/>
              </w:rPr>
              <w:t>Algodón</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0C973" w14:textId="3D577BD2"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Material en algodón color crudo con tiras en los extremos, medidas de 1,4 metros por 0,7 metros. </w:t>
            </w:r>
            <w:r w:rsidRPr="002A740C">
              <w:rPr>
                <w:rFonts w:eastAsia="Times New Roman"/>
                <w:sz w:val="18"/>
                <w:szCs w:val="18"/>
              </w:rPr>
              <w:t>Marcación</w:t>
            </w:r>
            <w:r w:rsidRPr="005E798C">
              <w:rPr>
                <w:rFonts w:eastAsia="Times New Roman"/>
                <w:sz w:val="18"/>
                <w:szCs w:val="18"/>
              </w:rPr>
              <w:t xml:space="preserve"> 2 tintas estampado tamaño media carta</w:t>
            </w:r>
          </w:p>
        </w:tc>
        <w:tc>
          <w:tcPr>
            <w:tcW w:w="1276" w:type="dxa"/>
            <w:tcBorders>
              <w:top w:val="single" w:sz="4" w:space="0" w:color="auto"/>
              <w:left w:val="single" w:sz="4" w:space="0" w:color="auto"/>
              <w:bottom w:val="single" w:sz="4" w:space="0" w:color="auto"/>
              <w:right w:val="single" w:sz="4" w:space="0" w:color="auto"/>
            </w:tcBorders>
            <w:vAlign w:val="center"/>
          </w:tcPr>
          <w:p w14:paraId="493C429B" w14:textId="2DFCA934" w:rsidR="00E5514F" w:rsidRPr="005E798C" w:rsidRDefault="00E5514F" w:rsidP="002A740C">
            <w:pPr>
              <w:spacing w:after="0" w:line="240" w:lineRule="auto"/>
              <w:ind w:left="0" w:firstLine="0"/>
              <w:jc w:val="center"/>
              <w:rPr>
                <w:rFonts w:eastAsia="Times New Roman"/>
                <w:color w:val="auto"/>
                <w:sz w:val="16"/>
                <w:szCs w:val="16"/>
              </w:rPr>
            </w:pPr>
            <w:r w:rsidRPr="00C47D52">
              <w:t>$10.710</w:t>
            </w:r>
          </w:p>
          <w:p w14:paraId="6A664578" w14:textId="76983BD5"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9F90601" w14:textId="0532D5CA" w:rsidR="00E5514F" w:rsidRPr="009330D3" w:rsidRDefault="00E5514F" w:rsidP="002A740C">
            <w:pPr>
              <w:spacing w:after="0" w:line="240" w:lineRule="auto"/>
              <w:ind w:left="0" w:firstLine="0"/>
              <w:jc w:val="center"/>
              <w:rPr>
                <w:b/>
                <w:bCs/>
                <w:color w:val="000000" w:themeColor="text1"/>
                <w:sz w:val="20"/>
                <w:szCs w:val="20"/>
                <w:u w:val="single"/>
              </w:rPr>
            </w:pPr>
            <w:r w:rsidRPr="00EC622D">
              <w:t>$11.249</w:t>
            </w:r>
          </w:p>
          <w:p w14:paraId="0F3C2EB0" w14:textId="4EC1C03F"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10F8AEC5" w14:textId="54F14932" w:rsidR="00E5514F" w:rsidRDefault="00E5514F" w:rsidP="002A740C">
            <w:pPr>
              <w:spacing w:after="0" w:line="240" w:lineRule="auto"/>
              <w:ind w:left="0" w:firstLine="0"/>
              <w:jc w:val="center"/>
            </w:pPr>
            <w:r>
              <w:t>$11.450</w:t>
            </w:r>
          </w:p>
          <w:p w14:paraId="2F556621" w14:textId="77777777" w:rsidR="00E5514F" w:rsidRDefault="00E5514F" w:rsidP="002A740C">
            <w:pPr>
              <w:spacing w:after="0" w:line="240" w:lineRule="auto"/>
              <w:ind w:left="0" w:firstLine="0"/>
              <w:jc w:val="center"/>
            </w:pPr>
          </w:p>
          <w:p w14:paraId="353C86A2" w14:textId="77777777" w:rsidR="00E5514F" w:rsidRPr="00EC622D" w:rsidRDefault="00E5514F" w:rsidP="002A740C">
            <w:pPr>
              <w:spacing w:after="0" w:line="240" w:lineRule="auto"/>
              <w:ind w:left="0" w:firstLine="0"/>
              <w:jc w:val="center"/>
            </w:pPr>
          </w:p>
        </w:tc>
      </w:tr>
      <w:tr w:rsidR="00E5514F" w:rsidRPr="005E798C" w14:paraId="373D31D0" w14:textId="3E4C218E" w:rsidTr="00E6331F">
        <w:trPr>
          <w:trHeight w:val="975"/>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D8A2"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Camiseta T-shirt de COLOR- Full color carta</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928D" w14:textId="2667C9A6"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Camiseta T-shirt 180 gr en ALGODON, doble cuello reforzado, rib 1x1, Tejido Jersey, </w:t>
            </w:r>
            <w:r w:rsidRPr="002A740C">
              <w:rPr>
                <w:rFonts w:eastAsia="Times New Roman"/>
                <w:sz w:val="18"/>
                <w:szCs w:val="18"/>
              </w:rPr>
              <w:t>marcación</w:t>
            </w:r>
            <w:r w:rsidRPr="005E798C">
              <w:rPr>
                <w:rFonts w:eastAsia="Times New Roman"/>
                <w:sz w:val="18"/>
                <w:szCs w:val="18"/>
              </w:rPr>
              <w:t xml:space="preserve"> full color tamaño carta</w:t>
            </w:r>
          </w:p>
        </w:tc>
        <w:tc>
          <w:tcPr>
            <w:tcW w:w="1276" w:type="dxa"/>
            <w:tcBorders>
              <w:top w:val="single" w:sz="4" w:space="0" w:color="auto"/>
              <w:left w:val="single" w:sz="4" w:space="0" w:color="auto"/>
              <w:right w:val="single" w:sz="4" w:space="0" w:color="auto"/>
            </w:tcBorders>
            <w:vAlign w:val="center"/>
          </w:tcPr>
          <w:p w14:paraId="5ED09184" w14:textId="3BCA4C41" w:rsidR="00E5514F" w:rsidRPr="005E798C" w:rsidRDefault="00E5514F" w:rsidP="002A740C">
            <w:pPr>
              <w:spacing w:after="0" w:line="240" w:lineRule="auto"/>
              <w:ind w:left="0" w:firstLine="0"/>
              <w:jc w:val="center"/>
              <w:rPr>
                <w:rFonts w:eastAsia="Times New Roman"/>
                <w:color w:val="auto"/>
                <w:sz w:val="16"/>
                <w:szCs w:val="16"/>
              </w:rPr>
            </w:pPr>
            <w:r w:rsidRPr="00C47D52">
              <w:t>$16.660</w:t>
            </w:r>
          </w:p>
          <w:p w14:paraId="49288937" w14:textId="0B412FB9"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right w:val="single" w:sz="4" w:space="0" w:color="auto"/>
            </w:tcBorders>
            <w:vAlign w:val="center"/>
          </w:tcPr>
          <w:p w14:paraId="07F4E455" w14:textId="5F5A1A66" w:rsidR="00E5514F" w:rsidRPr="009330D3" w:rsidRDefault="00E5514F" w:rsidP="002A740C">
            <w:pPr>
              <w:spacing w:after="0" w:line="240" w:lineRule="auto"/>
              <w:ind w:left="0" w:firstLine="0"/>
              <w:jc w:val="center"/>
              <w:rPr>
                <w:b/>
                <w:bCs/>
                <w:color w:val="000000" w:themeColor="text1"/>
                <w:sz w:val="20"/>
                <w:szCs w:val="20"/>
                <w:u w:val="single"/>
              </w:rPr>
            </w:pPr>
            <w:r w:rsidRPr="00EC622D">
              <w:t>$17.160</w:t>
            </w:r>
          </w:p>
          <w:p w14:paraId="236B8108" w14:textId="76BB3BDF"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right w:val="single" w:sz="4" w:space="0" w:color="auto"/>
            </w:tcBorders>
            <w:vAlign w:val="center"/>
          </w:tcPr>
          <w:p w14:paraId="4BD51003" w14:textId="77777777" w:rsidR="00E5514F" w:rsidRDefault="00E5514F" w:rsidP="002A740C">
            <w:pPr>
              <w:spacing w:after="0" w:line="240" w:lineRule="auto"/>
              <w:ind w:left="0" w:firstLine="0"/>
              <w:jc w:val="center"/>
            </w:pPr>
          </w:p>
          <w:p w14:paraId="15830996" w14:textId="4791EEE9" w:rsidR="00E5514F" w:rsidRDefault="00E5514F" w:rsidP="002A740C">
            <w:pPr>
              <w:spacing w:after="0" w:line="240" w:lineRule="auto"/>
              <w:ind w:left="0" w:firstLine="0"/>
              <w:jc w:val="center"/>
            </w:pPr>
            <w:r>
              <w:t>$17.460</w:t>
            </w:r>
          </w:p>
          <w:p w14:paraId="5F136D32" w14:textId="77777777" w:rsidR="00E5514F" w:rsidRDefault="00E5514F" w:rsidP="002A740C">
            <w:pPr>
              <w:spacing w:after="0" w:line="240" w:lineRule="auto"/>
              <w:ind w:left="0" w:firstLine="0"/>
              <w:jc w:val="center"/>
            </w:pPr>
          </w:p>
          <w:p w14:paraId="3BA28484" w14:textId="77777777" w:rsidR="00E5514F" w:rsidRPr="00EC622D" w:rsidRDefault="00E5514F" w:rsidP="002A740C">
            <w:pPr>
              <w:spacing w:after="0" w:line="240" w:lineRule="auto"/>
              <w:ind w:left="0" w:firstLine="0"/>
              <w:jc w:val="center"/>
            </w:pPr>
          </w:p>
        </w:tc>
      </w:tr>
      <w:tr w:rsidR="00E5514F" w:rsidRPr="005E798C" w14:paraId="7C88ECBC" w14:textId="43C89610" w:rsidTr="00F313AE">
        <w:trPr>
          <w:trHeight w:val="1075"/>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51B7"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Camiseta T-shirt: de COLOR- Un logo, una tinta tamaño bolsillo</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B03F"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Camiseta T-shirt 180 gr en ALGODON, doble cuello reforzado, rib 1x1, Tejido Jersey, 1 logo 1 tinta tamaño bolsillo</w:t>
            </w:r>
          </w:p>
        </w:tc>
        <w:tc>
          <w:tcPr>
            <w:tcW w:w="1276" w:type="dxa"/>
            <w:tcBorders>
              <w:top w:val="single" w:sz="4" w:space="0" w:color="auto"/>
              <w:left w:val="single" w:sz="4" w:space="0" w:color="auto"/>
              <w:bottom w:val="single" w:sz="4" w:space="0" w:color="auto"/>
              <w:right w:val="single" w:sz="4" w:space="0" w:color="auto"/>
            </w:tcBorders>
            <w:vAlign w:val="center"/>
          </w:tcPr>
          <w:p w14:paraId="16300248" w14:textId="4C9A9BB8" w:rsidR="00E5514F" w:rsidRPr="005E798C" w:rsidRDefault="00E5514F" w:rsidP="002A740C">
            <w:pPr>
              <w:spacing w:after="0" w:line="240" w:lineRule="auto"/>
              <w:ind w:left="0" w:firstLine="0"/>
              <w:jc w:val="center"/>
              <w:rPr>
                <w:rFonts w:eastAsia="Times New Roman"/>
                <w:color w:val="auto"/>
                <w:sz w:val="16"/>
                <w:szCs w:val="16"/>
              </w:rPr>
            </w:pPr>
            <w:r w:rsidRPr="00C47D52">
              <w:t>$14.280</w:t>
            </w:r>
          </w:p>
          <w:p w14:paraId="3882B7F9" w14:textId="69D47240"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19095D4"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NA</w:t>
            </w:r>
          </w:p>
          <w:p w14:paraId="74D8C4A2" w14:textId="635F1409"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197AA175" w14:textId="44874220" w:rsidR="00E5514F" w:rsidRDefault="00E5514F" w:rsidP="002A740C">
            <w:pPr>
              <w:spacing w:after="0" w:line="240" w:lineRule="auto"/>
              <w:ind w:left="0" w:firstLine="0"/>
              <w:jc w:val="center"/>
            </w:pPr>
            <w:r>
              <w:t>$15.000</w:t>
            </w:r>
          </w:p>
          <w:p w14:paraId="1090C8CB" w14:textId="77777777" w:rsidR="00E5514F" w:rsidRDefault="00E5514F" w:rsidP="002A740C">
            <w:pPr>
              <w:spacing w:after="0" w:line="240" w:lineRule="auto"/>
              <w:ind w:left="0" w:firstLine="0"/>
              <w:jc w:val="center"/>
            </w:pPr>
          </w:p>
          <w:p w14:paraId="0A89B5D8" w14:textId="77777777" w:rsidR="00E5514F" w:rsidRPr="00EC622D" w:rsidRDefault="00E5514F" w:rsidP="002A740C">
            <w:pPr>
              <w:spacing w:after="0" w:line="240" w:lineRule="auto"/>
              <w:ind w:left="0" w:firstLine="0"/>
              <w:jc w:val="center"/>
            </w:pPr>
          </w:p>
        </w:tc>
      </w:tr>
      <w:tr w:rsidR="00E5514F" w:rsidRPr="005E798C" w14:paraId="197D8F16" w14:textId="6DF4ADF0" w:rsidTr="00F313AE">
        <w:trPr>
          <w:trHeight w:val="949"/>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F1B1E"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Camiseta T-shirt: de COLOR- Dos logos, 1 tinta tamaño bolsillo</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0293D"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Camiseta T-shirt 180 gr en ALGODON, doble cuello reforzado, rib 1x1, Tejido Jersey, 1 logo 2 logos a 1 tinta tamaño bolsillo</w:t>
            </w:r>
          </w:p>
        </w:tc>
        <w:tc>
          <w:tcPr>
            <w:tcW w:w="1276" w:type="dxa"/>
            <w:tcBorders>
              <w:top w:val="single" w:sz="4" w:space="0" w:color="auto"/>
              <w:left w:val="single" w:sz="4" w:space="0" w:color="auto"/>
              <w:bottom w:val="single" w:sz="4" w:space="0" w:color="auto"/>
              <w:right w:val="single" w:sz="4" w:space="0" w:color="auto"/>
            </w:tcBorders>
            <w:vAlign w:val="center"/>
          </w:tcPr>
          <w:p w14:paraId="4B945188" w14:textId="6632AB72" w:rsidR="00E5514F" w:rsidRPr="005E798C" w:rsidRDefault="00E5514F" w:rsidP="002A740C">
            <w:pPr>
              <w:spacing w:after="0" w:line="240" w:lineRule="auto"/>
              <w:ind w:left="0" w:firstLine="0"/>
              <w:jc w:val="center"/>
              <w:rPr>
                <w:rFonts w:eastAsia="Times New Roman"/>
                <w:color w:val="auto"/>
                <w:sz w:val="16"/>
                <w:szCs w:val="16"/>
              </w:rPr>
            </w:pPr>
            <w:r w:rsidRPr="00C47D52">
              <w:t>$15.470</w:t>
            </w:r>
          </w:p>
          <w:p w14:paraId="6FAC63C3" w14:textId="4C9D5A0C"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F59E249"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$ 15.970</w:t>
            </w:r>
          </w:p>
          <w:p w14:paraId="1BA58FFB" w14:textId="0EDB5509"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1F6BD455" w14:textId="77777777" w:rsidR="00E5514F" w:rsidRDefault="00E5514F" w:rsidP="002A740C">
            <w:pPr>
              <w:spacing w:after="0" w:line="240" w:lineRule="auto"/>
              <w:ind w:left="0" w:firstLine="0"/>
              <w:jc w:val="center"/>
            </w:pPr>
          </w:p>
          <w:p w14:paraId="2B8DC883" w14:textId="1400AB88" w:rsidR="00E5514F" w:rsidRDefault="00E5514F" w:rsidP="002A740C">
            <w:pPr>
              <w:spacing w:after="0" w:line="240" w:lineRule="auto"/>
              <w:ind w:left="0" w:firstLine="0"/>
              <w:jc w:val="center"/>
            </w:pPr>
            <w:r>
              <w:t>$16.100</w:t>
            </w:r>
          </w:p>
          <w:p w14:paraId="79521F4E" w14:textId="77777777" w:rsidR="00E5514F" w:rsidRDefault="00E5514F" w:rsidP="002A740C">
            <w:pPr>
              <w:spacing w:after="0" w:line="240" w:lineRule="auto"/>
              <w:ind w:left="0" w:firstLine="0"/>
              <w:jc w:val="center"/>
            </w:pPr>
          </w:p>
          <w:p w14:paraId="421E6E9E" w14:textId="77777777" w:rsidR="00E5514F" w:rsidRPr="00EC622D" w:rsidRDefault="00E5514F" w:rsidP="002A740C">
            <w:pPr>
              <w:spacing w:after="0" w:line="240" w:lineRule="auto"/>
              <w:ind w:left="0" w:firstLine="0"/>
              <w:jc w:val="center"/>
            </w:pPr>
          </w:p>
        </w:tc>
      </w:tr>
      <w:tr w:rsidR="00E5514F" w:rsidRPr="005E798C" w14:paraId="3C3C1077" w14:textId="4BAC71E4" w:rsidTr="000545B1">
        <w:trPr>
          <w:trHeight w:val="1718"/>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FF92"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Camiseta Polo: BLANCA estampado carta full color</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4CCC" w14:textId="43B099C0"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1 Logo </w:t>
            </w:r>
            <w:r w:rsidRPr="002A740C">
              <w:rPr>
                <w:rFonts w:eastAsia="Times New Roman"/>
                <w:sz w:val="18"/>
                <w:szCs w:val="18"/>
              </w:rPr>
              <w:t>estampado tamaño</w:t>
            </w:r>
            <w:r w:rsidRPr="005E798C">
              <w:rPr>
                <w:rFonts w:eastAsia="Times New Roman"/>
                <w:sz w:val="18"/>
                <w:szCs w:val="18"/>
              </w:rPr>
              <w:t xml:space="preserve"> carta en pecho.</w:t>
            </w:r>
          </w:p>
        </w:tc>
        <w:tc>
          <w:tcPr>
            <w:tcW w:w="1276" w:type="dxa"/>
            <w:tcBorders>
              <w:top w:val="single" w:sz="4" w:space="0" w:color="auto"/>
              <w:left w:val="single" w:sz="4" w:space="0" w:color="auto"/>
              <w:bottom w:val="single" w:sz="4" w:space="0" w:color="auto"/>
              <w:right w:val="single" w:sz="4" w:space="0" w:color="auto"/>
            </w:tcBorders>
            <w:vAlign w:val="center"/>
          </w:tcPr>
          <w:p w14:paraId="257BEA8D" w14:textId="230CF30D" w:rsidR="00E5514F" w:rsidRPr="005E798C" w:rsidRDefault="00E5514F" w:rsidP="002A740C">
            <w:pPr>
              <w:spacing w:after="0" w:line="240" w:lineRule="auto"/>
              <w:ind w:left="0" w:firstLine="0"/>
              <w:jc w:val="center"/>
              <w:rPr>
                <w:rFonts w:eastAsia="Times New Roman"/>
                <w:color w:val="auto"/>
                <w:sz w:val="16"/>
                <w:szCs w:val="16"/>
              </w:rPr>
            </w:pPr>
            <w:r w:rsidRPr="00C47D52">
              <w:t>$28.560</w:t>
            </w:r>
          </w:p>
          <w:p w14:paraId="63C2720A" w14:textId="28FDA3A6"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47D294E"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$ 29.060</w:t>
            </w:r>
          </w:p>
          <w:p w14:paraId="62926D9D" w14:textId="7C61F190"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36FBCF7D" w14:textId="77777777" w:rsidR="00E5514F" w:rsidRDefault="00E5514F" w:rsidP="002A740C">
            <w:pPr>
              <w:spacing w:after="0" w:line="240" w:lineRule="auto"/>
              <w:ind w:left="0" w:firstLine="0"/>
              <w:jc w:val="center"/>
            </w:pPr>
          </w:p>
          <w:p w14:paraId="26C6787F" w14:textId="77777777" w:rsidR="00E5514F" w:rsidRDefault="00E5514F" w:rsidP="002A740C">
            <w:pPr>
              <w:spacing w:after="0" w:line="240" w:lineRule="auto"/>
              <w:ind w:left="0" w:firstLine="0"/>
              <w:jc w:val="center"/>
            </w:pPr>
          </w:p>
          <w:p w14:paraId="28A92D0E" w14:textId="7553B151" w:rsidR="00E5514F" w:rsidRDefault="00E5514F" w:rsidP="002A740C">
            <w:pPr>
              <w:spacing w:after="0" w:line="240" w:lineRule="auto"/>
              <w:ind w:left="0" w:firstLine="0"/>
              <w:jc w:val="center"/>
            </w:pPr>
            <w:r>
              <w:t>$ 29.200</w:t>
            </w:r>
          </w:p>
          <w:p w14:paraId="7D322E8D" w14:textId="77777777" w:rsidR="00E5514F" w:rsidRDefault="00E5514F" w:rsidP="002A740C">
            <w:pPr>
              <w:spacing w:after="0" w:line="240" w:lineRule="auto"/>
              <w:ind w:left="0" w:firstLine="0"/>
              <w:jc w:val="center"/>
            </w:pPr>
          </w:p>
          <w:p w14:paraId="0930C778" w14:textId="77777777" w:rsidR="00E5514F" w:rsidRDefault="00E5514F" w:rsidP="002A740C">
            <w:pPr>
              <w:spacing w:after="0" w:line="240" w:lineRule="auto"/>
              <w:ind w:left="0" w:firstLine="0"/>
              <w:jc w:val="center"/>
            </w:pPr>
          </w:p>
          <w:p w14:paraId="31FE017A" w14:textId="77777777" w:rsidR="00E5514F" w:rsidRPr="00EC622D" w:rsidRDefault="00E5514F" w:rsidP="002A740C">
            <w:pPr>
              <w:spacing w:after="0" w:line="240" w:lineRule="auto"/>
              <w:ind w:left="0" w:firstLine="0"/>
              <w:jc w:val="center"/>
            </w:pPr>
          </w:p>
        </w:tc>
      </w:tr>
      <w:tr w:rsidR="00E5514F" w:rsidRPr="005E798C" w14:paraId="50A9D7C7" w14:textId="7EBE7DA0" w:rsidTr="000545B1">
        <w:trPr>
          <w:trHeight w:val="153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4D8F0"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Camiseta Polo: COLOR estampado carta full color</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32B47" w14:textId="283BADF8"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1 </w:t>
            </w:r>
            <w:r w:rsidRPr="002A740C">
              <w:rPr>
                <w:rFonts w:eastAsia="Times New Roman"/>
                <w:sz w:val="18"/>
                <w:szCs w:val="18"/>
              </w:rPr>
              <w:t>logo</w:t>
            </w:r>
            <w:r w:rsidRPr="005E798C">
              <w:rPr>
                <w:rFonts w:eastAsia="Times New Roman"/>
                <w:sz w:val="18"/>
                <w:szCs w:val="18"/>
              </w:rPr>
              <w:t xml:space="preserve"> </w:t>
            </w:r>
            <w:r w:rsidRPr="002A740C">
              <w:rPr>
                <w:rFonts w:eastAsia="Times New Roman"/>
                <w:sz w:val="18"/>
                <w:szCs w:val="18"/>
              </w:rPr>
              <w:t>estampado tamaño</w:t>
            </w:r>
            <w:r w:rsidRPr="005E798C">
              <w:rPr>
                <w:rFonts w:eastAsia="Times New Roman"/>
                <w:sz w:val="18"/>
                <w:szCs w:val="18"/>
              </w:rPr>
              <w:t xml:space="preserve"> carta en pecho.</w:t>
            </w:r>
          </w:p>
        </w:tc>
        <w:tc>
          <w:tcPr>
            <w:tcW w:w="1276" w:type="dxa"/>
            <w:tcBorders>
              <w:top w:val="single" w:sz="4" w:space="0" w:color="auto"/>
              <w:left w:val="single" w:sz="4" w:space="0" w:color="auto"/>
              <w:bottom w:val="single" w:sz="4" w:space="0" w:color="auto"/>
              <w:right w:val="single" w:sz="4" w:space="0" w:color="auto"/>
            </w:tcBorders>
            <w:vAlign w:val="center"/>
          </w:tcPr>
          <w:p w14:paraId="4141477B" w14:textId="02737777" w:rsidR="00E5514F" w:rsidRPr="005E798C" w:rsidRDefault="00E5514F" w:rsidP="002A740C">
            <w:pPr>
              <w:spacing w:after="0" w:line="240" w:lineRule="auto"/>
              <w:ind w:left="0" w:firstLine="0"/>
              <w:jc w:val="center"/>
              <w:rPr>
                <w:rFonts w:eastAsia="Times New Roman"/>
                <w:color w:val="auto"/>
                <w:sz w:val="16"/>
                <w:szCs w:val="16"/>
              </w:rPr>
            </w:pPr>
            <w:r w:rsidRPr="00C47D52">
              <w:t>$29.750</w:t>
            </w:r>
          </w:p>
          <w:p w14:paraId="2CE88F30" w14:textId="0093CD8D"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3E10228"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$ 30.250</w:t>
            </w:r>
          </w:p>
          <w:p w14:paraId="162EDE06" w14:textId="6FEC3603"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2E786070" w14:textId="77777777" w:rsidR="00E5514F" w:rsidRDefault="00E5514F" w:rsidP="002A740C">
            <w:pPr>
              <w:spacing w:after="0" w:line="240" w:lineRule="auto"/>
              <w:ind w:left="0" w:firstLine="0"/>
              <w:jc w:val="center"/>
            </w:pPr>
          </w:p>
          <w:p w14:paraId="52C22FD7" w14:textId="77777777" w:rsidR="00E5514F" w:rsidRDefault="00E5514F" w:rsidP="002A740C">
            <w:pPr>
              <w:spacing w:after="0" w:line="240" w:lineRule="auto"/>
              <w:ind w:left="0" w:firstLine="0"/>
              <w:jc w:val="center"/>
            </w:pPr>
          </w:p>
          <w:p w14:paraId="31F7D596" w14:textId="5B186AB3" w:rsidR="00E5514F" w:rsidRDefault="00E5514F" w:rsidP="002A740C">
            <w:pPr>
              <w:spacing w:after="0" w:line="240" w:lineRule="auto"/>
              <w:ind w:left="0" w:firstLine="0"/>
              <w:jc w:val="center"/>
            </w:pPr>
            <w:r>
              <w:t>$ 30.450</w:t>
            </w:r>
          </w:p>
          <w:p w14:paraId="0BC9A467" w14:textId="77777777" w:rsidR="00E5514F" w:rsidRDefault="00E5514F" w:rsidP="002A740C">
            <w:pPr>
              <w:spacing w:after="0" w:line="240" w:lineRule="auto"/>
              <w:ind w:left="0" w:firstLine="0"/>
              <w:jc w:val="center"/>
            </w:pPr>
          </w:p>
          <w:p w14:paraId="51B4ACC7" w14:textId="77777777" w:rsidR="00E5514F" w:rsidRDefault="00E5514F" w:rsidP="002A740C">
            <w:pPr>
              <w:spacing w:after="0" w:line="240" w:lineRule="auto"/>
              <w:ind w:left="0" w:firstLine="0"/>
              <w:jc w:val="center"/>
            </w:pPr>
          </w:p>
          <w:p w14:paraId="4B511B36" w14:textId="77777777" w:rsidR="00E5514F" w:rsidRPr="00EC622D" w:rsidRDefault="00E5514F" w:rsidP="002A740C">
            <w:pPr>
              <w:spacing w:after="0" w:line="240" w:lineRule="auto"/>
              <w:ind w:left="0" w:firstLine="0"/>
              <w:jc w:val="center"/>
            </w:pPr>
          </w:p>
        </w:tc>
      </w:tr>
      <w:tr w:rsidR="003F0878" w:rsidRPr="005E798C" w14:paraId="074D4678" w14:textId="5D9CFDEA" w:rsidTr="00F313AE">
        <w:trPr>
          <w:trHeight w:val="1679"/>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7BF04" w14:textId="65003C3A" w:rsidR="003F0878" w:rsidRPr="005E798C" w:rsidRDefault="003F0878" w:rsidP="002A740C">
            <w:pPr>
              <w:spacing w:after="0" w:line="240" w:lineRule="auto"/>
              <w:ind w:left="0" w:firstLine="0"/>
              <w:jc w:val="center"/>
              <w:rPr>
                <w:rFonts w:eastAsia="Times New Roman"/>
                <w:sz w:val="18"/>
                <w:szCs w:val="18"/>
              </w:rPr>
            </w:pPr>
            <w:r w:rsidRPr="005E798C">
              <w:rPr>
                <w:rFonts w:eastAsia="Times New Roman"/>
                <w:sz w:val="18"/>
                <w:szCs w:val="18"/>
              </w:rPr>
              <w:t xml:space="preserve">Camiseta Polo: </w:t>
            </w:r>
            <w:r w:rsidRPr="002A740C">
              <w:rPr>
                <w:rFonts w:eastAsia="Times New Roman"/>
                <w:sz w:val="18"/>
                <w:szCs w:val="18"/>
              </w:rPr>
              <w:t>BLANCA.</w:t>
            </w:r>
            <w:r w:rsidRPr="005E798C">
              <w:rPr>
                <w:rFonts w:eastAsia="Times New Roman"/>
                <w:sz w:val="18"/>
                <w:szCs w:val="18"/>
              </w:rPr>
              <w:t xml:space="preserve"> Un logo bordado tamaño bolsillo</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7B6F8" w14:textId="2DDB95CA" w:rsidR="003F0878" w:rsidRPr="005E798C" w:rsidRDefault="003F0878" w:rsidP="002A740C">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1 </w:t>
            </w:r>
            <w:r w:rsidRPr="002A740C">
              <w:rPr>
                <w:rFonts w:eastAsia="Times New Roman"/>
                <w:sz w:val="18"/>
                <w:szCs w:val="18"/>
              </w:rPr>
              <w:t>logo</w:t>
            </w:r>
            <w:r w:rsidRPr="005E798C">
              <w:rPr>
                <w:rFonts w:eastAsia="Times New Roman"/>
                <w:sz w:val="18"/>
                <w:szCs w:val="18"/>
              </w:rPr>
              <w:t xml:space="preserve"> </w:t>
            </w:r>
            <w:r w:rsidRPr="002A740C">
              <w:rPr>
                <w:rFonts w:eastAsia="Times New Roman"/>
                <w:sz w:val="18"/>
                <w:szCs w:val="18"/>
              </w:rPr>
              <w:t>bordado tamaño</w:t>
            </w:r>
            <w:r w:rsidRPr="005E798C">
              <w:rPr>
                <w:rFonts w:eastAsia="Times New Roman"/>
                <w:sz w:val="18"/>
                <w:szCs w:val="18"/>
              </w:rPr>
              <w:t xml:space="preserve"> bolsillo en pecho.</w:t>
            </w:r>
          </w:p>
        </w:tc>
        <w:tc>
          <w:tcPr>
            <w:tcW w:w="1276" w:type="dxa"/>
            <w:tcBorders>
              <w:top w:val="single" w:sz="4" w:space="0" w:color="auto"/>
              <w:left w:val="single" w:sz="4" w:space="0" w:color="auto"/>
              <w:bottom w:val="single" w:sz="4" w:space="0" w:color="auto"/>
              <w:right w:val="single" w:sz="4" w:space="0" w:color="auto"/>
            </w:tcBorders>
            <w:vAlign w:val="center"/>
          </w:tcPr>
          <w:p w14:paraId="7FAA637A" w14:textId="7029BCFD" w:rsidR="003F0878" w:rsidRPr="005E798C" w:rsidRDefault="003F0878" w:rsidP="002A740C">
            <w:pPr>
              <w:spacing w:after="0" w:line="240" w:lineRule="auto"/>
              <w:ind w:left="0" w:firstLine="0"/>
              <w:jc w:val="center"/>
              <w:rPr>
                <w:rFonts w:eastAsia="Times New Roman"/>
                <w:color w:val="auto"/>
                <w:sz w:val="16"/>
                <w:szCs w:val="16"/>
              </w:rPr>
            </w:pPr>
            <w:r w:rsidRPr="00C47D52">
              <w:t>$26.775</w:t>
            </w:r>
          </w:p>
          <w:p w14:paraId="7E04D971" w14:textId="7F306BF4" w:rsidR="003F0878" w:rsidRPr="005E798C" w:rsidRDefault="003F0878"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7F54AFF" w14:textId="77777777" w:rsidR="003F0878" w:rsidRPr="009330D3" w:rsidRDefault="003F0878" w:rsidP="002A740C">
            <w:pPr>
              <w:spacing w:after="0" w:line="240" w:lineRule="auto"/>
              <w:ind w:left="0" w:firstLine="0"/>
              <w:jc w:val="center"/>
              <w:rPr>
                <w:b/>
                <w:bCs/>
                <w:color w:val="000000" w:themeColor="text1"/>
                <w:sz w:val="20"/>
                <w:szCs w:val="20"/>
                <w:u w:val="single"/>
              </w:rPr>
            </w:pPr>
            <w:r w:rsidRPr="00EC622D">
              <w:t>$ 27.275</w:t>
            </w:r>
          </w:p>
          <w:p w14:paraId="434D05A7" w14:textId="35B7D1B8" w:rsidR="003F0878" w:rsidRPr="009330D3" w:rsidRDefault="003F0878"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right w:val="single" w:sz="4" w:space="0" w:color="auto"/>
            </w:tcBorders>
            <w:vAlign w:val="center"/>
          </w:tcPr>
          <w:p w14:paraId="74706285" w14:textId="77777777" w:rsidR="003F0878" w:rsidRDefault="003F0878" w:rsidP="002A740C">
            <w:pPr>
              <w:spacing w:after="0" w:line="240" w:lineRule="auto"/>
              <w:ind w:left="0" w:firstLine="0"/>
              <w:jc w:val="center"/>
              <w:rPr>
                <w:color w:val="000000" w:themeColor="text1"/>
                <w:sz w:val="20"/>
                <w:szCs w:val="20"/>
              </w:rPr>
            </w:pPr>
          </w:p>
          <w:p w14:paraId="1047F2C6" w14:textId="4436E30B" w:rsidR="003F0878" w:rsidRPr="003D083B" w:rsidRDefault="003F0878" w:rsidP="002A740C">
            <w:pPr>
              <w:spacing w:after="0" w:line="240" w:lineRule="auto"/>
              <w:ind w:left="0" w:firstLine="0"/>
              <w:jc w:val="center"/>
            </w:pPr>
            <w:r w:rsidRPr="003D083B">
              <w:t>$ 27.480</w:t>
            </w:r>
          </w:p>
          <w:p w14:paraId="141A9FC3" w14:textId="77777777" w:rsidR="003F0878" w:rsidRDefault="003F0878" w:rsidP="002A740C">
            <w:pPr>
              <w:spacing w:after="0" w:line="240" w:lineRule="auto"/>
              <w:ind w:left="0" w:firstLine="0"/>
              <w:jc w:val="center"/>
            </w:pPr>
          </w:p>
          <w:p w14:paraId="51359D06" w14:textId="5C6FA8B8" w:rsidR="003F0878" w:rsidRPr="00EC622D" w:rsidRDefault="003F0878" w:rsidP="002A740C">
            <w:pPr>
              <w:spacing w:after="0" w:line="240" w:lineRule="auto"/>
              <w:ind w:left="0"/>
              <w:jc w:val="center"/>
            </w:pPr>
          </w:p>
        </w:tc>
      </w:tr>
      <w:tr w:rsidR="00E5514F" w:rsidRPr="005E798C" w14:paraId="0558826A" w14:textId="63A8386C" w:rsidTr="00F313AE">
        <w:trPr>
          <w:trHeight w:val="1547"/>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A9618"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Camiseta Polo: COLOR. Un logo bordado tamaño bolsillo</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D04F1" w14:textId="4044231E"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1 </w:t>
            </w:r>
            <w:r w:rsidRPr="002A740C">
              <w:rPr>
                <w:rFonts w:eastAsia="Times New Roman"/>
                <w:sz w:val="18"/>
                <w:szCs w:val="18"/>
              </w:rPr>
              <w:t>logo</w:t>
            </w:r>
            <w:r w:rsidRPr="005E798C">
              <w:rPr>
                <w:rFonts w:eastAsia="Times New Roman"/>
                <w:sz w:val="18"/>
                <w:szCs w:val="18"/>
              </w:rPr>
              <w:t xml:space="preserve"> </w:t>
            </w:r>
            <w:r w:rsidRPr="002A740C">
              <w:rPr>
                <w:rFonts w:eastAsia="Times New Roman"/>
                <w:sz w:val="18"/>
                <w:szCs w:val="18"/>
              </w:rPr>
              <w:t>bordado tamaño</w:t>
            </w:r>
            <w:r w:rsidRPr="005E798C">
              <w:rPr>
                <w:rFonts w:eastAsia="Times New Roman"/>
                <w:sz w:val="18"/>
                <w:szCs w:val="18"/>
              </w:rPr>
              <w:t xml:space="preserve"> bolsillo en pecho.</w:t>
            </w:r>
          </w:p>
        </w:tc>
        <w:tc>
          <w:tcPr>
            <w:tcW w:w="1276" w:type="dxa"/>
            <w:tcBorders>
              <w:top w:val="single" w:sz="4" w:space="0" w:color="auto"/>
              <w:left w:val="single" w:sz="4" w:space="0" w:color="auto"/>
              <w:bottom w:val="single" w:sz="4" w:space="0" w:color="auto"/>
              <w:right w:val="single" w:sz="4" w:space="0" w:color="auto"/>
            </w:tcBorders>
            <w:vAlign w:val="center"/>
          </w:tcPr>
          <w:p w14:paraId="5F8CC43D" w14:textId="2DF41E45" w:rsidR="00E5514F" w:rsidRPr="005E798C" w:rsidRDefault="00E5514F" w:rsidP="002A740C">
            <w:pPr>
              <w:spacing w:after="0" w:line="240" w:lineRule="auto"/>
              <w:ind w:left="0" w:firstLine="0"/>
              <w:jc w:val="center"/>
              <w:rPr>
                <w:rFonts w:eastAsia="Times New Roman"/>
                <w:color w:val="auto"/>
                <w:sz w:val="16"/>
                <w:szCs w:val="16"/>
              </w:rPr>
            </w:pPr>
            <w:r w:rsidRPr="00C47D52">
              <w:t>$27.965</w:t>
            </w:r>
          </w:p>
          <w:p w14:paraId="683F0BEA" w14:textId="00267CC2"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4D84C47"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$ 28.465</w:t>
            </w:r>
          </w:p>
          <w:p w14:paraId="0ACBE146" w14:textId="7F5617B4"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6086043B" w14:textId="77777777" w:rsidR="00E5514F" w:rsidRDefault="00E5514F" w:rsidP="002A740C">
            <w:pPr>
              <w:spacing w:after="0" w:line="240" w:lineRule="auto"/>
              <w:ind w:left="0" w:firstLine="0"/>
              <w:jc w:val="center"/>
            </w:pPr>
          </w:p>
          <w:p w14:paraId="636E1D71" w14:textId="77777777" w:rsidR="00E5514F" w:rsidRDefault="00E5514F" w:rsidP="002A740C">
            <w:pPr>
              <w:spacing w:after="0" w:line="240" w:lineRule="auto"/>
              <w:ind w:left="0" w:firstLine="0"/>
              <w:jc w:val="center"/>
            </w:pPr>
          </w:p>
          <w:p w14:paraId="2BF1365E" w14:textId="105D395B" w:rsidR="00E5514F" w:rsidRDefault="00E5514F" w:rsidP="002A740C">
            <w:pPr>
              <w:spacing w:after="0" w:line="240" w:lineRule="auto"/>
              <w:ind w:left="0" w:firstLine="0"/>
              <w:jc w:val="center"/>
            </w:pPr>
            <w:r>
              <w:t>$ 28.700</w:t>
            </w:r>
          </w:p>
          <w:p w14:paraId="5FBF8033" w14:textId="77777777" w:rsidR="00E5514F" w:rsidRDefault="00E5514F" w:rsidP="002A740C">
            <w:pPr>
              <w:spacing w:after="0" w:line="240" w:lineRule="auto"/>
              <w:ind w:left="0" w:firstLine="0"/>
              <w:jc w:val="center"/>
            </w:pPr>
          </w:p>
          <w:p w14:paraId="50A60C61" w14:textId="77777777" w:rsidR="00E5514F" w:rsidRDefault="00E5514F" w:rsidP="002A740C">
            <w:pPr>
              <w:spacing w:after="0" w:line="240" w:lineRule="auto"/>
              <w:ind w:left="0" w:firstLine="0"/>
              <w:jc w:val="center"/>
            </w:pPr>
          </w:p>
          <w:p w14:paraId="1264FE86" w14:textId="77777777" w:rsidR="00E5514F" w:rsidRPr="00EC622D" w:rsidRDefault="00E5514F" w:rsidP="002A740C">
            <w:pPr>
              <w:spacing w:after="0" w:line="240" w:lineRule="auto"/>
              <w:ind w:left="0" w:firstLine="0"/>
              <w:jc w:val="center"/>
            </w:pPr>
          </w:p>
        </w:tc>
      </w:tr>
      <w:tr w:rsidR="00E5514F" w:rsidRPr="005E798C" w14:paraId="0733BDFA" w14:textId="7E57D0CF" w:rsidTr="000545B1">
        <w:trPr>
          <w:trHeight w:val="163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1090F" w14:textId="708BBE4D"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Camiseta Polo: </w:t>
            </w:r>
            <w:r w:rsidRPr="002A740C">
              <w:rPr>
                <w:rFonts w:eastAsia="Times New Roman"/>
                <w:sz w:val="18"/>
                <w:szCs w:val="18"/>
              </w:rPr>
              <w:t>BLANCA.</w:t>
            </w:r>
            <w:r w:rsidRPr="005E798C">
              <w:rPr>
                <w:rFonts w:eastAsia="Times New Roman"/>
                <w:sz w:val="18"/>
                <w:szCs w:val="18"/>
              </w:rPr>
              <w:t xml:space="preserve"> dos logos bordados tamaño bolsillo</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597E" w14:textId="767FE470"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2 </w:t>
            </w:r>
            <w:r w:rsidRPr="002A740C">
              <w:rPr>
                <w:rFonts w:eastAsia="Times New Roman"/>
                <w:sz w:val="18"/>
                <w:szCs w:val="18"/>
              </w:rPr>
              <w:t>logos</w:t>
            </w:r>
            <w:r w:rsidRPr="005E798C">
              <w:rPr>
                <w:rFonts w:eastAsia="Times New Roman"/>
                <w:sz w:val="18"/>
                <w:szCs w:val="18"/>
              </w:rPr>
              <w:t xml:space="preserve"> </w:t>
            </w:r>
            <w:r w:rsidRPr="002A740C">
              <w:rPr>
                <w:rFonts w:eastAsia="Times New Roman"/>
                <w:sz w:val="18"/>
                <w:szCs w:val="18"/>
              </w:rPr>
              <w:t>bordados tamaño</w:t>
            </w:r>
            <w:r w:rsidRPr="005E798C">
              <w:rPr>
                <w:rFonts w:eastAsia="Times New Roman"/>
                <w:sz w:val="18"/>
                <w:szCs w:val="18"/>
              </w:rPr>
              <w:t xml:space="preserve"> bolsillo en pecho.</w:t>
            </w:r>
          </w:p>
        </w:tc>
        <w:tc>
          <w:tcPr>
            <w:tcW w:w="1276" w:type="dxa"/>
            <w:tcBorders>
              <w:top w:val="single" w:sz="4" w:space="0" w:color="auto"/>
              <w:left w:val="single" w:sz="4" w:space="0" w:color="auto"/>
              <w:bottom w:val="single" w:sz="4" w:space="0" w:color="auto"/>
              <w:right w:val="single" w:sz="4" w:space="0" w:color="auto"/>
            </w:tcBorders>
            <w:vAlign w:val="center"/>
          </w:tcPr>
          <w:p w14:paraId="5AAA876D" w14:textId="11491997" w:rsidR="00E5514F" w:rsidRPr="005E798C" w:rsidRDefault="00E5514F" w:rsidP="002A740C">
            <w:pPr>
              <w:spacing w:after="0" w:line="240" w:lineRule="auto"/>
              <w:ind w:left="0" w:firstLine="0"/>
              <w:jc w:val="center"/>
              <w:rPr>
                <w:rFonts w:eastAsia="Times New Roman"/>
                <w:color w:val="auto"/>
                <w:sz w:val="16"/>
                <w:szCs w:val="16"/>
              </w:rPr>
            </w:pPr>
            <w:r w:rsidRPr="00C47D52">
              <w:t>$27.965</w:t>
            </w:r>
          </w:p>
          <w:p w14:paraId="24A7A129" w14:textId="671CE5D8"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BAEDC0F"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NA</w:t>
            </w:r>
          </w:p>
          <w:p w14:paraId="0E91C171" w14:textId="3F03465B"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61B39C4F"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NA</w:t>
            </w:r>
          </w:p>
          <w:p w14:paraId="5D246813" w14:textId="77777777" w:rsidR="00E5514F" w:rsidRPr="00EC622D" w:rsidRDefault="00E5514F" w:rsidP="002A740C">
            <w:pPr>
              <w:spacing w:after="0" w:line="240" w:lineRule="auto"/>
              <w:ind w:left="0" w:firstLine="0"/>
              <w:jc w:val="center"/>
            </w:pPr>
          </w:p>
        </w:tc>
      </w:tr>
      <w:tr w:rsidR="00E5514F" w:rsidRPr="005E798C" w14:paraId="485801F3" w14:textId="3AD31CBC" w:rsidTr="00F313AE">
        <w:trPr>
          <w:trHeight w:val="2049"/>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C81C9"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Camiseta Polo: COLOR. dos logos bordados tamaño bolsillo</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BED9D" w14:textId="1E8B3C2A"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2 Logos </w:t>
            </w:r>
            <w:r w:rsidRPr="002A740C">
              <w:rPr>
                <w:rFonts w:eastAsia="Times New Roman"/>
                <w:sz w:val="18"/>
                <w:szCs w:val="18"/>
              </w:rPr>
              <w:t>bordados tamaño</w:t>
            </w:r>
            <w:r w:rsidRPr="005E798C">
              <w:rPr>
                <w:rFonts w:eastAsia="Times New Roman"/>
                <w:sz w:val="18"/>
                <w:szCs w:val="18"/>
              </w:rPr>
              <w:t xml:space="preserve"> bolsillo en pecho.</w:t>
            </w:r>
          </w:p>
        </w:tc>
        <w:tc>
          <w:tcPr>
            <w:tcW w:w="1276" w:type="dxa"/>
            <w:tcBorders>
              <w:top w:val="single" w:sz="4" w:space="0" w:color="auto"/>
              <w:left w:val="single" w:sz="4" w:space="0" w:color="auto"/>
              <w:right w:val="single" w:sz="4" w:space="0" w:color="auto"/>
            </w:tcBorders>
            <w:vAlign w:val="center"/>
          </w:tcPr>
          <w:p w14:paraId="6BB9F3A7" w14:textId="67ADC320" w:rsidR="00E5514F" w:rsidRPr="005E798C" w:rsidRDefault="00E5514F" w:rsidP="002A740C">
            <w:pPr>
              <w:spacing w:after="0" w:line="240" w:lineRule="auto"/>
              <w:ind w:left="0" w:firstLine="0"/>
              <w:jc w:val="center"/>
              <w:rPr>
                <w:rFonts w:eastAsia="Times New Roman"/>
                <w:color w:val="auto"/>
                <w:sz w:val="16"/>
                <w:szCs w:val="16"/>
              </w:rPr>
            </w:pPr>
            <w:r w:rsidRPr="00C47D52">
              <w:t>$29.155</w:t>
            </w:r>
          </w:p>
          <w:p w14:paraId="070B155C" w14:textId="1CE3D6F3"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right w:val="single" w:sz="4" w:space="0" w:color="auto"/>
            </w:tcBorders>
            <w:vAlign w:val="center"/>
          </w:tcPr>
          <w:p w14:paraId="3EA77A05"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NA</w:t>
            </w:r>
          </w:p>
          <w:p w14:paraId="14742C7D" w14:textId="0ABAE31D"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right w:val="single" w:sz="4" w:space="0" w:color="auto"/>
            </w:tcBorders>
            <w:vAlign w:val="center"/>
          </w:tcPr>
          <w:p w14:paraId="76A1C3FA"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NA</w:t>
            </w:r>
          </w:p>
          <w:p w14:paraId="35321B76" w14:textId="77777777" w:rsidR="00E5514F" w:rsidRPr="00EC622D" w:rsidRDefault="00E5514F" w:rsidP="002A740C">
            <w:pPr>
              <w:spacing w:after="0" w:line="240" w:lineRule="auto"/>
              <w:ind w:left="0" w:firstLine="0"/>
              <w:jc w:val="center"/>
            </w:pPr>
          </w:p>
        </w:tc>
      </w:tr>
      <w:tr w:rsidR="00E5514F" w:rsidRPr="003D083B" w14:paraId="5BF68398" w14:textId="7D533104" w:rsidTr="00A3173D">
        <w:trPr>
          <w:trHeight w:val="154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25A49" w14:textId="77777777"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GORRA 100% DRIL NACIONAL- un logo bordado frente</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E61FC" w14:textId="72DFD14A" w:rsidR="00E5514F" w:rsidRPr="005E798C" w:rsidRDefault="00E5514F" w:rsidP="002A740C">
            <w:pPr>
              <w:spacing w:after="0" w:line="240" w:lineRule="auto"/>
              <w:ind w:left="0" w:firstLine="0"/>
              <w:jc w:val="center"/>
              <w:rPr>
                <w:rFonts w:eastAsia="Times New Roman"/>
                <w:sz w:val="18"/>
                <w:szCs w:val="18"/>
              </w:rPr>
            </w:pPr>
            <w:r w:rsidRPr="005E798C">
              <w:rPr>
                <w:rFonts w:eastAsia="Times New Roman"/>
                <w:sz w:val="18"/>
                <w:szCs w:val="18"/>
              </w:rPr>
              <w:t xml:space="preserve">Gorra en Dril 100% nacional Raza o Vulcano, visera indeformable, encintado internamente con coleta. </w:t>
            </w:r>
            <w:r w:rsidRPr="002A740C">
              <w:rPr>
                <w:rFonts w:eastAsia="Times New Roman"/>
                <w:sz w:val="18"/>
                <w:szCs w:val="18"/>
              </w:rPr>
              <w:t>Botón</w:t>
            </w:r>
            <w:r w:rsidRPr="005E798C">
              <w:rPr>
                <w:rFonts w:eastAsia="Times New Roman"/>
                <w:sz w:val="18"/>
                <w:szCs w:val="18"/>
              </w:rPr>
              <w:t xml:space="preserve"> superior forrado en dril, 4 costuras en visera a la misma distancia. Cierre en parte trasera con hebilla metálica. </w:t>
            </w:r>
            <w:r w:rsidRPr="002A740C">
              <w:rPr>
                <w:rFonts w:eastAsia="Times New Roman"/>
                <w:sz w:val="18"/>
                <w:szCs w:val="18"/>
              </w:rPr>
              <w:t>Marcación</w:t>
            </w:r>
            <w:r w:rsidRPr="005E798C">
              <w:rPr>
                <w:rFonts w:eastAsia="Times New Roman"/>
                <w:sz w:val="18"/>
                <w:szCs w:val="18"/>
              </w:rPr>
              <w:t xml:space="preserve"> bordado en frente de gorra con logo de hasta 13.000 puntadas.</w:t>
            </w:r>
          </w:p>
        </w:tc>
        <w:tc>
          <w:tcPr>
            <w:tcW w:w="1276" w:type="dxa"/>
            <w:tcBorders>
              <w:top w:val="single" w:sz="4" w:space="0" w:color="auto"/>
              <w:left w:val="single" w:sz="4" w:space="0" w:color="auto"/>
              <w:bottom w:val="single" w:sz="4" w:space="0" w:color="auto"/>
              <w:right w:val="single" w:sz="4" w:space="0" w:color="auto"/>
            </w:tcBorders>
            <w:vAlign w:val="center"/>
          </w:tcPr>
          <w:p w14:paraId="6CAB1EEC" w14:textId="3E677C03" w:rsidR="00E5514F" w:rsidRPr="005E798C" w:rsidRDefault="00E5514F" w:rsidP="002A740C">
            <w:pPr>
              <w:spacing w:after="0" w:line="240" w:lineRule="auto"/>
              <w:ind w:left="0" w:firstLine="0"/>
              <w:jc w:val="center"/>
              <w:rPr>
                <w:rFonts w:eastAsia="Times New Roman"/>
                <w:color w:val="auto"/>
                <w:sz w:val="16"/>
                <w:szCs w:val="16"/>
              </w:rPr>
            </w:pPr>
            <w:r w:rsidRPr="00C47D52">
              <w:t>$10.710</w:t>
            </w:r>
          </w:p>
          <w:p w14:paraId="68DDFD09" w14:textId="45BC879B" w:rsidR="00E5514F" w:rsidRPr="005E798C" w:rsidRDefault="00E5514F" w:rsidP="002A740C">
            <w:pPr>
              <w:spacing w:after="0" w:line="240" w:lineRule="auto"/>
              <w:ind w:left="0" w:firstLine="0"/>
              <w:jc w:val="center"/>
              <w:rPr>
                <w:rFonts w:eastAsia="Times New Roman"/>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1808A55" w14:textId="77777777" w:rsidR="00E5514F" w:rsidRPr="009330D3" w:rsidRDefault="00E5514F" w:rsidP="002A740C">
            <w:pPr>
              <w:spacing w:after="0" w:line="240" w:lineRule="auto"/>
              <w:ind w:left="0" w:firstLine="0"/>
              <w:jc w:val="center"/>
              <w:rPr>
                <w:b/>
                <w:bCs/>
                <w:color w:val="000000" w:themeColor="text1"/>
                <w:sz w:val="20"/>
                <w:szCs w:val="20"/>
                <w:u w:val="single"/>
              </w:rPr>
            </w:pPr>
            <w:r w:rsidRPr="00EC622D">
              <w:t>$ 11.210</w:t>
            </w:r>
          </w:p>
          <w:p w14:paraId="19C04180" w14:textId="504EFE59" w:rsidR="00E5514F" w:rsidRPr="009330D3" w:rsidRDefault="00E5514F" w:rsidP="002A740C">
            <w:pPr>
              <w:spacing w:after="0" w:line="240" w:lineRule="auto"/>
              <w:ind w:left="0" w:firstLine="0"/>
              <w:jc w:val="center"/>
              <w:rPr>
                <w:b/>
                <w:bCs/>
                <w:color w:val="000000" w:themeColor="text1"/>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7A86E6A0" w14:textId="77777777" w:rsidR="00E5514F" w:rsidRDefault="00E5514F" w:rsidP="002A740C">
            <w:pPr>
              <w:spacing w:after="0" w:line="240" w:lineRule="auto"/>
              <w:ind w:left="0" w:firstLine="0"/>
              <w:jc w:val="center"/>
              <w:rPr>
                <w:lang w:val="en-US"/>
              </w:rPr>
            </w:pPr>
          </w:p>
          <w:p w14:paraId="5763129C" w14:textId="77777777" w:rsidR="00E5514F" w:rsidRDefault="00E5514F" w:rsidP="002A740C">
            <w:pPr>
              <w:spacing w:after="0" w:line="240" w:lineRule="auto"/>
              <w:ind w:left="0" w:firstLine="0"/>
              <w:jc w:val="center"/>
              <w:rPr>
                <w:lang w:val="en-US"/>
              </w:rPr>
            </w:pPr>
          </w:p>
          <w:p w14:paraId="1362DDDF" w14:textId="244A7479" w:rsidR="00E5514F" w:rsidRPr="003D083B" w:rsidRDefault="00E5514F" w:rsidP="002A740C">
            <w:pPr>
              <w:spacing w:after="0" w:line="240" w:lineRule="auto"/>
              <w:ind w:left="0" w:firstLine="0"/>
              <w:jc w:val="center"/>
              <w:rPr>
                <w:lang w:val="en-US"/>
              </w:rPr>
            </w:pPr>
            <w:r w:rsidRPr="003D083B">
              <w:rPr>
                <w:lang w:val="en-US"/>
              </w:rPr>
              <w:t>$ 11.410</w:t>
            </w:r>
          </w:p>
          <w:p w14:paraId="52E66C82" w14:textId="77777777" w:rsidR="00E5514F" w:rsidRPr="003D083B" w:rsidRDefault="00E5514F" w:rsidP="002A740C">
            <w:pPr>
              <w:spacing w:after="0" w:line="240" w:lineRule="auto"/>
              <w:ind w:left="0" w:firstLine="0"/>
              <w:jc w:val="center"/>
              <w:rPr>
                <w:lang w:val="en-US"/>
              </w:rPr>
            </w:pPr>
          </w:p>
          <w:p w14:paraId="6CDD8F6A" w14:textId="77777777" w:rsidR="00E5514F" w:rsidRPr="003D083B" w:rsidRDefault="00E5514F" w:rsidP="002A740C">
            <w:pPr>
              <w:spacing w:after="0" w:line="240" w:lineRule="auto"/>
              <w:ind w:left="0" w:firstLine="0"/>
              <w:jc w:val="center"/>
              <w:rPr>
                <w:lang w:val="en-US"/>
              </w:rPr>
            </w:pPr>
          </w:p>
          <w:p w14:paraId="1DFBF139" w14:textId="77777777" w:rsidR="00E5514F" w:rsidRPr="003D083B" w:rsidRDefault="00E5514F" w:rsidP="002A740C">
            <w:pPr>
              <w:spacing w:after="0" w:line="240" w:lineRule="auto"/>
              <w:ind w:left="0" w:firstLine="0"/>
              <w:jc w:val="center"/>
              <w:rPr>
                <w:lang w:val="en-US"/>
              </w:rPr>
            </w:pPr>
          </w:p>
        </w:tc>
      </w:tr>
      <w:tr w:rsidR="00A3173D" w:rsidRPr="003D083B" w14:paraId="09FA3B4C" w14:textId="77777777" w:rsidTr="00A3173D">
        <w:trPr>
          <w:trHeight w:val="154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58316B39" w14:textId="71DC6C46" w:rsidR="00A3173D" w:rsidRPr="005E798C" w:rsidRDefault="00A3173D" w:rsidP="00A3173D">
            <w:pPr>
              <w:spacing w:after="0" w:line="240" w:lineRule="auto"/>
              <w:ind w:left="0" w:firstLine="0"/>
              <w:jc w:val="center"/>
              <w:rPr>
                <w:rFonts w:eastAsia="Times New Roman"/>
                <w:sz w:val="18"/>
                <w:szCs w:val="18"/>
              </w:rPr>
            </w:pPr>
            <w:r w:rsidRPr="005E798C">
              <w:rPr>
                <w:rFonts w:eastAsia="Times New Roman"/>
                <w:sz w:val="18"/>
                <w:szCs w:val="18"/>
              </w:rPr>
              <w:t>GORRA CAMIONERA DRIL-MALLA</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14:paraId="7AEB5DC5" w14:textId="30329FDC" w:rsidR="00A3173D" w:rsidRPr="005E798C" w:rsidRDefault="00A3173D" w:rsidP="00A3173D">
            <w:pPr>
              <w:spacing w:after="0" w:line="240" w:lineRule="auto"/>
              <w:ind w:left="0" w:firstLine="0"/>
              <w:jc w:val="center"/>
              <w:rPr>
                <w:rFonts w:eastAsia="Times New Roman"/>
                <w:sz w:val="18"/>
                <w:szCs w:val="18"/>
              </w:rPr>
            </w:pPr>
            <w:r w:rsidRPr="005E798C">
              <w:rPr>
                <w:rFonts w:eastAsia="Times New Roman"/>
                <w:sz w:val="18"/>
                <w:szCs w:val="18"/>
              </w:rPr>
              <w:t>Gorra en Dril  nacional Raza o Vulcano y malla importada, visera indeformable, encintado internamente con coleta. Botón superior forrado en dril, 4 costuras en visera a la misma distancia. Cierre en parte trasera con Chapa Plástica.Se puede hacer con las combinaciones que deseen. Marcacion 2 logos en aplique sublimado adherido en bordado</w:t>
            </w:r>
          </w:p>
        </w:tc>
        <w:tc>
          <w:tcPr>
            <w:tcW w:w="1276" w:type="dxa"/>
            <w:tcBorders>
              <w:top w:val="single" w:sz="4" w:space="0" w:color="auto"/>
              <w:left w:val="single" w:sz="4" w:space="0" w:color="auto"/>
              <w:bottom w:val="single" w:sz="4" w:space="0" w:color="auto"/>
              <w:right w:val="single" w:sz="4" w:space="0" w:color="auto"/>
            </w:tcBorders>
            <w:vAlign w:val="center"/>
          </w:tcPr>
          <w:p w14:paraId="212B7A17" w14:textId="77777777" w:rsidR="00A3173D" w:rsidRPr="005E798C" w:rsidRDefault="00A3173D" w:rsidP="00A3173D">
            <w:pPr>
              <w:spacing w:after="0" w:line="240" w:lineRule="auto"/>
              <w:ind w:left="0" w:firstLine="0"/>
              <w:jc w:val="center"/>
              <w:rPr>
                <w:rFonts w:eastAsia="Times New Roman"/>
                <w:color w:val="auto"/>
                <w:sz w:val="16"/>
                <w:szCs w:val="16"/>
              </w:rPr>
            </w:pPr>
            <w:r w:rsidRPr="00C47D52">
              <w:t>$10.710</w:t>
            </w:r>
          </w:p>
          <w:p w14:paraId="32793645" w14:textId="77777777" w:rsidR="00A3173D" w:rsidRPr="00C47D52" w:rsidRDefault="00A3173D" w:rsidP="00A3173D">
            <w:pPr>
              <w:spacing w:after="0" w:line="240" w:lineRule="auto"/>
              <w:ind w:left="0"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BF77C8E" w14:textId="77777777" w:rsidR="00A3173D" w:rsidRPr="009330D3" w:rsidRDefault="00A3173D" w:rsidP="00A3173D">
            <w:pPr>
              <w:spacing w:after="0" w:line="240" w:lineRule="auto"/>
              <w:ind w:left="0" w:firstLine="0"/>
              <w:jc w:val="center"/>
              <w:rPr>
                <w:b/>
                <w:bCs/>
                <w:color w:val="000000" w:themeColor="text1"/>
                <w:sz w:val="20"/>
                <w:szCs w:val="20"/>
                <w:u w:val="single"/>
              </w:rPr>
            </w:pPr>
            <w:r w:rsidRPr="00EC622D">
              <w:t>$ 11.210</w:t>
            </w:r>
          </w:p>
          <w:p w14:paraId="6F23B786" w14:textId="77777777" w:rsidR="00A3173D" w:rsidRPr="00EC622D" w:rsidRDefault="00A3173D" w:rsidP="00A3173D">
            <w:pPr>
              <w:spacing w:after="0" w:line="240" w:lineRule="auto"/>
              <w:ind w:left="0"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0720FE8" w14:textId="77777777" w:rsidR="00A3173D" w:rsidRDefault="00A3173D" w:rsidP="00A3173D">
            <w:pPr>
              <w:spacing w:after="0" w:line="240" w:lineRule="auto"/>
              <w:ind w:left="0" w:firstLine="0"/>
              <w:jc w:val="center"/>
            </w:pPr>
          </w:p>
          <w:p w14:paraId="32D8F33A" w14:textId="77777777" w:rsidR="00A3173D" w:rsidRDefault="00A3173D" w:rsidP="00A3173D">
            <w:pPr>
              <w:spacing w:after="0" w:line="240" w:lineRule="auto"/>
              <w:ind w:left="0" w:firstLine="0"/>
              <w:jc w:val="center"/>
            </w:pPr>
          </w:p>
          <w:p w14:paraId="47F7B789" w14:textId="77777777" w:rsidR="00A3173D" w:rsidRDefault="00A3173D" w:rsidP="00A3173D">
            <w:pPr>
              <w:spacing w:after="0" w:line="240" w:lineRule="auto"/>
              <w:ind w:left="0" w:firstLine="0"/>
              <w:jc w:val="center"/>
            </w:pPr>
          </w:p>
          <w:p w14:paraId="0548E258" w14:textId="77777777" w:rsidR="00A3173D" w:rsidRDefault="00A3173D" w:rsidP="00A3173D">
            <w:pPr>
              <w:spacing w:after="0" w:line="240" w:lineRule="auto"/>
              <w:ind w:left="0" w:firstLine="0"/>
              <w:jc w:val="center"/>
            </w:pPr>
            <w:r>
              <w:t>$ 11.500</w:t>
            </w:r>
          </w:p>
          <w:p w14:paraId="58200469" w14:textId="77777777" w:rsidR="00A3173D" w:rsidRDefault="00A3173D" w:rsidP="00A3173D">
            <w:pPr>
              <w:spacing w:after="0" w:line="240" w:lineRule="auto"/>
              <w:ind w:left="0" w:firstLine="0"/>
              <w:jc w:val="center"/>
            </w:pPr>
          </w:p>
          <w:p w14:paraId="5F56240F" w14:textId="77777777" w:rsidR="00A3173D" w:rsidRDefault="00A3173D" w:rsidP="00A3173D">
            <w:pPr>
              <w:spacing w:after="0" w:line="240" w:lineRule="auto"/>
              <w:ind w:left="0" w:firstLine="0"/>
              <w:jc w:val="center"/>
            </w:pPr>
          </w:p>
          <w:p w14:paraId="06B22D38" w14:textId="77777777" w:rsidR="00A3173D" w:rsidRDefault="00A3173D" w:rsidP="00A3173D">
            <w:pPr>
              <w:spacing w:after="0" w:line="240" w:lineRule="auto"/>
              <w:ind w:left="0" w:firstLine="0"/>
              <w:jc w:val="center"/>
            </w:pPr>
          </w:p>
          <w:p w14:paraId="4844944D" w14:textId="77777777" w:rsidR="00A3173D" w:rsidRDefault="00A3173D" w:rsidP="00A3173D">
            <w:pPr>
              <w:spacing w:after="0" w:line="240" w:lineRule="auto"/>
              <w:ind w:left="0" w:firstLine="0"/>
              <w:jc w:val="center"/>
              <w:rPr>
                <w:lang w:val="en-US"/>
              </w:rPr>
            </w:pPr>
          </w:p>
        </w:tc>
      </w:tr>
      <w:tr w:rsidR="00A3173D" w:rsidRPr="003D083B" w14:paraId="0F56D11F" w14:textId="77777777" w:rsidTr="00501C4E">
        <w:trPr>
          <w:trHeight w:val="154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2D4F1278" w14:textId="6053F5EC" w:rsidR="00A3173D" w:rsidRPr="005E798C" w:rsidRDefault="00A3173D" w:rsidP="00A3173D">
            <w:pPr>
              <w:spacing w:after="0" w:line="240" w:lineRule="auto"/>
              <w:ind w:left="0" w:firstLine="0"/>
              <w:jc w:val="center"/>
              <w:rPr>
                <w:rFonts w:eastAsia="Times New Roman"/>
                <w:sz w:val="18"/>
                <w:szCs w:val="18"/>
              </w:rPr>
            </w:pPr>
            <w:r w:rsidRPr="005E798C">
              <w:rPr>
                <w:rFonts w:eastAsia="Times New Roman"/>
                <w:sz w:val="18"/>
                <w:szCs w:val="18"/>
              </w:rPr>
              <w:t>GORRA CAMIONERA marcacion sublimacion</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14:paraId="4D846068" w14:textId="100E53B3" w:rsidR="00A3173D" w:rsidRPr="005E798C" w:rsidRDefault="00A3173D" w:rsidP="00A3173D">
            <w:pPr>
              <w:spacing w:after="0" w:line="240" w:lineRule="auto"/>
              <w:ind w:left="0" w:firstLine="0"/>
              <w:jc w:val="center"/>
              <w:rPr>
                <w:rFonts w:eastAsia="Times New Roman"/>
                <w:sz w:val="18"/>
                <w:szCs w:val="18"/>
              </w:rPr>
            </w:pPr>
            <w:r w:rsidRPr="005E798C">
              <w:rPr>
                <w:rFonts w:eastAsia="Times New Roman"/>
                <w:sz w:val="18"/>
                <w:szCs w:val="18"/>
              </w:rPr>
              <w:t>Gorra camionera con frente y visera en bondeo malla importada, visera indeformable, encintado internamente con coleta. Botón superior forrado en dril, 4 costuras en visera a la misma distancia. Cierre en parte trasera con Chapa Plástica.Se puede hacer con las combinaciones que deseen. Marcacion 1 logo sublimado sobre frente blanco.</w:t>
            </w:r>
          </w:p>
        </w:tc>
        <w:tc>
          <w:tcPr>
            <w:tcW w:w="1276" w:type="dxa"/>
            <w:tcBorders>
              <w:top w:val="single" w:sz="4" w:space="0" w:color="auto"/>
              <w:left w:val="single" w:sz="4" w:space="0" w:color="auto"/>
              <w:bottom w:val="single" w:sz="4" w:space="0" w:color="auto"/>
              <w:right w:val="single" w:sz="4" w:space="0" w:color="auto"/>
            </w:tcBorders>
            <w:vAlign w:val="center"/>
          </w:tcPr>
          <w:p w14:paraId="10ADC243" w14:textId="77777777" w:rsidR="00A3173D" w:rsidRPr="005E798C" w:rsidRDefault="00A3173D" w:rsidP="00A3173D">
            <w:pPr>
              <w:spacing w:after="0" w:line="240" w:lineRule="auto"/>
              <w:ind w:left="0" w:firstLine="0"/>
              <w:jc w:val="center"/>
              <w:rPr>
                <w:rFonts w:eastAsia="Times New Roman"/>
                <w:color w:val="auto"/>
                <w:sz w:val="16"/>
                <w:szCs w:val="16"/>
              </w:rPr>
            </w:pPr>
            <w:r w:rsidRPr="00C47D52">
              <w:t>$8.925</w:t>
            </w:r>
          </w:p>
          <w:p w14:paraId="6A735550" w14:textId="77777777" w:rsidR="00A3173D" w:rsidRPr="00C47D52" w:rsidRDefault="00A3173D" w:rsidP="00A3173D">
            <w:pPr>
              <w:spacing w:after="0" w:line="240" w:lineRule="auto"/>
              <w:ind w:left="0"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5023BB5" w14:textId="77777777" w:rsidR="00A3173D" w:rsidRPr="009330D3" w:rsidRDefault="00A3173D" w:rsidP="00A3173D">
            <w:pPr>
              <w:spacing w:after="0" w:line="240" w:lineRule="auto"/>
              <w:ind w:left="0" w:firstLine="0"/>
              <w:jc w:val="center"/>
              <w:rPr>
                <w:b/>
                <w:bCs/>
                <w:color w:val="000000" w:themeColor="text1"/>
                <w:sz w:val="20"/>
                <w:szCs w:val="20"/>
                <w:u w:val="single"/>
              </w:rPr>
            </w:pPr>
            <w:r w:rsidRPr="00EC622D">
              <w:t>$ 9.425</w:t>
            </w:r>
          </w:p>
          <w:p w14:paraId="659CCE9A" w14:textId="77777777" w:rsidR="00A3173D" w:rsidRPr="00EC622D" w:rsidRDefault="00A3173D" w:rsidP="00A3173D">
            <w:pPr>
              <w:spacing w:after="0" w:line="240" w:lineRule="auto"/>
              <w:ind w:left="0"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1B997DF" w14:textId="77777777" w:rsidR="00A3173D" w:rsidRDefault="00A3173D" w:rsidP="00A3173D">
            <w:pPr>
              <w:spacing w:after="0" w:line="240" w:lineRule="auto"/>
              <w:ind w:left="0" w:firstLine="0"/>
              <w:jc w:val="center"/>
              <w:rPr>
                <w:lang w:val="en-US"/>
              </w:rPr>
            </w:pPr>
          </w:p>
          <w:p w14:paraId="78042F6F" w14:textId="77777777" w:rsidR="00A3173D" w:rsidRDefault="00A3173D" w:rsidP="00A3173D">
            <w:pPr>
              <w:spacing w:after="0" w:line="240" w:lineRule="auto"/>
              <w:ind w:left="0" w:firstLine="0"/>
              <w:jc w:val="center"/>
              <w:rPr>
                <w:lang w:val="en-US"/>
              </w:rPr>
            </w:pPr>
          </w:p>
          <w:p w14:paraId="539CA50B" w14:textId="77777777" w:rsidR="00A3173D" w:rsidRDefault="00A3173D" w:rsidP="00A3173D">
            <w:pPr>
              <w:spacing w:after="0" w:line="240" w:lineRule="auto"/>
              <w:ind w:left="0" w:firstLine="0"/>
              <w:jc w:val="center"/>
              <w:rPr>
                <w:lang w:val="en-US"/>
              </w:rPr>
            </w:pPr>
          </w:p>
          <w:p w14:paraId="3B746A3E" w14:textId="77777777" w:rsidR="00A3173D" w:rsidRDefault="00A3173D" w:rsidP="00A3173D">
            <w:pPr>
              <w:spacing w:after="0" w:line="240" w:lineRule="auto"/>
              <w:ind w:left="0" w:firstLine="0"/>
              <w:jc w:val="center"/>
              <w:rPr>
                <w:lang w:val="en-US"/>
              </w:rPr>
            </w:pPr>
          </w:p>
          <w:p w14:paraId="7C1C9ECB" w14:textId="77777777" w:rsidR="00A3173D" w:rsidRPr="003D083B" w:rsidRDefault="00A3173D" w:rsidP="00A3173D">
            <w:pPr>
              <w:spacing w:after="0" w:line="240" w:lineRule="auto"/>
              <w:ind w:left="0" w:firstLine="0"/>
              <w:jc w:val="center"/>
              <w:rPr>
                <w:lang w:val="en-US"/>
              </w:rPr>
            </w:pPr>
            <w:r w:rsidRPr="003D083B">
              <w:rPr>
                <w:lang w:val="en-US"/>
              </w:rPr>
              <w:t>$ 9.650</w:t>
            </w:r>
          </w:p>
          <w:p w14:paraId="7104BC84" w14:textId="77777777" w:rsidR="00A3173D" w:rsidRPr="003D083B" w:rsidRDefault="00A3173D" w:rsidP="00A3173D">
            <w:pPr>
              <w:spacing w:after="0" w:line="240" w:lineRule="auto"/>
              <w:ind w:left="0" w:firstLine="0"/>
              <w:jc w:val="center"/>
              <w:rPr>
                <w:lang w:val="en-US"/>
              </w:rPr>
            </w:pPr>
          </w:p>
          <w:p w14:paraId="5DC10E03" w14:textId="77777777" w:rsidR="00A3173D" w:rsidRPr="003D083B" w:rsidRDefault="00A3173D" w:rsidP="00A3173D">
            <w:pPr>
              <w:spacing w:after="0" w:line="240" w:lineRule="auto"/>
              <w:ind w:left="0" w:firstLine="0"/>
              <w:jc w:val="center"/>
              <w:rPr>
                <w:lang w:val="en-US"/>
              </w:rPr>
            </w:pPr>
          </w:p>
          <w:p w14:paraId="52435EE2" w14:textId="77777777" w:rsidR="00A3173D" w:rsidRPr="003D083B" w:rsidRDefault="00A3173D" w:rsidP="00A3173D">
            <w:pPr>
              <w:spacing w:after="0" w:line="240" w:lineRule="auto"/>
              <w:ind w:left="0" w:firstLine="0"/>
              <w:jc w:val="center"/>
              <w:rPr>
                <w:lang w:val="en-US"/>
              </w:rPr>
            </w:pPr>
          </w:p>
          <w:p w14:paraId="7D9BDD1D" w14:textId="77777777" w:rsidR="00A3173D" w:rsidRPr="003D083B" w:rsidRDefault="00A3173D" w:rsidP="00A3173D">
            <w:pPr>
              <w:spacing w:after="0" w:line="240" w:lineRule="auto"/>
              <w:ind w:left="0" w:firstLine="0"/>
              <w:jc w:val="center"/>
              <w:rPr>
                <w:lang w:val="en-US"/>
              </w:rPr>
            </w:pPr>
          </w:p>
          <w:p w14:paraId="4BAEE367" w14:textId="77777777" w:rsidR="00A3173D" w:rsidRDefault="00A3173D" w:rsidP="00A3173D">
            <w:pPr>
              <w:spacing w:after="0" w:line="240" w:lineRule="auto"/>
              <w:ind w:left="0" w:firstLine="0"/>
              <w:jc w:val="center"/>
            </w:pPr>
          </w:p>
        </w:tc>
      </w:tr>
      <w:tr w:rsidR="00B71209" w:rsidRPr="003D083B" w14:paraId="68CCBCB6" w14:textId="77777777" w:rsidTr="00F464A9">
        <w:trPr>
          <w:trHeight w:val="1638"/>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7A599D43" w14:textId="115042AE" w:rsidR="00B71209" w:rsidRPr="005E798C" w:rsidRDefault="00B71209" w:rsidP="00B71209">
            <w:pPr>
              <w:spacing w:after="0" w:line="240" w:lineRule="auto"/>
              <w:ind w:left="0" w:firstLine="0"/>
              <w:jc w:val="center"/>
              <w:rPr>
                <w:rFonts w:eastAsia="Times New Roman"/>
                <w:sz w:val="18"/>
                <w:szCs w:val="18"/>
              </w:rPr>
            </w:pPr>
            <w:r w:rsidRPr="005E798C">
              <w:rPr>
                <w:rFonts w:eastAsia="Times New Roman"/>
                <w:sz w:val="20"/>
                <w:szCs w:val="20"/>
              </w:rPr>
              <w:t>TULA CON CORDONES LATERALES- MARCACION full sublimacion 1 cara</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14:paraId="5AF31AA9" w14:textId="4F1AC688" w:rsidR="00B71209" w:rsidRPr="005E798C" w:rsidRDefault="00B71209" w:rsidP="00B71209">
            <w:pPr>
              <w:spacing w:after="0" w:line="240" w:lineRule="auto"/>
              <w:ind w:left="0" w:firstLine="0"/>
              <w:jc w:val="center"/>
              <w:rPr>
                <w:rFonts w:eastAsia="Times New Roman"/>
                <w:sz w:val="18"/>
                <w:szCs w:val="18"/>
              </w:rPr>
            </w:pPr>
            <w:r w:rsidRPr="005E798C">
              <w:rPr>
                <w:rFonts w:eastAsia="Times New Roman"/>
                <w:sz w:val="20"/>
                <w:szCs w:val="20"/>
              </w:rPr>
              <w:t>Tula en SEDA 100% POLYESTER, cordones laterales trenzados con alma, medidas de 43x33 cmt, sistema de sujecion inferior con reata de 1". Ribeteadas en la parte interior,pieza frontal totlamente sublimada.</w:t>
            </w:r>
          </w:p>
        </w:tc>
        <w:tc>
          <w:tcPr>
            <w:tcW w:w="1276" w:type="dxa"/>
            <w:tcBorders>
              <w:top w:val="single" w:sz="4" w:space="0" w:color="auto"/>
              <w:left w:val="single" w:sz="4" w:space="0" w:color="auto"/>
              <w:bottom w:val="single" w:sz="4" w:space="0" w:color="auto"/>
              <w:right w:val="single" w:sz="4" w:space="0" w:color="auto"/>
            </w:tcBorders>
            <w:vAlign w:val="center"/>
          </w:tcPr>
          <w:p w14:paraId="1C087F53" w14:textId="77777777" w:rsidR="00B71209" w:rsidRDefault="00B71209" w:rsidP="00B71209">
            <w:pPr>
              <w:spacing w:after="0" w:line="240" w:lineRule="auto"/>
              <w:ind w:left="0" w:firstLine="0"/>
              <w:jc w:val="center"/>
              <w:rPr>
                <w:rFonts w:eastAsia="Times New Roman"/>
                <w:color w:val="auto"/>
                <w:sz w:val="16"/>
                <w:szCs w:val="16"/>
                <w:lang w:eastAsia="en-US"/>
              </w:rPr>
            </w:pPr>
            <w:r>
              <w:rPr>
                <w:lang w:eastAsia="en-US"/>
              </w:rPr>
              <w:t>$10.115</w:t>
            </w:r>
          </w:p>
          <w:p w14:paraId="3B52A108" w14:textId="77777777" w:rsidR="00B71209" w:rsidRPr="00C47D52" w:rsidRDefault="00B71209" w:rsidP="00B71209">
            <w:pPr>
              <w:spacing w:after="0" w:line="240" w:lineRule="auto"/>
              <w:ind w:left="0"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D09674D" w14:textId="77777777" w:rsidR="00B71209" w:rsidRDefault="00B71209" w:rsidP="00B71209">
            <w:pPr>
              <w:spacing w:after="0" w:line="240" w:lineRule="auto"/>
              <w:ind w:left="0" w:firstLine="0"/>
              <w:jc w:val="center"/>
              <w:rPr>
                <w:b/>
                <w:bCs/>
                <w:color w:val="000000" w:themeColor="text1"/>
                <w:sz w:val="20"/>
                <w:szCs w:val="20"/>
                <w:u w:val="single"/>
                <w:lang w:eastAsia="en-US"/>
              </w:rPr>
            </w:pPr>
            <w:r>
              <w:rPr>
                <w:lang w:eastAsia="en-US"/>
              </w:rPr>
              <w:t>$ 10.615</w:t>
            </w:r>
          </w:p>
          <w:p w14:paraId="6BF88F5D" w14:textId="77777777" w:rsidR="00B71209" w:rsidRPr="00EC622D" w:rsidRDefault="00B71209" w:rsidP="00B71209">
            <w:pPr>
              <w:spacing w:after="0" w:line="240" w:lineRule="auto"/>
              <w:ind w:left="0"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3CCCA7C6" w14:textId="77777777" w:rsidR="00B71209" w:rsidRDefault="00B71209" w:rsidP="00B71209">
            <w:pPr>
              <w:spacing w:after="0" w:line="240" w:lineRule="auto"/>
              <w:ind w:left="0" w:firstLine="0"/>
              <w:jc w:val="center"/>
              <w:rPr>
                <w:lang w:eastAsia="en-US"/>
              </w:rPr>
            </w:pPr>
          </w:p>
          <w:p w14:paraId="124D369E" w14:textId="77777777" w:rsidR="00B71209" w:rsidRDefault="00B71209" w:rsidP="00B71209">
            <w:pPr>
              <w:spacing w:after="0" w:line="240" w:lineRule="auto"/>
              <w:ind w:left="0" w:firstLine="0"/>
              <w:jc w:val="center"/>
              <w:rPr>
                <w:lang w:eastAsia="en-US"/>
              </w:rPr>
            </w:pPr>
          </w:p>
          <w:p w14:paraId="3734FD27" w14:textId="77777777" w:rsidR="00B71209" w:rsidRDefault="00B71209" w:rsidP="00B71209">
            <w:pPr>
              <w:spacing w:after="0" w:line="240" w:lineRule="auto"/>
              <w:ind w:left="0" w:firstLine="0"/>
              <w:jc w:val="center"/>
              <w:rPr>
                <w:lang w:eastAsia="en-US"/>
              </w:rPr>
            </w:pPr>
          </w:p>
          <w:p w14:paraId="6F688743" w14:textId="77777777" w:rsidR="00B71209" w:rsidRDefault="00B71209" w:rsidP="00B71209">
            <w:pPr>
              <w:spacing w:after="0" w:line="240" w:lineRule="auto"/>
              <w:ind w:left="0" w:firstLine="0"/>
              <w:jc w:val="center"/>
              <w:rPr>
                <w:lang w:eastAsia="en-US"/>
              </w:rPr>
            </w:pPr>
            <w:r>
              <w:rPr>
                <w:lang w:eastAsia="en-US"/>
              </w:rPr>
              <w:t>$ 10.850</w:t>
            </w:r>
          </w:p>
          <w:p w14:paraId="181A0150" w14:textId="77777777" w:rsidR="00B71209" w:rsidRDefault="00B71209" w:rsidP="00B71209">
            <w:pPr>
              <w:spacing w:after="0" w:line="240" w:lineRule="auto"/>
              <w:ind w:left="0" w:firstLine="0"/>
              <w:jc w:val="center"/>
              <w:rPr>
                <w:lang w:eastAsia="en-US"/>
              </w:rPr>
            </w:pPr>
          </w:p>
          <w:p w14:paraId="38B12A29" w14:textId="77777777" w:rsidR="00B71209" w:rsidRDefault="00B71209" w:rsidP="00B71209">
            <w:pPr>
              <w:spacing w:after="0" w:line="240" w:lineRule="auto"/>
              <w:ind w:left="0" w:firstLine="0"/>
              <w:jc w:val="center"/>
              <w:rPr>
                <w:lang w:eastAsia="en-US"/>
              </w:rPr>
            </w:pPr>
          </w:p>
          <w:p w14:paraId="7FAB4766" w14:textId="77777777" w:rsidR="00B71209" w:rsidRDefault="00B71209" w:rsidP="00B71209">
            <w:pPr>
              <w:spacing w:after="0" w:line="240" w:lineRule="auto"/>
              <w:ind w:left="0" w:firstLine="0"/>
              <w:jc w:val="center"/>
              <w:rPr>
                <w:lang w:eastAsia="en-US"/>
              </w:rPr>
            </w:pPr>
          </w:p>
          <w:p w14:paraId="68DF1275" w14:textId="77777777" w:rsidR="00B71209" w:rsidRDefault="00B71209" w:rsidP="00B71209">
            <w:pPr>
              <w:spacing w:after="0" w:line="240" w:lineRule="auto"/>
              <w:ind w:left="0" w:firstLine="0"/>
              <w:jc w:val="center"/>
              <w:rPr>
                <w:lang w:eastAsia="en-US"/>
              </w:rPr>
            </w:pPr>
          </w:p>
          <w:p w14:paraId="39A0CC5C" w14:textId="77777777" w:rsidR="00B71209" w:rsidRDefault="00B71209" w:rsidP="00B71209">
            <w:pPr>
              <w:spacing w:after="0" w:line="240" w:lineRule="auto"/>
              <w:ind w:left="0" w:firstLine="0"/>
              <w:jc w:val="center"/>
              <w:rPr>
                <w:lang w:val="en-US"/>
              </w:rPr>
            </w:pPr>
          </w:p>
        </w:tc>
      </w:tr>
      <w:tr w:rsidR="002D1AA5" w:rsidRPr="005E798C" w14:paraId="4A7AE641" w14:textId="550593C9" w:rsidTr="000545B1">
        <w:trPr>
          <w:trHeight w:val="995"/>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7B6B3E4E" w14:textId="3CD22786" w:rsidR="002D1AA5" w:rsidRPr="005E798C" w:rsidRDefault="002D1AA5" w:rsidP="002D1AA5">
            <w:pPr>
              <w:spacing w:after="0" w:line="240" w:lineRule="auto"/>
              <w:ind w:left="0" w:firstLine="0"/>
              <w:jc w:val="center"/>
              <w:rPr>
                <w:rFonts w:eastAsia="Times New Roman"/>
                <w:sz w:val="18"/>
                <w:szCs w:val="18"/>
              </w:rPr>
            </w:pPr>
            <w:r w:rsidRPr="005E798C">
              <w:rPr>
                <w:rFonts w:eastAsia="Times New Roman"/>
                <w:sz w:val="18"/>
                <w:szCs w:val="18"/>
              </w:rPr>
              <w:t>BOLSA tipo mercado</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14:paraId="5C422694" w14:textId="664D0F44" w:rsidR="002D1AA5" w:rsidRPr="005E798C" w:rsidRDefault="002D1AA5" w:rsidP="002D1AA5">
            <w:pPr>
              <w:spacing w:after="0" w:line="240" w:lineRule="auto"/>
              <w:ind w:left="0" w:firstLine="0"/>
              <w:jc w:val="center"/>
              <w:rPr>
                <w:rFonts w:eastAsia="Times New Roman"/>
                <w:sz w:val="18"/>
                <w:szCs w:val="18"/>
              </w:rPr>
            </w:pPr>
            <w:r w:rsidRPr="005E798C">
              <w:rPr>
                <w:rFonts w:eastAsia="Times New Roman"/>
                <w:sz w:val="18"/>
                <w:szCs w:val="18"/>
              </w:rPr>
              <w:t xml:space="preserve">Bolsa tipo mercado en gabardina, manijas en el mismo material, </w:t>
            </w:r>
            <w:r w:rsidR="00F464A9" w:rsidRPr="005E798C">
              <w:rPr>
                <w:rFonts w:eastAsia="Times New Roman"/>
                <w:sz w:val="18"/>
                <w:szCs w:val="18"/>
              </w:rPr>
              <w:t>sublimación</w:t>
            </w:r>
            <w:r w:rsidRPr="005E798C">
              <w:rPr>
                <w:rFonts w:eastAsia="Times New Roman"/>
                <w:sz w:val="18"/>
                <w:szCs w:val="18"/>
              </w:rPr>
              <w:t xml:space="preserve"> full color de una cara y estampado 1 tinta media carta al respaldo. Medidas 43x33</w:t>
            </w:r>
          </w:p>
        </w:tc>
        <w:tc>
          <w:tcPr>
            <w:tcW w:w="1276" w:type="dxa"/>
            <w:tcBorders>
              <w:top w:val="single" w:sz="4" w:space="0" w:color="auto"/>
              <w:left w:val="single" w:sz="4" w:space="0" w:color="auto"/>
              <w:bottom w:val="single" w:sz="4" w:space="0" w:color="auto"/>
              <w:right w:val="single" w:sz="4" w:space="0" w:color="auto"/>
            </w:tcBorders>
            <w:vAlign w:val="center"/>
          </w:tcPr>
          <w:p w14:paraId="650B40F1" w14:textId="573A3763" w:rsidR="002D1AA5" w:rsidRPr="005E798C" w:rsidRDefault="002D1AA5" w:rsidP="002D1AA5">
            <w:pPr>
              <w:spacing w:after="0" w:line="240" w:lineRule="auto"/>
              <w:ind w:left="0" w:firstLine="0"/>
              <w:jc w:val="center"/>
              <w:rPr>
                <w:rFonts w:eastAsia="Times New Roman"/>
                <w:color w:val="auto"/>
                <w:sz w:val="16"/>
                <w:szCs w:val="16"/>
              </w:rPr>
            </w:pPr>
            <w:r w:rsidRPr="00C47D52">
              <w:t>$12.495</w:t>
            </w:r>
          </w:p>
        </w:tc>
        <w:tc>
          <w:tcPr>
            <w:tcW w:w="1134" w:type="dxa"/>
            <w:tcBorders>
              <w:top w:val="single" w:sz="4" w:space="0" w:color="auto"/>
              <w:left w:val="single" w:sz="4" w:space="0" w:color="auto"/>
              <w:bottom w:val="single" w:sz="4" w:space="0" w:color="auto"/>
              <w:right w:val="single" w:sz="4" w:space="0" w:color="auto"/>
            </w:tcBorders>
            <w:vAlign w:val="center"/>
          </w:tcPr>
          <w:p w14:paraId="713A3863" w14:textId="6F6BC061" w:rsidR="002D1AA5" w:rsidRPr="009330D3" w:rsidRDefault="002D1AA5" w:rsidP="002D1AA5">
            <w:pPr>
              <w:spacing w:after="0" w:line="240" w:lineRule="auto"/>
              <w:ind w:left="0" w:firstLine="0"/>
              <w:jc w:val="center"/>
              <w:rPr>
                <w:b/>
                <w:bCs/>
                <w:color w:val="000000" w:themeColor="text1"/>
                <w:sz w:val="20"/>
                <w:szCs w:val="20"/>
                <w:u w:val="single"/>
              </w:rPr>
            </w:pPr>
            <w:r w:rsidRPr="00EC622D">
              <w:t>$ 12.995</w:t>
            </w:r>
          </w:p>
        </w:tc>
        <w:tc>
          <w:tcPr>
            <w:tcW w:w="1134" w:type="dxa"/>
            <w:tcBorders>
              <w:top w:val="single" w:sz="4" w:space="0" w:color="auto"/>
              <w:left w:val="single" w:sz="4" w:space="0" w:color="auto"/>
              <w:bottom w:val="single" w:sz="4" w:space="0" w:color="auto"/>
              <w:right w:val="single" w:sz="4" w:space="0" w:color="auto"/>
            </w:tcBorders>
            <w:vAlign w:val="center"/>
          </w:tcPr>
          <w:p w14:paraId="13C04D44" w14:textId="77777777" w:rsidR="002D1AA5" w:rsidRDefault="002D1AA5" w:rsidP="002D1AA5">
            <w:pPr>
              <w:spacing w:after="0" w:line="240" w:lineRule="auto"/>
              <w:ind w:left="0" w:firstLine="0"/>
              <w:jc w:val="center"/>
            </w:pPr>
          </w:p>
          <w:p w14:paraId="5360DF47" w14:textId="77777777" w:rsidR="002D1AA5" w:rsidRDefault="002D1AA5" w:rsidP="002D1AA5">
            <w:pPr>
              <w:spacing w:after="0" w:line="240" w:lineRule="auto"/>
              <w:ind w:left="0" w:firstLine="0"/>
              <w:jc w:val="center"/>
            </w:pPr>
          </w:p>
          <w:p w14:paraId="46627BC3" w14:textId="77777777" w:rsidR="002D1AA5" w:rsidRDefault="002D1AA5" w:rsidP="002D1AA5">
            <w:pPr>
              <w:spacing w:after="0" w:line="240" w:lineRule="auto"/>
              <w:ind w:left="0" w:firstLine="0"/>
              <w:jc w:val="center"/>
            </w:pPr>
          </w:p>
          <w:p w14:paraId="4B32C0EE" w14:textId="77777777" w:rsidR="002D1AA5" w:rsidRDefault="002D1AA5" w:rsidP="002D1AA5">
            <w:pPr>
              <w:spacing w:after="0" w:line="240" w:lineRule="auto"/>
              <w:ind w:left="0" w:firstLine="0"/>
              <w:jc w:val="center"/>
            </w:pPr>
            <w:r>
              <w:t>$ 13.100</w:t>
            </w:r>
          </w:p>
          <w:p w14:paraId="7520432C" w14:textId="77777777" w:rsidR="002D1AA5" w:rsidRDefault="002D1AA5" w:rsidP="002D1AA5">
            <w:pPr>
              <w:spacing w:after="0" w:line="240" w:lineRule="auto"/>
              <w:ind w:left="0" w:firstLine="0"/>
              <w:jc w:val="center"/>
            </w:pPr>
          </w:p>
          <w:p w14:paraId="71BDF195" w14:textId="77777777" w:rsidR="002D1AA5" w:rsidRDefault="002D1AA5" w:rsidP="002D1AA5">
            <w:pPr>
              <w:spacing w:after="0" w:line="240" w:lineRule="auto"/>
              <w:ind w:left="0" w:firstLine="0"/>
              <w:jc w:val="center"/>
            </w:pPr>
          </w:p>
          <w:p w14:paraId="4DE27A7C" w14:textId="77777777" w:rsidR="002D1AA5" w:rsidRPr="00EC622D" w:rsidRDefault="002D1AA5" w:rsidP="002D1AA5">
            <w:pPr>
              <w:spacing w:after="0" w:line="240" w:lineRule="auto"/>
              <w:ind w:left="0" w:firstLine="0"/>
              <w:jc w:val="center"/>
            </w:pPr>
          </w:p>
        </w:tc>
      </w:tr>
    </w:tbl>
    <w:p w14:paraId="7B617F7C" w14:textId="77777777" w:rsidR="00501C4E" w:rsidRDefault="00501C4E" w:rsidP="0009111D">
      <w:pPr>
        <w:spacing w:after="120"/>
        <w:ind w:left="0" w:firstLine="0"/>
        <w:rPr>
          <w:bCs/>
          <w:color w:val="auto"/>
        </w:rPr>
      </w:pPr>
    </w:p>
    <w:p w14:paraId="554FCF88" w14:textId="24AF7D2A" w:rsidR="002C4696" w:rsidRPr="0009111D" w:rsidRDefault="0009111D" w:rsidP="0009111D">
      <w:pPr>
        <w:spacing w:after="120"/>
        <w:ind w:left="0" w:firstLine="0"/>
        <w:rPr>
          <w:bCs/>
          <w:color w:val="auto"/>
        </w:rPr>
      </w:pPr>
      <w:r w:rsidRPr="0009111D">
        <w:rPr>
          <w:bCs/>
          <w:color w:val="auto"/>
        </w:rPr>
        <w:t>De acuerdo con las cotizaciones presentada, la oferta de la Empresa Inveral se tendrá en cuenta como precio techo para la presentación de las ofertas toda vez que esta o atiende a los requisitos establecidos por la ELC y al principio de economía.</w:t>
      </w:r>
    </w:p>
    <w:p w14:paraId="46344E90" w14:textId="60DB3A13" w:rsidR="00597F79" w:rsidRPr="005C7F40" w:rsidRDefault="00597F79" w:rsidP="002C4696">
      <w:pPr>
        <w:spacing w:after="120"/>
        <w:rPr>
          <w:b/>
          <w:color w:val="auto"/>
        </w:rPr>
      </w:pPr>
      <w:r w:rsidRPr="005C7F40">
        <w:rPr>
          <w:b/>
          <w:color w:val="auto"/>
        </w:rPr>
        <w:t>DE LA OFERTA:</w:t>
      </w:r>
    </w:p>
    <w:p w14:paraId="5FB6D66F" w14:textId="77777777" w:rsidR="00597F79" w:rsidRPr="005C7F40" w:rsidRDefault="00597F79" w:rsidP="00597F79">
      <w:pPr>
        <w:rPr>
          <w:color w:val="auto"/>
        </w:rPr>
      </w:pPr>
      <w:r w:rsidRPr="005C7F40">
        <w:rPr>
          <w:color w:val="auto"/>
        </w:rPr>
        <w:t>La propuesta de Celebrar contrato presentado en las fechas determinadas en el cronograma de la Invitación, constituirá oferta si es suficientemente precisa, incluye los requisitos solicitados e indica la intención del Oferente de quedar obligado en caso de aceptación. La oferta es suficientemente precisa cuando indica: (i). - La descripción de tallada de la planeación, ejecución, método de control y supervisión, flexibilidad, mecanismos y frecuencia de control de calidad de los servicios de vigilancia y (ii) la relación del apoyo tecnológico que se implementará en la prestación del servicio y su periodicidad de actualización.</w:t>
      </w:r>
    </w:p>
    <w:p w14:paraId="044D3E4A" w14:textId="7C9824B7" w:rsidR="00597F79" w:rsidRPr="005C7F40" w:rsidRDefault="00597F79" w:rsidP="00597F79">
      <w:pPr>
        <w:rPr>
          <w:color w:val="auto"/>
        </w:rPr>
      </w:pPr>
      <w:r w:rsidRPr="005C7F40">
        <w:rPr>
          <w:color w:val="auto"/>
        </w:rPr>
        <w:t xml:space="preserve">La oferta deberá venir acompañada con el análisis de costos de los servicios a </w:t>
      </w:r>
      <w:r w:rsidR="004C7426" w:rsidRPr="005C7F40">
        <w:rPr>
          <w:color w:val="auto"/>
        </w:rPr>
        <w:t>prestar,</w:t>
      </w:r>
      <w:r w:rsidRPr="005C7F40">
        <w:rPr>
          <w:color w:val="auto"/>
        </w:rPr>
        <w:t xml:space="preserve"> así como de la documentación jurídica y técnica necesaria para la prestación del servicio. Estos documentos harán parte integral de la oferta y en caso de modificaciones las mismas deberán ser aceptadas mediante acta por la Empresa de Licores de Cundinamarca.</w:t>
      </w:r>
    </w:p>
    <w:p w14:paraId="225B47D2" w14:textId="77777777" w:rsidR="00597F79" w:rsidRPr="005C7F40" w:rsidRDefault="00597F79" w:rsidP="00597F79">
      <w:pPr>
        <w:rPr>
          <w:color w:val="auto"/>
        </w:rPr>
      </w:pPr>
      <w:r w:rsidRPr="005C7F40">
        <w:rPr>
          <w:color w:val="aut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22DEF9D7" w14:textId="77777777" w:rsidR="00597F79" w:rsidRPr="005C7F40" w:rsidRDefault="00597F79" w:rsidP="00597F79">
      <w:pPr>
        <w:rPr>
          <w:color w:val="auto"/>
        </w:rPr>
      </w:pPr>
      <w:r w:rsidRPr="005C7F40">
        <w:rPr>
          <w:color w:val="aut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5F236992" w14:textId="77777777" w:rsidR="00597F79" w:rsidRPr="005C7F40" w:rsidRDefault="00597F79" w:rsidP="00597F79">
      <w:pPr>
        <w:rPr>
          <w:color w:val="auto"/>
        </w:rPr>
      </w:pPr>
      <w:r w:rsidRPr="005C7F40">
        <w:rPr>
          <w:color w:val="aut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6C95F647" w14:textId="77777777" w:rsidR="00597F79" w:rsidRPr="005C7F40" w:rsidRDefault="00597F79" w:rsidP="00597F79">
      <w:pPr>
        <w:rPr>
          <w:b/>
          <w:color w:val="auto"/>
        </w:rPr>
      </w:pPr>
      <w:r w:rsidRPr="005C7F40">
        <w:rPr>
          <w:b/>
          <w:color w:val="auto"/>
        </w:rPr>
        <w:t>INTERPRETACIÓN DEL DOCUMENTO DE INVITACIÓN PÚBLICA DE OFERTAS.</w:t>
      </w:r>
    </w:p>
    <w:p w14:paraId="501605BE" w14:textId="4E2CFDF6" w:rsidR="00597F79" w:rsidRPr="005C7F40" w:rsidRDefault="00597F79" w:rsidP="00597F79">
      <w:pPr>
        <w:rPr>
          <w:color w:val="auto"/>
        </w:rPr>
      </w:pPr>
      <w:r w:rsidRPr="005C7F40">
        <w:rPr>
          <w:color w:val="auto"/>
        </w:rPr>
        <w:t>La presente invitación debe ser entendida como un conjunto. Por lo tanto, se entienden elementos de la misma la normatividad señalada, los formatos que la acompañan, anexos y adendas que posteriormente se expidan si a ello hubiere lugar.</w:t>
      </w:r>
    </w:p>
    <w:p w14:paraId="77E71EEA" w14:textId="3567956B" w:rsidR="00597F79" w:rsidRPr="005C7F40" w:rsidRDefault="00597F79" w:rsidP="00597F79">
      <w:pPr>
        <w:rPr>
          <w:color w:val="auto"/>
        </w:rPr>
      </w:pPr>
      <w:r w:rsidRPr="005C7F40">
        <w:rPr>
          <w:color w:val="auto"/>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w:t>
      </w:r>
      <w:r w:rsidR="00D76DCB">
        <w:rPr>
          <w:color w:val="auto"/>
        </w:rPr>
        <w:t xml:space="preserve"> </w:t>
      </w:r>
      <w:r w:rsidRPr="005C7F40">
        <w:rPr>
          <w:color w:val="auto"/>
        </w:rPr>
        <w:t xml:space="preserve">el </w:t>
      </w:r>
      <w:r w:rsidR="00D76DCB" w:rsidRPr="005C7F40">
        <w:rPr>
          <w:color w:val="auto"/>
        </w:rPr>
        <w:t>clausulad</w:t>
      </w:r>
      <w:r w:rsidR="00D76DCB">
        <w:rPr>
          <w:color w:val="auto"/>
        </w:rPr>
        <w:t>o</w:t>
      </w:r>
      <w:r w:rsidRPr="005C7F40">
        <w:rPr>
          <w:color w:val="auto"/>
        </w:rPr>
        <w:t xml:space="preserve"> de la presente invitación o el futuro contrato que considere ambigua o poco clara.</w:t>
      </w:r>
    </w:p>
    <w:p w14:paraId="7899EF7D" w14:textId="77777777" w:rsidR="00597F79" w:rsidRPr="005C7F40" w:rsidRDefault="00597F79" w:rsidP="00597F79">
      <w:pPr>
        <w:spacing w:after="120"/>
        <w:rPr>
          <w:b/>
          <w:color w:val="auto"/>
        </w:rPr>
      </w:pPr>
      <w:r w:rsidRPr="005C7F40">
        <w:rPr>
          <w:b/>
          <w:color w:val="auto"/>
        </w:rPr>
        <w:t>DOCUMENTOS OTORGADOS EN EL EXTERIOR.</w:t>
      </w:r>
    </w:p>
    <w:p w14:paraId="4485919C" w14:textId="77777777" w:rsidR="00597F79" w:rsidRPr="005C7F40" w:rsidRDefault="00597F79" w:rsidP="00597F79">
      <w:pPr>
        <w:spacing w:after="120"/>
        <w:rPr>
          <w:color w:val="auto"/>
        </w:rPr>
      </w:pPr>
      <w:r w:rsidRPr="005C7F40">
        <w:rPr>
          <w:color w:val="auto"/>
        </w:rPr>
        <w:t>Los documentos otorgados en el extranjero que pretendan ser acreditados en la presente invitación abierta deberán estar legalizados o apostillados en correspondencia con la Convención de la Haya sobre la apostilla o consularización. Cuando por su naturaleza se requiera.</w:t>
      </w:r>
    </w:p>
    <w:p w14:paraId="532FE99C" w14:textId="77777777" w:rsidR="00597F79" w:rsidRPr="005C7F40" w:rsidRDefault="00597F79" w:rsidP="00597F79">
      <w:pPr>
        <w:spacing w:after="120"/>
        <w:rPr>
          <w:color w:val="auto"/>
        </w:rPr>
      </w:pPr>
      <w:r w:rsidRPr="005C7F40">
        <w:rPr>
          <w:color w:val="aut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7021DAA3" w14:textId="77777777" w:rsidR="00597F79" w:rsidRPr="005C7F40" w:rsidRDefault="00597F79" w:rsidP="00597F79">
      <w:pPr>
        <w:spacing w:after="120"/>
        <w:rPr>
          <w:color w:val="auto"/>
        </w:rPr>
      </w:pPr>
      <w:r w:rsidRPr="005C7F40">
        <w:rPr>
          <w:color w:val="auto"/>
        </w:rPr>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 Ley 455 de 1998. (ii).-Ley 1437 de 2011, artículo 40 y artículo 9 numerales 3 y 5. (iii).-ley 1564 de 2012artículos 5, 6.9.25.36 (iv).- Resolución 714 del 20 de octubre de 2014 Ministerio de Relaciones Exteriores.</w:t>
      </w:r>
    </w:p>
    <w:p w14:paraId="51BD0BA3" w14:textId="5C743AF7" w:rsidR="00E76151" w:rsidRPr="005C7F40" w:rsidRDefault="00597F79" w:rsidP="00E76151">
      <w:pPr>
        <w:rPr>
          <w:color w:val="auto"/>
        </w:rPr>
      </w:pPr>
      <w:r w:rsidRPr="005C7F40">
        <w:rPr>
          <w:color w:val="auto"/>
        </w:rPr>
        <w:t>Cualquier diferencia, sea sustancial o no, podrá ser tomada por la E.L.C. como incumplimiento a los términos de la presente invitación. En tal caso la E.L.C. podrá determinar, unilateralmente, si continúa o no el proceso de contratación.</w:t>
      </w:r>
    </w:p>
    <w:p w14:paraId="344CDEEA" w14:textId="77777777" w:rsidR="00597F79" w:rsidRPr="005C7F40" w:rsidRDefault="00597F79" w:rsidP="00597F79">
      <w:pPr>
        <w:jc w:val="center"/>
        <w:rPr>
          <w:b/>
          <w:color w:val="auto"/>
        </w:rPr>
      </w:pPr>
      <w:r w:rsidRPr="005C7F40">
        <w:rPr>
          <w:b/>
          <w:color w:val="auto"/>
        </w:rPr>
        <w:t>CRONOGRAMA:</w:t>
      </w:r>
    </w:p>
    <w:tbl>
      <w:tblPr>
        <w:tblStyle w:val="TableGrid"/>
        <w:tblW w:w="9433" w:type="dxa"/>
        <w:tblInd w:w="-90" w:type="dxa"/>
        <w:tblCellMar>
          <w:top w:w="7" w:type="dxa"/>
          <w:left w:w="76" w:type="dxa"/>
          <w:right w:w="37" w:type="dxa"/>
        </w:tblCellMar>
        <w:tblLook w:val="04A0" w:firstRow="1" w:lastRow="0" w:firstColumn="1" w:lastColumn="0" w:noHBand="0" w:noVBand="1"/>
      </w:tblPr>
      <w:tblGrid>
        <w:gridCol w:w="2661"/>
        <w:gridCol w:w="2835"/>
        <w:gridCol w:w="3937"/>
      </w:tblGrid>
      <w:tr w:rsidR="00597F79" w:rsidRPr="00F0271F" w14:paraId="6E27595E" w14:textId="77777777" w:rsidTr="005B04D8">
        <w:trPr>
          <w:trHeight w:val="476"/>
        </w:trPr>
        <w:tc>
          <w:tcPr>
            <w:tcW w:w="2661" w:type="dxa"/>
            <w:tcBorders>
              <w:top w:val="single" w:sz="4" w:space="0" w:color="000000"/>
              <w:left w:val="single" w:sz="4" w:space="0" w:color="000000"/>
              <w:bottom w:val="single" w:sz="4" w:space="0" w:color="000000"/>
              <w:right w:val="single" w:sz="4" w:space="0" w:color="000000"/>
            </w:tcBorders>
            <w:vAlign w:val="center"/>
          </w:tcPr>
          <w:p w14:paraId="041073DB" w14:textId="77777777" w:rsidR="00597F79" w:rsidRPr="00F0271F" w:rsidRDefault="00597F79" w:rsidP="003E40A3">
            <w:pPr>
              <w:spacing w:after="0" w:line="259" w:lineRule="auto"/>
              <w:ind w:left="0" w:right="38" w:firstLine="0"/>
              <w:jc w:val="center"/>
              <w:rPr>
                <w:color w:val="auto"/>
              </w:rPr>
            </w:pPr>
            <w:r w:rsidRPr="00F0271F">
              <w:rPr>
                <w:b/>
                <w:color w:val="auto"/>
              </w:rPr>
              <w:t>CONCEPTO</w:t>
            </w:r>
          </w:p>
        </w:tc>
        <w:tc>
          <w:tcPr>
            <w:tcW w:w="2835" w:type="dxa"/>
            <w:tcBorders>
              <w:top w:val="single" w:sz="4" w:space="0" w:color="000000"/>
              <w:left w:val="single" w:sz="4" w:space="0" w:color="000000"/>
              <w:bottom w:val="single" w:sz="4" w:space="0" w:color="000000"/>
              <w:right w:val="single" w:sz="4" w:space="0" w:color="000000"/>
            </w:tcBorders>
            <w:vAlign w:val="center"/>
          </w:tcPr>
          <w:p w14:paraId="0639388F" w14:textId="77777777" w:rsidR="00597F79" w:rsidRPr="00F0271F" w:rsidRDefault="00597F79" w:rsidP="003E40A3">
            <w:pPr>
              <w:spacing w:after="0" w:line="259" w:lineRule="auto"/>
              <w:ind w:left="0" w:right="38" w:firstLine="0"/>
              <w:jc w:val="center"/>
              <w:rPr>
                <w:color w:val="auto"/>
              </w:rPr>
            </w:pPr>
            <w:r w:rsidRPr="00F0271F">
              <w:rPr>
                <w:b/>
                <w:color w:val="auto"/>
              </w:rPr>
              <w:t>FECHA / HORA</w:t>
            </w:r>
          </w:p>
        </w:tc>
        <w:tc>
          <w:tcPr>
            <w:tcW w:w="3937" w:type="dxa"/>
            <w:tcBorders>
              <w:top w:val="single" w:sz="4" w:space="0" w:color="000000"/>
              <w:left w:val="single" w:sz="4" w:space="0" w:color="000000"/>
              <w:bottom w:val="single" w:sz="4" w:space="0" w:color="000000"/>
              <w:right w:val="single" w:sz="4" w:space="0" w:color="000000"/>
            </w:tcBorders>
            <w:vAlign w:val="center"/>
          </w:tcPr>
          <w:p w14:paraId="5C3B6891" w14:textId="77777777" w:rsidR="00597F79" w:rsidRPr="00F0271F" w:rsidRDefault="00597F79" w:rsidP="003E40A3">
            <w:pPr>
              <w:spacing w:after="0" w:line="259" w:lineRule="auto"/>
              <w:ind w:left="0" w:right="38" w:firstLine="0"/>
              <w:jc w:val="center"/>
              <w:rPr>
                <w:color w:val="auto"/>
              </w:rPr>
            </w:pPr>
            <w:r w:rsidRPr="00F0271F">
              <w:rPr>
                <w:b/>
                <w:color w:val="auto"/>
              </w:rPr>
              <w:t>LUGAR</w:t>
            </w:r>
          </w:p>
        </w:tc>
      </w:tr>
      <w:tr w:rsidR="00597F79" w:rsidRPr="00F0271F" w14:paraId="00CF7CD7" w14:textId="77777777" w:rsidTr="005B04D8">
        <w:trPr>
          <w:trHeight w:val="508"/>
        </w:trPr>
        <w:tc>
          <w:tcPr>
            <w:tcW w:w="2661" w:type="dxa"/>
            <w:tcBorders>
              <w:top w:val="single" w:sz="4" w:space="0" w:color="000000"/>
              <w:left w:val="single" w:sz="4" w:space="0" w:color="000000"/>
              <w:bottom w:val="single" w:sz="4" w:space="0" w:color="000000"/>
              <w:right w:val="single" w:sz="4" w:space="0" w:color="000000"/>
            </w:tcBorders>
          </w:tcPr>
          <w:p w14:paraId="769C4B0E" w14:textId="77777777" w:rsidR="00597F79" w:rsidRPr="00F0271F" w:rsidRDefault="00597F79" w:rsidP="003E40A3">
            <w:pPr>
              <w:spacing w:after="0" w:line="259" w:lineRule="auto"/>
              <w:ind w:left="0" w:firstLine="0"/>
              <w:jc w:val="center"/>
              <w:rPr>
                <w:color w:val="auto"/>
                <w:szCs w:val="18"/>
              </w:rPr>
            </w:pPr>
            <w:r w:rsidRPr="00F0271F">
              <w:rPr>
                <w:color w:val="auto"/>
                <w:szCs w:val="18"/>
              </w:rPr>
              <w:t>Publicación de la invitación</w:t>
            </w:r>
          </w:p>
        </w:tc>
        <w:tc>
          <w:tcPr>
            <w:tcW w:w="2835" w:type="dxa"/>
            <w:tcBorders>
              <w:top w:val="single" w:sz="4" w:space="0" w:color="000000"/>
              <w:left w:val="single" w:sz="4" w:space="0" w:color="000000"/>
              <w:bottom w:val="single" w:sz="4" w:space="0" w:color="000000"/>
              <w:right w:val="single" w:sz="4" w:space="0" w:color="000000"/>
            </w:tcBorders>
            <w:vAlign w:val="center"/>
          </w:tcPr>
          <w:p w14:paraId="64F8451B" w14:textId="0D1CB85D" w:rsidR="00597F79" w:rsidRPr="00F0271F" w:rsidRDefault="00BE6A6C" w:rsidP="003E40A3">
            <w:pPr>
              <w:spacing w:after="0" w:line="259" w:lineRule="auto"/>
              <w:ind w:left="29" w:firstLine="0"/>
              <w:jc w:val="center"/>
              <w:rPr>
                <w:color w:val="auto"/>
                <w:szCs w:val="18"/>
              </w:rPr>
            </w:pPr>
            <w:r w:rsidRPr="00F0271F">
              <w:rPr>
                <w:color w:val="auto"/>
                <w:szCs w:val="18"/>
              </w:rPr>
              <w:t>12</w:t>
            </w:r>
            <w:r w:rsidR="00056663" w:rsidRPr="00F0271F">
              <w:rPr>
                <w:color w:val="auto"/>
                <w:szCs w:val="18"/>
              </w:rPr>
              <w:t xml:space="preserve"> de septiembre de</w:t>
            </w:r>
            <w:r w:rsidR="00597F79" w:rsidRPr="00F0271F">
              <w:rPr>
                <w:color w:val="auto"/>
                <w:szCs w:val="18"/>
              </w:rPr>
              <w:t xml:space="preserve"> 2022</w:t>
            </w:r>
          </w:p>
        </w:tc>
        <w:tc>
          <w:tcPr>
            <w:tcW w:w="3937" w:type="dxa"/>
            <w:tcBorders>
              <w:top w:val="single" w:sz="4" w:space="0" w:color="000000"/>
              <w:left w:val="single" w:sz="4" w:space="0" w:color="000000"/>
              <w:bottom w:val="single" w:sz="4" w:space="0" w:color="000000"/>
              <w:right w:val="single" w:sz="4" w:space="0" w:color="000000"/>
            </w:tcBorders>
            <w:vAlign w:val="center"/>
          </w:tcPr>
          <w:p w14:paraId="238001BD" w14:textId="77777777" w:rsidR="00597F79" w:rsidRPr="00F0271F" w:rsidRDefault="00632B6F" w:rsidP="003E40A3">
            <w:pPr>
              <w:spacing w:after="0" w:line="259" w:lineRule="auto"/>
              <w:ind w:left="39" w:firstLine="0"/>
              <w:jc w:val="center"/>
              <w:rPr>
                <w:color w:val="auto"/>
                <w:szCs w:val="18"/>
              </w:rPr>
            </w:pPr>
            <w:hyperlink r:id="rId8">
              <w:r w:rsidR="00597F79" w:rsidRPr="00F0271F">
                <w:rPr>
                  <w:color w:val="auto"/>
                  <w:szCs w:val="18"/>
                </w:rPr>
                <w:t>www.licoreracundinamarca.com.co</w:t>
              </w:r>
            </w:hyperlink>
          </w:p>
        </w:tc>
      </w:tr>
      <w:tr w:rsidR="00597F79" w:rsidRPr="00F0271F" w14:paraId="4F32E357" w14:textId="77777777" w:rsidTr="005B04D8">
        <w:trPr>
          <w:trHeight w:val="760"/>
        </w:trPr>
        <w:tc>
          <w:tcPr>
            <w:tcW w:w="2661" w:type="dxa"/>
            <w:tcBorders>
              <w:top w:val="single" w:sz="4" w:space="0" w:color="000000"/>
              <w:left w:val="single" w:sz="4" w:space="0" w:color="000000"/>
              <w:bottom w:val="single" w:sz="4" w:space="0" w:color="000000"/>
              <w:right w:val="single" w:sz="4" w:space="0" w:color="000000"/>
            </w:tcBorders>
            <w:vAlign w:val="center"/>
          </w:tcPr>
          <w:p w14:paraId="32F4FB07" w14:textId="77777777" w:rsidR="00597F79" w:rsidRPr="00F0271F" w:rsidRDefault="00597F79" w:rsidP="003E40A3">
            <w:pPr>
              <w:spacing w:after="0" w:line="259" w:lineRule="auto"/>
              <w:ind w:left="520" w:firstLine="79"/>
              <w:jc w:val="left"/>
              <w:rPr>
                <w:color w:val="auto"/>
                <w:szCs w:val="18"/>
              </w:rPr>
            </w:pPr>
            <w:r w:rsidRPr="00F0271F">
              <w:rPr>
                <w:color w:val="auto"/>
                <w:szCs w:val="18"/>
              </w:rPr>
              <w:t xml:space="preserve">Solicitud de aclaraciones </w:t>
            </w:r>
          </w:p>
        </w:tc>
        <w:tc>
          <w:tcPr>
            <w:tcW w:w="2835" w:type="dxa"/>
            <w:tcBorders>
              <w:top w:val="single" w:sz="4" w:space="0" w:color="000000"/>
              <w:left w:val="single" w:sz="4" w:space="0" w:color="000000"/>
              <w:bottom w:val="single" w:sz="4" w:space="0" w:color="000000"/>
              <w:right w:val="single" w:sz="4" w:space="0" w:color="000000"/>
            </w:tcBorders>
            <w:vAlign w:val="center"/>
          </w:tcPr>
          <w:p w14:paraId="7B4F1ADA" w14:textId="678465F4" w:rsidR="00597F79" w:rsidRPr="00F0271F" w:rsidRDefault="00597F79" w:rsidP="003E40A3">
            <w:pPr>
              <w:spacing w:after="0" w:line="259" w:lineRule="auto"/>
              <w:ind w:left="0" w:firstLine="0"/>
              <w:jc w:val="center"/>
              <w:rPr>
                <w:color w:val="auto"/>
                <w:szCs w:val="18"/>
              </w:rPr>
            </w:pPr>
            <w:r w:rsidRPr="00F0271F">
              <w:rPr>
                <w:color w:val="auto"/>
                <w:szCs w:val="18"/>
              </w:rPr>
              <w:t>Del</w:t>
            </w:r>
            <w:r w:rsidR="00056663" w:rsidRPr="00F0271F">
              <w:rPr>
                <w:color w:val="auto"/>
                <w:szCs w:val="18"/>
              </w:rPr>
              <w:t xml:space="preserve"> </w:t>
            </w:r>
            <w:r w:rsidR="00BE6A6C" w:rsidRPr="00F0271F">
              <w:rPr>
                <w:color w:val="auto"/>
                <w:szCs w:val="18"/>
              </w:rPr>
              <w:t>12</w:t>
            </w:r>
            <w:r w:rsidR="0059198D" w:rsidRPr="00F0271F">
              <w:rPr>
                <w:color w:val="auto"/>
                <w:szCs w:val="18"/>
              </w:rPr>
              <w:t xml:space="preserve"> al</w:t>
            </w:r>
            <w:r w:rsidR="00E76151" w:rsidRPr="00F0271F">
              <w:rPr>
                <w:color w:val="auto"/>
                <w:szCs w:val="18"/>
              </w:rPr>
              <w:t xml:space="preserve"> </w:t>
            </w:r>
            <w:r w:rsidR="00056663" w:rsidRPr="00F0271F">
              <w:rPr>
                <w:color w:val="auto"/>
                <w:szCs w:val="18"/>
              </w:rPr>
              <w:t>1</w:t>
            </w:r>
            <w:r w:rsidR="00BE6A6C" w:rsidRPr="00F0271F">
              <w:rPr>
                <w:color w:val="auto"/>
                <w:szCs w:val="18"/>
              </w:rPr>
              <w:t>3</w:t>
            </w:r>
            <w:r w:rsidRPr="00F0271F">
              <w:rPr>
                <w:color w:val="auto"/>
                <w:szCs w:val="18"/>
              </w:rPr>
              <w:t xml:space="preserve"> de </w:t>
            </w:r>
            <w:r w:rsidR="00E76151" w:rsidRPr="00F0271F">
              <w:rPr>
                <w:color w:val="auto"/>
                <w:szCs w:val="18"/>
              </w:rPr>
              <w:t>agosto</w:t>
            </w:r>
            <w:r w:rsidRPr="00F0271F">
              <w:rPr>
                <w:color w:val="auto"/>
                <w:szCs w:val="18"/>
              </w:rPr>
              <w:t xml:space="preserve"> de 2022 </w:t>
            </w:r>
          </w:p>
          <w:p w14:paraId="24C60456" w14:textId="476827C0" w:rsidR="00597F79" w:rsidRPr="00F0271F" w:rsidRDefault="00F0598A" w:rsidP="003E40A3">
            <w:pPr>
              <w:spacing w:after="0" w:line="259" w:lineRule="auto"/>
              <w:ind w:left="0" w:firstLine="0"/>
              <w:jc w:val="center"/>
              <w:rPr>
                <w:color w:val="auto"/>
                <w:szCs w:val="18"/>
              </w:rPr>
            </w:pPr>
            <w:r w:rsidRPr="00F0271F">
              <w:rPr>
                <w:color w:val="auto"/>
                <w:szCs w:val="18"/>
              </w:rPr>
              <w:t>4</w:t>
            </w:r>
            <w:r w:rsidR="00597F79" w:rsidRPr="00F0271F">
              <w:rPr>
                <w:color w:val="auto"/>
                <w:szCs w:val="18"/>
              </w:rPr>
              <w:t>:00 p.m.</w:t>
            </w:r>
          </w:p>
        </w:tc>
        <w:tc>
          <w:tcPr>
            <w:tcW w:w="3937" w:type="dxa"/>
            <w:tcBorders>
              <w:top w:val="single" w:sz="4" w:space="0" w:color="000000"/>
              <w:left w:val="single" w:sz="4" w:space="0" w:color="000000"/>
              <w:bottom w:val="single" w:sz="4" w:space="0" w:color="000000"/>
              <w:right w:val="single" w:sz="4" w:space="0" w:color="000000"/>
            </w:tcBorders>
          </w:tcPr>
          <w:p w14:paraId="5BA11F19" w14:textId="2F952188" w:rsidR="00597F79" w:rsidRPr="00F0271F" w:rsidRDefault="00597F79" w:rsidP="003E40A3">
            <w:pPr>
              <w:spacing w:after="0" w:line="240" w:lineRule="auto"/>
              <w:ind w:left="0" w:firstLine="0"/>
              <w:jc w:val="center"/>
              <w:rPr>
                <w:color w:val="auto"/>
                <w:szCs w:val="18"/>
              </w:rPr>
            </w:pPr>
            <w:r w:rsidRPr="00F0271F">
              <w:rPr>
                <w:color w:val="auto"/>
                <w:szCs w:val="18"/>
              </w:rPr>
              <w:t xml:space="preserve">Vía correo electrónico </w:t>
            </w:r>
            <w:hyperlink r:id="rId9" w:history="1">
              <w:r w:rsidR="00AD4322" w:rsidRPr="00F0271F">
                <w:rPr>
                  <w:rStyle w:val="Hipervnculo"/>
                  <w:szCs w:val="18"/>
                </w:rPr>
                <w:t>sandra.cubillos@elc.com.co</w:t>
              </w:r>
            </w:hyperlink>
            <w:r w:rsidRPr="00F0271F">
              <w:rPr>
                <w:color w:val="auto"/>
                <w:szCs w:val="18"/>
              </w:rPr>
              <w:t xml:space="preserve">  </w:t>
            </w:r>
            <w:hyperlink r:id="rId10" w:history="1">
              <w:r w:rsidR="00E76151" w:rsidRPr="00F0271F">
                <w:rPr>
                  <w:rStyle w:val="Hipervnculo"/>
                  <w:szCs w:val="18"/>
                </w:rPr>
                <w:t>paula.marin@elc.com.co</w:t>
              </w:r>
            </w:hyperlink>
            <w:r w:rsidR="00E76151" w:rsidRPr="00F0271F">
              <w:t xml:space="preserve"> </w:t>
            </w:r>
            <w:r w:rsidRPr="00F0271F">
              <w:rPr>
                <w:rStyle w:val="Hipervnculo"/>
                <w:color w:val="auto"/>
                <w:szCs w:val="18"/>
              </w:rPr>
              <w:t xml:space="preserve">  </w:t>
            </w:r>
          </w:p>
        </w:tc>
      </w:tr>
      <w:tr w:rsidR="00597F79" w:rsidRPr="00F0271F" w14:paraId="4A224064" w14:textId="77777777" w:rsidTr="005B04D8">
        <w:trPr>
          <w:trHeight w:val="508"/>
        </w:trPr>
        <w:tc>
          <w:tcPr>
            <w:tcW w:w="2661" w:type="dxa"/>
            <w:tcBorders>
              <w:top w:val="single" w:sz="4" w:space="0" w:color="000000"/>
              <w:left w:val="single" w:sz="4" w:space="0" w:color="000000"/>
              <w:bottom w:val="single" w:sz="4" w:space="0" w:color="000000"/>
              <w:right w:val="single" w:sz="4" w:space="0" w:color="000000"/>
            </w:tcBorders>
          </w:tcPr>
          <w:p w14:paraId="1B8F11D5" w14:textId="77777777" w:rsidR="00597F79" w:rsidRPr="00F0271F" w:rsidRDefault="00597F79" w:rsidP="003E40A3">
            <w:pPr>
              <w:spacing w:after="0" w:line="259" w:lineRule="auto"/>
              <w:ind w:left="24" w:right="2" w:firstLine="0"/>
              <w:jc w:val="center"/>
              <w:rPr>
                <w:color w:val="auto"/>
                <w:szCs w:val="18"/>
              </w:rPr>
            </w:pPr>
          </w:p>
          <w:p w14:paraId="5AABE9F9" w14:textId="77777777" w:rsidR="00597F79" w:rsidRPr="00F0271F" w:rsidRDefault="00597F79" w:rsidP="003E40A3">
            <w:pPr>
              <w:spacing w:after="0" w:line="259" w:lineRule="auto"/>
              <w:ind w:left="24" w:right="2" w:firstLine="0"/>
              <w:jc w:val="center"/>
              <w:rPr>
                <w:color w:val="auto"/>
                <w:szCs w:val="18"/>
              </w:rPr>
            </w:pPr>
            <w:r w:rsidRPr="00F0271F">
              <w:rPr>
                <w:color w:val="auto"/>
                <w:szCs w:val="18"/>
              </w:rPr>
              <w:t>Respuesta aclaraciones</w:t>
            </w:r>
          </w:p>
        </w:tc>
        <w:tc>
          <w:tcPr>
            <w:tcW w:w="2835" w:type="dxa"/>
            <w:tcBorders>
              <w:top w:val="single" w:sz="4" w:space="0" w:color="000000"/>
              <w:left w:val="single" w:sz="4" w:space="0" w:color="000000"/>
              <w:bottom w:val="single" w:sz="4" w:space="0" w:color="000000"/>
              <w:right w:val="single" w:sz="4" w:space="0" w:color="000000"/>
            </w:tcBorders>
            <w:vAlign w:val="center"/>
          </w:tcPr>
          <w:p w14:paraId="103BEE3F" w14:textId="32B7AAD5" w:rsidR="00597F79" w:rsidRPr="00F0271F" w:rsidRDefault="00056663" w:rsidP="003E40A3">
            <w:pPr>
              <w:spacing w:after="0" w:line="259" w:lineRule="auto"/>
              <w:ind w:left="29" w:firstLine="0"/>
              <w:jc w:val="center"/>
              <w:rPr>
                <w:color w:val="auto"/>
                <w:szCs w:val="18"/>
              </w:rPr>
            </w:pPr>
            <w:r w:rsidRPr="00F0271F">
              <w:rPr>
                <w:color w:val="auto"/>
                <w:szCs w:val="18"/>
              </w:rPr>
              <w:t>1</w:t>
            </w:r>
            <w:r w:rsidR="00BE6A6C" w:rsidRPr="00F0271F">
              <w:rPr>
                <w:color w:val="auto"/>
                <w:szCs w:val="18"/>
              </w:rPr>
              <w:t>5</w:t>
            </w:r>
            <w:r w:rsidRPr="00F0271F">
              <w:rPr>
                <w:color w:val="auto"/>
                <w:szCs w:val="18"/>
              </w:rPr>
              <w:t xml:space="preserve"> de septiembre </w:t>
            </w:r>
            <w:r w:rsidR="00597F79" w:rsidRPr="00F0271F">
              <w:rPr>
                <w:color w:val="auto"/>
                <w:szCs w:val="18"/>
              </w:rPr>
              <w:t>de 2022.</w:t>
            </w:r>
          </w:p>
        </w:tc>
        <w:tc>
          <w:tcPr>
            <w:tcW w:w="3937" w:type="dxa"/>
            <w:tcBorders>
              <w:top w:val="single" w:sz="4" w:space="0" w:color="000000"/>
              <w:left w:val="single" w:sz="4" w:space="0" w:color="000000"/>
              <w:bottom w:val="single" w:sz="4" w:space="0" w:color="000000"/>
              <w:right w:val="single" w:sz="4" w:space="0" w:color="000000"/>
            </w:tcBorders>
            <w:vAlign w:val="center"/>
          </w:tcPr>
          <w:p w14:paraId="662F92DE" w14:textId="77777777" w:rsidR="00597F79" w:rsidRPr="00F0271F" w:rsidRDefault="00632B6F" w:rsidP="003E40A3">
            <w:pPr>
              <w:spacing w:after="0" w:line="259" w:lineRule="auto"/>
              <w:ind w:left="39" w:firstLine="0"/>
              <w:jc w:val="center"/>
              <w:rPr>
                <w:color w:val="auto"/>
                <w:szCs w:val="18"/>
              </w:rPr>
            </w:pPr>
            <w:hyperlink r:id="rId11">
              <w:r w:rsidR="00597F79" w:rsidRPr="00F0271F">
                <w:rPr>
                  <w:color w:val="auto"/>
                  <w:szCs w:val="18"/>
                </w:rPr>
                <w:t>www.licoreracundinamarca.com.co</w:t>
              </w:r>
            </w:hyperlink>
          </w:p>
        </w:tc>
      </w:tr>
      <w:tr w:rsidR="00597F79" w:rsidRPr="00F0271F" w14:paraId="0E1A9BE3" w14:textId="77777777" w:rsidTr="005B04D8">
        <w:trPr>
          <w:trHeight w:val="657"/>
        </w:trPr>
        <w:tc>
          <w:tcPr>
            <w:tcW w:w="2661" w:type="dxa"/>
            <w:tcBorders>
              <w:top w:val="single" w:sz="4" w:space="0" w:color="000000"/>
              <w:left w:val="single" w:sz="4" w:space="0" w:color="000000"/>
              <w:bottom w:val="single" w:sz="4" w:space="0" w:color="000000"/>
              <w:right w:val="single" w:sz="4" w:space="0" w:color="000000"/>
            </w:tcBorders>
          </w:tcPr>
          <w:p w14:paraId="1F0D0BD4" w14:textId="77777777" w:rsidR="00597F79" w:rsidRPr="00F0271F" w:rsidRDefault="00597F79" w:rsidP="003E40A3">
            <w:pPr>
              <w:spacing w:after="0" w:line="259" w:lineRule="auto"/>
              <w:ind w:left="24" w:right="2" w:firstLine="0"/>
              <w:jc w:val="center"/>
              <w:rPr>
                <w:color w:val="auto"/>
                <w:szCs w:val="18"/>
              </w:rPr>
            </w:pPr>
          </w:p>
          <w:p w14:paraId="528B9324" w14:textId="77777777" w:rsidR="00597F79" w:rsidRPr="00F0271F" w:rsidRDefault="00597F79" w:rsidP="003E40A3">
            <w:pPr>
              <w:spacing w:after="0" w:line="259" w:lineRule="auto"/>
              <w:ind w:left="24" w:right="2" w:firstLine="0"/>
              <w:jc w:val="center"/>
              <w:rPr>
                <w:color w:val="auto"/>
                <w:szCs w:val="18"/>
              </w:rPr>
            </w:pPr>
            <w:r w:rsidRPr="00F0271F">
              <w:rPr>
                <w:color w:val="auto"/>
                <w:szCs w:val="18"/>
              </w:rPr>
              <w:t>Plazo para expedir adendas</w:t>
            </w:r>
          </w:p>
        </w:tc>
        <w:tc>
          <w:tcPr>
            <w:tcW w:w="2835" w:type="dxa"/>
            <w:tcBorders>
              <w:top w:val="single" w:sz="4" w:space="0" w:color="000000"/>
              <w:left w:val="single" w:sz="4" w:space="0" w:color="000000"/>
              <w:bottom w:val="single" w:sz="4" w:space="0" w:color="000000"/>
              <w:right w:val="single" w:sz="4" w:space="0" w:color="000000"/>
            </w:tcBorders>
            <w:vAlign w:val="center"/>
          </w:tcPr>
          <w:p w14:paraId="4F989EB9" w14:textId="5BDDD419" w:rsidR="00597F79" w:rsidRPr="00F0271F" w:rsidRDefault="00056663" w:rsidP="003E40A3">
            <w:pPr>
              <w:spacing w:after="0" w:line="259" w:lineRule="auto"/>
              <w:ind w:left="29" w:firstLine="0"/>
              <w:jc w:val="center"/>
              <w:rPr>
                <w:color w:val="auto"/>
                <w:szCs w:val="18"/>
              </w:rPr>
            </w:pPr>
            <w:r w:rsidRPr="00F0271F">
              <w:rPr>
                <w:color w:val="auto"/>
                <w:szCs w:val="18"/>
              </w:rPr>
              <w:t>1</w:t>
            </w:r>
            <w:r w:rsidR="00BE6A6C" w:rsidRPr="00F0271F">
              <w:rPr>
                <w:color w:val="auto"/>
                <w:szCs w:val="18"/>
              </w:rPr>
              <w:t>5</w:t>
            </w:r>
            <w:r w:rsidRPr="00F0271F">
              <w:rPr>
                <w:color w:val="auto"/>
                <w:szCs w:val="18"/>
              </w:rPr>
              <w:t xml:space="preserve"> de septiembre</w:t>
            </w:r>
            <w:r w:rsidR="00E76151" w:rsidRPr="00F0271F">
              <w:rPr>
                <w:color w:val="auto"/>
                <w:szCs w:val="18"/>
              </w:rPr>
              <w:t xml:space="preserve"> </w:t>
            </w:r>
            <w:r w:rsidR="00597F79" w:rsidRPr="00F0271F">
              <w:rPr>
                <w:color w:val="auto"/>
                <w:szCs w:val="18"/>
              </w:rPr>
              <w:t>de 2022.</w:t>
            </w:r>
          </w:p>
        </w:tc>
        <w:tc>
          <w:tcPr>
            <w:tcW w:w="3937" w:type="dxa"/>
            <w:tcBorders>
              <w:top w:val="single" w:sz="4" w:space="0" w:color="000000"/>
              <w:left w:val="single" w:sz="4" w:space="0" w:color="000000"/>
              <w:bottom w:val="single" w:sz="4" w:space="0" w:color="000000"/>
              <w:right w:val="single" w:sz="4" w:space="0" w:color="000000"/>
            </w:tcBorders>
            <w:vAlign w:val="center"/>
          </w:tcPr>
          <w:p w14:paraId="2D0E0676" w14:textId="77777777" w:rsidR="00597F79" w:rsidRPr="00F0271F" w:rsidRDefault="00632B6F" w:rsidP="003E40A3">
            <w:pPr>
              <w:spacing w:after="0" w:line="259" w:lineRule="auto"/>
              <w:ind w:left="39" w:firstLine="0"/>
              <w:jc w:val="center"/>
              <w:rPr>
                <w:color w:val="auto"/>
                <w:szCs w:val="18"/>
              </w:rPr>
            </w:pPr>
            <w:hyperlink r:id="rId12">
              <w:r w:rsidR="00597F79" w:rsidRPr="00F0271F">
                <w:rPr>
                  <w:color w:val="auto"/>
                  <w:szCs w:val="18"/>
                </w:rPr>
                <w:t>www.licoreracundinamarca.com.co</w:t>
              </w:r>
            </w:hyperlink>
          </w:p>
        </w:tc>
      </w:tr>
      <w:tr w:rsidR="00597F79" w:rsidRPr="00F0271F" w14:paraId="0E5D9CAD" w14:textId="77777777" w:rsidTr="005B04D8">
        <w:trPr>
          <w:trHeight w:val="806"/>
        </w:trPr>
        <w:tc>
          <w:tcPr>
            <w:tcW w:w="2661" w:type="dxa"/>
            <w:tcBorders>
              <w:top w:val="single" w:sz="4" w:space="0" w:color="000000"/>
              <w:left w:val="single" w:sz="4" w:space="0" w:color="000000"/>
              <w:bottom w:val="single" w:sz="4" w:space="0" w:color="000000"/>
              <w:right w:val="single" w:sz="4" w:space="0" w:color="000000"/>
            </w:tcBorders>
            <w:vAlign w:val="center"/>
          </w:tcPr>
          <w:p w14:paraId="2DDAFDBA" w14:textId="77777777" w:rsidR="00597F79" w:rsidRPr="00F0271F" w:rsidRDefault="00597F79" w:rsidP="003E40A3">
            <w:pPr>
              <w:spacing w:after="0" w:line="259" w:lineRule="auto"/>
              <w:ind w:left="0" w:firstLine="0"/>
              <w:jc w:val="center"/>
              <w:rPr>
                <w:color w:val="auto"/>
                <w:szCs w:val="18"/>
              </w:rPr>
            </w:pPr>
            <w:r w:rsidRPr="00F0271F">
              <w:rPr>
                <w:color w:val="auto"/>
                <w:szCs w:val="18"/>
              </w:rPr>
              <w:t>Fecha recepción de documentos de las ofertas</w:t>
            </w:r>
          </w:p>
        </w:tc>
        <w:tc>
          <w:tcPr>
            <w:tcW w:w="2835" w:type="dxa"/>
            <w:tcBorders>
              <w:top w:val="single" w:sz="4" w:space="0" w:color="000000"/>
              <w:left w:val="single" w:sz="4" w:space="0" w:color="000000"/>
              <w:bottom w:val="single" w:sz="4" w:space="0" w:color="000000"/>
              <w:right w:val="single" w:sz="4" w:space="0" w:color="000000"/>
            </w:tcBorders>
            <w:vAlign w:val="center"/>
          </w:tcPr>
          <w:p w14:paraId="45448D21" w14:textId="4BCF0FFD" w:rsidR="00597F79" w:rsidRPr="00F0271F" w:rsidRDefault="00056663" w:rsidP="003E40A3">
            <w:pPr>
              <w:spacing w:after="0" w:line="259" w:lineRule="auto"/>
              <w:ind w:left="0" w:firstLine="0"/>
              <w:jc w:val="center"/>
              <w:rPr>
                <w:color w:val="auto"/>
                <w:szCs w:val="18"/>
              </w:rPr>
            </w:pPr>
            <w:r w:rsidRPr="00F0271F">
              <w:rPr>
                <w:color w:val="auto"/>
                <w:szCs w:val="18"/>
              </w:rPr>
              <w:t>1</w:t>
            </w:r>
            <w:r w:rsidR="00DE4B39" w:rsidRPr="00F0271F">
              <w:rPr>
                <w:color w:val="auto"/>
                <w:szCs w:val="18"/>
              </w:rPr>
              <w:t>9</w:t>
            </w:r>
            <w:r w:rsidRPr="00F0271F">
              <w:rPr>
                <w:color w:val="auto"/>
                <w:szCs w:val="18"/>
              </w:rPr>
              <w:t xml:space="preserve"> de septiembre</w:t>
            </w:r>
            <w:r w:rsidR="00597F79" w:rsidRPr="00F0271F">
              <w:rPr>
                <w:color w:val="auto"/>
                <w:szCs w:val="18"/>
              </w:rPr>
              <w:t xml:space="preserve"> de 2022 a </w:t>
            </w:r>
          </w:p>
          <w:p w14:paraId="71E70C8B" w14:textId="77777777" w:rsidR="00597F79" w:rsidRPr="00F0271F" w:rsidRDefault="00597F79" w:rsidP="003E40A3">
            <w:pPr>
              <w:spacing w:after="0" w:line="259" w:lineRule="auto"/>
              <w:ind w:left="0" w:firstLine="0"/>
              <w:jc w:val="center"/>
              <w:rPr>
                <w:color w:val="auto"/>
                <w:szCs w:val="18"/>
              </w:rPr>
            </w:pPr>
            <w:r w:rsidRPr="00F0271F">
              <w:rPr>
                <w:color w:val="auto"/>
                <w:szCs w:val="18"/>
              </w:rPr>
              <w:t>las 10:00 am</w:t>
            </w:r>
          </w:p>
        </w:tc>
        <w:tc>
          <w:tcPr>
            <w:tcW w:w="3937" w:type="dxa"/>
            <w:tcBorders>
              <w:top w:val="single" w:sz="4" w:space="0" w:color="000000"/>
              <w:left w:val="single" w:sz="4" w:space="0" w:color="000000"/>
              <w:bottom w:val="single" w:sz="4" w:space="0" w:color="000000"/>
              <w:right w:val="single" w:sz="4" w:space="0" w:color="000000"/>
            </w:tcBorders>
          </w:tcPr>
          <w:p w14:paraId="47D91D5E" w14:textId="77777777" w:rsidR="00597F79" w:rsidRPr="00F0271F" w:rsidRDefault="00597F79" w:rsidP="003E40A3">
            <w:pPr>
              <w:spacing w:after="0" w:line="240" w:lineRule="auto"/>
              <w:ind w:left="8" w:firstLine="0"/>
              <w:jc w:val="center"/>
              <w:rPr>
                <w:color w:val="auto"/>
                <w:szCs w:val="18"/>
              </w:rPr>
            </w:pPr>
            <w:r w:rsidRPr="00F0271F">
              <w:rPr>
                <w:color w:val="auto"/>
                <w:szCs w:val="18"/>
              </w:rPr>
              <w:t>Oficina Asesora de Jurídica y Contratación de la E.L.C</w:t>
            </w:r>
          </w:p>
          <w:p w14:paraId="6F487623" w14:textId="77777777" w:rsidR="00597F79" w:rsidRPr="00F0271F" w:rsidRDefault="00597F79" w:rsidP="003E40A3">
            <w:pPr>
              <w:spacing w:after="0" w:line="259" w:lineRule="auto"/>
              <w:ind w:left="63" w:firstLine="0"/>
              <w:jc w:val="center"/>
              <w:rPr>
                <w:color w:val="auto"/>
                <w:szCs w:val="18"/>
              </w:rPr>
            </w:pPr>
            <w:r w:rsidRPr="00F0271F">
              <w:rPr>
                <w:color w:val="auto"/>
                <w:szCs w:val="18"/>
              </w:rPr>
              <w:t>En la Autopista Medellín Kilómetro</w:t>
            </w:r>
          </w:p>
          <w:p w14:paraId="49E9187F" w14:textId="77777777" w:rsidR="00597F79" w:rsidRPr="00F0271F" w:rsidRDefault="00597F79" w:rsidP="003E40A3">
            <w:pPr>
              <w:spacing w:after="0" w:line="259" w:lineRule="auto"/>
              <w:ind w:left="0" w:right="38" w:firstLine="0"/>
              <w:jc w:val="center"/>
              <w:rPr>
                <w:color w:val="auto"/>
                <w:szCs w:val="18"/>
              </w:rPr>
            </w:pPr>
            <w:r w:rsidRPr="00F0271F">
              <w:rPr>
                <w:color w:val="auto"/>
                <w:szCs w:val="18"/>
              </w:rPr>
              <w:t>3.8 vía Siberia - Cota.</w:t>
            </w:r>
          </w:p>
        </w:tc>
      </w:tr>
      <w:tr w:rsidR="00597F79" w:rsidRPr="00F0271F" w14:paraId="37648215" w14:textId="77777777" w:rsidTr="005B04D8">
        <w:trPr>
          <w:trHeight w:val="576"/>
        </w:trPr>
        <w:tc>
          <w:tcPr>
            <w:tcW w:w="2661" w:type="dxa"/>
            <w:tcBorders>
              <w:top w:val="single" w:sz="4" w:space="0" w:color="000000"/>
              <w:left w:val="single" w:sz="4" w:space="0" w:color="000000"/>
              <w:bottom w:val="single" w:sz="4" w:space="0" w:color="000000"/>
              <w:right w:val="single" w:sz="4" w:space="0" w:color="000000"/>
            </w:tcBorders>
            <w:vAlign w:val="center"/>
          </w:tcPr>
          <w:p w14:paraId="385058D6" w14:textId="77777777" w:rsidR="00597F79" w:rsidRPr="00F0271F" w:rsidRDefault="00597F79" w:rsidP="003E40A3">
            <w:pPr>
              <w:spacing w:after="0" w:line="259" w:lineRule="auto"/>
              <w:ind w:left="0" w:firstLine="0"/>
              <w:jc w:val="center"/>
              <w:rPr>
                <w:color w:val="auto"/>
                <w:szCs w:val="18"/>
              </w:rPr>
            </w:pPr>
            <w:r w:rsidRPr="00F0271F">
              <w:rPr>
                <w:color w:val="auto"/>
                <w:szCs w:val="18"/>
              </w:rPr>
              <w:t>Verificación jurídica y técnica de las ofertas</w:t>
            </w:r>
          </w:p>
        </w:tc>
        <w:tc>
          <w:tcPr>
            <w:tcW w:w="2835" w:type="dxa"/>
            <w:tcBorders>
              <w:top w:val="single" w:sz="4" w:space="0" w:color="000000"/>
              <w:left w:val="single" w:sz="4" w:space="0" w:color="000000"/>
              <w:bottom w:val="single" w:sz="4" w:space="0" w:color="000000"/>
              <w:right w:val="single" w:sz="4" w:space="0" w:color="000000"/>
            </w:tcBorders>
          </w:tcPr>
          <w:p w14:paraId="7D6CE839" w14:textId="77777777" w:rsidR="00597F79" w:rsidRPr="00F0271F" w:rsidRDefault="00597F79" w:rsidP="003E40A3">
            <w:pPr>
              <w:spacing w:after="0" w:line="240" w:lineRule="auto"/>
              <w:ind w:left="0" w:firstLine="0"/>
              <w:jc w:val="center"/>
              <w:rPr>
                <w:color w:val="auto"/>
                <w:szCs w:val="18"/>
              </w:rPr>
            </w:pPr>
          </w:p>
          <w:p w14:paraId="5615D4C8" w14:textId="02B40CED" w:rsidR="00597F79" w:rsidRPr="00F0271F" w:rsidRDefault="00597F79" w:rsidP="003E40A3">
            <w:pPr>
              <w:spacing w:after="0" w:line="240" w:lineRule="auto"/>
              <w:ind w:left="0" w:firstLine="0"/>
              <w:jc w:val="center"/>
              <w:rPr>
                <w:color w:val="auto"/>
                <w:szCs w:val="18"/>
              </w:rPr>
            </w:pPr>
            <w:r w:rsidRPr="00F0271F">
              <w:rPr>
                <w:color w:val="auto"/>
                <w:szCs w:val="18"/>
              </w:rPr>
              <w:t xml:space="preserve">Del </w:t>
            </w:r>
            <w:r w:rsidR="00056663" w:rsidRPr="00F0271F">
              <w:rPr>
                <w:color w:val="auto"/>
                <w:szCs w:val="18"/>
              </w:rPr>
              <w:t>1</w:t>
            </w:r>
            <w:r w:rsidR="00DE4B39" w:rsidRPr="00F0271F">
              <w:rPr>
                <w:color w:val="auto"/>
                <w:szCs w:val="18"/>
              </w:rPr>
              <w:t>9</w:t>
            </w:r>
            <w:r w:rsidR="00056663" w:rsidRPr="00F0271F">
              <w:rPr>
                <w:color w:val="auto"/>
                <w:szCs w:val="18"/>
              </w:rPr>
              <w:t xml:space="preserve"> al </w:t>
            </w:r>
            <w:r w:rsidR="00DE4B39" w:rsidRPr="00F0271F">
              <w:rPr>
                <w:color w:val="auto"/>
                <w:szCs w:val="18"/>
              </w:rPr>
              <w:t>20</w:t>
            </w:r>
            <w:r w:rsidRPr="00F0271F">
              <w:rPr>
                <w:color w:val="auto"/>
                <w:szCs w:val="18"/>
              </w:rPr>
              <w:t xml:space="preserve"> de </w:t>
            </w:r>
            <w:r w:rsidR="00DC7D84" w:rsidRPr="00F0271F">
              <w:rPr>
                <w:color w:val="auto"/>
                <w:szCs w:val="18"/>
              </w:rPr>
              <w:t xml:space="preserve">septiembre </w:t>
            </w:r>
            <w:r w:rsidRPr="00F0271F">
              <w:rPr>
                <w:color w:val="auto"/>
                <w:szCs w:val="18"/>
              </w:rPr>
              <w:t>de 2022</w:t>
            </w:r>
          </w:p>
        </w:tc>
        <w:tc>
          <w:tcPr>
            <w:tcW w:w="3937" w:type="dxa"/>
            <w:tcBorders>
              <w:top w:val="single" w:sz="4" w:space="0" w:color="000000"/>
              <w:left w:val="single" w:sz="4" w:space="0" w:color="000000"/>
              <w:bottom w:val="single" w:sz="4" w:space="0" w:color="000000"/>
              <w:right w:val="single" w:sz="4" w:space="0" w:color="000000"/>
            </w:tcBorders>
            <w:vAlign w:val="center"/>
          </w:tcPr>
          <w:p w14:paraId="1E90E316" w14:textId="77777777" w:rsidR="00597F79" w:rsidRPr="00F0271F" w:rsidRDefault="00597F79" w:rsidP="003E40A3">
            <w:pPr>
              <w:spacing w:after="0" w:line="259" w:lineRule="auto"/>
              <w:ind w:left="0" w:right="38" w:firstLine="0"/>
              <w:jc w:val="center"/>
              <w:rPr>
                <w:color w:val="auto"/>
                <w:szCs w:val="18"/>
              </w:rPr>
            </w:pPr>
            <w:r w:rsidRPr="00F0271F">
              <w:rPr>
                <w:color w:val="auto"/>
                <w:szCs w:val="18"/>
              </w:rPr>
              <w:t>Comité Evaluador</w:t>
            </w:r>
          </w:p>
        </w:tc>
      </w:tr>
      <w:tr w:rsidR="00597F79" w:rsidRPr="00F0271F" w14:paraId="3FDB2478" w14:textId="77777777" w:rsidTr="005B04D8">
        <w:trPr>
          <w:trHeight w:val="508"/>
        </w:trPr>
        <w:tc>
          <w:tcPr>
            <w:tcW w:w="2661" w:type="dxa"/>
            <w:tcBorders>
              <w:top w:val="single" w:sz="4" w:space="0" w:color="000000"/>
              <w:left w:val="single" w:sz="4" w:space="0" w:color="000000"/>
              <w:bottom w:val="single" w:sz="4" w:space="0" w:color="000000"/>
              <w:right w:val="single" w:sz="4" w:space="0" w:color="000000"/>
            </w:tcBorders>
          </w:tcPr>
          <w:p w14:paraId="25DF3739" w14:textId="77777777" w:rsidR="00597F79" w:rsidRPr="00F0271F" w:rsidRDefault="00597F79" w:rsidP="003E40A3">
            <w:pPr>
              <w:spacing w:after="0" w:line="259" w:lineRule="auto"/>
              <w:ind w:left="0" w:firstLine="0"/>
              <w:jc w:val="center"/>
              <w:rPr>
                <w:color w:val="auto"/>
                <w:szCs w:val="18"/>
              </w:rPr>
            </w:pPr>
            <w:r w:rsidRPr="00F0271F">
              <w:rPr>
                <w:color w:val="auto"/>
                <w:szCs w:val="18"/>
              </w:rPr>
              <w:t>Publicación de la verificación</w:t>
            </w:r>
          </w:p>
        </w:tc>
        <w:tc>
          <w:tcPr>
            <w:tcW w:w="2835" w:type="dxa"/>
            <w:tcBorders>
              <w:top w:val="single" w:sz="4" w:space="0" w:color="000000"/>
              <w:left w:val="single" w:sz="4" w:space="0" w:color="000000"/>
              <w:bottom w:val="single" w:sz="4" w:space="0" w:color="000000"/>
              <w:right w:val="single" w:sz="4" w:space="0" w:color="000000"/>
            </w:tcBorders>
          </w:tcPr>
          <w:p w14:paraId="7F564624" w14:textId="77777777" w:rsidR="00597F79" w:rsidRPr="00F0271F" w:rsidRDefault="00597F79" w:rsidP="003E40A3">
            <w:pPr>
              <w:spacing w:after="0" w:line="259" w:lineRule="auto"/>
              <w:ind w:left="0" w:firstLine="0"/>
              <w:jc w:val="center"/>
              <w:rPr>
                <w:color w:val="auto"/>
                <w:szCs w:val="18"/>
              </w:rPr>
            </w:pPr>
          </w:p>
          <w:p w14:paraId="2BCDDB60" w14:textId="215E1EDC" w:rsidR="00597F79" w:rsidRPr="00F0271F" w:rsidRDefault="00597F79" w:rsidP="003E40A3">
            <w:pPr>
              <w:spacing w:after="0" w:line="259" w:lineRule="auto"/>
              <w:ind w:left="0" w:firstLine="0"/>
              <w:jc w:val="center"/>
              <w:rPr>
                <w:color w:val="auto"/>
                <w:szCs w:val="18"/>
              </w:rPr>
            </w:pPr>
            <w:r w:rsidRPr="00F0271F">
              <w:rPr>
                <w:color w:val="auto"/>
                <w:szCs w:val="18"/>
              </w:rPr>
              <w:t xml:space="preserve">El </w:t>
            </w:r>
            <w:r w:rsidR="00DC7D84" w:rsidRPr="00F0271F">
              <w:rPr>
                <w:color w:val="auto"/>
                <w:szCs w:val="18"/>
              </w:rPr>
              <w:t>2</w:t>
            </w:r>
            <w:r w:rsidR="00DE4B39" w:rsidRPr="00F0271F">
              <w:rPr>
                <w:color w:val="auto"/>
                <w:szCs w:val="18"/>
              </w:rPr>
              <w:t>1</w:t>
            </w:r>
            <w:r w:rsidR="00E76151" w:rsidRPr="00F0271F">
              <w:rPr>
                <w:color w:val="auto"/>
                <w:szCs w:val="18"/>
              </w:rPr>
              <w:t xml:space="preserve"> de septiembre </w:t>
            </w:r>
            <w:r w:rsidRPr="00F0271F">
              <w:rPr>
                <w:color w:val="auto"/>
                <w:szCs w:val="18"/>
              </w:rPr>
              <w:t>de 2022</w:t>
            </w:r>
          </w:p>
        </w:tc>
        <w:tc>
          <w:tcPr>
            <w:tcW w:w="3937" w:type="dxa"/>
            <w:tcBorders>
              <w:top w:val="single" w:sz="4" w:space="0" w:color="000000"/>
              <w:left w:val="single" w:sz="4" w:space="0" w:color="000000"/>
              <w:bottom w:val="single" w:sz="4" w:space="0" w:color="000000"/>
              <w:right w:val="single" w:sz="4" w:space="0" w:color="000000"/>
            </w:tcBorders>
            <w:vAlign w:val="bottom"/>
          </w:tcPr>
          <w:p w14:paraId="1365B4F0" w14:textId="77777777" w:rsidR="00597F79" w:rsidRPr="00F0271F" w:rsidRDefault="00632B6F" w:rsidP="003E40A3">
            <w:pPr>
              <w:tabs>
                <w:tab w:val="right" w:pos="3527"/>
              </w:tabs>
              <w:spacing w:after="0" w:line="259" w:lineRule="auto"/>
              <w:ind w:left="0" w:firstLine="0"/>
              <w:jc w:val="center"/>
              <w:rPr>
                <w:color w:val="auto"/>
                <w:szCs w:val="18"/>
              </w:rPr>
            </w:pPr>
            <w:hyperlink r:id="rId13">
              <w:r w:rsidR="00597F79" w:rsidRPr="00F0271F">
                <w:rPr>
                  <w:color w:val="auto"/>
                  <w:szCs w:val="18"/>
                </w:rPr>
                <w:t>www.licoreracundinamarca.com.co</w:t>
              </w:r>
            </w:hyperlink>
            <w:hyperlink r:id="rId14">
              <w:r w:rsidR="00597F79" w:rsidRPr="00F0271F">
                <w:rPr>
                  <w:color w:val="auto"/>
                  <w:szCs w:val="18"/>
                </w:rPr>
                <w:t xml:space="preserve"> </w:t>
              </w:r>
            </w:hyperlink>
            <w:r w:rsidR="00597F79" w:rsidRPr="00F0271F">
              <w:rPr>
                <w:color w:val="auto"/>
                <w:szCs w:val="18"/>
              </w:rPr>
              <w:tab/>
            </w:r>
            <w:hyperlink r:id="rId15">
              <w:r w:rsidR="00597F79" w:rsidRPr="00F0271F">
                <w:rPr>
                  <w:color w:val="auto"/>
                  <w:szCs w:val="18"/>
                </w:rPr>
                <w:t xml:space="preserve"> </w:t>
              </w:r>
            </w:hyperlink>
          </w:p>
        </w:tc>
      </w:tr>
      <w:tr w:rsidR="00597F79" w:rsidRPr="00F0271F" w14:paraId="47B76E29" w14:textId="77777777" w:rsidTr="005B04D8">
        <w:trPr>
          <w:trHeight w:val="564"/>
        </w:trPr>
        <w:tc>
          <w:tcPr>
            <w:tcW w:w="2661" w:type="dxa"/>
            <w:tcBorders>
              <w:top w:val="single" w:sz="4" w:space="0" w:color="000000"/>
              <w:left w:val="single" w:sz="4" w:space="0" w:color="000000"/>
              <w:bottom w:val="single" w:sz="4" w:space="0" w:color="000000"/>
              <w:right w:val="single" w:sz="4" w:space="0" w:color="000000"/>
            </w:tcBorders>
            <w:vAlign w:val="center"/>
          </w:tcPr>
          <w:p w14:paraId="5512DBCB" w14:textId="77777777" w:rsidR="00597F79" w:rsidRPr="00F0271F" w:rsidRDefault="00597F79" w:rsidP="003E40A3">
            <w:pPr>
              <w:spacing w:after="0" w:line="259" w:lineRule="auto"/>
              <w:ind w:left="0" w:firstLine="0"/>
              <w:jc w:val="center"/>
              <w:rPr>
                <w:color w:val="auto"/>
                <w:szCs w:val="18"/>
              </w:rPr>
            </w:pPr>
            <w:r w:rsidRPr="00F0271F">
              <w:rPr>
                <w:color w:val="auto"/>
                <w:szCs w:val="18"/>
              </w:rPr>
              <w:t>Plazo para presentar observaciones</w:t>
            </w:r>
          </w:p>
        </w:tc>
        <w:tc>
          <w:tcPr>
            <w:tcW w:w="2835" w:type="dxa"/>
            <w:tcBorders>
              <w:top w:val="single" w:sz="4" w:space="0" w:color="000000"/>
              <w:left w:val="single" w:sz="4" w:space="0" w:color="000000"/>
              <w:bottom w:val="single" w:sz="4" w:space="0" w:color="000000"/>
              <w:right w:val="single" w:sz="4" w:space="0" w:color="000000"/>
            </w:tcBorders>
          </w:tcPr>
          <w:p w14:paraId="4F86F088" w14:textId="77777777" w:rsidR="00597F79" w:rsidRPr="00F0271F" w:rsidRDefault="00597F79" w:rsidP="003E40A3">
            <w:pPr>
              <w:spacing w:after="0" w:line="240" w:lineRule="auto"/>
              <w:ind w:left="0" w:firstLine="0"/>
              <w:jc w:val="center"/>
              <w:rPr>
                <w:color w:val="auto"/>
                <w:szCs w:val="18"/>
              </w:rPr>
            </w:pPr>
          </w:p>
          <w:p w14:paraId="07614D52" w14:textId="4057BDF8" w:rsidR="0002243D" w:rsidRPr="00F0271F" w:rsidRDefault="00597F79" w:rsidP="00582148">
            <w:pPr>
              <w:spacing w:after="0" w:line="240" w:lineRule="auto"/>
              <w:ind w:left="0" w:firstLine="0"/>
              <w:jc w:val="center"/>
              <w:rPr>
                <w:color w:val="auto"/>
                <w:szCs w:val="18"/>
              </w:rPr>
            </w:pPr>
            <w:r w:rsidRPr="00F0271F">
              <w:rPr>
                <w:color w:val="auto"/>
                <w:szCs w:val="18"/>
              </w:rPr>
              <w:t xml:space="preserve">hasta </w:t>
            </w:r>
            <w:r w:rsidR="00DC7D84" w:rsidRPr="00F0271F">
              <w:rPr>
                <w:color w:val="auto"/>
                <w:szCs w:val="18"/>
              </w:rPr>
              <w:t>2</w:t>
            </w:r>
            <w:r w:rsidR="00BB4460">
              <w:rPr>
                <w:color w:val="auto"/>
                <w:szCs w:val="18"/>
              </w:rPr>
              <w:t xml:space="preserve">3 </w:t>
            </w:r>
            <w:r w:rsidR="00E76151" w:rsidRPr="00F0271F">
              <w:rPr>
                <w:color w:val="auto"/>
                <w:szCs w:val="18"/>
              </w:rPr>
              <w:t>de septiembre</w:t>
            </w:r>
            <w:r w:rsidRPr="00F0271F">
              <w:rPr>
                <w:color w:val="auto"/>
                <w:szCs w:val="18"/>
              </w:rPr>
              <w:t xml:space="preserve"> de 2022</w:t>
            </w:r>
            <w:r w:rsidR="00E76151" w:rsidRPr="00F0271F">
              <w:rPr>
                <w:color w:val="auto"/>
                <w:szCs w:val="18"/>
              </w:rPr>
              <w:t xml:space="preserve"> </w:t>
            </w:r>
          </w:p>
          <w:p w14:paraId="06C67FEE" w14:textId="66CAA679" w:rsidR="00597F79" w:rsidRPr="00F0271F" w:rsidRDefault="00E76151" w:rsidP="00582148">
            <w:pPr>
              <w:spacing w:after="0" w:line="240" w:lineRule="auto"/>
              <w:ind w:left="0" w:firstLine="0"/>
              <w:jc w:val="center"/>
              <w:rPr>
                <w:color w:val="auto"/>
                <w:szCs w:val="18"/>
              </w:rPr>
            </w:pPr>
            <w:r w:rsidRPr="00F0271F">
              <w:rPr>
                <w:color w:val="auto"/>
                <w:szCs w:val="18"/>
              </w:rPr>
              <w:t>4:00pm</w:t>
            </w:r>
          </w:p>
        </w:tc>
        <w:tc>
          <w:tcPr>
            <w:tcW w:w="3937" w:type="dxa"/>
            <w:tcBorders>
              <w:top w:val="single" w:sz="4" w:space="0" w:color="000000"/>
              <w:left w:val="single" w:sz="4" w:space="0" w:color="000000"/>
              <w:bottom w:val="single" w:sz="4" w:space="0" w:color="000000"/>
              <w:right w:val="single" w:sz="4" w:space="0" w:color="000000"/>
            </w:tcBorders>
          </w:tcPr>
          <w:p w14:paraId="08267DDE" w14:textId="3A455914" w:rsidR="00597F79" w:rsidRPr="00F0271F" w:rsidRDefault="00E76151" w:rsidP="003E40A3">
            <w:pPr>
              <w:spacing w:after="0" w:line="259" w:lineRule="auto"/>
              <w:ind w:left="0" w:firstLine="0"/>
              <w:jc w:val="center"/>
              <w:rPr>
                <w:color w:val="auto"/>
                <w:szCs w:val="18"/>
              </w:rPr>
            </w:pPr>
            <w:r w:rsidRPr="00F0271F">
              <w:rPr>
                <w:color w:val="auto"/>
                <w:szCs w:val="18"/>
              </w:rPr>
              <w:t xml:space="preserve">Vía correo electrónico </w:t>
            </w:r>
            <w:hyperlink r:id="rId16" w:history="1">
              <w:r w:rsidR="00AD4322" w:rsidRPr="00F0271F">
                <w:rPr>
                  <w:rStyle w:val="Hipervnculo"/>
                  <w:szCs w:val="18"/>
                </w:rPr>
                <w:t>sandra.cubillos@elc.com.co</w:t>
              </w:r>
            </w:hyperlink>
            <w:r w:rsidRPr="00F0271F">
              <w:rPr>
                <w:color w:val="auto"/>
                <w:szCs w:val="18"/>
              </w:rPr>
              <w:t xml:space="preserve">  </w:t>
            </w:r>
            <w:hyperlink r:id="rId17" w:history="1">
              <w:r w:rsidRPr="00F0271F">
                <w:rPr>
                  <w:rStyle w:val="Hipervnculo"/>
                  <w:szCs w:val="18"/>
                </w:rPr>
                <w:t>paula.marin@elc.com.co</w:t>
              </w:r>
            </w:hyperlink>
            <w:r w:rsidRPr="00F0271F">
              <w:t xml:space="preserve"> </w:t>
            </w:r>
            <w:r w:rsidRPr="00F0271F">
              <w:rPr>
                <w:rStyle w:val="Hipervnculo"/>
                <w:color w:val="auto"/>
                <w:szCs w:val="18"/>
              </w:rPr>
              <w:t xml:space="preserve">  </w:t>
            </w:r>
          </w:p>
        </w:tc>
      </w:tr>
      <w:tr w:rsidR="00597F79" w:rsidRPr="00F0271F" w14:paraId="46B5D95A" w14:textId="77777777" w:rsidTr="005B04D8">
        <w:trPr>
          <w:trHeight w:val="685"/>
        </w:trPr>
        <w:tc>
          <w:tcPr>
            <w:tcW w:w="2661" w:type="dxa"/>
            <w:tcBorders>
              <w:top w:val="single" w:sz="4" w:space="0" w:color="000000"/>
              <w:left w:val="single" w:sz="4" w:space="0" w:color="000000"/>
              <w:bottom w:val="single" w:sz="4" w:space="0" w:color="000000"/>
              <w:right w:val="single" w:sz="4" w:space="0" w:color="000000"/>
            </w:tcBorders>
            <w:vAlign w:val="center"/>
          </w:tcPr>
          <w:p w14:paraId="630A03CB" w14:textId="77777777" w:rsidR="00597F79" w:rsidRPr="00F0271F" w:rsidRDefault="00597F79" w:rsidP="003E40A3">
            <w:pPr>
              <w:spacing w:after="0" w:line="259" w:lineRule="auto"/>
              <w:ind w:left="428" w:firstLine="214"/>
              <w:jc w:val="left"/>
              <w:rPr>
                <w:color w:val="auto"/>
                <w:szCs w:val="18"/>
              </w:rPr>
            </w:pPr>
            <w:r w:rsidRPr="00F0271F">
              <w:rPr>
                <w:color w:val="auto"/>
                <w:szCs w:val="18"/>
              </w:rPr>
              <w:t xml:space="preserve">Respuesta observaciones </w:t>
            </w:r>
          </w:p>
        </w:tc>
        <w:tc>
          <w:tcPr>
            <w:tcW w:w="2835" w:type="dxa"/>
            <w:tcBorders>
              <w:top w:val="single" w:sz="4" w:space="0" w:color="000000"/>
              <w:left w:val="single" w:sz="4" w:space="0" w:color="000000"/>
              <w:bottom w:val="single" w:sz="4" w:space="0" w:color="000000"/>
              <w:right w:val="single" w:sz="4" w:space="0" w:color="000000"/>
            </w:tcBorders>
            <w:vAlign w:val="center"/>
          </w:tcPr>
          <w:p w14:paraId="124067FA" w14:textId="419F85D6" w:rsidR="00597F79" w:rsidRPr="00F0271F" w:rsidRDefault="00DC7D84" w:rsidP="00BB4460">
            <w:pPr>
              <w:spacing w:after="0" w:line="259" w:lineRule="auto"/>
              <w:ind w:left="0" w:firstLine="0"/>
              <w:jc w:val="center"/>
              <w:rPr>
                <w:color w:val="auto"/>
                <w:szCs w:val="18"/>
              </w:rPr>
            </w:pPr>
            <w:r w:rsidRPr="00F0271F">
              <w:rPr>
                <w:color w:val="auto"/>
                <w:szCs w:val="18"/>
              </w:rPr>
              <w:t>2</w:t>
            </w:r>
            <w:r w:rsidR="00BB4460">
              <w:rPr>
                <w:color w:val="auto"/>
                <w:szCs w:val="18"/>
              </w:rPr>
              <w:t>6</w:t>
            </w:r>
            <w:r w:rsidR="0002243D" w:rsidRPr="00F0271F">
              <w:rPr>
                <w:color w:val="auto"/>
                <w:szCs w:val="18"/>
              </w:rPr>
              <w:t xml:space="preserve"> de septiembre de</w:t>
            </w:r>
            <w:r w:rsidR="00597F79" w:rsidRPr="00F0271F">
              <w:rPr>
                <w:color w:val="auto"/>
                <w:szCs w:val="18"/>
              </w:rPr>
              <w:t xml:space="preserve"> 2022</w:t>
            </w:r>
          </w:p>
        </w:tc>
        <w:tc>
          <w:tcPr>
            <w:tcW w:w="3937" w:type="dxa"/>
            <w:tcBorders>
              <w:top w:val="single" w:sz="4" w:space="0" w:color="000000"/>
              <w:left w:val="single" w:sz="4" w:space="0" w:color="000000"/>
              <w:bottom w:val="single" w:sz="4" w:space="0" w:color="000000"/>
              <w:right w:val="single" w:sz="4" w:space="0" w:color="000000"/>
            </w:tcBorders>
          </w:tcPr>
          <w:p w14:paraId="4BE1A482" w14:textId="77777777" w:rsidR="00597F79" w:rsidRPr="00F0271F" w:rsidRDefault="00632B6F" w:rsidP="003E40A3">
            <w:pPr>
              <w:spacing w:after="0" w:line="240" w:lineRule="auto"/>
              <w:ind w:left="46" w:firstLine="0"/>
              <w:jc w:val="center"/>
              <w:rPr>
                <w:color w:val="auto"/>
                <w:szCs w:val="18"/>
              </w:rPr>
            </w:pPr>
            <w:hyperlink r:id="rId18">
              <w:r w:rsidR="00597F79" w:rsidRPr="00F0271F">
                <w:rPr>
                  <w:color w:val="auto"/>
                  <w:szCs w:val="18"/>
                </w:rPr>
                <w:t xml:space="preserve">www.licoreracundinamarca.com.co </w:t>
              </w:r>
            </w:hyperlink>
            <w:hyperlink r:id="rId19">
              <w:r w:rsidR="00597F79" w:rsidRPr="00F0271F">
                <w:rPr>
                  <w:color w:val="auto"/>
                  <w:szCs w:val="18"/>
                </w:rPr>
                <w:t xml:space="preserve">o medio físico o Vía correo </w:t>
              </w:r>
            </w:hyperlink>
          </w:p>
          <w:p w14:paraId="2A70DC08" w14:textId="77777777" w:rsidR="00597F79" w:rsidRPr="00F0271F" w:rsidRDefault="00632B6F" w:rsidP="003E40A3">
            <w:pPr>
              <w:spacing w:after="0" w:line="259" w:lineRule="auto"/>
              <w:ind w:left="0" w:right="38" w:firstLine="0"/>
              <w:jc w:val="center"/>
              <w:rPr>
                <w:color w:val="auto"/>
                <w:szCs w:val="18"/>
              </w:rPr>
            </w:pPr>
            <w:hyperlink r:id="rId20">
              <w:r w:rsidR="00597F79" w:rsidRPr="00F0271F">
                <w:rPr>
                  <w:color w:val="auto"/>
                  <w:szCs w:val="18"/>
                </w:rPr>
                <w:t>electrónico</w:t>
              </w:r>
            </w:hyperlink>
          </w:p>
        </w:tc>
      </w:tr>
      <w:tr w:rsidR="00597F79" w:rsidRPr="00F0271F" w14:paraId="69F8022E" w14:textId="77777777" w:rsidTr="005B04D8">
        <w:trPr>
          <w:trHeight w:val="960"/>
        </w:trPr>
        <w:tc>
          <w:tcPr>
            <w:tcW w:w="2661" w:type="dxa"/>
            <w:tcBorders>
              <w:top w:val="single" w:sz="4" w:space="0" w:color="000000"/>
              <w:left w:val="single" w:sz="4" w:space="0" w:color="000000"/>
              <w:bottom w:val="single" w:sz="4" w:space="0" w:color="000000"/>
              <w:right w:val="single" w:sz="4" w:space="0" w:color="000000"/>
            </w:tcBorders>
            <w:vAlign w:val="center"/>
          </w:tcPr>
          <w:p w14:paraId="49601F3F" w14:textId="77777777" w:rsidR="00597F79" w:rsidRPr="00F0271F" w:rsidRDefault="00597F79" w:rsidP="003E40A3">
            <w:pPr>
              <w:spacing w:after="0" w:line="259" w:lineRule="auto"/>
              <w:ind w:left="24" w:right="2" w:firstLine="0"/>
              <w:jc w:val="center"/>
              <w:rPr>
                <w:color w:val="auto"/>
                <w:szCs w:val="18"/>
              </w:rPr>
            </w:pPr>
            <w:r w:rsidRPr="00F0271F">
              <w:rPr>
                <w:color w:val="auto"/>
                <w:szCs w:val="18"/>
              </w:rPr>
              <w:t>Aceptación de oferta</w:t>
            </w:r>
          </w:p>
        </w:tc>
        <w:tc>
          <w:tcPr>
            <w:tcW w:w="2835" w:type="dxa"/>
            <w:tcBorders>
              <w:top w:val="single" w:sz="4" w:space="0" w:color="000000"/>
              <w:left w:val="single" w:sz="4" w:space="0" w:color="000000"/>
              <w:bottom w:val="single" w:sz="4" w:space="0" w:color="000000"/>
              <w:right w:val="single" w:sz="4" w:space="0" w:color="000000"/>
            </w:tcBorders>
            <w:vAlign w:val="center"/>
          </w:tcPr>
          <w:p w14:paraId="079B8DA8" w14:textId="26CF4E50" w:rsidR="00597F79" w:rsidRPr="00F0271F" w:rsidRDefault="00DC7D84" w:rsidP="00582148">
            <w:pPr>
              <w:spacing w:after="0" w:line="259" w:lineRule="auto"/>
              <w:ind w:left="0" w:firstLine="0"/>
              <w:jc w:val="center"/>
              <w:rPr>
                <w:color w:val="auto"/>
                <w:szCs w:val="18"/>
              </w:rPr>
            </w:pPr>
            <w:r w:rsidRPr="00F0271F">
              <w:rPr>
                <w:color w:val="auto"/>
                <w:szCs w:val="18"/>
              </w:rPr>
              <w:t>2</w:t>
            </w:r>
            <w:r w:rsidR="00BB4460">
              <w:rPr>
                <w:color w:val="auto"/>
                <w:szCs w:val="18"/>
              </w:rPr>
              <w:t>6</w:t>
            </w:r>
            <w:r w:rsidR="0002243D" w:rsidRPr="00F0271F">
              <w:rPr>
                <w:color w:val="auto"/>
                <w:szCs w:val="18"/>
              </w:rPr>
              <w:t xml:space="preserve"> de septiembre</w:t>
            </w:r>
            <w:r w:rsidR="00597F79" w:rsidRPr="00F0271F">
              <w:rPr>
                <w:color w:val="auto"/>
                <w:szCs w:val="18"/>
              </w:rPr>
              <w:t xml:space="preserve"> de 2022</w:t>
            </w:r>
          </w:p>
        </w:tc>
        <w:tc>
          <w:tcPr>
            <w:tcW w:w="3937" w:type="dxa"/>
            <w:tcBorders>
              <w:top w:val="single" w:sz="4" w:space="0" w:color="000000"/>
              <w:left w:val="single" w:sz="4" w:space="0" w:color="000000"/>
              <w:bottom w:val="single" w:sz="4" w:space="0" w:color="000000"/>
              <w:right w:val="single" w:sz="4" w:space="0" w:color="000000"/>
            </w:tcBorders>
          </w:tcPr>
          <w:p w14:paraId="75960A5E" w14:textId="77777777" w:rsidR="00597F79" w:rsidRPr="00F0271F" w:rsidRDefault="00597F79" w:rsidP="003E40A3">
            <w:pPr>
              <w:spacing w:after="0" w:line="240" w:lineRule="auto"/>
              <w:ind w:left="8" w:firstLine="0"/>
              <w:jc w:val="center"/>
              <w:rPr>
                <w:color w:val="auto"/>
                <w:szCs w:val="18"/>
              </w:rPr>
            </w:pPr>
            <w:r w:rsidRPr="00F0271F">
              <w:rPr>
                <w:color w:val="auto"/>
                <w:szCs w:val="18"/>
              </w:rPr>
              <w:t>Oficina Asesora de Jurídica y Contratación de la E.L.C</w:t>
            </w:r>
          </w:p>
          <w:p w14:paraId="1818BC06" w14:textId="77777777" w:rsidR="00597F79" w:rsidRPr="00F0271F" w:rsidRDefault="00597F79" w:rsidP="003E40A3">
            <w:pPr>
              <w:spacing w:after="0" w:line="259" w:lineRule="auto"/>
              <w:ind w:left="63" w:firstLine="0"/>
              <w:jc w:val="center"/>
              <w:rPr>
                <w:color w:val="auto"/>
                <w:szCs w:val="18"/>
              </w:rPr>
            </w:pPr>
            <w:r w:rsidRPr="00F0271F">
              <w:rPr>
                <w:color w:val="auto"/>
                <w:szCs w:val="18"/>
              </w:rPr>
              <w:t>En la Autopista Medellín Kilómetro</w:t>
            </w:r>
          </w:p>
          <w:p w14:paraId="07F20009" w14:textId="77777777" w:rsidR="00597F79" w:rsidRPr="00F0271F" w:rsidRDefault="00597F79" w:rsidP="003E40A3">
            <w:pPr>
              <w:spacing w:after="0" w:line="259" w:lineRule="auto"/>
              <w:ind w:left="0" w:right="38" w:firstLine="0"/>
              <w:jc w:val="center"/>
              <w:rPr>
                <w:color w:val="auto"/>
                <w:szCs w:val="18"/>
              </w:rPr>
            </w:pPr>
            <w:r w:rsidRPr="00F0271F">
              <w:rPr>
                <w:color w:val="auto"/>
                <w:szCs w:val="18"/>
              </w:rPr>
              <w:t>3.8 vía Siberia - Cota.</w:t>
            </w:r>
          </w:p>
        </w:tc>
      </w:tr>
      <w:tr w:rsidR="00597F79" w:rsidRPr="00F0271F" w14:paraId="29C0F09B" w14:textId="77777777" w:rsidTr="005B04D8">
        <w:trPr>
          <w:trHeight w:val="271"/>
        </w:trPr>
        <w:tc>
          <w:tcPr>
            <w:tcW w:w="2661" w:type="dxa"/>
            <w:tcBorders>
              <w:top w:val="single" w:sz="4" w:space="0" w:color="000000"/>
              <w:left w:val="single" w:sz="4" w:space="0" w:color="000000"/>
              <w:bottom w:val="single" w:sz="4" w:space="0" w:color="000000"/>
              <w:right w:val="single" w:sz="4" w:space="0" w:color="000000"/>
            </w:tcBorders>
          </w:tcPr>
          <w:p w14:paraId="6A787F4B" w14:textId="77777777" w:rsidR="00597F79" w:rsidRPr="00F0271F" w:rsidRDefault="00597F79" w:rsidP="003E40A3">
            <w:pPr>
              <w:spacing w:after="0" w:line="259" w:lineRule="auto"/>
              <w:ind w:left="0" w:right="38" w:firstLine="0"/>
              <w:jc w:val="center"/>
              <w:rPr>
                <w:color w:val="auto"/>
                <w:szCs w:val="18"/>
              </w:rPr>
            </w:pPr>
            <w:r w:rsidRPr="00F0271F">
              <w:rPr>
                <w:color w:val="auto"/>
                <w:szCs w:val="18"/>
              </w:rPr>
              <w:t>Contrato</w:t>
            </w:r>
          </w:p>
        </w:tc>
        <w:tc>
          <w:tcPr>
            <w:tcW w:w="2835" w:type="dxa"/>
            <w:tcBorders>
              <w:top w:val="single" w:sz="4" w:space="0" w:color="000000"/>
              <w:left w:val="single" w:sz="4" w:space="0" w:color="000000"/>
              <w:bottom w:val="single" w:sz="4" w:space="0" w:color="000000"/>
              <w:right w:val="single" w:sz="4" w:space="0" w:color="000000"/>
            </w:tcBorders>
          </w:tcPr>
          <w:p w14:paraId="2BB83F42" w14:textId="77777777" w:rsidR="00597F79" w:rsidRPr="00F0271F" w:rsidRDefault="00597F79" w:rsidP="003E40A3">
            <w:pPr>
              <w:spacing w:after="0" w:line="259" w:lineRule="auto"/>
              <w:ind w:left="109" w:firstLine="0"/>
              <w:jc w:val="left"/>
              <w:rPr>
                <w:color w:val="auto"/>
                <w:szCs w:val="18"/>
              </w:rPr>
            </w:pPr>
            <w:r w:rsidRPr="00F0271F">
              <w:rPr>
                <w:color w:val="auto"/>
                <w:szCs w:val="18"/>
              </w:rPr>
              <w:t>Dentro de los dos (2) días hábiles siguientes</w:t>
            </w:r>
          </w:p>
        </w:tc>
        <w:tc>
          <w:tcPr>
            <w:tcW w:w="3937" w:type="dxa"/>
            <w:tcBorders>
              <w:top w:val="single" w:sz="4" w:space="0" w:color="000000"/>
              <w:left w:val="single" w:sz="4" w:space="0" w:color="000000"/>
              <w:bottom w:val="single" w:sz="4" w:space="0" w:color="000000"/>
              <w:right w:val="single" w:sz="4" w:space="0" w:color="000000"/>
            </w:tcBorders>
          </w:tcPr>
          <w:p w14:paraId="565F86BD" w14:textId="77777777" w:rsidR="00597F79" w:rsidRPr="00F0271F" w:rsidRDefault="00597F79" w:rsidP="003E40A3">
            <w:pPr>
              <w:spacing w:after="0" w:line="240" w:lineRule="auto"/>
              <w:ind w:left="8" w:firstLine="0"/>
              <w:jc w:val="center"/>
              <w:rPr>
                <w:color w:val="auto"/>
                <w:szCs w:val="18"/>
              </w:rPr>
            </w:pPr>
            <w:r w:rsidRPr="00F0271F">
              <w:rPr>
                <w:color w:val="auto"/>
                <w:szCs w:val="18"/>
              </w:rPr>
              <w:t>Oficina Asesora de Jurídica y Contratación de la E.L.C</w:t>
            </w:r>
          </w:p>
        </w:tc>
      </w:tr>
    </w:tbl>
    <w:p w14:paraId="69DB2C05" w14:textId="77777777" w:rsidR="00597F79" w:rsidRDefault="00597F79" w:rsidP="00597F79">
      <w:pPr>
        <w:spacing w:after="120"/>
        <w:rPr>
          <w:b/>
          <w:color w:val="auto"/>
        </w:rPr>
      </w:pPr>
    </w:p>
    <w:p w14:paraId="68D42865" w14:textId="77777777" w:rsidR="00597F79" w:rsidRPr="005C7F40" w:rsidRDefault="00597F79" w:rsidP="00597F79">
      <w:pPr>
        <w:rPr>
          <w:color w:val="auto"/>
        </w:rPr>
      </w:pPr>
      <w:r w:rsidRPr="005C7F40">
        <w:rPr>
          <w:color w:val="auto"/>
        </w:rPr>
        <w:t xml:space="preserve">Se recomienda a los Oferentes presentarse con la debida antelación, dado los controles de seguridad para el ingreso a la Empresa. </w:t>
      </w:r>
    </w:p>
    <w:p w14:paraId="2E1EA2BA" w14:textId="77777777" w:rsidR="00597F79" w:rsidRPr="005C7F40" w:rsidRDefault="00597F79" w:rsidP="00597F79">
      <w:pPr>
        <w:rPr>
          <w:color w:val="auto"/>
        </w:rPr>
      </w:pPr>
      <w:r w:rsidRPr="005C7F40">
        <w:rPr>
          <w:color w:val="auto"/>
        </w:rPr>
        <w:t>Las ofertas que lleguen extemporáneamente no serán recibidas.</w:t>
      </w:r>
    </w:p>
    <w:p w14:paraId="685592F5" w14:textId="4F04C568" w:rsidR="00597F79" w:rsidRPr="005C7F40" w:rsidRDefault="00597F79" w:rsidP="00597F79">
      <w:pPr>
        <w:rPr>
          <w:color w:val="auto"/>
        </w:rPr>
      </w:pPr>
      <w:r w:rsidRPr="005C7F40">
        <w:rPr>
          <w:color w:val="auto"/>
        </w:rPr>
        <w:t xml:space="preserve">DIRECCIÓN Y CONTROL PARA CORRESPONDENCIA: Las consultas o cualquier tipo de correspondencia relacionada con la presente INVITACIÓN, deberán ser enviadas por escrito a la Oficina </w:t>
      </w:r>
      <w:r>
        <w:rPr>
          <w:color w:val="auto"/>
        </w:rPr>
        <w:t>Asesora de Jurídica y Contratación</w:t>
      </w:r>
      <w:r w:rsidRPr="005C7F40">
        <w:rPr>
          <w:color w:val="auto"/>
        </w:rPr>
        <w:t xml:space="preserve"> de la EMPRESA DE LICORES DE CUNDINAMARCA, ubicada en la Autopista Medellín Kilómetro 3.8 vía Siberia - Cota., y/o a los </w:t>
      </w:r>
      <w:r w:rsidRPr="0002243D">
        <w:rPr>
          <w:rStyle w:val="Hipervnculo"/>
          <w:color w:val="000000" w:themeColor="text1"/>
          <w:u w:val="none"/>
        </w:rPr>
        <w:t xml:space="preserve">correos </w:t>
      </w:r>
      <w:r w:rsidRPr="0002243D">
        <w:rPr>
          <w:rStyle w:val="Hipervnculo"/>
        </w:rPr>
        <w:t xml:space="preserve"> </w:t>
      </w:r>
      <w:hyperlink r:id="rId21" w:history="1">
        <w:r w:rsidRPr="0002243D">
          <w:rPr>
            <w:rStyle w:val="Hipervnculo"/>
          </w:rPr>
          <w:t>sandra.cubillos@elc.com.co</w:t>
        </w:r>
      </w:hyperlink>
      <w:r w:rsidRPr="0002243D">
        <w:rPr>
          <w:rStyle w:val="Hipervnculo"/>
        </w:rPr>
        <w:t>,</w:t>
      </w:r>
      <w:r w:rsidRPr="005C7F40">
        <w:rPr>
          <w:color w:val="auto"/>
        </w:rPr>
        <w:t xml:space="preserve"> </w:t>
      </w:r>
      <w:hyperlink r:id="rId22" w:history="1">
        <w:r w:rsidR="0002243D" w:rsidRPr="007608B6">
          <w:rPr>
            <w:rStyle w:val="Hipervnculo"/>
          </w:rPr>
          <w:t>paula.marin@elc.com.co</w:t>
        </w:r>
      </w:hyperlink>
      <w:r w:rsidRPr="005C7F40">
        <w:rPr>
          <w:color w:val="auto"/>
        </w:rPr>
        <w:t xml:space="preserve">, </w:t>
      </w:r>
    </w:p>
    <w:p w14:paraId="35F3B598" w14:textId="15752343" w:rsidR="00597F79" w:rsidRDefault="00597F79" w:rsidP="00597F79">
      <w:pPr>
        <w:rPr>
          <w:color w:val="auto"/>
        </w:rPr>
      </w:pPr>
      <w:r w:rsidRPr="005C7F40">
        <w:rPr>
          <w:color w:val="auto"/>
        </w:rPr>
        <w:t>La Empresa de Licores de Cundinamarca no dará trámite a correspondencia enviada a otras direcciones o dependencias diferentes a las mencionadas anteriormente, así mismo a las que se radiquen de forma extemporánea.</w:t>
      </w:r>
    </w:p>
    <w:p w14:paraId="618A53F8" w14:textId="77777777" w:rsidR="00597F79" w:rsidRPr="005C7F40" w:rsidRDefault="00597F79" w:rsidP="00597F79">
      <w:pPr>
        <w:spacing w:after="0" w:line="240" w:lineRule="auto"/>
        <w:ind w:left="11" w:hanging="11"/>
        <w:rPr>
          <w:color w:val="auto"/>
        </w:rPr>
      </w:pPr>
      <w:r w:rsidRPr="005C7F40">
        <w:rPr>
          <w:color w:val="auto"/>
        </w:rPr>
        <w:t>Cordial Saludo,</w:t>
      </w:r>
    </w:p>
    <w:p w14:paraId="12C44370" w14:textId="1911A8F5" w:rsidR="00597F79" w:rsidRDefault="00597F79" w:rsidP="00597F79">
      <w:pPr>
        <w:spacing w:after="0" w:line="240" w:lineRule="auto"/>
        <w:ind w:left="11" w:hanging="11"/>
        <w:rPr>
          <w:color w:val="auto"/>
        </w:rPr>
      </w:pPr>
    </w:p>
    <w:p w14:paraId="35EE410E" w14:textId="77777777" w:rsidR="00582148" w:rsidRPr="005C7F40" w:rsidRDefault="00582148" w:rsidP="00597F79">
      <w:pPr>
        <w:spacing w:after="0" w:line="240" w:lineRule="auto"/>
        <w:ind w:left="11" w:hanging="11"/>
        <w:rPr>
          <w:color w:val="auto"/>
        </w:rPr>
      </w:pPr>
    </w:p>
    <w:p w14:paraId="0E5BDA36" w14:textId="77777777" w:rsidR="00597F79" w:rsidRPr="005C7F40" w:rsidRDefault="00597F79" w:rsidP="00597F79">
      <w:pPr>
        <w:spacing w:after="0" w:line="240" w:lineRule="auto"/>
        <w:ind w:left="11" w:hanging="11"/>
        <w:jc w:val="center"/>
        <w:rPr>
          <w:b/>
          <w:color w:val="auto"/>
        </w:rPr>
      </w:pPr>
      <w:r w:rsidRPr="005C7F40">
        <w:rPr>
          <w:b/>
          <w:color w:val="auto"/>
        </w:rPr>
        <w:t>JORGE ENRIQUE MACHUCA LÓPEZ</w:t>
      </w:r>
    </w:p>
    <w:p w14:paraId="74CEF7C5" w14:textId="77777777" w:rsidR="00597F79" w:rsidRPr="005C7F40" w:rsidRDefault="00597F79" w:rsidP="00597F79">
      <w:pPr>
        <w:spacing w:after="0" w:line="240" w:lineRule="auto"/>
        <w:ind w:left="11" w:hanging="11"/>
        <w:jc w:val="center"/>
        <w:rPr>
          <w:color w:val="auto"/>
        </w:rPr>
      </w:pPr>
      <w:r w:rsidRPr="005C7F40">
        <w:rPr>
          <w:color w:val="auto"/>
        </w:rPr>
        <w:t>Gerente General</w:t>
      </w:r>
    </w:p>
    <w:p w14:paraId="43043C93" w14:textId="28A20E7F" w:rsidR="00597F79" w:rsidRDefault="00597F79" w:rsidP="00597F79">
      <w:pPr>
        <w:spacing w:after="0" w:line="240" w:lineRule="auto"/>
        <w:ind w:left="11" w:hanging="11"/>
        <w:rPr>
          <w:color w:val="auto"/>
          <w:sz w:val="18"/>
        </w:rPr>
      </w:pPr>
    </w:p>
    <w:p w14:paraId="719CBB2A" w14:textId="77777777" w:rsidR="0002243D" w:rsidRPr="005C7F40" w:rsidRDefault="0002243D" w:rsidP="00597F79">
      <w:pPr>
        <w:spacing w:after="0" w:line="240" w:lineRule="auto"/>
        <w:ind w:left="11" w:hanging="11"/>
        <w:rPr>
          <w:color w:val="auto"/>
          <w:sz w:val="18"/>
        </w:rPr>
      </w:pPr>
    </w:p>
    <w:p w14:paraId="14949E8F" w14:textId="2FE0A4AC"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sidR="0002243D">
        <w:rPr>
          <w:b/>
          <w:color w:val="auto"/>
          <w:sz w:val="14"/>
        </w:rPr>
        <w:t>LEONARDO ANDRES RODRÌGUEZ SUAREZ</w:t>
      </w:r>
      <w:r w:rsidRPr="005C7F40">
        <w:rPr>
          <w:b/>
          <w:color w:val="auto"/>
          <w:sz w:val="14"/>
        </w:rPr>
        <w:t xml:space="preserve"> </w:t>
      </w:r>
    </w:p>
    <w:p w14:paraId="24938E8C" w14:textId="6C1AEC98" w:rsidR="00597F79" w:rsidRPr="005C7F40" w:rsidRDefault="00597F79" w:rsidP="00597F79">
      <w:pPr>
        <w:spacing w:after="0" w:line="240" w:lineRule="auto"/>
        <w:ind w:left="11" w:hanging="11"/>
        <w:rPr>
          <w:color w:val="auto"/>
          <w:sz w:val="14"/>
        </w:rPr>
      </w:pPr>
      <w:r w:rsidRPr="005C7F40">
        <w:rPr>
          <w:color w:val="auto"/>
          <w:sz w:val="14"/>
        </w:rPr>
        <w:t xml:space="preserve">             Subgerente </w:t>
      </w:r>
      <w:r w:rsidR="0002243D">
        <w:rPr>
          <w:color w:val="auto"/>
          <w:sz w:val="14"/>
        </w:rPr>
        <w:t>Comercial (e)</w:t>
      </w:r>
    </w:p>
    <w:p w14:paraId="4BD045FC" w14:textId="77777777" w:rsidR="00597F79" w:rsidRPr="005C7F40" w:rsidRDefault="00597F79" w:rsidP="00597F79">
      <w:pPr>
        <w:spacing w:after="0" w:line="240" w:lineRule="auto"/>
        <w:ind w:left="11" w:hanging="11"/>
        <w:rPr>
          <w:color w:val="auto"/>
          <w:sz w:val="14"/>
        </w:rPr>
      </w:pPr>
    </w:p>
    <w:p w14:paraId="1019A612" w14:textId="272B029C" w:rsidR="00597F79" w:rsidRDefault="00597F79" w:rsidP="00597F79">
      <w:pPr>
        <w:spacing w:after="0" w:line="240" w:lineRule="auto"/>
        <w:ind w:left="11" w:hanging="11"/>
        <w:rPr>
          <w:color w:val="auto"/>
          <w:sz w:val="14"/>
        </w:rPr>
      </w:pPr>
    </w:p>
    <w:p w14:paraId="380FD737" w14:textId="77777777" w:rsidR="004E43EA" w:rsidRPr="005C7F40" w:rsidRDefault="004E43EA" w:rsidP="00597F79">
      <w:pPr>
        <w:spacing w:after="0" w:line="240" w:lineRule="auto"/>
        <w:ind w:left="11" w:hanging="11"/>
        <w:rPr>
          <w:color w:val="auto"/>
          <w:sz w:val="14"/>
        </w:rPr>
      </w:pPr>
    </w:p>
    <w:p w14:paraId="4304CBFE" w14:textId="77777777"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Pr>
          <w:b/>
          <w:color w:val="auto"/>
          <w:sz w:val="14"/>
        </w:rPr>
        <w:t>SANDRA MILENA CUBILLOS GONZALEZ</w:t>
      </w:r>
    </w:p>
    <w:p w14:paraId="3BB16603" w14:textId="1A00AE4A" w:rsidR="0002243D" w:rsidRPr="005C7F40" w:rsidRDefault="00597F79" w:rsidP="004E43EA">
      <w:pPr>
        <w:spacing w:after="120" w:line="240" w:lineRule="auto"/>
        <w:ind w:left="11" w:hanging="11"/>
        <w:rPr>
          <w:color w:val="auto"/>
          <w:sz w:val="14"/>
        </w:rPr>
      </w:pPr>
      <w:r w:rsidRPr="005C7F40">
        <w:rPr>
          <w:color w:val="auto"/>
          <w:sz w:val="14"/>
        </w:rPr>
        <w:t xml:space="preserve">             Jefe Oficina Asesora Jurídica y Contratación</w:t>
      </w:r>
    </w:p>
    <w:p w14:paraId="00982091" w14:textId="0AFCED53" w:rsidR="00597F79" w:rsidRPr="005C7F40" w:rsidRDefault="00597F79" w:rsidP="00597F79">
      <w:pPr>
        <w:spacing w:after="0" w:line="240" w:lineRule="auto"/>
        <w:ind w:left="11" w:hanging="11"/>
        <w:rPr>
          <w:color w:val="auto"/>
          <w:sz w:val="14"/>
        </w:rPr>
      </w:pPr>
      <w:r w:rsidRPr="005C7F40">
        <w:rPr>
          <w:color w:val="auto"/>
          <w:sz w:val="14"/>
        </w:rPr>
        <w:t xml:space="preserve">Proyecto: </w:t>
      </w:r>
      <w:r w:rsidR="0002243D">
        <w:rPr>
          <w:color w:val="auto"/>
          <w:sz w:val="14"/>
        </w:rPr>
        <w:t>PAULA MARIANA MARIN GARIBELLO</w:t>
      </w:r>
    </w:p>
    <w:p w14:paraId="77665B94" w14:textId="05F12727" w:rsidR="00DC7D84" w:rsidRDefault="00597F79" w:rsidP="00DE4B39">
      <w:pPr>
        <w:spacing w:after="0" w:line="240" w:lineRule="auto"/>
        <w:ind w:left="11" w:hanging="11"/>
        <w:rPr>
          <w:color w:val="auto"/>
          <w:sz w:val="14"/>
        </w:rPr>
      </w:pPr>
      <w:r w:rsidRPr="005C7F40">
        <w:rPr>
          <w:color w:val="auto"/>
          <w:sz w:val="14"/>
        </w:rPr>
        <w:t xml:space="preserve">                 Profesional</w:t>
      </w:r>
      <w:r w:rsidR="0002243D">
        <w:rPr>
          <w:color w:val="auto"/>
          <w:sz w:val="14"/>
        </w:rPr>
        <w:t xml:space="preserve"> Universitario</w:t>
      </w:r>
    </w:p>
    <w:p w14:paraId="07EDDAE1" w14:textId="77777777" w:rsidR="004E43EA" w:rsidRPr="004E43EA" w:rsidRDefault="004E43EA" w:rsidP="007C632B">
      <w:pPr>
        <w:spacing w:after="0" w:line="240" w:lineRule="auto"/>
        <w:ind w:left="0" w:firstLine="0"/>
        <w:rPr>
          <w:color w:val="auto"/>
          <w:sz w:val="14"/>
        </w:rPr>
      </w:pPr>
    </w:p>
    <w:p w14:paraId="0E65B2BC" w14:textId="77777777" w:rsidR="00F0271F" w:rsidRDefault="00F0271F" w:rsidP="00597F79">
      <w:pPr>
        <w:spacing w:after="0" w:line="240" w:lineRule="auto"/>
        <w:jc w:val="center"/>
        <w:rPr>
          <w:b/>
          <w:color w:val="auto"/>
        </w:rPr>
      </w:pPr>
    </w:p>
    <w:p w14:paraId="45EF9560" w14:textId="77777777" w:rsidR="00F0271F" w:rsidRDefault="00F0271F" w:rsidP="00597F79">
      <w:pPr>
        <w:spacing w:after="0" w:line="240" w:lineRule="auto"/>
        <w:jc w:val="center"/>
        <w:rPr>
          <w:b/>
          <w:color w:val="auto"/>
        </w:rPr>
      </w:pPr>
    </w:p>
    <w:p w14:paraId="526CCC3B" w14:textId="77777777" w:rsidR="00F0271F" w:rsidRDefault="00F0271F" w:rsidP="00597F79">
      <w:pPr>
        <w:spacing w:after="0" w:line="240" w:lineRule="auto"/>
        <w:jc w:val="center"/>
        <w:rPr>
          <w:b/>
          <w:color w:val="auto"/>
        </w:rPr>
      </w:pPr>
    </w:p>
    <w:p w14:paraId="358A26A0" w14:textId="77777777" w:rsidR="00F0271F" w:rsidRDefault="00F0271F" w:rsidP="00597F79">
      <w:pPr>
        <w:spacing w:after="0" w:line="240" w:lineRule="auto"/>
        <w:jc w:val="center"/>
        <w:rPr>
          <w:b/>
          <w:color w:val="auto"/>
        </w:rPr>
      </w:pPr>
    </w:p>
    <w:p w14:paraId="14DA4EF6" w14:textId="77777777" w:rsidR="00F0271F" w:rsidRDefault="00F0271F" w:rsidP="00597F79">
      <w:pPr>
        <w:spacing w:after="0" w:line="240" w:lineRule="auto"/>
        <w:jc w:val="center"/>
        <w:rPr>
          <w:b/>
          <w:color w:val="auto"/>
        </w:rPr>
      </w:pPr>
    </w:p>
    <w:p w14:paraId="1294E341" w14:textId="77777777" w:rsidR="00F0271F" w:rsidRDefault="00F0271F" w:rsidP="00597F79">
      <w:pPr>
        <w:spacing w:after="0" w:line="240" w:lineRule="auto"/>
        <w:jc w:val="center"/>
        <w:rPr>
          <w:b/>
          <w:color w:val="auto"/>
        </w:rPr>
      </w:pPr>
    </w:p>
    <w:p w14:paraId="2F85A507" w14:textId="77777777" w:rsidR="00F0271F" w:rsidRDefault="00F0271F" w:rsidP="00597F79">
      <w:pPr>
        <w:spacing w:after="0" w:line="240" w:lineRule="auto"/>
        <w:jc w:val="center"/>
        <w:rPr>
          <w:b/>
          <w:color w:val="auto"/>
        </w:rPr>
      </w:pPr>
    </w:p>
    <w:p w14:paraId="29A88C29" w14:textId="77777777" w:rsidR="00F0271F" w:rsidRDefault="00F0271F" w:rsidP="00597F79">
      <w:pPr>
        <w:spacing w:after="0" w:line="240" w:lineRule="auto"/>
        <w:jc w:val="center"/>
        <w:rPr>
          <w:b/>
          <w:color w:val="auto"/>
        </w:rPr>
      </w:pPr>
    </w:p>
    <w:p w14:paraId="28E5BA82" w14:textId="77777777" w:rsidR="00F0271F" w:rsidRDefault="00F0271F" w:rsidP="00597F79">
      <w:pPr>
        <w:spacing w:after="0" w:line="240" w:lineRule="auto"/>
        <w:jc w:val="center"/>
        <w:rPr>
          <w:b/>
          <w:color w:val="auto"/>
        </w:rPr>
      </w:pPr>
    </w:p>
    <w:p w14:paraId="6493266C" w14:textId="77777777" w:rsidR="00F0271F" w:rsidRDefault="00F0271F" w:rsidP="00597F79">
      <w:pPr>
        <w:spacing w:after="0" w:line="240" w:lineRule="auto"/>
        <w:jc w:val="center"/>
        <w:rPr>
          <w:b/>
          <w:color w:val="auto"/>
        </w:rPr>
      </w:pPr>
    </w:p>
    <w:p w14:paraId="7AA8081F" w14:textId="77777777" w:rsidR="00F0271F" w:rsidRDefault="00F0271F" w:rsidP="00597F79">
      <w:pPr>
        <w:spacing w:after="0" w:line="240" w:lineRule="auto"/>
        <w:jc w:val="center"/>
        <w:rPr>
          <w:b/>
          <w:color w:val="auto"/>
        </w:rPr>
      </w:pPr>
    </w:p>
    <w:p w14:paraId="70DB1DB4" w14:textId="5595F683" w:rsidR="00F0271F" w:rsidRDefault="00F0271F" w:rsidP="00597F79">
      <w:pPr>
        <w:spacing w:after="0" w:line="240" w:lineRule="auto"/>
        <w:jc w:val="center"/>
        <w:rPr>
          <w:b/>
          <w:color w:val="auto"/>
        </w:rPr>
      </w:pPr>
    </w:p>
    <w:p w14:paraId="751EE809" w14:textId="71D93267" w:rsidR="00DD68A2" w:rsidRDefault="00DD68A2" w:rsidP="00597F79">
      <w:pPr>
        <w:spacing w:after="0" w:line="240" w:lineRule="auto"/>
        <w:jc w:val="center"/>
        <w:rPr>
          <w:b/>
          <w:color w:val="auto"/>
        </w:rPr>
      </w:pPr>
    </w:p>
    <w:p w14:paraId="346F8983" w14:textId="1BA02586" w:rsidR="00DD68A2" w:rsidRDefault="00DD68A2" w:rsidP="00597F79">
      <w:pPr>
        <w:spacing w:after="0" w:line="240" w:lineRule="auto"/>
        <w:jc w:val="center"/>
        <w:rPr>
          <w:b/>
          <w:color w:val="auto"/>
        </w:rPr>
      </w:pPr>
    </w:p>
    <w:p w14:paraId="69CC4EBC" w14:textId="77777777" w:rsidR="00DD68A2" w:rsidRDefault="00DD68A2" w:rsidP="00597F79">
      <w:pPr>
        <w:spacing w:after="0" w:line="240" w:lineRule="auto"/>
        <w:jc w:val="center"/>
        <w:rPr>
          <w:b/>
          <w:color w:val="auto"/>
        </w:rPr>
      </w:pPr>
    </w:p>
    <w:p w14:paraId="041084D3" w14:textId="77777777" w:rsidR="00F0271F" w:rsidRDefault="00F0271F" w:rsidP="00597F79">
      <w:pPr>
        <w:spacing w:after="0" w:line="240" w:lineRule="auto"/>
        <w:jc w:val="center"/>
        <w:rPr>
          <w:b/>
          <w:color w:val="auto"/>
        </w:rPr>
      </w:pPr>
    </w:p>
    <w:p w14:paraId="20D421C9" w14:textId="0C646F5A" w:rsidR="00597F79" w:rsidRPr="005C7F40" w:rsidRDefault="00597F79" w:rsidP="00597F79">
      <w:pPr>
        <w:spacing w:after="0" w:line="240" w:lineRule="auto"/>
        <w:jc w:val="center"/>
        <w:rPr>
          <w:b/>
          <w:color w:val="auto"/>
        </w:rPr>
      </w:pPr>
      <w:r w:rsidRPr="005C7F40">
        <w:rPr>
          <w:b/>
          <w:color w:val="auto"/>
        </w:rPr>
        <w:t>ANEXO. No. 1</w:t>
      </w:r>
    </w:p>
    <w:p w14:paraId="0520E5FA" w14:textId="77777777" w:rsidR="00597F79" w:rsidRPr="005C7F40" w:rsidRDefault="00597F79" w:rsidP="00597F79">
      <w:pPr>
        <w:spacing w:after="0" w:line="240" w:lineRule="auto"/>
        <w:jc w:val="center"/>
        <w:rPr>
          <w:b/>
          <w:color w:val="auto"/>
        </w:rPr>
      </w:pPr>
    </w:p>
    <w:p w14:paraId="5A236602" w14:textId="77777777" w:rsidR="00597F79" w:rsidRPr="005C7F40" w:rsidRDefault="00597F79" w:rsidP="00597F79">
      <w:pPr>
        <w:spacing w:after="0" w:line="240" w:lineRule="auto"/>
        <w:jc w:val="center"/>
        <w:rPr>
          <w:b/>
          <w:color w:val="auto"/>
        </w:rPr>
      </w:pPr>
      <w:r w:rsidRPr="005C7F40">
        <w:rPr>
          <w:b/>
          <w:color w:val="auto"/>
        </w:rPr>
        <w:t>PROCEDIMIENTO DE INVITACIÓN ABIERTA</w:t>
      </w:r>
    </w:p>
    <w:p w14:paraId="1B0D51CA" w14:textId="77777777" w:rsidR="00597F79" w:rsidRPr="005C7F40" w:rsidRDefault="00597F79" w:rsidP="00597F79">
      <w:pPr>
        <w:spacing w:after="0" w:line="240" w:lineRule="auto"/>
        <w:rPr>
          <w:b/>
          <w:color w:val="auto"/>
        </w:rPr>
      </w:pPr>
    </w:p>
    <w:p w14:paraId="69077DE9" w14:textId="77777777" w:rsidR="00597F79" w:rsidRPr="005C7F40" w:rsidRDefault="00597F79" w:rsidP="00597F79">
      <w:pPr>
        <w:spacing w:after="0" w:line="240" w:lineRule="auto"/>
        <w:rPr>
          <w:b/>
          <w:color w:val="auto"/>
        </w:rPr>
      </w:pPr>
      <w:r w:rsidRPr="005C7F40">
        <w:rPr>
          <w:b/>
          <w:color w:val="auto"/>
        </w:rPr>
        <w:t>1. PUBLICACIÓN DE LA INVITACIÓN</w:t>
      </w:r>
    </w:p>
    <w:p w14:paraId="5F763114" w14:textId="77777777" w:rsidR="00597F79" w:rsidRPr="005C7F40" w:rsidRDefault="00597F79" w:rsidP="00597F79">
      <w:pPr>
        <w:spacing w:after="0" w:line="240" w:lineRule="auto"/>
        <w:rPr>
          <w:color w:val="auto"/>
        </w:rPr>
      </w:pPr>
      <w:r w:rsidRPr="005C7F40">
        <w:rPr>
          <w:color w:val="auto"/>
        </w:rPr>
        <w:t xml:space="preserve"> </w:t>
      </w:r>
    </w:p>
    <w:p w14:paraId="69F5CF7D" w14:textId="7062249A" w:rsidR="00F0271F" w:rsidRPr="00E64AF3" w:rsidRDefault="00597F79" w:rsidP="00F0271F">
      <w:pPr>
        <w:rPr>
          <w:b/>
          <w:color w:val="auto"/>
          <w:sz w:val="24"/>
          <w:szCs w:val="24"/>
        </w:rPr>
      </w:pPr>
      <w:r w:rsidRPr="005C7F40">
        <w:rPr>
          <w:color w:val="auto"/>
        </w:rPr>
        <w:t xml:space="preserve">La ELC publicará en la página web www.licoreracundinamarca.com.co, invitación abierta en la fecha establecida en el Cronograma de Invitación pública para contratar </w:t>
      </w:r>
      <w:r w:rsidR="007506E5">
        <w:rPr>
          <w:color w:val="auto"/>
        </w:rPr>
        <w:t>el</w:t>
      </w:r>
      <w:r w:rsidR="00DC7D84">
        <w:rPr>
          <w:color w:val="auto"/>
        </w:rPr>
        <w:t xml:space="preserve"> </w:t>
      </w:r>
      <w:r w:rsidR="00F0271F" w:rsidRPr="005E7A5B">
        <w:rPr>
          <w:b/>
          <w:color w:val="auto"/>
          <w:sz w:val="24"/>
          <w:szCs w:val="24"/>
        </w:rPr>
        <w:t xml:space="preserve">SUMINISTRO </w:t>
      </w:r>
      <w:r w:rsidR="00F0271F">
        <w:rPr>
          <w:b/>
          <w:color w:val="auto"/>
          <w:sz w:val="24"/>
          <w:szCs w:val="24"/>
        </w:rPr>
        <w:t xml:space="preserve">DE GORRAS, DELANTALES, PONCHOS, TULAS </w:t>
      </w:r>
      <w:r w:rsidR="00DD68A2">
        <w:rPr>
          <w:b/>
          <w:color w:val="auto"/>
          <w:sz w:val="24"/>
          <w:szCs w:val="24"/>
        </w:rPr>
        <w:t xml:space="preserve">Y </w:t>
      </w:r>
      <w:r w:rsidR="00EE6461">
        <w:rPr>
          <w:b/>
          <w:color w:val="auto"/>
          <w:sz w:val="24"/>
          <w:szCs w:val="24"/>
        </w:rPr>
        <w:t>CAMISETAS CON</w:t>
      </w:r>
      <w:r w:rsidR="00F0271F">
        <w:rPr>
          <w:b/>
          <w:color w:val="auto"/>
          <w:sz w:val="24"/>
          <w:szCs w:val="24"/>
        </w:rPr>
        <w:t xml:space="preserve"> FINES PUBLICITARIOS (MERCHANDISING) CON LOS LOGOS Y MARCAS DE LA EMPRESA DE LICORES DE CUNDINAMARCA PARA DESARROLLAR ACTIVIDADES DE RECONOCIMIENTO E IMPULSO DE MARCA.</w:t>
      </w:r>
    </w:p>
    <w:p w14:paraId="5445B983" w14:textId="62E1F67E" w:rsidR="00597F79" w:rsidRPr="005F1AF3" w:rsidRDefault="00597F79" w:rsidP="00EE6461">
      <w:pPr>
        <w:ind w:left="0" w:firstLine="0"/>
        <w:rPr>
          <w:b/>
          <w:color w:val="auto"/>
        </w:rPr>
      </w:pPr>
      <w:r w:rsidRPr="005C7F40">
        <w:rPr>
          <w:color w:val="auto"/>
        </w:rPr>
        <w:t>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728808C1" w14:textId="77777777" w:rsidR="00597F79" w:rsidRPr="005C7F40" w:rsidRDefault="00597F79" w:rsidP="00597F79">
      <w:pPr>
        <w:spacing w:after="0" w:line="240" w:lineRule="auto"/>
        <w:rPr>
          <w:b/>
          <w:color w:val="auto"/>
        </w:rPr>
      </w:pPr>
      <w:r w:rsidRPr="005C7F40">
        <w:rPr>
          <w:b/>
          <w:color w:val="auto"/>
        </w:rPr>
        <w:t>2. SOLICITUD DE ACLARACIONES.</w:t>
      </w:r>
    </w:p>
    <w:p w14:paraId="67C4B6A4" w14:textId="77777777" w:rsidR="00597F79" w:rsidRPr="005C7F40" w:rsidRDefault="00597F79" w:rsidP="00597F79">
      <w:pPr>
        <w:spacing w:after="0" w:line="240" w:lineRule="auto"/>
        <w:rPr>
          <w:b/>
          <w:color w:val="auto"/>
        </w:rPr>
      </w:pPr>
    </w:p>
    <w:p w14:paraId="009FAC64" w14:textId="19723296" w:rsidR="00597F79" w:rsidRPr="005C7F40" w:rsidRDefault="00597F79" w:rsidP="00597F79">
      <w:pPr>
        <w:spacing w:after="0" w:line="240" w:lineRule="auto"/>
        <w:rPr>
          <w:color w:val="auto"/>
        </w:rPr>
      </w:pPr>
      <w:r w:rsidRPr="005C7F40">
        <w:rPr>
          <w:color w:val="auto"/>
        </w:rPr>
        <w:t xml:space="preserve">Los interesados podrán presentar observaciones o solicitar aclaraciones al documento hasta la fecha fijada en el cronograma las cuales se presentarán al correo electrónico </w:t>
      </w:r>
      <w:hyperlink r:id="rId23" w:history="1">
        <w:r w:rsidRPr="00C369D3">
          <w:rPr>
            <w:rStyle w:val="Hipervnculo"/>
          </w:rPr>
          <w:t>sandra.cubillos@elc.com.co</w:t>
        </w:r>
      </w:hyperlink>
      <w:r w:rsidRPr="005C7F40">
        <w:rPr>
          <w:color w:val="auto"/>
        </w:rPr>
        <w:t xml:space="preserve">  y </w:t>
      </w:r>
      <w:r w:rsidR="00215C0D" w:rsidRPr="00215C0D">
        <w:rPr>
          <w:rStyle w:val="Hipervnculo"/>
        </w:rPr>
        <w:t>paula.marin</w:t>
      </w:r>
      <w:hyperlink r:id="rId24" w:history="1">
        <w:r w:rsidR="007506E5" w:rsidRPr="007F2722">
          <w:rPr>
            <w:rStyle w:val="Hipervnculo"/>
          </w:rPr>
          <w:t>@elc.com.co</w:t>
        </w:r>
      </w:hyperlink>
      <w:r w:rsidRPr="005C7F40">
        <w:rPr>
          <w:color w:val="auto"/>
        </w:rPr>
        <w:t xml:space="preserve">  y/o a la dirección Autopista Medellín Km 3.8 vía Siberia-Cota </w:t>
      </w:r>
      <w:r>
        <w:rPr>
          <w:color w:val="auto"/>
        </w:rPr>
        <w:t>Oficina Asesora de Jurídica y Contratación</w:t>
      </w:r>
      <w:r w:rsidRPr="005C7F40">
        <w:rPr>
          <w:color w:val="auto"/>
        </w:rPr>
        <w:t>.</w:t>
      </w:r>
    </w:p>
    <w:p w14:paraId="08A520A5" w14:textId="77777777" w:rsidR="00597F79" w:rsidRPr="005C7F40" w:rsidRDefault="00597F79" w:rsidP="00597F79">
      <w:pPr>
        <w:spacing w:after="0" w:line="240" w:lineRule="auto"/>
        <w:rPr>
          <w:color w:val="auto"/>
        </w:rPr>
      </w:pPr>
    </w:p>
    <w:p w14:paraId="41E202C7" w14:textId="77777777" w:rsidR="00597F79" w:rsidRPr="005C7F40" w:rsidRDefault="00597F79" w:rsidP="00597F79">
      <w:pPr>
        <w:spacing w:after="0" w:line="240" w:lineRule="auto"/>
        <w:rPr>
          <w:color w:val="auto"/>
        </w:rPr>
      </w:pPr>
      <w:r w:rsidRPr="005C7F40">
        <w:rPr>
          <w:color w:val="auto"/>
        </w:rPr>
        <w:t>Las consultas deberán ser formulas a través de los medios establecidos en el presente documento, toda consulta enviada por un medio diferente al señalado se entenderá por no presentada.</w:t>
      </w:r>
    </w:p>
    <w:p w14:paraId="16917169" w14:textId="77777777" w:rsidR="00597F79" w:rsidRPr="005C7F40" w:rsidRDefault="00597F79" w:rsidP="00597F79">
      <w:pPr>
        <w:spacing w:after="0" w:line="240" w:lineRule="auto"/>
        <w:rPr>
          <w:color w:val="auto"/>
        </w:rPr>
      </w:pPr>
    </w:p>
    <w:p w14:paraId="64B89485" w14:textId="77777777" w:rsidR="00597F79" w:rsidRPr="005C7F40" w:rsidRDefault="00597F79" w:rsidP="00597F79">
      <w:pPr>
        <w:spacing w:after="0" w:line="240" w:lineRule="auto"/>
        <w:rPr>
          <w:color w:val="auto"/>
        </w:rPr>
      </w:pPr>
      <w:r w:rsidRPr="005C7F40">
        <w:rPr>
          <w:color w:val="auto"/>
        </w:rPr>
        <w:t xml:space="preserve">En el evento en que no se presenten observaciones a los documentos del proceso, se entenderá que los interesados, aceptan en su totalidad el contenido y las obligaciones que se sustraigan del mismo. </w:t>
      </w:r>
    </w:p>
    <w:p w14:paraId="1826A82E" w14:textId="77777777" w:rsidR="00597F79" w:rsidRPr="005C7F40" w:rsidRDefault="00597F79" w:rsidP="00597F79">
      <w:pPr>
        <w:spacing w:after="0" w:line="240" w:lineRule="auto"/>
        <w:rPr>
          <w:color w:val="auto"/>
        </w:rPr>
      </w:pPr>
    </w:p>
    <w:p w14:paraId="1E0EBBD6" w14:textId="77777777" w:rsidR="00597F79" w:rsidRPr="005C7F40" w:rsidRDefault="00597F79" w:rsidP="00597F79">
      <w:pPr>
        <w:spacing w:after="0" w:line="240" w:lineRule="auto"/>
        <w:rPr>
          <w:b/>
          <w:color w:val="auto"/>
        </w:rPr>
      </w:pPr>
      <w:r w:rsidRPr="005C7F40">
        <w:rPr>
          <w:b/>
          <w:color w:val="auto"/>
        </w:rPr>
        <w:t>3. TRÁMITE DE SOLICITUD DE ACLARACIONES.</w:t>
      </w:r>
    </w:p>
    <w:p w14:paraId="3648D364" w14:textId="77777777" w:rsidR="00597F79" w:rsidRPr="005C7F40" w:rsidRDefault="00597F79" w:rsidP="00597F79">
      <w:pPr>
        <w:spacing w:after="0" w:line="240" w:lineRule="auto"/>
        <w:rPr>
          <w:b/>
          <w:color w:val="auto"/>
        </w:rPr>
      </w:pPr>
    </w:p>
    <w:p w14:paraId="22E26438" w14:textId="77777777" w:rsidR="00597F79" w:rsidRPr="005C7F40" w:rsidRDefault="00597F79" w:rsidP="00597F79">
      <w:pPr>
        <w:spacing w:after="0" w:line="240" w:lineRule="auto"/>
        <w:rPr>
          <w:color w:val="auto"/>
        </w:rPr>
      </w:pPr>
      <w:r w:rsidRPr="005C7F40">
        <w:rPr>
          <w:color w:val="auto"/>
        </w:rPr>
        <w:t>De presentarse observaciones o solicitudes de aclaración a la presente invitación, La ELC las resolverá dentro del término fijado en el cronograma. De considerarlo necesario la ELC podrá ampliar el plazo.</w:t>
      </w:r>
    </w:p>
    <w:p w14:paraId="622B775B" w14:textId="77777777" w:rsidR="00597F79" w:rsidRPr="005C7F40" w:rsidRDefault="00597F79" w:rsidP="00597F79">
      <w:pPr>
        <w:spacing w:after="0" w:line="240" w:lineRule="auto"/>
        <w:rPr>
          <w:color w:val="auto"/>
        </w:rPr>
      </w:pPr>
    </w:p>
    <w:p w14:paraId="388ED50C" w14:textId="565ED4B8" w:rsidR="00597F79" w:rsidRPr="005C7F40" w:rsidRDefault="00597F79" w:rsidP="00597F79">
      <w:pPr>
        <w:spacing w:after="0" w:line="240" w:lineRule="auto"/>
        <w:rPr>
          <w:color w:val="auto"/>
        </w:rPr>
      </w:pPr>
      <w:r w:rsidRPr="005C7F40">
        <w:rPr>
          <w:color w:val="auto"/>
        </w:rPr>
        <w:t>En caso que las solicitudes de aclaración impliquen la modificación de la invitación, la ELC publicará dicha modificación en la página web de la entidad</w:t>
      </w:r>
      <w:r w:rsidR="00215C0D">
        <w:rPr>
          <w:color w:val="auto"/>
        </w:rPr>
        <w:t xml:space="preserve">, lo anterior, </w:t>
      </w:r>
      <w:r w:rsidRPr="005C7F40">
        <w:rPr>
          <w:color w:val="auto"/>
        </w:rPr>
        <w:t>deberá ser entendid</w:t>
      </w:r>
      <w:r w:rsidR="00215C0D">
        <w:rPr>
          <w:color w:val="auto"/>
        </w:rPr>
        <w:t>o</w:t>
      </w:r>
      <w:r w:rsidRPr="005C7F40">
        <w:rPr>
          <w:color w:val="auto"/>
        </w:rPr>
        <w:t xml:space="preserve"> como adenda.</w:t>
      </w:r>
    </w:p>
    <w:p w14:paraId="5A8FF1EB" w14:textId="77777777" w:rsidR="00597F79" w:rsidRPr="005C7F40" w:rsidRDefault="00597F79" w:rsidP="00597F79">
      <w:pPr>
        <w:spacing w:after="0" w:line="240" w:lineRule="auto"/>
        <w:rPr>
          <w:color w:val="auto"/>
        </w:rPr>
      </w:pPr>
    </w:p>
    <w:p w14:paraId="5F40A5ED" w14:textId="77777777" w:rsidR="00597F79" w:rsidRPr="005C7F40" w:rsidRDefault="00597F79" w:rsidP="00597F79">
      <w:pPr>
        <w:spacing w:after="0" w:line="240" w:lineRule="auto"/>
        <w:rPr>
          <w:b/>
          <w:color w:val="auto"/>
        </w:rPr>
      </w:pPr>
      <w:r w:rsidRPr="005C7F40">
        <w:rPr>
          <w:b/>
          <w:color w:val="auto"/>
        </w:rPr>
        <w:t xml:space="preserve">4. ADENDAS. </w:t>
      </w:r>
    </w:p>
    <w:p w14:paraId="4E2A61F8" w14:textId="77777777" w:rsidR="00597F79" w:rsidRPr="005C7F40" w:rsidRDefault="00597F79" w:rsidP="00597F79">
      <w:pPr>
        <w:spacing w:after="0" w:line="240" w:lineRule="auto"/>
        <w:rPr>
          <w:color w:val="auto"/>
        </w:rPr>
      </w:pPr>
    </w:p>
    <w:p w14:paraId="4AFD3E03" w14:textId="77777777" w:rsidR="00597F79" w:rsidRPr="005C7F40" w:rsidRDefault="00597F79" w:rsidP="00597F79">
      <w:pPr>
        <w:spacing w:after="0" w:line="240" w:lineRule="auto"/>
        <w:rPr>
          <w:color w:val="auto"/>
        </w:rPr>
      </w:pPr>
      <w:r w:rsidRPr="005C7F40">
        <w:rPr>
          <w:color w:val="auto"/>
        </w:rPr>
        <w:t xml:space="preserve">La ELC podrá modificar los términos y condiciones contenidos en la invitación, a su arbitrio y en cualquier momento. </w:t>
      </w:r>
    </w:p>
    <w:p w14:paraId="7040C78A" w14:textId="77777777" w:rsidR="00597F79" w:rsidRPr="005C7F40" w:rsidRDefault="00597F79" w:rsidP="00597F79">
      <w:pPr>
        <w:spacing w:after="0" w:line="240" w:lineRule="auto"/>
        <w:ind w:left="708" w:hanging="708"/>
        <w:rPr>
          <w:color w:val="auto"/>
        </w:rPr>
      </w:pPr>
    </w:p>
    <w:p w14:paraId="0033D9CB" w14:textId="480B728F" w:rsidR="00597F79" w:rsidRDefault="00597F79" w:rsidP="00597F79">
      <w:pPr>
        <w:spacing w:after="0" w:line="240" w:lineRule="auto"/>
        <w:rPr>
          <w:color w:val="auto"/>
        </w:rPr>
      </w:pPr>
      <w:r w:rsidRPr="005C7F40">
        <w:rPr>
          <w:color w:val="auto"/>
        </w:rPr>
        <w:t>La ELC señalará la modificación del cronograma a que diere lugar, otorgando un plazo prudencial para que los interesados puedan modificar las ofertas de acuerdo con las nuevas condiciones.</w:t>
      </w:r>
    </w:p>
    <w:p w14:paraId="7A36AF50" w14:textId="77777777" w:rsidR="00BC2BAA" w:rsidRPr="005C7F40" w:rsidRDefault="00BC2BAA" w:rsidP="00597F79">
      <w:pPr>
        <w:spacing w:after="0" w:line="240" w:lineRule="auto"/>
        <w:rPr>
          <w:color w:val="auto"/>
        </w:rPr>
      </w:pPr>
    </w:p>
    <w:p w14:paraId="60370082" w14:textId="77777777" w:rsidR="00597F79" w:rsidRPr="005C7F40" w:rsidRDefault="00597F79" w:rsidP="00597F79">
      <w:pPr>
        <w:spacing w:after="0" w:line="240" w:lineRule="auto"/>
        <w:rPr>
          <w:color w:val="auto"/>
        </w:rPr>
      </w:pPr>
      <w:r w:rsidRPr="005C7F40">
        <w:rPr>
          <w:color w:val="auto"/>
        </w:rPr>
        <w:t xml:space="preserve">La ELC se reserva la potestad de expedir adendas para modificar el cronograma hasta el momento de la celebración del contrato. </w:t>
      </w:r>
    </w:p>
    <w:p w14:paraId="391B6B2C" w14:textId="77777777" w:rsidR="00597F79" w:rsidRPr="005C7F40" w:rsidRDefault="00597F79" w:rsidP="00597F79">
      <w:pPr>
        <w:spacing w:after="0" w:line="240" w:lineRule="auto"/>
        <w:rPr>
          <w:color w:val="auto"/>
        </w:rPr>
      </w:pPr>
    </w:p>
    <w:p w14:paraId="6BEB4715" w14:textId="77777777" w:rsidR="00597F79" w:rsidRPr="005C7F40" w:rsidRDefault="00597F79" w:rsidP="00597F79">
      <w:pPr>
        <w:spacing w:after="0" w:line="240" w:lineRule="auto"/>
        <w:rPr>
          <w:b/>
          <w:color w:val="auto"/>
        </w:rPr>
      </w:pPr>
      <w:r w:rsidRPr="005C7F40">
        <w:rPr>
          <w:b/>
          <w:color w:val="auto"/>
        </w:rPr>
        <w:t>5. TÉRMINO PARA PRESENTAR OFERTAS Y CIERRE DE LA INVITACIÓN.</w:t>
      </w:r>
    </w:p>
    <w:p w14:paraId="3C12D123" w14:textId="77777777" w:rsidR="00597F79" w:rsidRPr="005C7F40" w:rsidRDefault="00597F79" w:rsidP="00597F79">
      <w:pPr>
        <w:spacing w:after="0" w:line="240" w:lineRule="auto"/>
        <w:rPr>
          <w:color w:val="auto"/>
        </w:rPr>
      </w:pPr>
    </w:p>
    <w:p w14:paraId="38EE03C2" w14:textId="77777777" w:rsidR="00597F79" w:rsidRPr="005C7F40" w:rsidRDefault="00597F79" w:rsidP="00597F79">
      <w:pPr>
        <w:spacing w:after="0" w:line="240" w:lineRule="auto"/>
        <w:rPr>
          <w:color w:val="auto"/>
        </w:rPr>
      </w:pPr>
      <w:r w:rsidRPr="005C7F40">
        <w:rPr>
          <w:color w:val="auto"/>
        </w:rPr>
        <w:t xml:space="preserve">La oferta debe presentarse en </w:t>
      </w:r>
      <w:r w:rsidRPr="00BC2BAA">
        <w:rPr>
          <w:color w:val="auto"/>
          <w:u w:val="single"/>
        </w:rPr>
        <w:t xml:space="preserve">original y copia </w:t>
      </w:r>
      <w:r w:rsidRPr="005C7F40">
        <w:rPr>
          <w:color w:val="auto"/>
        </w:rPr>
        <w:t xml:space="preserve">en la Oficina Asesora </w:t>
      </w:r>
      <w:r>
        <w:rPr>
          <w:color w:val="auto"/>
        </w:rPr>
        <w:t xml:space="preserve">de </w:t>
      </w:r>
      <w:r w:rsidRPr="005C7F40">
        <w:rPr>
          <w:color w:val="auto"/>
        </w:rPr>
        <w:t xml:space="preserve">Jurídica y Contratación de La ELC Autopista Medellín Km 3.8 vía Siberia-Cota Oficina Asesora </w:t>
      </w:r>
      <w:r>
        <w:rPr>
          <w:color w:val="auto"/>
        </w:rPr>
        <w:t xml:space="preserve">de </w:t>
      </w:r>
      <w:r w:rsidRPr="005C7F40">
        <w:rPr>
          <w:color w:val="auto"/>
        </w:rPr>
        <w:t>Jurídica y Contratación.</w:t>
      </w:r>
    </w:p>
    <w:p w14:paraId="1E12ED5D" w14:textId="77777777" w:rsidR="00597F79" w:rsidRPr="005C7F40" w:rsidRDefault="00597F79" w:rsidP="00597F79">
      <w:pPr>
        <w:spacing w:after="0" w:line="240" w:lineRule="auto"/>
        <w:rPr>
          <w:color w:val="auto"/>
        </w:rPr>
      </w:pPr>
    </w:p>
    <w:p w14:paraId="5728D1FD" w14:textId="77777777" w:rsidR="00597F79" w:rsidRPr="005C7F40" w:rsidRDefault="00597F79" w:rsidP="00597F79">
      <w:pPr>
        <w:spacing w:after="0" w:line="240" w:lineRule="auto"/>
        <w:rPr>
          <w:color w:val="auto"/>
        </w:rPr>
      </w:pPr>
      <w:r w:rsidRPr="005C7F40">
        <w:rPr>
          <w:color w:val="auto"/>
        </w:rPr>
        <w:t xml:space="preserve">Las horas señaladas en el cronograma serán horas en punto. De presentarse la oferta fuera del término señalado, la misma se entenderá por no presentada y no se tomará en cuenta para su evaluación posterior. </w:t>
      </w:r>
    </w:p>
    <w:p w14:paraId="540CC282" w14:textId="77777777" w:rsidR="00597F79" w:rsidRPr="005C7F40" w:rsidRDefault="00597F79" w:rsidP="00597F79">
      <w:pPr>
        <w:spacing w:after="0" w:line="240" w:lineRule="auto"/>
        <w:rPr>
          <w:color w:val="auto"/>
        </w:rPr>
      </w:pPr>
    </w:p>
    <w:p w14:paraId="088EC8C6" w14:textId="77777777" w:rsidR="00597F79" w:rsidRPr="005C7F40" w:rsidRDefault="00597F79" w:rsidP="00597F79">
      <w:pPr>
        <w:spacing w:after="0" w:line="240" w:lineRule="auto"/>
        <w:rPr>
          <w:color w:val="auto"/>
        </w:rPr>
      </w:pPr>
      <w:r w:rsidRPr="005C7F40">
        <w:rPr>
          <w:color w:val="auto"/>
        </w:rPr>
        <w:t xml:space="preserve">La ELC dejará documento de radicación de la oferta, la misma deberá indicar la razón social del Oferente y el de la persona que, en nombre de éste, haya efectuado la presentación. </w:t>
      </w:r>
    </w:p>
    <w:p w14:paraId="68B91BB5" w14:textId="77777777" w:rsidR="00597F79" w:rsidRPr="005C7F40" w:rsidRDefault="00597F79" w:rsidP="00597F79">
      <w:pPr>
        <w:spacing w:after="0" w:line="240" w:lineRule="auto"/>
        <w:rPr>
          <w:color w:val="auto"/>
        </w:rPr>
      </w:pPr>
    </w:p>
    <w:p w14:paraId="2068EF68" w14:textId="77777777" w:rsidR="00597F79" w:rsidRPr="005C7F40" w:rsidRDefault="00597F79" w:rsidP="00597F79">
      <w:pPr>
        <w:spacing w:after="0" w:line="240" w:lineRule="auto"/>
        <w:rPr>
          <w:color w:val="auto"/>
        </w:rPr>
      </w:pPr>
      <w:r w:rsidRPr="005C7F40">
        <w:rPr>
          <w:color w:val="auto"/>
        </w:rPr>
        <w:t>Se levantará acta donde se relacionarán las ofertas presentadas con la fecha correspondiente y los datos generales.</w:t>
      </w:r>
    </w:p>
    <w:p w14:paraId="74B53DE6" w14:textId="77777777" w:rsidR="00597F79" w:rsidRPr="005C7F40" w:rsidRDefault="00597F79" w:rsidP="00597F79">
      <w:pPr>
        <w:spacing w:after="0" w:line="240" w:lineRule="auto"/>
        <w:rPr>
          <w:color w:val="auto"/>
        </w:rPr>
      </w:pPr>
    </w:p>
    <w:p w14:paraId="68148794" w14:textId="77777777" w:rsidR="00597F79" w:rsidRPr="005C7F40" w:rsidRDefault="00597F79" w:rsidP="00597F79">
      <w:pPr>
        <w:spacing w:after="0" w:line="240" w:lineRule="auto"/>
        <w:rPr>
          <w:color w:val="auto"/>
        </w:rPr>
      </w:pPr>
      <w:r w:rsidRPr="005C7F40">
        <w:rPr>
          <w:color w:val="auto"/>
        </w:rPr>
        <w:t>El cronograma establecerá la fecha y hora específica máxima para la presentación de las ofertas.</w:t>
      </w:r>
    </w:p>
    <w:p w14:paraId="76A22FAC" w14:textId="77777777" w:rsidR="00597F79" w:rsidRPr="005C7F40" w:rsidRDefault="00597F79" w:rsidP="00597F79">
      <w:pPr>
        <w:spacing w:after="0" w:line="240" w:lineRule="auto"/>
        <w:rPr>
          <w:color w:val="auto"/>
        </w:rPr>
      </w:pPr>
    </w:p>
    <w:p w14:paraId="470BE3CD" w14:textId="77777777" w:rsidR="00597F79" w:rsidRPr="005C7F40" w:rsidRDefault="00597F79" w:rsidP="00597F79">
      <w:pPr>
        <w:spacing w:after="0" w:line="240" w:lineRule="auto"/>
        <w:rPr>
          <w:b/>
          <w:color w:val="auto"/>
        </w:rPr>
      </w:pPr>
      <w:r w:rsidRPr="005C7F40">
        <w:rPr>
          <w:b/>
          <w:color w:val="auto"/>
        </w:rPr>
        <w:t>6. PRESENTACIÓN Y PREPARACIÓN DE LA OFERTA</w:t>
      </w:r>
    </w:p>
    <w:p w14:paraId="2E2F154D" w14:textId="77777777" w:rsidR="00597F79" w:rsidRPr="005C7F40" w:rsidRDefault="00597F79" w:rsidP="00597F79">
      <w:pPr>
        <w:spacing w:after="0" w:line="240" w:lineRule="auto"/>
        <w:rPr>
          <w:color w:val="auto"/>
        </w:rPr>
      </w:pPr>
    </w:p>
    <w:p w14:paraId="4BAC6AD2" w14:textId="77777777" w:rsidR="00BC2BAA" w:rsidRDefault="00597F79" w:rsidP="00597F79">
      <w:pPr>
        <w:spacing w:after="0" w:line="240" w:lineRule="auto"/>
        <w:rPr>
          <w:color w:val="auto"/>
        </w:rPr>
      </w:pPr>
      <w:r w:rsidRPr="005C7F40">
        <w:rPr>
          <w:color w:val="auto"/>
        </w:rPr>
        <w:t xml:space="preserve">La OFERTA deberá presentarse por escrito en la Oficina Asesora Jurídica y Contratación de la EMPRESA, en el día y hora previstos en el cronograma de la presente invitación. Para efectos de la entrega de la oferta, se tendrá en cuenta la </w:t>
      </w:r>
      <w:r w:rsidR="00BC2BAA">
        <w:rPr>
          <w:color w:val="auto"/>
        </w:rPr>
        <w:t>H</w:t>
      </w:r>
      <w:r w:rsidRPr="005C7F40">
        <w:rPr>
          <w:color w:val="auto"/>
        </w:rPr>
        <w:t>ora</w:t>
      </w:r>
      <w:r w:rsidR="00BC2BAA">
        <w:rPr>
          <w:color w:val="auto"/>
        </w:rPr>
        <w:t xml:space="preserve"> Legal de Colombia</w:t>
      </w:r>
      <w:r w:rsidRPr="005C7F40">
        <w:rPr>
          <w:color w:val="auto"/>
        </w:rPr>
        <w:t xml:space="preserve">, y se verificará por parte de la Oficina Asesora </w:t>
      </w:r>
      <w:r w:rsidR="00BC2BAA">
        <w:rPr>
          <w:color w:val="auto"/>
        </w:rPr>
        <w:t xml:space="preserve">de </w:t>
      </w:r>
      <w:r w:rsidRPr="005C7F40">
        <w:rPr>
          <w:color w:val="auto"/>
        </w:rPr>
        <w:t xml:space="preserve">Jurídica y Contratación el cumplimiento de su entrega acorde con el plazo y dentro de la hora establecida. </w:t>
      </w:r>
    </w:p>
    <w:p w14:paraId="5AB373BE" w14:textId="77777777" w:rsidR="00BC2BAA" w:rsidRDefault="00BC2BAA" w:rsidP="00597F79">
      <w:pPr>
        <w:spacing w:after="0" w:line="240" w:lineRule="auto"/>
        <w:rPr>
          <w:color w:val="auto"/>
        </w:rPr>
      </w:pPr>
    </w:p>
    <w:p w14:paraId="5F50FF0A" w14:textId="46665377" w:rsidR="00597F79" w:rsidRPr="005C7F40" w:rsidRDefault="00597F79" w:rsidP="00597F79">
      <w:pPr>
        <w:spacing w:after="0" w:line="240" w:lineRule="auto"/>
        <w:rPr>
          <w:color w:val="auto"/>
        </w:rPr>
      </w:pPr>
      <w:r w:rsidRPr="005C7F40">
        <w:rPr>
          <w:color w:val="auto"/>
        </w:rPr>
        <w:t>Se recomienda a los interesados presentarse con la debida antelación, teniendo en cuenta los controles para el ingreso a las instalaciones de la EMPRESA, ya que no basta el sólo ingreso, sino que es necesario que la oferta se reciba en el lugar dispuesto para ello -</w:t>
      </w:r>
      <w:r w:rsidRPr="005C7F40">
        <w:t xml:space="preserve"> </w:t>
      </w:r>
      <w:r w:rsidRPr="005C7F40">
        <w:rPr>
          <w:color w:val="auto"/>
        </w:rPr>
        <w:t>Oficina Asesora</w:t>
      </w:r>
      <w:r w:rsidR="00BC2BAA">
        <w:rPr>
          <w:color w:val="auto"/>
        </w:rPr>
        <w:t xml:space="preserve"> de</w:t>
      </w:r>
      <w:r w:rsidRPr="005C7F40">
        <w:rPr>
          <w:color w:val="auto"/>
        </w:rPr>
        <w:t xml:space="preserve"> Jurídica y Contratación-.</w:t>
      </w:r>
    </w:p>
    <w:p w14:paraId="41551B31" w14:textId="77777777" w:rsidR="00597F79" w:rsidRPr="005C7F40" w:rsidRDefault="00597F79" w:rsidP="00597F79">
      <w:pPr>
        <w:spacing w:after="0" w:line="240" w:lineRule="auto"/>
        <w:rPr>
          <w:color w:val="auto"/>
        </w:rPr>
      </w:pPr>
    </w:p>
    <w:p w14:paraId="79010A9A" w14:textId="77777777" w:rsidR="00597F79" w:rsidRPr="005C7F40" w:rsidRDefault="00597F79" w:rsidP="00597F79">
      <w:pPr>
        <w:spacing w:after="0" w:line="240" w:lineRule="auto"/>
        <w:rPr>
          <w:color w:val="auto"/>
        </w:rPr>
      </w:pPr>
      <w:r w:rsidRPr="005C7F40">
        <w:rPr>
          <w:color w:val="auto"/>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800B40D" w14:textId="77777777" w:rsidR="00597F79" w:rsidRPr="005C7F40" w:rsidRDefault="00597F79" w:rsidP="00597F79">
      <w:pPr>
        <w:spacing w:after="0" w:line="240" w:lineRule="auto"/>
        <w:rPr>
          <w:color w:val="auto"/>
        </w:rPr>
      </w:pPr>
    </w:p>
    <w:p w14:paraId="0E08252D" w14:textId="77777777" w:rsidR="00597F79" w:rsidRPr="005C7F40" w:rsidRDefault="00597F79" w:rsidP="00597F79">
      <w:pPr>
        <w:spacing w:after="0" w:line="240" w:lineRule="auto"/>
        <w:rPr>
          <w:color w:val="auto"/>
        </w:rPr>
      </w:pPr>
      <w:r w:rsidRPr="005C7F40">
        <w:rPr>
          <w:color w:val="auto"/>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986E9A4" w14:textId="77777777" w:rsidR="00597F79" w:rsidRPr="005C7F40" w:rsidRDefault="00597F79" w:rsidP="00597F79">
      <w:pPr>
        <w:spacing w:after="0" w:line="240" w:lineRule="auto"/>
        <w:rPr>
          <w:color w:val="auto"/>
        </w:rPr>
      </w:pPr>
    </w:p>
    <w:p w14:paraId="77BE1E8D" w14:textId="77777777" w:rsidR="00597F79" w:rsidRPr="005C7F40" w:rsidRDefault="00597F79" w:rsidP="00597F79">
      <w:pPr>
        <w:spacing w:after="0" w:line="240" w:lineRule="auto"/>
        <w:rPr>
          <w:color w:val="auto"/>
        </w:rPr>
      </w:pPr>
      <w:r w:rsidRPr="005C7F40">
        <w:rPr>
          <w:color w:val="auto"/>
        </w:rPr>
        <w:t xml:space="preserve">La OFERTA deberá presentarse en </w:t>
      </w:r>
      <w:r w:rsidRPr="00BC2BAA">
        <w:rPr>
          <w:color w:val="auto"/>
          <w:u w:val="single"/>
        </w:rPr>
        <w:t>un (1) original y una (1) copia</w:t>
      </w:r>
      <w:r w:rsidRPr="005C7F40">
        <w:rPr>
          <w:color w:val="auto"/>
        </w:rPr>
        <w:t>,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53A70F97" w14:textId="77777777" w:rsidR="00597F79" w:rsidRPr="005C7F40" w:rsidRDefault="00597F79" w:rsidP="00597F79">
      <w:pPr>
        <w:spacing w:after="0" w:line="240" w:lineRule="auto"/>
        <w:rPr>
          <w:color w:val="auto"/>
        </w:rPr>
      </w:pPr>
    </w:p>
    <w:p w14:paraId="4B0E042C" w14:textId="77777777" w:rsidR="00597F79" w:rsidRPr="005C7F40" w:rsidRDefault="00597F79" w:rsidP="00597F79">
      <w:pPr>
        <w:spacing w:after="0" w:line="240" w:lineRule="auto"/>
        <w:rPr>
          <w:color w:val="auto"/>
        </w:rPr>
      </w:pPr>
      <w:r w:rsidRPr="005C7F40">
        <w:rPr>
          <w:color w:val="auto"/>
        </w:rPr>
        <w:t>El sobre deberá estar cerrado y rotulado de manera que se identifique el objeto y número de la invitación, el nombre del OFERENTE, su dirección y teléfono.</w:t>
      </w:r>
    </w:p>
    <w:p w14:paraId="73C2F089" w14:textId="77777777" w:rsidR="00597F79" w:rsidRPr="005C7F40" w:rsidRDefault="00597F79" w:rsidP="00597F79">
      <w:pPr>
        <w:spacing w:after="0" w:line="240" w:lineRule="auto"/>
        <w:rPr>
          <w:color w:val="auto"/>
        </w:rPr>
      </w:pPr>
    </w:p>
    <w:p w14:paraId="1892AED5" w14:textId="77777777" w:rsidR="00597F79" w:rsidRPr="005C7F40" w:rsidRDefault="00597F79" w:rsidP="00597F79">
      <w:pPr>
        <w:spacing w:after="0" w:line="240" w:lineRule="auto"/>
        <w:rPr>
          <w:color w:val="auto"/>
        </w:rPr>
      </w:pPr>
      <w:r w:rsidRPr="005C7F40">
        <w:rPr>
          <w:color w:val="auto"/>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4E49ECFB" w14:textId="77777777" w:rsidR="00597F79" w:rsidRPr="005C7F40" w:rsidRDefault="00597F79" w:rsidP="00597F79">
      <w:pPr>
        <w:spacing w:after="0" w:line="240" w:lineRule="auto"/>
        <w:rPr>
          <w:color w:val="auto"/>
        </w:rPr>
      </w:pPr>
    </w:p>
    <w:p w14:paraId="05153D97" w14:textId="77777777" w:rsidR="00597F79" w:rsidRPr="005C7F40" w:rsidRDefault="00597F79" w:rsidP="00597F79">
      <w:pPr>
        <w:spacing w:after="0" w:line="240" w:lineRule="auto"/>
        <w:rPr>
          <w:color w:val="auto"/>
        </w:rPr>
      </w:pPr>
      <w:r w:rsidRPr="005C7F40">
        <w:rPr>
          <w:color w:val="auto"/>
        </w:rPr>
        <w:t>La Empresa de Licores de Cundinamarca no asumirá ninguna responsabilidad por no tener en cuenta cualquier OFERTA, que haya sido incorrectamente entregada o identificada.</w:t>
      </w:r>
    </w:p>
    <w:p w14:paraId="1AE88C9F" w14:textId="77777777" w:rsidR="00597F79" w:rsidRPr="005C7F40" w:rsidRDefault="00597F79" w:rsidP="00597F79">
      <w:pPr>
        <w:spacing w:after="0" w:line="240" w:lineRule="auto"/>
        <w:rPr>
          <w:color w:val="auto"/>
        </w:rPr>
      </w:pPr>
    </w:p>
    <w:p w14:paraId="66675D2B" w14:textId="77777777" w:rsidR="00597F79" w:rsidRPr="005C7F40" w:rsidRDefault="00597F79" w:rsidP="00597F79">
      <w:pPr>
        <w:spacing w:after="0" w:line="240" w:lineRule="auto"/>
        <w:rPr>
          <w:color w:val="auto"/>
        </w:rPr>
      </w:pPr>
      <w:r w:rsidRPr="005C7F40">
        <w:rPr>
          <w:color w:val="auto"/>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266E174F" w14:textId="77777777" w:rsidR="00597F79" w:rsidRPr="005C7F40" w:rsidRDefault="00597F79" w:rsidP="00597F79">
      <w:pPr>
        <w:spacing w:after="0" w:line="240" w:lineRule="auto"/>
        <w:rPr>
          <w:color w:val="auto"/>
        </w:rPr>
      </w:pPr>
    </w:p>
    <w:p w14:paraId="6880FF9F" w14:textId="77777777" w:rsidR="00597F79" w:rsidRPr="005C7F40" w:rsidRDefault="00597F79" w:rsidP="00597F79">
      <w:pPr>
        <w:spacing w:after="0" w:line="240" w:lineRule="auto"/>
        <w:rPr>
          <w:color w:val="auto"/>
        </w:rPr>
      </w:pPr>
      <w:r w:rsidRPr="005C7F40">
        <w:rPr>
          <w:color w:val="auto"/>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37DB735E" w14:textId="77777777" w:rsidR="00597F79" w:rsidRPr="005C7F40" w:rsidRDefault="00597F79" w:rsidP="00597F79">
      <w:pPr>
        <w:spacing w:after="0" w:line="240" w:lineRule="auto"/>
        <w:rPr>
          <w:color w:val="auto"/>
        </w:rPr>
      </w:pPr>
    </w:p>
    <w:p w14:paraId="78E5B99B" w14:textId="77777777" w:rsidR="00597F79" w:rsidRPr="005C7F40" w:rsidRDefault="00597F79" w:rsidP="00597F79">
      <w:pPr>
        <w:spacing w:after="0" w:line="240" w:lineRule="auto"/>
        <w:rPr>
          <w:color w:val="auto"/>
        </w:rPr>
      </w:pPr>
      <w:r w:rsidRPr="005C7F40">
        <w:rPr>
          <w:color w:val="auto"/>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200E750F" w14:textId="77777777" w:rsidR="00597F79" w:rsidRPr="005C7F40" w:rsidRDefault="00597F79" w:rsidP="00597F79">
      <w:pPr>
        <w:spacing w:after="0" w:line="240" w:lineRule="auto"/>
        <w:rPr>
          <w:color w:val="auto"/>
        </w:rPr>
      </w:pPr>
    </w:p>
    <w:p w14:paraId="65AD7CC4" w14:textId="77777777" w:rsidR="00597F79" w:rsidRPr="005C7F40" w:rsidRDefault="00597F79" w:rsidP="00597F79">
      <w:pPr>
        <w:spacing w:after="0" w:line="240" w:lineRule="auto"/>
        <w:rPr>
          <w:color w:val="auto"/>
        </w:rPr>
      </w:pPr>
      <w:r w:rsidRPr="005C7F40">
        <w:rPr>
          <w:color w:val="auto"/>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4B984D82" w14:textId="77777777" w:rsidR="00597F79" w:rsidRPr="005C7F40" w:rsidRDefault="00597F79" w:rsidP="00597F79">
      <w:pPr>
        <w:spacing w:after="0" w:line="240" w:lineRule="auto"/>
        <w:rPr>
          <w:color w:val="auto"/>
        </w:rPr>
      </w:pPr>
    </w:p>
    <w:p w14:paraId="2CE25A0E" w14:textId="77777777" w:rsidR="00597F79" w:rsidRPr="005C7F40" w:rsidRDefault="00597F79" w:rsidP="00597F79">
      <w:pPr>
        <w:spacing w:after="0" w:line="240" w:lineRule="auto"/>
        <w:rPr>
          <w:color w:val="auto"/>
        </w:rPr>
      </w:pPr>
      <w:r w:rsidRPr="005C7F40">
        <w:rPr>
          <w:color w:val="auto"/>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02A59F29" w14:textId="77777777" w:rsidR="00597F79" w:rsidRPr="005C7F40" w:rsidRDefault="00597F79" w:rsidP="00597F79">
      <w:pPr>
        <w:spacing w:after="0" w:line="240" w:lineRule="auto"/>
        <w:rPr>
          <w:color w:val="auto"/>
        </w:rPr>
      </w:pPr>
    </w:p>
    <w:p w14:paraId="26D793BB" w14:textId="77777777" w:rsidR="00597F79" w:rsidRPr="005C7F40" w:rsidRDefault="00597F79" w:rsidP="00597F79">
      <w:pPr>
        <w:spacing w:after="0" w:line="240" w:lineRule="auto"/>
        <w:rPr>
          <w:color w:val="auto"/>
        </w:rPr>
      </w:pPr>
      <w:r w:rsidRPr="005C7F40">
        <w:rPr>
          <w:b/>
          <w:color w:val="auto"/>
        </w:rPr>
        <w:t>OFERTA PARCIAL Y ACEPTACIÓN PARCIAL</w:t>
      </w:r>
      <w:r w:rsidRPr="005C7F40">
        <w:rPr>
          <w:color w:val="auto"/>
        </w:rPr>
        <w:t>: En la presente INVITACIÓN no se aceptan OFERTAS parciales.</w:t>
      </w:r>
    </w:p>
    <w:p w14:paraId="374B2A61" w14:textId="77777777" w:rsidR="00597F79" w:rsidRPr="005C7F40" w:rsidRDefault="00597F79" w:rsidP="00597F79">
      <w:pPr>
        <w:spacing w:after="0" w:line="240" w:lineRule="auto"/>
        <w:rPr>
          <w:color w:val="auto"/>
        </w:rPr>
      </w:pPr>
    </w:p>
    <w:p w14:paraId="59A5939E" w14:textId="77777777" w:rsidR="00597F79" w:rsidRPr="005C7F40" w:rsidRDefault="00597F79" w:rsidP="00597F79">
      <w:pPr>
        <w:spacing w:after="0" w:line="240" w:lineRule="auto"/>
        <w:rPr>
          <w:color w:val="auto"/>
        </w:rPr>
      </w:pPr>
      <w:r w:rsidRPr="005C7F40">
        <w:rPr>
          <w:b/>
          <w:color w:val="auto"/>
        </w:rPr>
        <w:t>OFERTA ALTERNATIVA</w:t>
      </w:r>
      <w:r w:rsidRPr="005C7F40">
        <w:rPr>
          <w:color w:val="auto"/>
        </w:rPr>
        <w:t>: La Empresa de Licores de Cundinamarca no aceptará OFERTA alternativa.</w:t>
      </w:r>
    </w:p>
    <w:p w14:paraId="401D0012" w14:textId="77777777" w:rsidR="00597F79" w:rsidRPr="005C7F40" w:rsidRDefault="00597F79" w:rsidP="00597F79">
      <w:pPr>
        <w:spacing w:after="0" w:line="240" w:lineRule="auto"/>
        <w:rPr>
          <w:color w:val="auto"/>
        </w:rPr>
      </w:pPr>
    </w:p>
    <w:p w14:paraId="33988D0E" w14:textId="77777777" w:rsidR="00597F79" w:rsidRPr="005C7F40" w:rsidRDefault="00597F79" w:rsidP="00597F79">
      <w:pPr>
        <w:spacing w:after="0" w:line="240" w:lineRule="auto"/>
        <w:rPr>
          <w:color w:val="auto"/>
        </w:rPr>
      </w:pPr>
      <w:r w:rsidRPr="005C7F40">
        <w:rPr>
          <w:b/>
          <w:color w:val="auto"/>
        </w:rPr>
        <w:t>VALIDEZ DE LA OFERTA:</w:t>
      </w:r>
      <w:r w:rsidRPr="005C7F40">
        <w:rPr>
          <w:color w:val="auto"/>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7E6815BE" w14:textId="77777777" w:rsidR="00597F79" w:rsidRPr="005C7F40" w:rsidRDefault="00597F79" w:rsidP="00597F79">
      <w:pPr>
        <w:spacing w:after="0" w:line="240" w:lineRule="auto"/>
        <w:rPr>
          <w:color w:val="auto"/>
        </w:rPr>
      </w:pPr>
    </w:p>
    <w:p w14:paraId="7A171B0C" w14:textId="77777777" w:rsidR="00597F79" w:rsidRPr="005C7F40" w:rsidRDefault="00597F79" w:rsidP="00597F79">
      <w:pPr>
        <w:spacing w:after="0" w:line="240" w:lineRule="auto"/>
        <w:rPr>
          <w:color w:val="auto"/>
        </w:rPr>
      </w:pPr>
      <w:r w:rsidRPr="005C7F40">
        <w:rPr>
          <w:color w:val="auto"/>
        </w:rPr>
        <w:t>En el caso que el OFERENTE no indique el término de validez de la OFERTA, la Empresa de Licores de Cundinamarca la considerará valida, hasta el día de vencimiento de la garantía de seriedad de la OFERTA.</w:t>
      </w:r>
    </w:p>
    <w:p w14:paraId="63759378" w14:textId="77777777" w:rsidR="00597F79" w:rsidRPr="005C7F40" w:rsidRDefault="00597F79" w:rsidP="00597F79">
      <w:pPr>
        <w:spacing w:after="0" w:line="240" w:lineRule="auto"/>
        <w:rPr>
          <w:color w:val="auto"/>
        </w:rPr>
      </w:pPr>
    </w:p>
    <w:p w14:paraId="30A74307" w14:textId="77777777" w:rsidR="00597F79" w:rsidRPr="005C7F40" w:rsidRDefault="00597F79" w:rsidP="00597F79">
      <w:pPr>
        <w:spacing w:after="0" w:line="240" w:lineRule="auto"/>
        <w:rPr>
          <w:b/>
          <w:color w:val="auto"/>
        </w:rPr>
      </w:pPr>
      <w:r w:rsidRPr="005C7F40">
        <w:rPr>
          <w:b/>
          <w:color w:val="auto"/>
        </w:rPr>
        <w:t>7. FORMA DE PRESENTACIÓN DE LA OFERTA.</w:t>
      </w:r>
    </w:p>
    <w:p w14:paraId="1BC3349E" w14:textId="77777777" w:rsidR="00597F79" w:rsidRPr="005C7F40" w:rsidRDefault="00597F79" w:rsidP="00597F79">
      <w:pPr>
        <w:spacing w:after="0" w:line="240" w:lineRule="auto"/>
        <w:rPr>
          <w:color w:val="auto"/>
        </w:rPr>
      </w:pPr>
    </w:p>
    <w:p w14:paraId="2AC65968" w14:textId="77777777" w:rsidR="00597F79" w:rsidRPr="005C7F40" w:rsidRDefault="00597F79" w:rsidP="00597F79">
      <w:pPr>
        <w:spacing w:after="0" w:line="240" w:lineRule="auto"/>
        <w:rPr>
          <w:color w:val="auto"/>
        </w:rPr>
      </w:pPr>
      <w:r w:rsidRPr="005C7F40">
        <w:rPr>
          <w:color w:val="auto"/>
        </w:rPr>
        <w:t xml:space="preserve">La oferta deberá ser entregada, así: </w:t>
      </w:r>
    </w:p>
    <w:p w14:paraId="1660B39D" w14:textId="77777777" w:rsidR="00597F79" w:rsidRPr="005C7F40" w:rsidRDefault="00597F79" w:rsidP="00597F79">
      <w:pPr>
        <w:spacing w:after="0" w:line="240" w:lineRule="auto"/>
        <w:rPr>
          <w:color w:val="auto"/>
        </w:rPr>
      </w:pPr>
    </w:p>
    <w:p w14:paraId="16D756CB" w14:textId="77777777" w:rsidR="00597F79" w:rsidRPr="005C7F40" w:rsidRDefault="00597F79">
      <w:pPr>
        <w:pStyle w:val="Prrafodelista"/>
        <w:numPr>
          <w:ilvl w:val="0"/>
          <w:numId w:val="1"/>
        </w:numPr>
        <w:spacing w:after="0" w:line="240" w:lineRule="auto"/>
        <w:ind w:left="426"/>
        <w:rPr>
          <w:color w:val="auto"/>
        </w:rPr>
      </w:pPr>
      <w:r w:rsidRPr="005C7F40">
        <w:rPr>
          <w:color w:val="auto"/>
        </w:rPr>
        <w:t>UN SOBRE MARCADO ORIGINAL: El sobre debe contener el original completo de la oferta, los anexos y los documentos soporte de la misma y su respectiva foliación.</w:t>
      </w:r>
    </w:p>
    <w:p w14:paraId="5E296B88" w14:textId="77777777" w:rsidR="00597F79" w:rsidRPr="005C7F40" w:rsidRDefault="00597F79" w:rsidP="00597F79">
      <w:pPr>
        <w:spacing w:after="0" w:line="240" w:lineRule="auto"/>
        <w:ind w:left="426"/>
        <w:rPr>
          <w:color w:val="auto"/>
        </w:rPr>
      </w:pPr>
    </w:p>
    <w:p w14:paraId="760F2CAD" w14:textId="77777777" w:rsidR="00597F79" w:rsidRPr="005C7F40" w:rsidRDefault="00597F79">
      <w:pPr>
        <w:pStyle w:val="Prrafodelista"/>
        <w:numPr>
          <w:ilvl w:val="0"/>
          <w:numId w:val="1"/>
        </w:numPr>
        <w:spacing w:after="0" w:line="240" w:lineRule="auto"/>
        <w:ind w:left="426"/>
        <w:rPr>
          <w:color w:val="auto"/>
        </w:rPr>
      </w:pPr>
      <w:r w:rsidRPr="005C7F40">
        <w:rPr>
          <w:color w:val="auto"/>
        </w:rPr>
        <w:t xml:space="preserve">UN SOBRE MARCADO COPIA: El sobre debe contener copia de todo lo contenido en el sobre original y su respectiva foliación. </w:t>
      </w:r>
    </w:p>
    <w:p w14:paraId="3F31D4BF" w14:textId="77777777" w:rsidR="00597F79" w:rsidRPr="005C7F40" w:rsidRDefault="00597F79" w:rsidP="00597F79">
      <w:pPr>
        <w:spacing w:after="0" w:line="240" w:lineRule="auto"/>
        <w:ind w:left="426"/>
        <w:rPr>
          <w:color w:val="auto"/>
        </w:rPr>
      </w:pPr>
    </w:p>
    <w:p w14:paraId="75BB6C70" w14:textId="77777777" w:rsidR="00597F79" w:rsidRPr="005C7F40" w:rsidRDefault="00597F79" w:rsidP="00597F79">
      <w:pPr>
        <w:pStyle w:val="Prrafodelista"/>
        <w:spacing w:after="0" w:line="240" w:lineRule="auto"/>
        <w:ind w:left="426" w:firstLine="0"/>
        <w:rPr>
          <w:color w:val="auto"/>
        </w:rPr>
      </w:pPr>
      <w:r w:rsidRPr="005C7F40">
        <w:rPr>
          <w:color w:val="auto"/>
        </w:rPr>
        <w:t>Si se encuentran diferencias entre los sobres, se tomará en cuenta la información contenida en el sobre original.</w:t>
      </w:r>
    </w:p>
    <w:p w14:paraId="323C08B6" w14:textId="77777777" w:rsidR="00597F79" w:rsidRPr="005C7F40" w:rsidRDefault="00597F79" w:rsidP="00597F79">
      <w:pPr>
        <w:spacing w:after="0" w:line="240" w:lineRule="auto"/>
        <w:ind w:left="426"/>
        <w:rPr>
          <w:color w:val="auto"/>
        </w:rPr>
      </w:pPr>
    </w:p>
    <w:p w14:paraId="44A6CEC2" w14:textId="1E5AD1B5" w:rsidR="0097345C" w:rsidRDefault="00597F79">
      <w:pPr>
        <w:pStyle w:val="Prrafodelista"/>
        <w:numPr>
          <w:ilvl w:val="0"/>
          <w:numId w:val="1"/>
        </w:numPr>
        <w:spacing w:after="360" w:line="240" w:lineRule="auto"/>
        <w:ind w:left="426"/>
        <w:rPr>
          <w:color w:val="auto"/>
        </w:rPr>
      </w:pPr>
      <w:r w:rsidRPr="005C7F40">
        <w:rPr>
          <w:color w:val="auto"/>
        </w:rPr>
        <w:t xml:space="preserve">SELLADO ROTULADO: Cada sobre debe estar sellado y rotulado de la siguiente manera: </w:t>
      </w:r>
    </w:p>
    <w:p w14:paraId="58D42077" w14:textId="705899B2" w:rsidR="003F5A4C" w:rsidRDefault="003F5A4C" w:rsidP="00DC7D84">
      <w:pPr>
        <w:ind w:left="426" w:firstLine="0"/>
        <w:rPr>
          <w:color w:val="auto"/>
          <w:sz w:val="24"/>
          <w:szCs w:val="24"/>
        </w:rPr>
      </w:pPr>
      <w:r w:rsidRPr="003F5A4C">
        <w:rPr>
          <w:color w:val="auto"/>
          <w:sz w:val="24"/>
          <w:szCs w:val="24"/>
        </w:rPr>
        <w:t>SUMINISTRO DE GORRAS, DELANTALES, PONCHOS, TULAS</w:t>
      </w:r>
      <w:r w:rsidR="00DD68A2">
        <w:rPr>
          <w:color w:val="auto"/>
          <w:sz w:val="24"/>
          <w:szCs w:val="24"/>
        </w:rPr>
        <w:t xml:space="preserve"> Y</w:t>
      </w:r>
      <w:r w:rsidRPr="003F5A4C">
        <w:rPr>
          <w:color w:val="auto"/>
          <w:sz w:val="24"/>
          <w:szCs w:val="24"/>
        </w:rPr>
        <w:t xml:space="preserve"> CAMISETAS CON FINES PUBLICITARIOS (MERCHANDISING) CON LOS LOGOS Y MARCAS DE LA EMPRESA DE LICORES DE CUNDINAMARCA PARA DESARROLLAR ACTIVIDADES DE RECONOCIMIENTO E IMPULSO DE MARCA.</w:t>
      </w:r>
    </w:p>
    <w:p w14:paraId="0B86CD27" w14:textId="68AD3B98" w:rsidR="0097345C" w:rsidRDefault="00597F79" w:rsidP="00DC7D84">
      <w:pPr>
        <w:ind w:left="426" w:firstLine="0"/>
        <w:rPr>
          <w:color w:val="auto"/>
        </w:rPr>
      </w:pPr>
      <w:r w:rsidRPr="0097345C">
        <w:rPr>
          <w:color w:val="auto"/>
        </w:rPr>
        <w:t xml:space="preserve">INVITACIÓN PÚBLICA No. </w:t>
      </w:r>
      <w:r w:rsidR="0027164F">
        <w:rPr>
          <w:color w:val="auto"/>
        </w:rPr>
        <w:t>0</w:t>
      </w:r>
      <w:r w:rsidR="00DC7D84">
        <w:rPr>
          <w:color w:val="auto"/>
        </w:rPr>
        <w:t>32</w:t>
      </w:r>
      <w:r w:rsidRPr="0097345C">
        <w:rPr>
          <w:color w:val="auto"/>
        </w:rPr>
        <w:t xml:space="preserve"> de 2022</w:t>
      </w:r>
    </w:p>
    <w:p w14:paraId="546B3A2D" w14:textId="77777777" w:rsidR="0097345C" w:rsidRDefault="00597F79" w:rsidP="0097345C">
      <w:pPr>
        <w:pStyle w:val="Prrafodelista"/>
        <w:spacing w:after="360" w:line="240" w:lineRule="auto"/>
        <w:ind w:left="426" w:firstLine="0"/>
        <w:rPr>
          <w:color w:val="auto"/>
        </w:rPr>
      </w:pPr>
      <w:r w:rsidRPr="0097345C">
        <w:rPr>
          <w:color w:val="auto"/>
        </w:rPr>
        <w:t>NOMBRE DEL OFERENTE</w:t>
      </w:r>
    </w:p>
    <w:p w14:paraId="4A327521" w14:textId="77777777" w:rsidR="0097345C" w:rsidRDefault="00597F79" w:rsidP="0097345C">
      <w:pPr>
        <w:pStyle w:val="Prrafodelista"/>
        <w:spacing w:after="360" w:line="240" w:lineRule="auto"/>
        <w:ind w:left="426" w:firstLine="0"/>
        <w:rPr>
          <w:color w:val="auto"/>
        </w:rPr>
      </w:pPr>
      <w:r w:rsidRPr="0097345C">
        <w:rPr>
          <w:color w:val="auto"/>
        </w:rPr>
        <w:t>IDENTIFICACIÓN DEL CONTENIDO DEL SOBRE (ORIGINAL – COPIA)</w:t>
      </w:r>
    </w:p>
    <w:p w14:paraId="324355DD" w14:textId="7DDB9A0A" w:rsidR="0097345C" w:rsidRDefault="00597F79" w:rsidP="0097345C">
      <w:pPr>
        <w:pStyle w:val="Prrafodelista"/>
        <w:spacing w:after="360" w:line="240" w:lineRule="auto"/>
        <w:ind w:left="426" w:firstLine="0"/>
        <w:rPr>
          <w:color w:val="auto"/>
        </w:rPr>
      </w:pPr>
      <w:r w:rsidRPr="0097345C">
        <w:rPr>
          <w:color w:val="auto"/>
        </w:rPr>
        <w:t>FOLIADO: La oferta, tanto original como copia, deberán presentarse foliadas, encuadernadas y traer índice de paginado que corresponda a la numeración.</w:t>
      </w:r>
    </w:p>
    <w:p w14:paraId="6CB16625" w14:textId="77777777" w:rsidR="0097345C" w:rsidRDefault="0097345C" w:rsidP="0097345C">
      <w:pPr>
        <w:pStyle w:val="Prrafodelista"/>
        <w:spacing w:after="360" w:line="240" w:lineRule="auto"/>
        <w:ind w:left="426" w:firstLine="0"/>
        <w:rPr>
          <w:color w:val="auto"/>
        </w:rPr>
      </w:pPr>
    </w:p>
    <w:p w14:paraId="6AA3860F" w14:textId="6CA884A9" w:rsidR="0097345C" w:rsidRDefault="00597F79" w:rsidP="0097345C">
      <w:pPr>
        <w:pStyle w:val="Prrafodelista"/>
        <w:spacing w:after="360" w:line="240" w:lineRule="auto"/>
        <w:ind w:left="426" w:firstLine="0"/>
        <w:rPr>
          <w:color w:val="auto"/>
        </w:rPr>
      </w:pPr>
      <w:r w:rsidRPr="0097345C">
        <w:rPr>
          <w:color w:val="aut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17F644E7" w14:textId="77777777" w:rsidR="0097345C" w:rsidRDefault="0097345C" w:rsidP="0097345C">
      <w:pPr>
        <w:pStyle w:val="Prrafodelista"/>
        <w:spacing w:after="360" w:line="240" w:lineRule="auto"/>
        <w:ind w:left="426" w:firstLine="0"/>
        <w:rPr>
          <w:color w:val="auto"/>
        </w:rPr>
      </w:pPr>
    </w:p>
    <w:p w14:paraId="54CBC01F" w14:textId="0DBCACDA" w:rsidR="006D4B15" w:rsidRPr="00DC7D84" w:rsidRDefault="00600AA5">
      <w:pPr>
        <w:pStyle w:val="Prrafodelista"/>
        <w:numPr>
          <w:ilvl w:val="0"/>
          <w:numId w:val="1"/>
        </w:numPr>
        <w:spacing w:after="360" w:line="240" w:lineRule="auto"/>
        <w:ind w:left="426"/>
        <w:rPr>
          <w:color w:val="auto"/>
        </w:rPr>
      </w:pPr>
      <w:r w:rsidRPr="00DC7D84">
        <w:rPr>
          <w:color w:val="auto"/>
        </w:rPr>
        <w:t xml:space="preserve">El oferente además de lo anterior </w:t>
      </w:r>
      <w:r w:rsidRPr="00DC7D84">
        <w:rPr>
          <w:color w:val="auto"/>
          <w:u w:val="single"/>
        </w:rPr>
        <w:t xml:space="preserve">debe presentar una muestra del producto </w:t>
      </w:r>
      <w:r w:rsidR="0097345C" w:rsidRPr="00DC7D84">
        <w:rPr>
          <w:color w:val="auto"/>
          <w:u w:val="single"/>
        </w:rPr>
        <w:t>solicitado por la ELC</w:t>
      </w:r>
      <w:r w:rsidR="0097345C" w:rsidRPr="00DC7D84">
        <w:rPr>
          <w:color w:val="auto"/>
        </w:rPr>
        <w:t xml:space="preserve">, </w:t>
      </w:r>
      <w:r w:rsidRPr="00DC7D84">
        <w:rPr>
          <w:color w:val="auto"/>
        </w:rPr>
        <w:t>en el momento de la radicación de la oferta</w:t>
      </w:r>
      <w:r w:rsidR="0097345C" w:rsidRPr="00DC7D84">
        <w:rPr>
          <w:color w:val="auto"/>
        </w:rPr>
        <w:t xml:space="preserve"> es decir el día del cierre</w:t>
      </w:r>
      <w:r w:rsidRPr="00DC7D84">
        <w:rPr>
          <w:color w:val="auto"/>
        </w:rPr>
        <w:t xml:space="preserve">, </w:t>
      </w:r>
      <w:r w:rsidR="0097345C" w:rsidRPr="00DC7D84">
        <w:rPr>
          <w:color w:val="auto"/>
        </w:rPr>
        <w:t>la</w:t>
      </w:r>
      <w:r w:rsidRPr="00DC7D84">
        <w:rPr>
          <w:color w:val="auto"/>
        </w:rPr>
        <w:t xml:space="preserve"> cual debe cumplir con las condiciones técnicas establecidas en la presente invitación, </w:t>
      </w:r>
      <w:r w:rsidR="0097345C" w:rsidRPr="00DC7D84">
        <w:rPr>
          <w:color w:val="auto"/>
        </w:rPr>
        <w:t>y que</w:t>
      </w:r>
      <w:r w:rsidRPr="00DC7D84">
        <w:rPr>
          <w:color w:val="auto"/>
        </w:rPr>
        <w:t xml:space="preserve"> será utilizada en el momento de la recepción de producto como comparativo para su verificación al producto aportado.</w:t>
      </w:r>
    </w:p>
    <w:p w14:paraId="1A3FD6C7" w14:textId="77777777" w:rsidR="006D4B15" w:rsidRDefault="006D4B15" w:rsidP="006D4B15">
      <w:pPr>
        <w:pStyle w:val="Prrafodelista"/>
        <w:spacing w:after="360" w:line="240" w:lineRule="auto"/>
        <w:ind w:left="426" w:firstLine="0"/>
        <w:rPr>
          <w:color w:val="auto"/>
        </w:rPr>
      </w:pPr>
    </w:p>
    <w:p w14:paraId="52A7B06F" w14:textId="279636EF" w:rsidR="00597F79" w:rsidRPr="006D4B15" w:rsidRDefault="00597F79">
      <w:pPr>
        <w:pStyle w:val="Prrafodelista"/>
        <w:numPr>
          <w:ilvl w:val="0"/>
          <w:numId w:val="1"/>
        </w:numPr>
        <w:spacing w:after="360" w:line="240" w:lineRule="auto"/>
        <w:ind w:left="426"/>
        <w:rPr>
          <w:color w:val="auto"/>
        </w:rPr>
      </w:pPr>
      <w:r w:rsidRPr="006D4B15">
        <w:rPr>
          <w:b/>
          <w:color w:val="auto"/>
        </w:rPr>
        <w:t xml:space="preserve">MANEJO DE LA INFORMACIÓN </w:t>
      </w:r>
      <w:r w:rsidRPr="006D4B15">
        <w:rPr>
          <w:color w:val="aut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062878E8" w14:textId="77777777" w:rsidR="00597F79" w:rsidRPr="005C7F40" w:rsidRDefault="00597F79" w:rsidP="00597F79">
      <w:pPr>
        <w:pStyle w:val="Prrafodelista"/>
        <w:spacing w:after="0" w:line="240" w:lineRule="auto"/>
        <w:ind w:left="0" w:firstLine="0"/>
        <w:rPr>
          <w:color w:val="auto"/>
        </w:rPr>
      </w:pPr>
    </w:p>
    <w:p w14:paraId="59B302F1" w14:textId="77777777" w:rsidR="00597F79" w:rsidRPr="005C7F40" w:rsidRDefault="00597F79" w:rsidP="00597F79">
      <w:pPr>
        <w:pStyle w:val="Prrafodelista"/>
        <w:spacing w:after="0" w:line="240" w:lineRule="auto"/>
        <w:ind w:left="0" w:firstLine="0"/>
        <w:rPr>
          <w:color w:val="auto"/>
        </w:rPr>
      </w:pPr>
      <w:r w:rsidRPr="005C7F40">
        <w:rPr>
          <w:color w:val="aut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4384CD43" w14:textId="77777777" w:rsidR="00597F79" w:rsidRPr="005C7F40" w:rsidRDefault="00597F79" w:rsidP="00597F79">
      <w:pPr>
        <w:spacing w:after="0" w:line="240" w:lineRule="auto"/>
        <w:rPr>
          <w:color w:val="auto"/>
        </w:rPr>
      </w:pPr>
    </w:p>
    <w:p w14:paraId="58C36AE4" w14:textId="77777777" w:rsidR="00597F79" w:rsidRPr="005C7F40" w:rsidRDefault="00597F79" w:rsidP="00597F79">
      <w:pPr>
        <w:spacing w:after="0" w:line="240" w:lineRule="auto"/>
        <w:rPr>
          <w:b/>
          <w:color w:val="auto"/>
        </w:rPr>
      </w:pPr>
      <w:r w:rsidRPr="005C7F40">
        <w:rPr>
          <w:b/>
          <w:color w:val="auto"/>
        </w:rPr>
        <w:t>8. ADMISIBILIDAD DE LA OFERTA.</w:t>
      </w:r>
    </w:p>
    <w:p w14:paraId="5BE887B7" w14:textId="77777777" w:rsidR="00597F79" w:rsidRPr="005C7F40" w:rsidRDefault="00597F79" w:rsidP="00597F79">
      <w:pPr>
        <w:spacing w:after="0" w:line="240" w:lineRule="auto"/>
        <w:rPr>
          <w:color w:val="auto"/>
        </w:rPr>
      </w:pPr>
    </w:p>
    <w:p w14:paraId="02AB5DFD" w14:textId="77777777" w:rsidR="00597F79" w:rsidRPr="005C7F40" w:rsidRDefault="00597F79" w:rsidP="00597F79">
      <w:pPr>
        <w:spacing w:after="0" w:line="240" w:lineRule="auto"/>
        <w:rPr>
          <w:color w:val="auto"/>
        </w:rPr>
      </w:pPr>
      <w:r w:rsidRPr="005C7F40">
        <w:rPr>
          <w:color w:val="aut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0341529C" w14:textId="77777777" w:rsidR="00597F79" w:rsidRPr="005C7F40" w:rsidRDefault="00597F79" w:rsidP="00597F79">
      <w:pPr>
        <w:spacing w:after="0" w:line="240" w:lineRule="auto"/>
        <w:rPr>
          <w:color w:val="auto"/>
        </w:rPr>
      </w:pPr>
    </w:p>
    <w:p w14:paraId="7C0AD7C7" w14:textId="77777777" w:rsidR="00597F79" w:rsidRPr="005C7F40" w:rsidRDefault="00597F79" w:rsidP="00597F79">
      <w:pPr>
        <w:spacing w:after="0" w:line="240" w:lineRule="auto"/>
        <w:rPr>
          <w:b/>
          <w:color w:val="auto"/>
        </w:rPr>
      </w:pPr>
      <w:r w:rsidRPr="005C7F40">
        <w:rPr>
          <w:b/>
          <w:color w:val="auto"/>
        </w:rPr>
        <w:t xml:space="preserve">9. VALIDEZ DE LAS OFERTAS. </w:t>
      </w:r>
    </w:p>
    <w:p w14:paraId="4704EB78" w14:textId="77777777" w:rsidR="00597F79" w:rsidRPr="005C7F40" w:rsidRDefault="00597F79" w:rsidP="00597F79">
      <w:pPr>
        <w:spacing w:after="0" w:line="240" w:lineRule="auto"/>
        <w:rPr>
          <w:b/>
          <w:color w:val="auto"/>
        </w:rPr>
      </w:pPr>
    </w:p>
    <w:p w14:paraId="22CA2872" w14:textId="77777777" w:rsidR="00597F79" w:rsidRPr="005C7F40" w:rsidRDefault="00597F79" w:rsidP="00597F79">
      <w:pPr>
        <w:spacing w:after="0" w:line="240" w:lineRule="auto"/>
        <w:rPr>
          <w:color w:val="auto"/>
        </w:rPr>
      </w:pPr>
      <w:r w:rsidRPr="005C7F40">
        <w:rPr>
          <w:color w:val="auto"/>
        </w:rPr>
        <w:t xml:space="preserve">Se entenderá valida la oferta desde la presentación de la misma hasta por 30 días, este término estará sujeto a la modificación del cronograma. </w:t>
      </w:r>
    </w:p>
    <w:p w14:paraId="407E6CB0" w14:textId="77777777" w:rsidR="00597F79" w:rsidRPr="005C7F40" w:rsidRDefault="00597F79" w:rsidP="00597F79">
      <w:pPr>
        <w:spacing w:after="0" w:line="240" w:lineRule="auto"/>
        <w:rPr>
          <w:color w:val="auto"/>
        </w:rPr>
      </w:pPr>
    </w:p>
    <w:p w14:paraId="4D1C7C85" w14:textId="77777777" w:rsidR="00597F79" w:rsidRPr="005C7F40" w:rsidRDefault="00597F79" w:rsidP="00597F79">
      <w:pPr>
        <w:spacing w:after="0" w:line="240" w:lineRule="auto"/>
        <w:rPr>
          <w:b/>
          <w:color w:val="auto"/>
        </w:rPr>
      </w:pPr>
      <w:r w:rsidRPr="005C7F40">
        <w:rPr>
          <w:b/>
          <w:color w:val="auto"/>
        </w:rPr>
        <w:t>10. FUERZA VINCULANTE DE LA OFERTA.</w:t>
      </w:r>
    </w:p>
    <w:p w14:paraId="58E1D953" w14:textId="77777777" w:rsidR="00597F79" w:rsidRPr="005C7F40" w:rsidRDefault="00597F79" w:rsidP="00597F79">
      <w:pPr>
        <w:spacing w:after="0" w:line="240" w:lineRule="auto"/>
        <w:rPr>
          <w:b/>
          <w:color w:val="auto"/>
        </w:rPr>
      </w:pPr>
    </w:p>
    <w:p w14:paraId="6B5B2B47" w14:textId="77777777" w:rsidR="00597F79" w:rsidRPr="005C7F40" w:rsidRDefault="00597F79" w:rsidP="00597F79">
      <w:pPr>
        <w:spacing w:after="0" w:line="240" w:lineRule="auto"/>
        <w:rPr>
          <w:color w:val="auto"/>
        </w:rPr>
      </w:pPr>
      <w:r w:rsidRPr="005C7F40">
        <w:rPr>
          <w:color w:val="auto"/>
        </w:rPr>
        <w:t>Toda propuesta presentada en el término señalado será entendida como oferta y tendrá fuerza vinculante y el Oferente quedará obligado en caso de aceptación de la misma.</w:t>
      </w:r>
    </w:p>
    <w:p w14:paraId="239832BD" w14:textId="77777777" w:rsidR="00597F79" w:rsidRPr="005C7F40" w:rsidRDefault="00597F79" w:rsidP="00597F79">
      <w:pPr>
        <w:spacing w:after="0" w:line="240" w:lineRule="auto"/>
        <w:rPr>
          <w:color w:val="auto"/>
        </w:rPr>
      </w:pPr>
    </w:p>
    <w:p w14:paraId="20DF3E86" w14:textId="77777777" w:rsidR="00597F79" w:rsidRPr="005C7F40" w:rsidRDefault="00597F79" w:rsidP="00597F79">
      <w:pPr>
        <w:spacing w:after="0" w:line="240" w:lineRule="auto"/>
        <w:rPr>
          <w:color w:val="auto"/>
        </w:rPr>
      </w:pPr>
      <w:r w:rsidRPr="005C7F40">
        <w:rPr>
          <w:color w:val="auto"/>
        </w:rPr>
        <w:t>La oferta no podrá ser revocada hasta el término señalado en el numeral anterior. De ser retirada el Oferente deberá indemnizar a la ELC por los daños que se hubiesen causado con esta acción.</w:t>
      </w:r>
    </w:p>
    <w:p w14:paraId="2F6E678F" w14:textId="77777777" w:rsidR="00597F79" w:rsidRPr="005C7F40" w:rsidRDefault="00597F79" w:rsidP="00597F79">
      <w:pPr>
        <w:spacing w:after="0" w:line="240" w:lineRule="auto"/>
        <w:rPr>
          <w:color w:val="auto"/>
        </w:rPr>
      </w:pPr>
    </w:p>
    <w:p w14:paraId="39879A5D" w14:textId="77777777" w:rsidR="00597F79" w:rsidRPr="005C7F40" w:rsidRDefault="00597F79" w:rsidP="00597F79">
      <w:pPr>
        <w:spacing w:after="0" w:line="240" w:lineRule="auto"/>
        <w:rPr>
          <w:b/>
          <w:color w:val="auto"/>
        </w:rPr>
      </w:pPr>
      <w:r w:rsidRPr="005C7F40">
        <w:rPr>
          <w:b/>
          <w:color w:val="auto"/>
        </w:rPr>
        <w:t>11. REGLAS DE SUBSANABILIDAD DE LA OFERTA.</w:t>
      </w:r>
    </w:p>
    <w:p w14:paraId="2239AB38" w14:textId="77777777" w:rsidR="00597F79" w:rsidRPr="005C7F40" w:rsidRDefault="00597F79" w:rsidP="00597F79">
      <w:pPr>
        <w:spacing w:after="0" w:line="240" w:lineRule="auto"/>
        <w:rPr>
          <w:b/>
          <w:color w:val="auto"/>
        </w:rPr>
      </w:pPr>
    </w:p>
    <w:p w14:paraId="196A371F" w14:textId="77777777" w:rsidR="00597F79" w:rsidRPr="005C7F40" w:rsidRDefault="00597F79" w:rsidP="00597F79">
      <w:pPr>
        <w:spacing w:after="0" w:line="240" w:lineRule="auto"/>
        <w:rPr>
          <w:color w:val="auto"/>
        </w:rPr>
      </w:pPr>
      <w:r w:rsidRPr="005C7F40">
        <w:rPr>
          <w:color w:val="auto"/>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1AD16772" w14:textId="77777777" w:rsidR="00597F79" w:rsidRPr="005C7F40" w:rsidRDefault="00597F79" w:rsidP="00597F79">
      <w:pPr>
        <w:spacing w:after="0" w:line="240" w:lineRule="auto"/>
        <w:rPr>
          <w:color w:val="auto"/>
        </w:rPr>
      </w:pPr>
    </w:p>
    <w:p w14:paraId="6E7A4951" w14:textId="77777777" w:rsidR="00597F79" w:rsidRPr="005C7F40" w:rsidRDefault="00597F79" w:rsidP="00597F79">
      <w:pPr>
        <w:spacing w:after="0" w:line="240" w:lineRule="auto"/>
        <w:rPr>
          <w:color w:val="auto"/>
        </w:rPr>
      </w:pPr>
      <w:r w:rsidRPr="005C7F40">
        <w:rPr>
          <w:color w:val="auto"/>
        </w:rPr>
        <w:t>De vencerse el término para subsanar sin que se hubieren entregado el/los documentos/s requeridos, la oferta será rechazada de plano y no se tendrá en cuenta para la evaluación.</w:t>
      </w:r>
    </w:p>
    <w:p w14:paraId="645B9E83" w14:textId="77777777" w:rsidR="00597F79" w:rsidRPr="005C7F40" w:rsidRDefault="00597F79" w:rsidP="00597F79">
      <w:pPr>
        <w:spacing w:after="0" w:line="240" w:lineRule="auto"/>
        <w:rPr>
          <w:color w:val="auto"/>
        </w:rPr>
      </w:pPr>
      <w:r w:rsidRPr="005C7F40">
        <w:rPr>
          <w:color w:val="auto"/>
        </w:rPr>
        <w:t>No habrá lugar a corrección de evidenciarse que el Oferente no cuenta con el objeto social requerido.</w:t>
      </w:r>
    </w:p>
    <w:p w14:paraId="29DCEB9F" w14:textId="77777777" w:rsidR="00597F79" w:rsidRPr="005C7F40" w:rsidRDefault="00597F79" w:rsidP="00597F79">
      <w:pPr>
        <w:spacing w:after="0" w:line="240" w:lineRule="auto"/>
        <w:rPr>
          <w:color w:val="auto"/>
        </w:rPr>
      </w:pPr>
    </w:p>
    <w:p w14:paraId="1B47F90C" w14:textId="77777777" w:rsidR="00597F79" w:rsidRPr="005C7F40" w:rsidRDefault="00597F79" w:rsidP="00597F79">
      <w:pPr>
        <w:spacing w:after="0" w:line="240" w:lineRule="auto"/>
        <w:rPr>
          <w:b/>
          <w:color w:val="auto"/>
        </w:rPr>
      </w:pPr>
      <w:r w:rsidRPr="005C7F40">
        <w:rPr>
          <w:b/>
          <w:color w:val="auto"/>
        </w:rPr>
        <w:t>12. CRITERIOS DE DESEMPATE</w:t>
      </w:r>
    </w:p>
    <w:p w14:paraId="332A035F" w14:textId="77777777" w:rsidR="00597F79" w:rsidRPr="005C7F40" w:rsidRDefault="00597F79" w:rsidP="00597F79">
      <w:pPr>
        <w:spacing w:after="0" w:line="240" w:lineRule="auto"/>
        <w:rPr>
          <w:b/>
          <w:color w:val="auto"/>
        </w:rPr>
      </w:pPr>
    </w:p>
    <w:p w14:paraId="6DD02E53" w14:textId="77777777" w:rsidR="00597F79" w:rsidRPr="005C7F40" w:rsidRDefault="00597F79" w:rsidP="00597F79">
      <w:pPr>
        <w:spacing w:after="0" w:line="240" w:lineRule="auto"/>
        <w:rPr>
          <w:color w:val="auto"/>
        </w:rPr>
      </w:pPr>
      <w:r w:rsidRPr="005C7F40">
        <w:rPr>
          <w:color w:val="auto"/>
        </w:rPr>
        <w:t>En caso de generarse un empate en la presente invitación, en el puntaje total de dos o más Oferentes. La ELC aplicará los siguientes criterios a saber:</w:t>
      </w:r>
    </w:p>
    <w:p w14:paraId="668E05AF" w14:textId="77777777" w:rsidR="00597F79" w:rsidRPr="005C7F40" w:rsidRDefault="00597F79" w:rsidP="00597F79">
      <w:pPr>
        <w:spacing w:after="0" w:line="240" w:lineRule="auto"/>
        <w:rPr>
          <w:color w:val="auto"/>
        </w:rPr>
      </w:pPr>
    </w:p>
    <w:p w14:paraId="717CFB30" w14:textId="77777777" w:rsidR="00597F79" w:rsidRPr="005C7F40" w:rsidRDefault="00597F79" w:rsidP="00597F79">
      <w:pPr>
        <w:spacing w:after="0" w:line="240" w:lineRule="auto"/>
        <w:rPr>
          <w:color w:val="auto"/>
        </w:rPr>
      </w:pPr>
      <w:r w:rsidRPr="005C7F40">
        <w:rPr>
          <w:color w:val="auto"/>
        </w:rPr>
        <w:t>a. Preferir la Oferta de bienes o servicios nacionales frente a la Oferta de bienes o servicios extranjeros.</w:t>
      </w:r>
    </w:p>
    <w:p w14:paraId="62BD60DD" w14:textId="77777777" w:rsidR="00597F79" w:rsidRPr="005C7F40" w:rsidRDefault="00597F79" w:rsidP="00597F79">
      <w:pPr>
        <w:spacing w:after="0" w:line="240" w:lineRule="auto"/>
        <w:rPr>
          <w:color w:val="auto"/>
        </w:rPr>
      </w:pPr>
    </w:p>
    <w:p w14:paraId="1639E504" w14:textId="77777777" w:rsidR="00597F79" w:rsidRPr="005C7F40" w:rsidRDefault="00597F79" w:rsidP="00597F79">
      <w:pPr>
        <w:spacing w:after="0" w:line="240" w:lineRule="auto"/>
        <w:rPr>
          <w:color w:val="auto"/>
        </w:rPr>
      </w:pPr>
      <w:r w:rsidRPr="005C7F40">
        <w:rPr>
          <w:color w:val="auto"/>
        </w:rPr>
        <w:t>b. Preferir las Ofertas presentada por una Mi pyme nacional.</w:t>
      </w:r>
    </w:p>
    <w:p w14:paraId="46137F0E" w14:textId="77777777" w:rsidR="00597F79" w:rsidRPr="005C7F40" w:rsidRDefault="00597F79" w:rsidP="00597F79">
      <w:pPr>
        <w:spacing w:after="0" w:line="240" w:lineRule="auto"/>
        <w:rPr>
          <w:color w:val="auto"/>
        </w:rPr>
      </w:pPr>
    </w:p>
    <w:p w14:paraId="74FE0331" w14:textId="6BAAC53E" w:rsidR="00597F79" w:rsidRPr="005C7F40" w:rsidRDefault="00597F79" w:rsidP="00597F79">
      <w:pPr>
        <w:spacing w:after="0" w:line="240" w:lineRule="auto"/>
        <w:rPr>
          <w:color w:val="auto"/>
        </w:rPr>
      </w:pPr>
      <w:r w:rsidRPr="005C7F40">
        <w:rPr>
          <w:color w:val="auto"/>
        </w:rPr>
        <w:t xml:space="preserve">c. Preferir la Oferta presentada por un Consorcio, Unión Temporal o promesa de sociedad futura siempre que: (a) esté conformado por al menos una Mi pyme </w:t>
      </w:r>
      <w:r w:rsidR="00DE5516" w:rsidRPr="005C7F40">
        <w:rPr>
          <w:color w:val="auto"/>
        </w:rPr>
        <w:t>nacional</w:t>
      </w:r>
      <w:r w:rsidRPr="005C7F40">
        <w:rPr>
          <w:color w:val="auto"/>
        </w:rPr>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4FCD571A" w14:textId="77777777" w:rsidR="00597F79" w:rsidRPr="005C7F40" w:rsidRDefault="00597F79" w:rsidP="00597F79">
      <w:pPr>
        <w:spacing w:after="0" w:line="240" w:lineRule="auto"/>
        <w:rPr>
          <w:color w:val="auto"/>
        </w:rPr>
      </w:pPr>
    </w:p>
    <w:p w14:paraId="1393544B" w14:textId="77777777" w:rsidR="00597F79" w:rsidRPr="005C7F40" w:rsidRDefault="00597F79" w:rsidP="00597F79">
      <w:pPr>
        <w:spacing w:after="0" w:line="240" w:lineRule="auto"/>
        <w:rPr>
          <w:color w:val="auto"/>
        </w:rPr>
      </w:pPr>
      <w:r w:rsidRPr="005C7F40">
        <w:rPr>
          <w:color w:val="aut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16157E8A" w14:textId="77777777" w:rsidR="00597F79" w:rsidRPr="005C7F40" w:rsidRDefault="00597F79" w:rsidP="00597F79">
      <w:pPr>
        <w:spacing w:after="0" w:line="240" w:lineRule="auto"/>
        <w:rPr>
          <w:color w:val="auto"/>
        </w:rPr>
      </w:pPr>
    </w:p>
    <w:p w14:paraId="51A43DF0" w14:textId="77777777" w:rsidR="00597F79" w:rsidRPr="005C7F40" w:rsidRDefault="00597F79" w:rsidP="00597F79">
      <w:pPr>
        <w:spacing w:after="0" w:line="240" w:lineRule="auto"/>
        <w:rPr>
          <w:color w:val="auto"/>
        </w:rPr>
      </w:pPr>
      <w:r w:rsidRPr="005C7F40">
        <w:rPr>
          <w:color w:val="auto"/>
        </w:rPr>
        <w:t>e. Preferirá al Oferente que tenga mayor puntaje en el criterio de aspectos técnicos, Si persiste el empate, se escogerá al Oferente que tenga mayor puntaje en el apoyo tecnológico y capacitación del personal.</w:t>
      </w:r>
    </w:p>
    <w:p w14:paraId="24E8F6CE" w14:textId="77777777" w:rsidR="00597F79" w:rsidRPr="005C7F40" w:rsidRDefault="00597F79" w:rsidP="00597F79">
      <w:pPr>
        <w:spacing w:after="0" w:line="240" w:lineRule="auto"/>
        <w:rPr>
          <w:color w:val="auto"/>
        </w:rPr>
      </w:pPr>
    </w:p>
    <w:p w14:paraId="185115C7" w14:textId="77777777" w:rsidR="00597F79" w:rsidRPr="005C7F40" w:rsidRDefault="00597F79" w:rsidP="00597F79">
      <w:pPr>
        <w:spacing w:after="120" w:line="240" w:lineRule="auto"/>
        <w:rPr>
          <w:b/>
          <w:color w:val="auto"/>
        </w:rPr>
      </w:pPr>
      <w:r w:rsidRPr="005C7F40">
        <w:rPr>
          <w:b/>
          <w:color w:val="auto"/>
        </w:rPr>
        <w:t xml:space="preserve">13. DESISTIMIENTO DE OFERTAS. </w:t>
      </w:r>
    </w:p>
    <w:p w14:paraId="79BD3E11" w14:textId="77777777" w:rsidR="00597F79" w:rsidRPr="005C7F40" w:rsidRDefault="00597F79" w:rsidP="00597F79">
      <w:pPr>
        <w:spacing w:after="0" w:line="240" w:lineRule="auto"/>
        <w:rPr>
          <w:color w:val="auto"/>
        </w:rPr>
      </w:pPr>
      <w:r w:rsidRPr="005C7F40">
        <w:rPr>
          <w:color w:val="aut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6C031D04" w14:textId="77777777" w:rsidR="00597F79" w:rsidRPr="005C7F40" w:rsidRDefault="00597F79" w:rsidP="00597F79">
      <w:pPr>
        <w:spacing w:after="0" w:line="240" w:lineRule="auto"/>
        <w:rPr>
          <w:color w:val="auto"/>
        </w:rPr>
      </w:pPr>
    </w:p>
    <w:p w14:paraId="4E7D129F" w14:textId="77777777" w:rsidR="00597F79" w:rsidRPr="005C7F40" w:rsidRDefault="00597F79" w:rsidP="00597F79">
      <w:pPr>
        <w:spacing w:after="120" w:line="240" w:lineRule="auto"/>
        <w:rPr>
          <w:color w:val="auto"/>
        </w:rPr>
      </w:pPr>
      <w:r w:rsidRPr="005C7F40">
        <w:rPr>
          <w:b/>
          <w:color w:val="auto"/>
        </w:rPr>
        <w:t>14. NO OBLIGATORIEDAD DE LA INVITACIÓN</w:t>
      </w:r>
      <w:r w:rsidRPr="005C7F40">
        <w:rPr>
          <w:color w:val="auto"/>
        </w:rPr>
        <w:t>.</w:t>
      </w:r>
    </w:p>
    <w:p w14:paraId="2F403475" w14:textId="77777777" w:rsidR="00597F79" w:rsidRPr="005C7F40" w:rsidRDefault="00597F79" w:rsidP="00597F79">
      <w:pPr>
        <w:spacing w:after="0" w:line="240" w:lineRule="auto"/>
        <w:rPr>
          <w:color w:val="auto"/>
        </w:rPr>
      </w:pPr>
      <w:r w:rsidRPr="005C7F40">
        <w:rPr>
          <w:color w:val="auto"/>
        </w:rPr>
        <w:t>La presente invitación de la ELC al ser dirigida a las personas naturales o jurídicas indeterminadas será considerada como una simple invitación en concordancia con el artículo 847 del Código de Comercio Colombiano.</w:t>
      </w:r>
    </w:p>
    <w:p w14:paraId="4D29260C" w14:textId="77777777" w:rsidR="00597F79" w:rsidRPr="005C7F40" w:rsidRDefault="00597F79" w:rsidP="00597F79">
      <w:pPr>
        <w:spacing w:after="0" w:line="240" w:lineRule="auto"/>
        <w:rPr>
          <w:color w:val="auto"/>
        </w:rPr>
      </w:pPr>
    </w:p>
    <w:p w14:paraId="3EA58761" w14:textId="77777777" w:rsidR="00597F79" w:rsidRPr="005C7F40" w:rsidRDefault="00597F79" w:rsidP="00597F79">
      <w:pPr>
        <w:spacing w:after="120" w:line="240" w:lineRule="auto"/>
        <w:rPr>
          <w:b/>
          <w:color w:val="auto"/>
        </w:rPr>
      </w:pPr>
      <w:r w:rsidRPr="005C7F40">
        <w:rPr>
          <w:b/>
          <w:color w:val="auto"/>
        </w:rPr>
        <w:t>15. PROCESO FALLIDO</w:t>
      </w:r>
    </w:p>
    <w:p w14:paraId="6F477917" w14:textId="77777777" w:rsidR="00597F79" w:rsidRPr="005C7F40" w:rsidRDefault="00597F79" w:rsidP="00597F79">
      <w:pPr>
        <w:spacing w:after="0" w:line="240" w:lineRule="auto"/>
        <w:rPr>
          <w:color w:val="auto"/>
        </w:rPr>
      </w:pPr>
      <w:r w:rsidRPr="005C7F40">
        <w:rPr>
          <w:color w:val="auto"/>
        </w:rPr>
        <w:t xml:space="preserve">La ELC, de forma unilateral, podrá declarar fallido el proceso de selección de la empresa de la vigilancia cuando ninguna de los Oferentes cumpla con las condiciones señaladas en la presente invitación o cuando ninguna de las ofertas presentadas por los interesados después de realizada la fase de evaluación cumpla con los requisitos previstos. </w:t>
      </w:r>
    </w:p>
    <w:p w14:paraId="23FD53EE" w14:textId="77777777" w:rsidR="00597F79" w:rsidRPr="005C7F40" w:rsidRDefault="00597F79" w:rsidP="00597F79">
      <w:pPr>
        <w:spacing w:after="0" w:line="240" w:lineRule="auto"/>
        <w:rPr>
          <w:color w:val="auto"/>
        </w:rPr>
      </w:pPr>
    </w:p>
    <w:p w14:paraId="48898C94" w14:textId="77777777" w:rsidR="00597F79" w:rsidRPr="005C7F40" w:rsidRDefault="00597F79" w:rsidP="00597F79">
      <w:pPr>
        <w:spacing w:after="120" w:line="240" w:lineRule="auto"/>
        <w:rPr>
          <w:b/>
          <w:color w:val="auto"/>
        </w:rPr>
      </w:pPr>
      <w:r w:rsidRPr="005C7F40">
        <w:rPr>
          <w:b/>
          <w:color w:val="auto"/>
        </w:rPr>
        <w:t>16. TERMINACIÓN O CANCELACIÓN DE LA INVITACIÓN.</w:t>
      </w:r>
    </w:p>
    <w:p w14:paraId="5FE2EFAB" w14:textId="77777777" w:rsidR="00597F79" w:rsidRPr="005C7F40" w:rsidRDefault="00597F79" w:rsidP="00597F79">
      <w:pPr>
        <w:spacing w:after="0" w:line="240" w:lineRule="auto"/>
        <w:rPr>
          <w:color w:val="auto"/>
        </w:rPr>
      </w:pPr>
      <w:r w:rsidRPr="005C7F40">
        <w:rPr>
          <w:color w:val="auto"/>
        </w:rPr>
        <w:t>La ELC podrá, de forma unilateral, dar por terminada la invitación hasta la aceptación o asentimiento de la oferta; en ningún caso la ELC será responsable por la terminación o cancelación de la presente invitación.</w:t>
      </w:r>
    </w:p>
    <w:p w14:paraId="20114E29" w14:textId="77777777" w:rsidR="00597F79" w:rsidRPr="005C7F40" w:rsidRDefault="00597F79" w:rsidP="00597F79">
      <w:pPr>
        <w:spacing w:after="0" w:line="240" w:lineRule="auto"/>
        <w:rPr>
          <w:color w:val="auto"/>
        </w:rPr>
      </w:pPr>
    </w:p>
    <w:p w14:paraId="52F048F8" w14:textId="77777777" w:rsidR="00597F79" w:rsidRPr="005C7F40" w:rsidRDefault="00597F79" w:rsidP="00597F79">
      <w:pPr>
        <w:spacing w:after="0" w:line="240" w:lineRule="auto"/>
        <w:rPr>
          <w:color w:val="auto"/>
        </w:rPr>
      </w:pPr>
      <w:r w:rsidRPr="005C7F40">
        <w:rPr>
          <w:b/>
          <w:color w:val="auto"/>
        </w:rPr>
        <w:t>17. SUSPENSIÓN DEL PROCESO DE ESCOGENCIA</w:t>
      </w:r>
      <w:r w:rsidRPr="005C7F40">
        <w:rPr>
          <w:color w:val="auto"/>
        </w:rPr>
        <w:t>.</w:t>
      </w:r>
    </w:p>
    <w:p w14:paraId="672C3645" w14:textId="77777777" w:rsidR="00597F79" w:rsidRPr="005C7F40" w:rsidRDefault="00597F79" w:rsidP="00597F79">
      <w:pPr>
        <w:spacing w:after="0" w:line="240" w:lineRule="auto"/>
        <w:rPr>
          <w:color w:val="auto"/>
        </w:rPr>
      </w:pPr>
    </w:p>
    <w:p w14:paraId="262AEFA7" w14:textId="77777777" w:rsidR="00597F79" w:rsidRPr="005C7F40" w:rsidRDefault="00597F79" w:rsidP="00597F79">
      <w:pPr>
        <w:spacing w:after="0" w:line="240" w:lineRule="auto"/>
        <w:rPr>
          <w:color w:val="auto"/>
        </w:rPr>
      </w:pPr>
      <w:r w:rsidRPr="005C7F40">
        <w:rPr>
          <w:color w:val="auto"/>
        </w:rPr>
        <w:t>En cualquier momento, la ELC podrá dar por suspendido el proceso de escogencia de la presente invitación, suspendiéndose al mismo tiempo los términos de duración de la oferta.</w:t>
      </w:r>
    </w:p>
    <w:p w14:paraId="58389370" w14:textId="77777777" w:rsidR="00597F79" w:rsidRPr="005C7F40" w:rsidRDefault="00597F79" w:rsidP="00597F79">
      <w:pPr>
        <w:spacing w:after="0" w:line="240" w:lineRule="auto"/>
        <w:rPr>
          <w:color w:val="auto"/>
        </w:rPr>
      </w:pPr>
    </w:p>
    <w:p w14:paraId="0D7D0B41" w14:textId="77777777" w:rsidR="00597F79" w:rsidRPr="005C7F40" w:rsidRDefault="00597F79" w:rsidP="00597F79">
      <w:pPr>
        <w:spacing w:after="0" w:line="240" w:lineRule="auto"/>
        <w:rPr>
          <w:b/>
          <w:color w:val="auto"/>
        </w:rPr>
      </w:pPr>
      <w:r w:rsidRPr="005C7F40">
        <w:rPr>
          <w:b/>
          <w:color w:val="auto"/>
        </w:rPr>
        <w:t xml:space="preserve">18. INFORME DE EVALUACIÓN </w:t>
      </w:r>
    </w:p>
    <w:p w14:paraId="11256EBE" w14:textId="77777777" w:rsidR="00597F79" w:rsidRPr="005C7F40" w:rsidRDefault="00597F79" w:rsidP="00597F79">
      <w:pPr>
        <w:spacing w:after="0" w:line="240" w:lineRule="auto"/>
        <w:rPr>
          <w:b/>
          <w:color w:val="auto"/>
        </w:rPr>
      </w:pPr>
    </w:p>
    <w:p w14:paraId="6416365A" w14:textId="77777777" w:rsidR="00597F79" w:rsidRPr="005C7F40" w:rsidRDefault="00597F79" w:rsidP="00597F79">
      <w:pPr>
        <w:spacing w:after="0" w:line="240" w:lineRule="auto"/>
        <w:rPr>
          <w:color w:val="auto"/>
        </w:rPr>
      </w:pPr>
      <w:r w:rsidRPr="005C7F40">
        <w:rPr>
          <w:color w:val="auto"/>
        </w:rPr>
        <w:t>La ELC, luego de realizada la etapa de evaluación, expedirá informe de evaluación que contenga:</w:t>
      </w:r>
    </w:p>
    <w:p w14:paraId="433017E7" w14:textId="77777777" w:rsidR="00597F79" w:rsidRPr="005C7F40" w:rsidRDefault="00597F79" w:rsidP="00597F79">
      <w:pPr>
        <w:spacing w:after="0" w:line="240" w:lineRule="auto"/>
        <w:rPr>
          <w:color w:val="auto"/>
        </w:rPr>
      </w:pPr>
    </w:p>
    <w:p w14:paraId="2711C067" w14:textId="77777777" w:rsidR="00597F79" w:rsidRPr="005C7F40" w:rsidRDefault="00597F79" w:rsidP="00597F79">
      <w:pPr>
        <w:spacing w:after="0" w:line="240" w:lineRule="auto"/>
        <w:rPr>
          <w:color w:val="auto"/>
        </w:rPr>
      </w:pPr>
      <w:r w:rsidRPr="005C7F40">
        <w:rPr>
          <w:color w:val="auto"/>
        </w:rPr>
        <w:t>3.18.1. Objeto del Contrato.</w:t>
      </w:r>
    </w:p>
    <w:p w14:paraId="6F0EEDD5" w14:textId="77777777" w:rsidR="00597F79" w:rsidRPr="005C7F40" w:rsidRDefault="00597F79" w:rsidP="00597F79">
      <w:pPr>
        <w:spacing w:after="0" w:line="240" w:lineRule="auto"/>
        <w:rPr>
          <w:color w:val="auto"/>
        </w:rPr>
      </w:pPr>
      <w:r w:rsidRPr="005C7F40">
        <w:rPr>
          <w:color w:val="auto"/>
        </w:rPr>
        <w:t>3.18.2. Número de Propuestas presentadas y consideradas aptas para la evaluación.</w:t>
      </w:r>
    </w:p>
    <w:p w14:paraId="2AC6E9FC" w14:textId="77777777" w:rsidR="00597F79" w:rsidRPr="005C7F40" w:rsidRDefault="00597F79" w:rsidP="00597F79">
      <w:pPr>
        <w:spacing w:after="0" w:line="240" w:lineRule="auto"/>
        <w:rPr>
          <w:color w:val="auto"/>
        </w:rPr>
      </w:pPr>
      <w:r w:rsidRPr="005C7F40">
        <w:rPr>
          <w:color w:val="auto"/>
        </w:rPr>
        <w:t xml:space="preserve">3.18.3. Análisis Legal de las Propuestas. </w:t>
      </w:r>
    </w:p>
    <w:p w14:paraId="2C0B27B7" w14:textId="77777777" w:rsidR="00597F79" w:rsidRPr="005C7F40" w:rsidRDefault="00597F79" w:rsidP="00597F79">
      <w:pPr>
        <w:spacing w:after="0" w:line="240" w:lineRule="auto"/>
        <w:rPr>
          <w:color w:val="auto"/>
        </w:rPr>
      </w:pPr>
      <w:r w:rsidRPr="005C7F40">
        <w:rPr>
          <w:color w:val="auto"/>
        </w:rPr>
        <w:t>3.18.4. Análisis de Aspectos Técnicos.</w:t>
      </w:r>
    </w:p>
    <w:p w14:paraId="42FF4FAD" w14:textId="77777777" w:rsidR="00597F79" w:rsidRPr="005C7F40" w:rsidRDefault="00597F79" w:rsidP="00597F79">
      <w:pPr>
        <w:spacing w:after="0" w:line="240" w:lineRule="auto"/>
        <w:rPr>
          <w:color w:val="auto"/>
        </w:rPr>
      </w:pPr>
      <w:r w:rsidRPr="005C7F40">
        <w:rPr>
          <w:color w:val="auto"/>
        </w:rPr>
        <w:t xml:space="preserve">3.18.5. Análisis Financiero. </w:t>
      </w:r>
    </w:p>
    <w:p w14:paraId="57A08287" w14:textId="77777777" w:rsidR="00597F79" w:rsidRPr="005C7F40" w:rsidRDefault="00597F79" w:rsidP="00597F79">
      <w:pPr>
        <w:spacing w:after="0" w:line="240" w:lineRule="auto"/>
        <w:rPr>
          <w:color w:val="auto"/>
        </w:rPr>
      </w:pPr>
    </w:p>
    <w:p w14:paraId="43BC5759" w14:textId="77777777" w:rsidR="00597F79" w:rsidRPr="005C7F40" w:rsidRDefault="00597F79" w:rsidP="00597F79">
      <w:pPr>
        <w:spacing w:after="0" w:line="240" w:lineRule="auto"/>
        <w:rPr>
          <w:b/>
          <w:color w:val="auto"/>
        </w:rPr>
      </w:pPr>
      <w:r w:rsidRPr="005C7F40">
        <w:rPr>
          <w:b/>
          <w:color w:val="auto"/>
        </w:rPr>
        <w:t xml:space="preserve">19. OBSERVACIONES AL INFORME DE EVALUACIÓN </w:t>
      </w:r>
    </w:p>
    <w:p w14:paraId="2B6FD729" w14:textId="77777777" w:rsidR="00597F79" w:rsidRPr="005C7F40" w:rsidRDefault="00597F79" w:rsidP="00597F79">
      <w:pPr>
        <w:spacing w:after="0" w:line="240" w:lineRule="auto"/>
        <w:rPr>
          <w:b/>
          <w:color w:val="auto"/>
        </w:rPr>
      </w:pPr>
    </w:p>
    <w:p w14:paraId="7C9E13F6" w14:textId="77777777" w:rsidR="00597F79" w:rsidRPr="005C7F40" w:rsidRDefault="00597F79" w:rsidP="00E1656A">
      <w:pPr>
        <w:spacing w:after="120" w:line="240" w:lineRule="auto"/>
        <w:rPr>
          <w:color w:val="auto"/>
        </w:rPr>
      </w:pPr>
      <w:r w:rsidRPr="005C7F40">
        <w:rPr>
          <w:color w:val="auto"/>
        </w:rPr>
        <w:t>Los Oferentes podrán, de manera discrecional, presentar observaciones al informe de evaluación publicado por la ELC, en los términos señalados en el cronograma.</w:t>
      </w:r>
    </w:p>
    <w:p w14:paraId="5770BCED" w14:textId="77777777" w:rsidR="00597F79" w:rsidRPr="005C7F40" w:rsidRDefault="00597F79" w:rsidP="00597F79">
      <w:pPr>
        <w:spacing w:after="0" w:line="240" w:lineRule="auto"/>
        <w:rPr>
          <w:color w:val="auto"/>
        </w:rPr>
      </w:pPr>
      <w:r w:rsidRPr="005C7F40">
        <w:rPr>
          <w:color w:val="auto"/>
        </w:rPr>
        <w:t>La ELC dará respuesta a las observaciones hechas por los interesados y las publicará conforme a los términos del cronograma.</w:t>
      </w:r>
    </w:p>
    <w:p w14:paraId="1B0CB3FB" w14:textId="77777777" w:rsidR="00597F79" w:rsidRPr="005C7F40" w:rsidRDefault="00597F79" w:rsidP="00597F79">
      <w:pPr>
        <w:spacing w:after="0" w:line="240" w:lineRule="auto"/>
        <w:rPr>
          <w:color w:val="auto"/>
        </w:rPr>
      </w:pPr>
    </w:p>
    <w:p w14:paraId="51615C87" w14:textId="77777777" w:rsidR="00597F79" w:rsidRPr="005C7F40" w:rsidRDefault="00597F79" w:rsidP="00597F79">
      <w:pPr>
        <w:spacing w:after="0" w:line="240" w:lineRule="auto"/>
        <w:rPr>
          <w:b/>
          <w:color w:val="auto"/>
        </w:rPr>
      </w:pPr>
      <w:r w:rsidRPr="005C7F40">
        <w:rPr>
          <w:b/>
          <w:color w:val="auto"/>
        </w:rPr>
        <w:t>20. TRÁMITE DE OBSERVACIONES AL INFORME DE EVALUACIÓN</w:t>
      </w:r>
    </w:p>
    <w:p w14:paraId="1F2797AA" w14:textId="77777777" w:rsidR="00597F79" w:rsidRPr="005C7F40" w:rsidRDefault="00597F79" w:rsidP="00597F79">
      <w:pPr>
        <w:spacing w:after="0" w:line="240" w:lineRule="auto"/>
        <w:rPr>
          <w:b/>
          <w:color w:val="auto"/>
        </w:rPr>
      </w:pPr>
    </w:p>
    <w:p w14:paraId="4CF20875" w14:textId="77777777" w:rsidR="00597F79" w:rsidRPr="005C7F40" w:rsidRDefault="00597F79" w:rsidP="00597F79">
      <w:pPr>
        <w:spacing w:after="0" w:line="240" w:lineRule="auto"/>
        <w:rPr>
          <w:color w:val="auto"/>
        </w:rPr>
      </w:pPr>
      <w:r w:rsidRPr="005C7F40">
        <w:rPr>
          <w:color w:val="aut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7C3B5714" w14:textId="77777777" w:rsidR="00597F79" w:rsidRPr="005C7F40" w:rsidRDefault="00597F79" w:rsidP="00597F79">
      <w:pPr>
        <w:spacing w:after="0" w:line="240" w:lineRule="auto"/>
        <w:rPr>
          <w:color w:val="auto"/>
        </w:rPr>
      </w:pPr>
    </w:p>
    <w:p w14:paraId="0B888DA9" w14:textId="77777777" w:rsidR="00597F79" w:rsidRPr="005C7F40" w:rsidRDefault="00597F79" w:rsidP="00597F79">
      <w:pPr>
        <w:spacing w:after="0" w:line="240" w:lineRule="auto"/>
        <w:rPr>
          <w:b/>
          <w:color w:val="auto"/>
        </w:rPr>
      </w:pPr>
      <w:r w:rsidRPr="005C7F40">
        <w:rPr>
          <w:b/>
          <w:color w:val="auto"/>
        </w:rPr>
        <w:t>21. ACEPTACIÓN DE LA OFERTA.</w:t>
      </w:r>
    </w:p>
    <w:p w14:paraId="10AF3562" w14:textId="77777777" w:rsidR="00597F79" w:rsidRPr="005C7F40" w:rsidRDefault="00597F79" w:rsidP="00597F79">
      <w:pPr>
        <w:spacing w:after="0" w:line="240" w:lineRule="auto"/>
        <w:rPr>
          <w:b/>
          <w:color w:val="auto"/>
        </w:rPr>
      </w:pPr>
    </w:p>
    <w:p w14:paraId="2C9FB1CA" w14:textId="77777777" w:rsidR="00597F79" w:rsidRPr="005C7F40" w:rsidRDefault="00597F79" w:rsidP="00597F79">
      <w:pPr>
        <w:spacing w:after="0" w:line="240" w:lineRule="auto"/>
        <w:rPr>
          <w:color w:val="auto"/>
        </w:rPr>
      </w:pPr>
      <w:r w:rsidRPr="005C7F40">
        <w:rPr>
          <w:color w:val="auto"/>
        </w:rPr>
        <w:t>Vencido el plazo para la presentación de observaciones al informe de evaluación la ELC aceptará oferta y adjudicará contrato de distribución.</w:t>
      </w:r>
    </w:p>
    <w:p w14:paraId="44575F8D" w14:textId="77777777" w:rsidR="00597F79" w:rsidRDefault="00597F79" w:rsidP="0009111D">
      <w:pPr>
        <w:spacing w:after="0" w:line="240" w:lineRule="auto"/>
        <w:ind w:left="0" w:firstLine="0"/>
        <w:rPr>
          <w:b/>
          <w:color w:val="auto"/>
          <w:sz w:val="32"/>
        </w:rPr>
      </w:pPr>
    </w:p>
    <w:p w14:paraId="5DE13EDD" w14:textId="77777777" w:rsidR="00EE6461" w:rsidRDefault="00EE6461" w:rsidP="00597F79">
      <w:pPr>
        <w:spacing w:after="0" w:line="240" w:lineRule="auto"/>
        <w:jc w:val="center"/>
        <w:rPr>
          <w:b/>
          <w:color w:val="auto"/>
          <w:sz w:val="32"/>
        </w:rPr>
      </w:pPr>
    </w:p>
    <w:p w14:paraId="66F96A47" w14:textId="7CBF9C6F" w:rsidR="00597F79" w:rsidRPr="005C7F40" w:rsidRDefault="00597F79" w:rsidP="00597F79">
      <w:pPr>
        <w:spacing w:after="0" w:line="240" w:lineRule="auto"/>
        <w:jc w:val="center"/>
        <w:rPr>
          <w:b/>
          <w:color w:val="auto"/>
          <w:sz w:val="32"/>
        </w:rPr>
      </w:pPr>
      <w:r w:rsidRPr="005C7F40">
        <w:rPr>
          <w:b/>
          <w:color w:val="auto"/>
          <w:sz w:val="32"/>
        </w:rPr>
        <w:t>ANEXO No.2</w:t>
      </w:r>
    </w:p>
    <w:p w14:paraId="096F1FA1" w14:textId="77777777" w:rsidR="00597F79" w:rsidRPr="005C7F40" w:rsidRDefault="00597F79" w:rsidP="00597F79">
      <w:pPr>
        <w:spacing w:after="0" w:line="240" w:lineRule="auto"/>
        <w:rPr>
          <w:color w:val="auto"/>
        </w:rPr>
      </w:pPr>
    </w:p>
    <w:p w14:paraId="071D244E" w14:textId="77777777" w:rsidR="00597F79" w:rsidRPr="005C7F40" w:rsidRDefault="00597F79" w:rsidP="00597F79">
      <w:pPr>
        <w:spacing w:after="0" w:line="240" w:lineRule="auto"/>
        <w:rPr>
          <w:b/>
          <w:color w:val="auto"/>
        </w:rPr>
      </w:pPr>
      <w:r w:rsidRPr="005C7F40">
        <w:rPr>
          <w:b/>
          <w:color w:val="auto"/>
        </w:rPr>
        <w:t>CONDICIONES DE CONTRATACIÓN</w:t>
      </w:r>
    </w:p>
    <w:p w14:paraId="04067C63" w14:textId="77777777" w:rsidR="00597F79" w:rsidRPr="005C7F40" w:rsidRDefault="00597F79" w:rsidP="00597F79">
      <w:pPr>
        <w:spacing w:after="0" w:line="240" w:lineRule="auto"/>
        <w:rPr>
          <w:color w:val="auto"/>
        </w:rPr>
      </w:pPr>
    </w:p>
    <w:p w14:paraId="07DE9059" w14:textId="77777777" w:rsidR="00597F79" w:rsidRPr="005C7F40" w:rsidRDefault="00597F79" w:rsidP="00597F79">
      <w:pPr>
        <w:spacing w:after="0" w:line="240" w:lineRule="auto"/>
        <w:rPr>
          <w:color w:val="auto"/>
        </w:rPr>
      </w:pPr>
      <w:r w:rsidRPr="005C7F40">
        <w:rPr>
          <w:color w:val="aut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00546A85" w14:textId="77777777" w:rsidR="00597F79" w:rsidRPr="005C7F40" w:rsidRDefault="00597F79" w:rsidP="00597F79">
      <w:pPr>
        <w:spacing w:after="0" w:line="240" w:lineRule="auto"/>
        <w:rPr>
          <w:color w:val="auto"/>
        </w:rPr>
      </w:pPr>
      <w:r w:rsidRPr="005C7F40">
        <w:rPr>
          <w:color w:val="auto"/>
        </w:rPr>
        <w:t xml:space="preserve"> </w:t>
      </w:r>
    </w:p>
    <w:p w14:paraId="41872F08" w14:textId="77777777" w:rsidR="00597F79" w:rsidRPr="005C7F40" w:rsidRDefault="00597F79" w:rsidP="00597F79">
      <w:pPr>
        <w:spacing w:after="0" w:line="240" w:lineRule="auto"/>
        <w:rPr>
          <w:b/>
          <w:color w:val="auto"/>
        </w:rPr>
      </w:pPr>
      <w:r w:rsidRPr="005C7F40">
        <w:rPr>
          <w:b/>
          <w:color w:val="auto"/>
        </w:rPr>
        <w:tab/>
        <w:t xml:space="preserve">ADVERTENCIA </w:t>
      </w:r>
    </w:p>
    <w:p w14:paraId="7A242104" w14:textId="77777777" w:rsidR="00597F79" w:rsidRPr="005C7F40" w:rsidRDefault="00597F79" w:rsidP="00597F79">
      <w:pPr>
        <w:spacing w:after="0" w:line="240" w:lineRule="auto"/>
        <w:rPr>
          <w:color w:val="auto"/>
        </w:rPr>
      </w:pPr>
    </w:p>
    <w:p w14:paraId="5713A03F" w14:textId="5C2F3AC3" w:rsidR="00597F79" w:rsidRPr="005C7F40" w:rsidRDefault="00597F79" w:rsidP="00597F79">
      <w:pPr>
        <w:spacing w:after="0" w:line="240" w:lineRule="auto"/>
        <w:rPr>
          <w:color w:val="auto"/>
        </w:rPr>
      </w:pPr>
      <w:r w:rsidRPr="005C7F40">
        <w:rPr>
          <w:color w:val="auto"/>
        </w:rPr>
        <w:t xml:space="preserve">La presente Invitación para contratar </w:t>
      </w:r>
      <w:r w:rsidRPr="005C7F40">
        <w:rPr>
          <w:b/>
          <w:color w:val="auto"/>
        </w:rPr>
        <w:t>“</w:t>
      </w:r>
      <w:r w:rsidR="00EE6461" w:rsidRPr="00EE6461">
        <w:rPr>
          <w:b/>
          <w:color w:val="auto"/>
        </w:rPr>
        <w:t xml:space="preserve">SUMINISTRO DE GORRAS, DELANTALES, PONCHOS, TULAS </w:t>
      </w:r>
      <w:r w:rsidR="00DD68A2">
        <w:rPr>
          <w:b/>
          <w:color w:val="auto"/>
        </w:rPr>
        <w:t>Y CAMISETAS</w:t>
      </w:r>
      <w:r w:rsidR="00EE6461" w:rsidRPr="00EE6461">
        <w:rPr>
          <w:b/>
          <w:color w:val="auto"/>
        </w:rPr>
        <w:t xml:space="preserve"> CON FINES PUBLICITARIOS (MERCHANDISING) CON LOS LOGOS Y MARCAS DE LA EMPRESA DE LICORES DE CUNDINAMARCA PARA DESARROLLAR ACTIVIDADES DE RECONOCIMIENTO E IMPULSO DE MARCA.</w:t>
      </w:r>
      <w:r w:rsidR="00E1656A" w:rsidRPr="005C7F40">
        <w:rPr>
          <w:b/>
          <w:color w:val="auto"/>
        </w:rPr>
        <w:t>”</w:t>
      </w:r>
      <w:r w:rsidR="00E1656A" w:rsidRPr="005C7F40">
        <w:rPr>
          <w:color w:val="auto"/>
        </w:rPr>
        <w:t xml:space="preserve"> </w:t>
      </w:r>
      <w:r w:rsidRPr="005C7F40">
        <w:rPr>
          <w:color w:val="auto"/>
        </w:rPr>
        <w:t>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26F76C3A" w14:textId="77777777" w:rsidR="00597F79" w:rsidRPr="005C7F40" w:rsidRDefault="00597F79" w:rsidP="00597F79">
      <w:pPr>
        <w:spacing w:after="0" w:line="240" w:lineRule="auto"/>
        <w:rPr>
          <w:color w:val="auto"/>
        </w:rPr>
      </w:pPr>
    </w:p>
    <w:p w14:paraId="7CFFB0A7" w14:textId="77777777" w:rsidR="00597F79" w:rsidRPr="005C7F40" w:rsidRDefault="00597F79" w:rsidP="00597F79">
      <w:pPr>
        <w:spacing w:after="0" w:line="240" w:lineRule="auto"/>
        <w:rPr>
          <w:color w:val="auto"/>
        </w:rPr>
      </w:pPr>
      <w:r w:rsidRPr="005C7F40">
        <w:rPr>
          <w:color w:val="aut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7828F0B9" w14:textId="77777777" w:rsidR="00597F79" w:rsidRPr="005C7F40" w:rsidRDefault="00597F79" w:rsidP="00597F79">
      <w:pPr>
        <w:spacing w:after="0" w:line="240" w:lineRule="auto"/>
        <w:rPr>
          <w:color w:val="auto"/>
        </w:rPr>
      </w:pPr>
    </w:p>
    <w:p w14:paraId="55A7E55D" w14:textId="77777777" w:rsidR="00597F79" w:rsidRPr="005C7F40" w:rsidRDefault="00597F79" w:rsidP="00597F79">
      <w:pPr>
        <w:spacing w:after="0" w:line="240" w:lineRule="auto"/>
        <w:rPr>
          <w:color w:val="auto"/>
        </w:rPr>
      </w:pPr>
      <w:r w:rsidRPr="005C7F40">
        <w:rPr>
          <w:color w:val="aut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2516F9E0" w14:textId="77777777" w:rsidR="00597F79" w:rsidRPr="005C7F40" w:rsidRDefault="00597F79" w:rsidP="00597F79">
      <w:pPr>
        <w:spacing w:after="0" w:line="240" w:lineRule="auto"/>
        <w:rPr>
          <w:color w:val="auto"/>
        </w:rPr>
      </w:pPr>
    </w:p>
    <w:p w14:paraId="7D7CDF16" w14:textId="77777777" w:rsidR="00597F79" w:rsidRDefault="00597F79" w:rsidP="00597F79">
      <w:pPr>
        <w:spacing w:after="0" w:line="240" w:lineRule="auto"/>
        <w:rPr>
          <w:color w:val="auto"/>
        </w:rPr>
      </w:pPr>
      <w:r w:rsidRPr="005C7F40">
        <w:rPr>
          <w:color w:val="aut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A875198" w14:textId="77777777" w:rsidR="00597F79" w:rsidRPr="005C7F40" w:rsidRDefault="00597F79" w:rsidP="00597F79">
      <w:pPr>
        <w:spacing w:after="0" w:line="240" w:lineRule="auto"/>
        <w:rPr>
          <w:color w:val="auto"/>
        </w:rPr>
      </w:pPr>
      <w:r w:rsidRPr="005C7F40">
        <w:rPr>
          <w:color w:val="auto"/>
        </w:rPr>
        <w:t xml:space="preserve"> </w:t>
      </w:r>
    </w:p>
    <w:p w14:paraId="7451FEC5" w14:textId="77777777" w:rsidR="00597F79" w:rsidRPr="005C7F40" w:rsidRDefault="00597F79" w:rsidP="00597F79">
      <w:pPr>
        <w:spacing w:after="0" w:line="240" w:lineRule="auto"/>
        <w:rPr>
          <w:color w:val="auto"/>
        </w:rPr>
      </w:pPr>
      <w:r w:rsidRPr="005C7F40">
        <w:rPr>
          <w:color w:val="aut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08A7C182" w14:textId="77777777" w:rsidR="00597F79" w:rsidRPr="005C7F40" w:rsidRDefault="00597F79" w:rsidP="00597F79">
      <w:pPr>
        <w:spacing w:after="0" w:line="240" w:lineRule="auto"/>
        <w:rPr>
          <w:color w:val="auto"/>
        </w:rPr>
      </w:pPr>
    </w:p>
    <w:p w14:paraId="26B7481C" w14:textId="77777777" w:rsidR="00597F79" w:rsidRPr="005C7F40" w:rsidRDefault="00597F79" w:rsidP="00597F79">
      <w:pPr>
        <w:spacing w:after="0" w:line="240" w:lineRule="auto"/>
        <w:rPr>
          <w:color w:val="auto"/>
        </w:rPr>
      </w:pPr>
      <w:r w:rsidRPr="005C7F40">
        <w:rPr>
          <w:color w:val="auto"/>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60561045" w14:textId="77777777" w:rsidR="00597F79" w:rsidRPr="005C7F40" w:rsidRDefault="00597F79" w:rsidP="00597F79">
      <w:pPr>
        <w:spacing w:after="0" w:line="240" w:lineRule="auto"/>
        <w:rPr>
          <w:color w:val="auto"/>
        </w:rPr>
      </w:pPr>
    </w:p>
    <w:p w14:paraId="60BB0673" w14:textId="77777777" w:rsidR="00597F79" w:rsidRPr="005C7F40" w:rsidRDefault="00597F79" w:rsidP="00597F79">
      <w:pPr>
        <w:spacing w:after="0" w:line="240" w:lineRule="auto"/>
        <w:rPr>
          <w:color w:val="auto"/>
        </w:rPr>
      </w:pPr>
      <w:r w:rsidRPr="005C7F40">
        <w:rPr>
          <w:color w:val="auto"/>
        </w:rPr>
        <w:t>Al proporcionar la Invitación, la EMPRESA no asume obligación alguna de corregir, modificar o actualizar la información contenida en la Invitación o de proporcionar a los OFERENTES acceso a informaciones adicionales.</w:t>
      </w:r>
    </w:p>
    <w:p w14:paraId="01F34C63" w14:textId="77777777" w:rsidR="00597F79" w:rsidRPr="005C7F40" w:rsidRDefault="00597F79" w:rsidP="00597F79">
      <w:pPr>
        <w:spacing w:after="0" w:line="240" w:lineRule="auto"/>
        <w:rPr>
          <w:color w:val="auto"/>
        </w:rPr>
      </w:pPr>
    </w:p>
    <w:p w14:paraId="6DC626F0" w14:textId="77777777" w:rsidR="00597F79" w:rsidRPr="005C7F40" w:rsidRDefault="00597F79" w:rsidP="00597F79">
      <w:pPr>
        <w:spacing w:after="0" w:line="240" w:lineRule="auto"/>
        <w:rPr>
          <w:b/>
          <w:color w:val="auto"/>
        </w:rPr>
      </w:pPr>
      <w:r w:rsidRPr="005C7F40">
        <w:rPr>
          <w:b/>
          <w:color w:val="auto"/>
        </w:rPr>
        <w:t xml:space="preserve">2. DOCUMENTOS DE LA OFERTA. </w:t>
      </w:r>
    </w:p>
    <w:p w14:paraId="65D0AF23" w14:textId="77777777" w:rsidR="00597F79" w:rsidRPr="005C7F40" w:rsidRDefault="00597F79" w:rsidP="00597F79">
      <w:pPr>
        <w:spacing w:after="0" w:line="240" w:lineRule="auto"/>
        <w:rPr>
          <w:color w:val="auto"/>
        </w:rPr>
      </w:pPr>
    </w:p>
    <w:p w14:paraId="35DADB08" w14:textId="766F8A39" w:rsidR="00597F79" w:rsidRDefault="00597F79" w:rsidP="00031492">
      <w:pPr>
        <w:spacing w:after="0" w:line="240" w:lineRule="auto"/>
        <w:rPr>
          <w:b/>
          <w:color w:val="auto"/>
        </w:rPr>
      </w:pPr>
      <w:r w:rsidRPr="005C7F40">
        <w:rPr>
          <w:b/>
          <w:color w:val="auto"/>
        </w:rPr>
        <w:t xml:space="preserve">2.1 DOCUMENTOS DE CONTENIDO JURÍDICO. </w:t>
      </w:r>
    </w:p>
    <w:p w14:paraId="3016A6FE" w14:textId="70112288" w:rsidR="005B04D8" w:rsidRDefault="005B04D8" w:rsidP="00031492">
      <w:pPr>
        <w:spacing w:after="0" w:line="240" w:lineRule="auto"/>
        <w:rPr>
          <w:b/>
          <w:color w:val="auto"/>
        </w:rPr>
      </w:pPr>
    </w:p>
    <w:p w14:paraId="52B60381" w14:textId="77777777" w:rsidR="005B04D8" w:rsidRDefault="005B04D8" w:rsidP="005B04D8">
      <w:pPr>
        <w:spacing w:after="0" w:line="240" w:lineRule="auto"/>
        <w:rPr>
          <w:rFonts w:eastAsia="Times New Roman"/>
          <w:color w:val="auto"/>
        </w:rPr>
      </w:pPr>
      <w:r w:rsidRPr="005B04D8">
        <w:rPr>
          <w:rFonts w:eastAsia="Times New Roman"/>
          <w:b/>
          <w:color w:val="auto"/>
        </w:rPr>
        <w:t>CARTA DE PRESENTACIÓN DE LA OFERTA</w:t>
      </w:r>
      <w:r w:rsidRPr="005B04D8">
        <w:rPr>
          <w:rFonts w:eastAsia="Times New Roman"/>
          <w:color w:val="auto"/>
        </w:rPr>
        <w:t xml:space="preserve"> </w:t>
      </w:r>
    </w:p>
    <w:p w14:paraId="4CD71B87" w14:textId="77777777" w:rsidR="005B04D8" w:rsidRDefault="005B04D8" w:rsidP="005B04D8">
      <w:pPr>
        <w:spacing w:after="0" w:line="240" w:lineRule="auto"/>
        <w:rPr>
          <w:rFonts w:eastAsia="Times New Roman"/>
          <w:color w:val="auto"/>
        </w:rPr>
      </w:pPr>
    </w:p>
    <w:p w14:paraId="56C58F34" w14:textId="2BB15358" w:rsidR="005B04D8" w:rsidRPr="005B04D8" w:rsidRDefault="005B04D8" w:rsidP="005B04D8">
      <w:pPr>
        <w:spacing w:after="0" w:line="240" w:lineRule="auto"/>
        <w:rPr>
          <w:rFonts w:eastAsia="Times New Roman"/>
          <w:color w:val="auto"/>
        </w:rPr>
      </w:pPr>
      <w:r w:rsidRPr="005B04D8">
        <w:rPr>
          <w:rFonts w:eastAsia="Times New Roman"/>
          <w:color w:val="auto"/>
        </w:rPr>
        <w:t>La carta de presentación de la OFERTA, deberá ser diligenciada de acuerdo al Formulario No. 1 adjunto a las condiciones de contratación, firmada por el OFERENTE.</w:t>
      </w:r>
    </w:p>
    <w:p w14:paraId="4A812052" w14:textId="77777777" w:rsidR="00597F79" w:rsidRPr="005C7F40" w:rsidRDefault="00597F79" w:rsidP="00597F79">
      <w:pPr>
        <w:spacing w:after="0" w:line="240" w:lineRule="auto"/>
        <w:rPr>
          <w:color w:val="auto"/>
        </w:rPr>
      </w:pPr>
    </w:p>
    <w:p w14:paraId="56C1CC05" w14:textId="77777777" w:rsidR="00597F79" w:rsidRPr="005C7F40" w:rsidRDefault="00597F79" w:rsidP="00597F79">
      <w:pPr>
        <w:spacing w:after="0" w:line="240" w:lineRule="auto"/>
        <w:rPr>
          <w:b/>
          <w:color w:val="auto"/>
        </w:rPr>
      </w:pPr>
      <w:r w:rsidRPr="005C7F40">
        <w:rPr>
          <w:b/>
          <w:color w:val="auto"/>
        </w:rPr>
        <w:t xml:space="preserve">CERTIFICADO EXISTENCIA Y REPRESENTACIÓN LEGAL. </w:t>
      </w:r>
      <w:r w:rsidRPr="005C7F40">
        <w:rPr>
          <w:b/>
          <w:color w:val="auto"/>
        </w:rPr>
        <w:tab/>
      </w:r>
    </w:p>
    <w:p w14:paraId="63BCBAAC" w14:textId="77777777" w:rsidR="00597F79" w:rsidRPr="005C7F40" w:rsidRDefault="00597F79" w:rsidP="00597F79">
      <w:pPr>
        <w:spacing w:after="0" w:line="240" w:lineRule="auto"/>
        <w:rPr>
          <w:color w:val="auto"/>
        </w:rPr>
      </w:pPr>
    </w:p>
    <w:p w14:paraId="5A525709" w14:textId="77777777" w:rsidR="00597F79" w:rsidRPr="005C7F40" w:rsidRDefault="00597F79" w:rsidP="00597F79">
      <w:pPr>
        <w:spacing w:after="0" w:line="240" w:lineRule="auto"/>
        <w:rPr>
          <w:color w:val="auto"/>
        </w:rPr>
      </w:pPr>
      <w:r w:rsidRPr="005C7F40">
        <w:rPr>
          <w:color w:val="auto"/>
        </w:rPr>
        <w:t>PERSONAS JURÍDICAS NACIONALES CON DOMICILIO O SUCURSAL EN COLOMBIA.</w:t>
      </w:r>
    </w:p>
    <w:p w14:paraId="23E1EC75" w14:textId="77777777" w:rsidR="00597F79" w:rsidRPr="005C7F40" w:rsidRDefault="00597F79" w:rsidP="00597F79">
      <w:pPr>
        <w:spacing w:after="0" w:line="240" w:lineRule="auto"/>
        <w:rPr>
          <w:color w:val="auto"/>
        </w:rPr>
      </w:pPr>
    </w:p>
    <w:p w14:paraId="2D390578" w14:textId="77777777" w:rsidR="00597F79" w:rsidRPr="005C7F40" w:rsidRDefault="00597F79" w:rsidP="00597F79">
      <w:pPr>
        <w:spacing w:after="0" w:line="240" w:lineRule="auto"/>
        <w:rPr>
          <w:color w:val="auto"/>
        </w:rPr>
      </w:pPr>
      <w:r w:rsidRPr="005C7F40">
        <w:rPr>
          <w:color w:val="auto"/>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7F939293" w14:textId="77777777" w:rsidR="00597F79" w:rsidRPr="005C7F40" w:rsidRDefault="00597F79" w:rsidP="00597F79">
      <w:pPr>
        <w:spacing w:after="0" w:line="240" w:lineRule="auto"/>
        <w:rPr>
          <w:color w:val="auto"/>
        </w:rPr>
      </w:pPr>
    </w:p>
    <w:p w14:paraId="5B6B0444" w14:textId="77777777" w:rsidR="00597F79" w:rsidRPr="005C7F40" w:rsidRDefault="00597F79" w:rsidP="00597F79">
      <w:pPr>
        <w:spacing w:after="0" w:line="240" w:lineRule="auto"/>
        <w:rPr>
          <w:color w:val="auto"/>
        </w:rPr>
      </w:pPr>
      <w:r w:rsidRPr="005C7F40">
        <w:rPr>
          <w:color w:val="auto"/>
        </w:rPr>
        <w:t>Cuando el OFERENTE obre por conducto de un representante o apoderado, allegará con su oferta, copia del documento legalmente otorgado en el que conste tal circunstancia y las facultades conferidas.</w:t>
      </w:r>
    </w:p>
    <w:p w14:paraId="338F9014" w14:textId="77777777" w:rsidR="00597F79" w:rsidRPr="005C7F40" w:rsidRDefault="00597F79" w:rsidP="00597F79">
      <w:pPr>
        <w:spacing w:after="0" w:line="240" w:lineRule="auto"/>
        <w:rPr>
          <w:color w:val="auto"/>
        </w:rPr>
      </w:pPr>
    </w:p>
    <w:p w14:paraId="25970DE8" w14:textId="77777777" w:rsidR="00597F79" w:rsidRPr="005C7F40" w:rsidRDefault="00597F79" w:rsidP="00597F79">
      <w:pPr>
        <w:spacing w:after="0" w:line="240" w:lineRule="auto"/>
        <w:rPr>
          <w:color w:val="auto"/>
        </w:rPr>
      </w:pPr>
      <w:r w:rsidRPr="005C7F40">
        <w:rPr>
          <w:color w:val="auto"/>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2EFD516D" w14:textId="77777777" w:rsidR="00597F79" w:rsidRPr="005C7F40" w:rsidRDefault="00597F79" w:rsidP="00597F79">
      <w:pPr>
        <w:spacing w:after="0" w:line="240" w:lineRule="auto"/>
        <w:rPr>
          <w:color w:val="auto"/>
        </w:rPr>
      </w:pPr>
    </w:p>
    <w:p w14:paraId="47299BC3" w14:textId="41F3E9A5" w:rsidR="00597F79" w:rsidRPr="005C7F40" w:rsidRDefault="00597F79" w:rsidP="00597F79">
      <w:pPr>
        <w:spacing w:after="0" w:line="240" w:lineRule="auto"/>
        <w:rPr>
          <w:color w:val="auto"/>
        </w:rPr>
      </w:pPr>
      <w:r w:rsidRPr="005C7F40">
        <w:rPr>
          <w:color w:val="auto"/>
        </w:rPr>
        <w:t xml:space="preserve">En el evento en que no se presente este documento con la oferta, la Empresa de Licores de Cundinamarca podrá solicitarlo, pero en todo caso la fecha de </w:t>
      </w:r>
      <w:r w:rsidR="003724AF" w:rsidRPr="005C7F40">
        <w:rPr>
          <w:color w:val="auto"/>
        </w:rPr>
        <w:t>este</w:t>
      </w:r>
      <w:r w:rsidRPr="005C7F40">
        <w:rPr>
          <w:color w:val="auto"/>
        </w:rPr>
        <w:t xml:space="preserve"> no podrá ser posterior al de la aceptación de la oferta.</w:t>
      </w:r>
    </w:p>
    <w:p w14:paraId="22496787" w14:textId="77777777" w:rsidR="00597F79" w:rsidRPr="005C7F40" w:rsidRDefault="00597F79" w:rsidP="00597F79">
      <w:pPr>
        <w:spacing w:after="0" w:line="240" w:lineRule="auto"/>
        <w:rPr>
          <w:color w:val="auto"/>
        </w:rPr>
      </w:pPr>
    </w:p>
    <w:p w14:paraId="751557CB" w14:textId="20B9C8DF" w:rsidR="00597F79" w:rsidRDefault="00597F79" w:rsidP="00597F79">
      <w:pPr>
        <w:spacing w:after="0" w:line="240" w:lineRule="auto"/>
        <w:rPr>
          <w:color w:val="auto"/>
        </w:rPr>
      </w:pPr>
      <w:r w:rsidRPr="005C7F40">
        <w:rPr>
          <w:color w:val="auto"/>
        </w:rPr>
        <w:t>El representante legal de la persona jurídica, deberá anexar a la oferta fotocopia de su cédula de ciudadanía o del documento legal que acredite su identidad.</w:t>
      </w:r>
    </w:p>
    <w:p w14:paraId="125BE42A" w14:textId="6A4CC7DE" w:rsidR="00E1656A" w:rsidRDefault="00E1656A" w:rsidP="00597F79">
      <w:pPr>
        <w:spacing w:after="0" w:line="240" w:lineRule="auto"/>
        <w:rPr>
          <w:color w:val="auto"/>
        </w:rPr>
      </w:pPr>
    </w:p>
    <w:p w14:paraId="741CD456" w14:textId="411C93DA" w:rsidR="00E1656A" w:rsidRPr="005C7F40" w:rsidRDefault="00E1656A" w:rsidP="00E1656A">
      <w:pPr>
        <w:spacing w:after="0" w:line="240" w:lineRule="auto"/>
        <w:rPr>
          <w:b/>
          <w:color w:val="auto"/>
        </w:rPr>
      </w:pPr>
      <w:r>
        <w:rPr>
          <w:b/>
          <w:color w:val="auto"/>
        </w:rPr>
        <w:t>CEDULA DE CIUDADANIA</w:t>
      </w:r>
    </w:p>
    <w:p w14:paraId="1E9C7AB9" w14:textId="110ACBE0" w:rsidR="00E1656A" w:rsidRDefault="00E1656A" w:rsidP="00597F79">
      <w:pPr>
        <w:spacing w:after="0" w:line="240" w:lineRule="auto"/>
        <w:rPr>
          <w:color w:val="auto"/>
        </w:rPr>
      </w:pPr>
    </w:p>
    <w:p w14:paraId="663C01C0" w14:textId="10740D6D" w:rsidR="00E1656A" w:rsidRPr="005C7F40" w:rsidRDefault="00E1656A" w:rsidP="00597F79">
      <w:pPr>
        <w:spacing w:after="0" w:line="240" w:lineRule="auto"/>
        <w:rPr>
          <w:color w:val="auto"/>
        </w:rPr>
      </w:pPr>
      <w:r>
        <w:rPr>
          <w:color w:val="auto"/>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4ED5F7F6" w14:textId="77777777" w:rsidR="00597F79" w:rsidRPr="005C7F40" w:rsidRDefault="00597F79" w:rsidP="00597F79">
      <w:pPr>
        <w:spacing w:after="0" w:line="240" w:lineRule="auto"/>
        <w:rPr>
          <w:color w:val="auto"/>
        </w:rPr>
      </w:pPr>
      <w:r w:rsidRPr="005C7F40">
        <w:rPr>
          <w:color w:val="auto"/>
        </w:rPr>
        <w:tab/>
      </w:r>
    </w:p>
    <w:p w14:paraId="019683E5" w14:textId="77777777" w:rsidR="00597F79" w:rsidRPr="005C7F40" w:rsidRDefault="00597F79" w:rsidP="00597F79">
      <w:pPr>
        <w:spacing w:after="0" w:line="240" w:lineRule="auto"/>
        <w:rPr>
          <w:b/>
          <w:color w:val="auto"/>
        </w:rPr>
      </w:pPr>
      <w:r w:rsidRPr="005C7F40">
        <w:rPr>
          <w:b/>
          <w:color w:val="auto"/>
        </w:rPr>
        <w:t>CONSORCIO O UNIÓN TEMPORAL</w:t>
      </w:r>
    </w:p>
    <w:p w14:paraId="064E8E69" w14:textId="77777777" w:rsidR="00597F79" w:rsidRPr="005C7F40" w:rsidRDefault="00597F79" w:rsidP="00597F79">
      <w:pPr>
        <w:spacing w:after="0" w:line="240" w:lineRule="auto"/>
        <w:rPr>
          <w:color w:val="auto"/>
        </w:rPr>
      </w:pPr>
    </w:p>
    <w:p w14:paraId="0EB9F7B0" w14:textId="77777777" w:rsidR="00597F79" w:rsidRPr="005C7F40" w:rsidRDefault="00597F79" w:rsidP="00597F79">
      <w:pPr>
        <w:spacing w:after="0" w:line="240" w:lineRule="auto"/>
        <w:rPr>
          <w:color w:val="auto"/>
        </w:rPr>
      </w:pPr>
      <w:r w:rsidRPr="005C7F40">
        <w:rPr>
          <w:color w:val="auto"/>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0F5FD9FD" w14:textId="77777777" w:rsidR="00597F79" w:rsidRPr="005C7F40" w:rsidRDefault="00597F79" w:rsidP="00597F79">
      <w:pPr>
        <w:spacing w:after="0" w:line="240" w:lineRule="auto"/>
        <w:rPr>
          <w:color w:val="auto"/>
        </w:rPr>
      </w:pPr>
    </w:p>
    <w:p w14:paraId="6B3A7836" w14:textId="771B6FBE" w:rsidR="00597F79" w:rsidRPr="003724AF" w:rsidRDefault="00597F79">
      <w:pPr>
        <w:pStyle w:val="Prrafodelista"/>
        <w:numPr>
          <w:ilvl w:val="0"/>
          <w:numId w:val="9"/>
        </w:numPr>
        <w:spacing w:after="0" w:line="240" w:lineRule="auto"/>
        <w:rPr>
          <w:color w:val="auto"/>
        </w:rPr>
      </w:pPr>
      <w:r w:rsidRPr="003724AF">
        <w:rPr>
          <w:color w:val="auto"/>
        </w:rPr>
        <w:t>Diligenciar el documento de constitución del Consorcio o Unión Temporal (formulario No. 2 y No. 3, según el caso).</w:t>
      </w:r>
    </w:p>
    <w:p w14:paraId="3D228F95" w14:textId="77777777" w:rsidR="00597F79" w:rsidRPr="005C7F40" w:rsidRDefault="00597F79" w:rsidP="00597F79">
      <w:pPr>
        <w:spacing w:after="0" w:line="240" w:lineRule="auto"/>
        <w:rPr>
          <w:color w:val="auto"/>
        </w:rPr>
      </w:pPr>
    </w:p>
    <w:p w14:paraId="71EB1C9F" w14:textId="21CE2995" w:rsidR="00597F79" w:rsidRPr="003724AF" w:rsidRDefault="00597F79">
      <w:pPr>
        <w:pStyle w:val="Prrafodelista"/>
        <w:numPr>
          <w:ilvl w:val="0"/>
          <w:numId w:val="9"/>
        </w:numPr>
        <w:spacing w:after="0" w:line="240" w:lineRule="auto"/>
        <w:rPr>
          <w:color w:val="auto"/>
        </w:rPr>
      </w:pPr>
      <w:r w:rsidRPr="003724AF">
        <w:rPr>
          <w:color w:val="auto"/>
        </w:rPr>
        <w:t>Designar a la persona que, para todos los efectos legales representará al Consorcio o Unión Temporal y señalar reglas básicas que regulen las relaciones entre ellos y su responsabilidad.</w:t>
      </w:r>
    </w:p>
    <w:p w14:paraId="63B5E344" w14:textId="5338CBEA" w:rsidR="00597F79" w:rsidRPr="003724AF" w:rsidRDefault="00597F79">
      <w:pPr>
        <w:pStyle w:val="Prrafodelista"/>
        <w:numPr>
          <w:ilvl w:val="0"/>
          <w:numId w:val="9"/>
        </w:numPr>
        <w:spacing w:after="0" w:line="240" w:lineRule="auto"/>
        <w:rPr>
          <w:color w:val="auto"/>
        </w:rPr>
      </w:pPr>
      <w:r w:rsidRPr="003724AF">
        <w:rPr>
          <w:color w:val="auto"/>
        </w:rPr>
        <w:t>Indicar la participación porcentual de cada uno de los integrantes en la forma asociativa correspondiente. La sumatoria de los porcentajes de participación no podrá exceder ni ser menor del 100%.</w:t>
      </w:r>
    </w:p>
    <w:p w14:paraId="53DC89EF" w14:textId="77777777" w:rsidR="00597F79" w:rsidRPr="005C7F40" w:rsidRDefault="00597F79" w:rsidP="00597F79">
      <w:pPr>
        <w:spacing w:after="0" w:line="240" w:lineRule="auto"/>
        <w:rPr>
          <w:color w:val="auto"/>
        </w:rPr>
      </w:pPr>
    </w:p>
    <w:p w14:paraId="4EA474AF" w14:textId="2A48794D" w:rsidR="00597F79" w:rsidRPr="00065030" w:rsidRDefault="00597F79">
      <w:pPr>
        <w:pStyle w:val="Prrafodelista"/>
        <w:numPr>
          <w:ilvl w:val="0"/>
          <w:numId w:val="9"/>
        </w:numPr>
        <w:spacing w:after="0" w:line="240" w:lineRule="auto"/>
        <w:rPr>
          <w:color w:val="auto"/>
        </w:rPr>
      </w:pPr>
      <w:r w:rsidRPr="00065030">
        <w:rPr>
          <w:color w:val="auto"/>
        </w:rPr>
        <w:t xml:space="preserve">Constar en el documento que la duración de la figura asociativa no es inferior a la duración del contrato objeto del presente proceso de contratación y un (1) año más. </w:t>
      </w:r>
    </w:p>
    <w:p w14:paraId="161D35C5" w14:textId="77777777" w:rsidR="00597F79" w:rsidRPr="005C7F40" w:rsidRDefault="00597F79" w:rsidP="00597F79">
      <w:pPr>
        <w:spacing w:after="0" w:line="240" w:lineRule="auto"/>
        <w:rPr>
          <w:color w:val="auto"/>
        </w:rPr>
      </w:pPr>
    </w:p>
    <w:p w14:paraId="79A47206" w14:textId="77777777" w:rsidR="00597F79" w:rsidRPr="005C7F40" w:rsidRDefault="00597F79" w:rsidP="00597F79">
      <w:pPr>
        <w:spacing w:after="0" w:line="240" w:lineRule="auto"/>
        <w:rPr>
          <w:color w:val="auto"/>
        </w:rPr>
      </w:pPr>
      <w:r w:rsidRPr="005C7F40">
        <w:rPr>
          <w:color w:val="auto"/>
        </w:rPr>
        <w:tab/>
        <w:t>Las personas o firmas que integren el Consorcio o Unión Temporal deben cumplir los requisitos legales y anexar los documentos requeridos, en la presente invitación, como si fueran a participar en forma independiente.</w:t>
      </w:r>
    </w:p>
    <w:p w14:paraId="34B73782" w14:textId="77777777" w:rsidR="00597F79" w:rsidRPr="005C7F40" w:rsidRDefault="00597F79" w:rsidP="00597F79">
      <w:pPr>
        <w:spacing w:after="0" w:line="240" w:lineRule="auto"/>
        <w:rPr>
          <w:color w:val="auto"/>
        </w:rPr>
      </w:pPr>
    </w:p>
    <w:p w14:paraId="73D93C48" w14:textId="77777777" w:rsidR="00597F79" w:rsidRPr="005C7F40" w:rsidRDefault="00597F79" w:rsidP="00597F79">
      <w:pPr>
        <w:spacing w:after="0" w:line="240" w:lineRule="auto"/>
        <w:rPr>
          <w:color w:val="auto"/>
        </w:rPr>
      </w:pPr>
      <w:r w:rsidRPr="005C7F40">
        <w:rPr>
          <w:color w:val="auto"/>
        </w:rPr>
        <w:tab/>
        <w:t>La oferta debe estar firmada por el representante legal, designado por las personas naturales o jurídicas que se presentan, y deberán adjuntarse los documentos que lo acrediten como tal.</w:t>
      </w:r>
    </w:p>
    <w:p w14:paraId="6FEA8FFD" w14:textId="77777777" w:rsidR="00597F79" w:rsidRPr="005C7F40" w:rsidRDefault="00597F79" w:rsidP="00597F79">
      <w:pPr>
        <w:spacing w:after="0" w:line="240" w:lineRule="auto"/>
        <w:rPr>
          <w:color w:val="auto"/>
        </w:rPr>
      </w:pPr>
    </w:p>
    <w:p w14:paraId="14A2C43D" w14:textId="77777777" w:rsidR="00597F79" w:rsidRPr="005C7F40" w:rsidRDefault="00597F79" w:rsidP="00597F79">
      <w:pPr>
        <w:spacing w:after="0" w:line="240" w:lineRule="auto"/>
        <w:rPr>
          <w:color w:val="auto"/>
        </w:rPr>
      </w:pPr>
      <w:r w:rsidRPr="005C7F40">
        <w:rPr>
          <w:color w:val="auto"/>
        </w:rPr>
        <w:tab/>
        <w:t>El objeto social, de cada uno de los integrantes del Consorcio o Unión Temporal, debe permitir el desarrollo de por lo menos una de las actividades objeto de esta invitación.</w:t>
      </w:r>
    </w:p>
    <w:p w14:paraId="434F1E38" w14:textId="77777777" w:rsidR="00597F79" w:rsidRPr="005C7F40" w:rsidRDefault="00597F79" w:rsidP="00597F79">
      <w:pPr>
        <w:spacing w:after="0" w:line="240" w:lineRule="auto"/>
        <w:rPr>
          <w:color w:val="auto"/>
        </w:rPr>
      </w:pPr>
    </w:p>
    <w:p w14:paraId="4D471DD0" w14:textId="77777777" w:rsidR="00597F79" w:rsidRPr="005C7F40" w:rsidRDefault="00597F79" w:rsidP="00597F79">
      <w:pPr>
        <w:spacing w:after="0" w:line="240" w:lineRule="auto"/>
        <w:rPr>
          <w:color w:val="auto"/>
        </w:rPr>
      </w:pPr>
      <w:r w:rsidRPr="005C7F40">
        <w:rPr>
          <w:color w:val="auto"/>
        </w:rPr>
        <w:tab/>
        <w:t>Los integrantes del Consorcio o la Unión Temporal no pueden ceder sus derechos a terceros sin obtener la autorización previa y expresa de la ELC, la cual será potestativa de la ELC.</w:t>
      </w:r>
    </w:p>
    <w:p w14:paraId="3C4F9BBD" w14:textId="77777777" w:rsidR="00597F79" w:rsidRPr="005C7F40" w:rsidRDefault="00597F79" w:rsidP="00597F79">
      <w:pPr>
        <w:spacing w:after="0" w:line="240" w:lineRule="auto"/>
        <w:rPr>
          <w:color w:val="auto"/>
        </w:rPr>
      </w:pPr>
    </w:p>
    <w:p w14:paraId="55168012" w14:textId="77777777" w:rsidR="00597F79" w:rsidRPr="005C7F40" w:rsidRDefault="00597F79" w:rsidP="00597F79">
      <w:pPr>
        <w:spacing w:after="0" w:line="240" w:lineRule="auto"/>
        <w:rPr>
          <w:color w:val="auto"/>
        </w:rPr>
      </w:pPr>
      <w:r w:rsidRPr="005C7F40">
        <w:rPr>
          <w:color w:val="auto"/>
        </w:rPr>
        <w:tab/>
        <w:t>Los miembros de un Consorcio o Unión Temporal no podrán hacer parte de otras OFERTAS, ya sea que las mismas se presenten en forma individual o como miembros de otros Consorcios o Uniones Temporales.</w:t>
      </w:r>
    </w:p>
    <w:p w14:paraId="5B3C0748" w14:textId="77777777" w:rsidR="00597F79" w:rsidRPr="005C7F40" w:rsidRDefault="00597F79" w:rsidP="00597F79">
      <w:pPr>
        <w:spacing w:after="0" w:line="240" w:lineRule="auto"/>
        <w:rPr>
          <w:color w:val="auto"/>
        </w:rPr>
      </w:pPr>
    </w:p>
    <w:p w14:paraId="28F03FB5" w14:textId="77777777" w:rsidR="00597F79" w:rsidRPr="005C7F40" w:rsidRDefault="00597F79" w:rsidP="00597F79">
      <w:pPr>
        <w:spacing w:after="0" w:line="240" w:lineRule="auto"/>
        <w:rPr>
          <w:color w:val="auto"/>
        </w:rPr>
      </w:pPr>
      <w:r w:rsidRPr="005C7F40">
        <w:rPr>
          <w:color w:val="auto"/>
        </w:rPr>
        <w:tab/>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23C8C179" w14:textId="77777777" w:rsidR="00597F79" w:rsidRPr="005C7F40" w:rsidRDefault="00597F79" w:rsidP="00597F79">
      <w:pPr>
        <w:spacing w:after="0" w:line="240" w:lineRule="auto"/>
        <w:rPr>
          <w:color w:val="auto"/>
        </w:rPr>
      </w:pPr>
      <w:r w:rsidRPr="005C7F40">
        <w:rPr>
          <w:color w:val="auto"/>
        </w:rPr>
        <w:t>Cualquier modificación al documento de constitución del consorcio o unión temporal deberá ser suscrita por la totalidad de integrantes del consorcio o unión temporal, y deberá tener la aprobación previa de la Empresa de Licores de Cundinamarca</w:t>
      </w:r>
    </w:p>
    <w:p w14:paraId="67B2F3B4" w14:textId="77777777" w:rsidR="00597F79" w:rsidRPr="005C7F40" w:rsidRDefault="00597F79" w:rsidP="00597F79">
      <w:pPr>
        <w:spacing w:after="0" w:line="240" w:lineRule="auto"/>
        <w:rPr>
          <w:color w:val="auto"/>
        </w:rPr>
      </w:pPr>
    </w:p>
    <w:p w14:paraId="0F12B6D9" w14:textId="77777777" w:rsidR="00031492" w:rsidRDefault="00597F79" w:rsidP="00597F79">
      <w:pPr>
        <w:spacing w:after="0" w:line="240" w:lineRule="auto"/>
        <w:rPr>
          <w:color w:val="auto"/>
        </w:rPr>
      </w:pPr>
      <w:r w:rsidRPr="005C7F40">
        <w:rPr>
          <w:b/>
          <w:color w:val="auto"/>
        </w:rPr>
        <w:t>DOCUMENTOS OTORGADOS EN EL EXTRANJERO</w:t>
      </w:r>
      <w:r w:rsidRPr="005C7F40">
        <w:rPr>
          <w:color w:val="auto"/>
        </w:rPr>
        <w:tab/>
      </w:r>
    </w:p>
    <w:p w14:paraId="371E7837" w14:textId="77777777" w:rsidR="00031492" w:rsidRDefault="00031492" w:rsidP="00597F79">
      <w:pPr>
        <w:spacing w:after="0" w:line="240" w:lineRule="auto"/>
        <w:rPr>
          <w:color w:val="auto"/>
        </w:rPr>
      </w:pPr>
    </w:p>
    <w:p w14:paraId="573C3BCC" w14:textId="4D46FB2B" w:rsidR="00597F79" w:rsidRPr="005C7F40" w:rsidRDefault="00597F79" w:rsidP="00597F79">
      <w:pPr>
        <w:spacing w:after="0" w:line="240" w:lineRule="auto"/>
        <w:rPr>
          <w:color w:val="auto"/>
        </w:rPr>
      </w:pPr>
      <w:r w:rsidRPr="005C7F40">
        <w:rPr>
          <w:color w:val="auto"/>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3CCEE12B" w14:textId="77777777" w:rsidR="00597F79" w:rsidRPr="005C7F40" w:rsidRDefault="00597F79" w:rsidP="00597F79">
      <w:pPr>
        <w:spacing w:after="0" w:line="240" w:lineRule="auto"/>
        <w:rPr>
          <w:color w:val="auto"/>
        </w:rPr>
      </w:pPr>
    </w:p>
    <w:p w14:paraId="67A10337" w14:textId="77777777" w:rsidR="00597F79" w:rsidRPr="005C7F40" w:rsidRDefault="00597F79" w:rsidP="00597F79">
      <w:pPr>
        <w:spacing w:after="120" w:line="240" w:lineRule="auto"/>
        <w:rPr>
          <w:b/>
          <w:color w:val="auto"/>
        </w:rPr>
      </w:pPr>
      <w:r w:rsidRPr="005C7F40">
        <w:rPr>
          <w:b/>
          <w:color w:val="auto"/>
        </w:rPr>
        <w:t>CONSULARIZACIÓN</w:t>
      </w:r>
    </w:p>
    <w:p w14:paraId="27053198" w14:textId="77777777" w:rsidR="00597F79" w:rsidRPr="005C7F40" w:rsidRDefault="00597F79" w:rsidP="00597F79">
      <w:pPr>
        <w:spacing w:after="0" w:line="240" w:lineRule="auto"/>
        <w:rPr>
          <w:color w:val="auto"/>
        </w:rPr>
      </w:pPr>
      <w:r w:rsidRPr="005C7F40">
        <w:rPr>
          <w:color w:val="auto"/>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D4C5B2E" w14:textId="77777777" w:rsidR="00597F79" w:rsidRPr="005C7F40" w:rsidRDefault="00597F79" w:rsidP="00597F79">
      <w:pPr>
        <w:spacing w:after="0" w:line="240" w:lineRule="auto"/>
        <w:rPr>
          <w:color w:val="auto"/>
        </w:rPr>
      </w:pPr>
    </w:p>
    <w:p w14:paraId="4552A7B6" w14:textId="77777777" w:rsidR="00597F79" w:rsidRPr="005C7F40" w:rsidRDefault="00597F79" w:rsidP="00597F79">
      <w:pPr>
        <w:spacing w:after="0" w:line="240" w:lineRule="auto"/>
        <w:rPr>
          <w:color w:val="auto"/>
        </w:rPr>
      </w:pPr>
      <w:r w:rsidRPr="005C7F40">
        <w:rPr>
          <w:color w:val="auto"/>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0EF8CD35" w14:textId="77777777" w:rsidR="00597F79" w:rsidRPr="005C7F40" w:rsidRDefault="00597F79" w:rsidP="00597F79">
      <w:pPr>
        <w:spacing w:after="0" w:line="240" w:lineRule="auto"/>
        <w:rPr>
          <w:color w:val="auto"/>
        </w:rPr>
      </w:pPr>
    </w:p>
    <w:p w14:paraId="79E526CB" w14:textId="77777777" w:rsidR="00597F79" w:rsidRPr="005C7F40" w:rsidRDefault="00597F79" w:rsidP="00597F79">
      <w:pPr>
        <w:spacing w:after="0" w:line="240" w:lineRule="auto"/>
        <w:rPr>
          <w:color w:val="auto"/>
        </w:rPr>
      </w:pPr>
      <w:r w:rsidRPr="005C7F40">
        <w:rPr>
          <w:color w:val="auto"/>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670E30F4" w14:textId="77777777" w:rsidR="00597F79" w:rsidRPr="005C7F40" w:rsidRDefault="00597F79" w:rsidP="00597F79">
      <w:pPr>
        <w:spacing w:after="0" w:line="240" w:lineRule="auto"/>
        <w:rPr>
          <w:color w:val="auto"/>
        </w:rPr>
      </w:pPr>
    </w:p>
    <w:p w14:paraId="2679008C" w14:textId="77777777" w:rsidR="00597F79" w:rsidRPr="005C7F40" w:rsidRDefault="00597F79" w:rsidP="00597F79">
      <w:pPr>
        <w:spacing w:after="0" w:line="240" w:lineRule="auto"/>
        <w:rPr>
          <w:b/>
          <w:color w:val="auto"/>
        </w:rPr>
      </w:pPr>
      <w:r w:rsidRPr="005C7F40">
        <w:rPr>
          <w:b/>
          <w:color w:val="auto"/>
        </w:rPr>
        <w:t xml:space="preserve">APOSTILLA </w:t>
      </w:r>
    </w:p>
    <w:p w14:paraId="0B16B0A9" w14:textId="77777777" w:rsidR="00597F79" w:rsidRPr="005C7F40" w:rsidRDefault="00597F79" w:rsidP="00597F79">
      <w:pPr>
        <w:spacing w:after="0" w:line="240" w:lineRule="auto"/>
        <w:rPr>
          <w:color w:val="auto"/>
        </w:rPr>
      </w:pPr>
    </w:p>
    <w:p w14:paraId="008406E9" w14:textId="77777777" w:rsidR="00597F79" w:rsidRPr="005C7F40" w:rsidRDefault="00597F79" w:rsidP="00597F79">
      <w:pPr>
        <w:spacing w:after="120" w:line="240" w:lineRule="auto"/>
        <w:rPr>
          <w:color w:val="auto"/>
        </w:rPr>
      </w:pPr>
      <w:r w:rsidRPr="005C7F40">
        <w:rPr>
          <w:color w:val="auto"/>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w:t>
      </w:r>
    </w:p>
    <w:p w14:paraId="6409BF02" w14:textId="77777777" w:rsidR="00597F79" w:rsidRPr="005C7F40" w:rsidRDefault="00597F79" w:rsidP="00597F79">
      <w:pPr>
        <w:spacing w:after="0" w:line="240" w:lineRule="auto"/>
        <w:rPr>
          <w:color w:val="auto"/>
        </w:rPr>
      </w:pPr>
      <w:r w:rsidRPr="005C7F40">
        <w:rPr>
          <w:color w:val="auto"/>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64F18991" w14:textId="77777777" w:rsidR="00597F79" w:rsidRPr="005C7F40" w:rsidRDefault="00597F79" w:rsidP="00597F79">
      <w:pPr>
        <w:spacing w:after="0" w:line="240" w:lineRule="auto"/>
        <w:rPr>
          <w:color w:val="auto"/>
        </w:rPr>
      </w:pPr>
    </w:p>
    <w:p w14:paraId="21375CD0" w14:textId="77777777" w:rsidR="00597F79" w:rsidRPr="005C7F40" w:rsidRDefault="00597F79" w:rsidP="00597F79">
      <w:pPr>
        <w:spacing w:after="0" w:line="240" w:lineRule="auto"/>
        <w:rPr>
          <w:color w:val="auto"/>
        </w:rPr>
      </w:pPr>
      <w:r w:rsidRPr="005C7F40">
        <w:rPr>
          <w:color w:val="auto"/>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63F068EF" w14:textId="77777777" w:rsidR="00597F79" w:rsidRPr="005C7F40" w:rsidRDefault="00597F79" w:rsidP="00597F79">
      <w:pPr>
        <w:spacing w:after="0" w:line="240" w:lineRule="auto"/>
        <w:rPr>
          <w:color w:val="auto"/>
        </w:rPr>
      </w:pPr>
    </w:p>
    <w:p w14:paraId="18F67CB5" w14:textId="77777777" w:rsidR="00597F79" w:rsidRPr="005C7F40" w:rsidRDefault="00597F79" w:rsidP="00597F79">
      <w:pPr>
        <w:spacing w:after="0" w:line="240" w:lineRule="auto"/>
        <w:rPr>
          <w:b/>
          <w:color w:val="auto"/>
        </w:rPr>
      </w:pPr>
      <w:r w:rsidRPr="005C7F40">
        <w:rPr>
          <w:b/>
          <w:color w:val="auto"/>
        </w:rPr>
        <w:t>GARANTÍA DE SERIEDAD DE LA OFERTA</w:t>
      </w:r>
    </w:p>
    <w:p w14:paraId="431AE41A" w14:textId="77777777" w:rsidR="00597F79" w:rsidRPr="005C7F40" w:rsidRDefault="00597F79" w:rsidP="00597F79">
      <w:pPr>
        <w:spacing w:after="0" w:line="240" w:lineRule="auto"/>
        <w:rPr>
          <w:color w:val="auto"/>
        </w:rPr>
      </w:pPr>
    </w:p>
    <w:p w14:paraId="79AD83B2" w14:textId="77777777" w:rsidR="00597F79" w:rsidRPr="005C7F40" w:rsidRDefault="00597F79" w:rsidP="00597F79">
      <w:pPr>
        <w:spacing w:after="0" w:line="240" w:lineRule="auto"/>
        <w:rPr>
          <w:color w:val="auto"/>
        </w:rPr>
      </w:pPr>
      <w:r w:rsidRPr="005C7F40">
        <w:rPr>
          <w:color w:val="auto"/>
        </w:rPr>
        <w:tab/>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10A24418" w14:textId="77777777" w:rsidR="00597F79" w:rsidRPr="005C7F40" w:rsidRDefault="00597F79" w:rsidP="00597F79">
      <w:pPr>
        <w:spacing w:after="0" w:line="240" w:lineRule="auto"/>
        <w:rPr>
          <w:color w:val="auto"/>
        </w:rPr>
      </w:pPr>
    </w:p>
    <w:p w14:paraId="3C1B0D15" w14:textId="77777777" w:rsidR="00597F79" w:rsidRPr="005C7F40" w:rsidRDefault="00597F79" w:rsidP="00597F79">
      <w:pPr>
        <w:spacing w:after="0" w:line="240" w:lineRule="auto"/>
        <w:rPr>
          <w:color w:val="auto"/>
        </w:rPr>
      </w:pPr>
      <w:r w:rsidRPr="005C7F40">
        <w:rPr>
          <w:color w:val="auto"/>
        </w:rPr>
        <w:t>La Garantía de Seriedad de la OFERTA debe cumplir con las siguientes características y requisitos:</w:t>
      </w:r>
    </w:p>
    <w:p w14:paraId="74D1B997" w14:textId="77777777" w:rsidR="00597F79" w:rsidRPr="005C7F40" w:rsidRDefault="00597F79" w:rsidP="00597F79">
      <w:pPr>
        <w:spacing w:after="0" w:line="240" w:lineRule="auto"/>
        <w:rPr>
          <w:color w:val="auto"/>
        </w:rPr>
      </w:pPr>
    </w:p>
    <w:p w14:paraId="2CC9C354" w14:textId="77777777" w:rsidR="00597F79" w:rsidRPr="005C7F40" w:rsidRDefault="00597F79" w:rsidP="00597F79">
      <w:pPr>
        <w:spacing w:after="0" w:line="240" w:lineRule="auto"/>
        <w:rPr>
          <w:color w:val="auto"/>
        </w:rPr>
      </w:pPr>
      <w:r w:rsidRPr="005C7F40">
        <w:rPr>
          <w:color w:val="auto"/>
        </w:rPr>
        <w:t>Formato:</w:t>
      </w:r>
      <w:r w:rsidRPr="005C7F40">
        <w:rPr>
          <w:color w:val="auto"/>
        </w:rPr>
        <w:tab/>
        <w:t>ENTIDADES ESTATALES CON RÉGIMEN PRIVADO DE</w:t>
      </w:r>
    </w:p>
    <w:p w14:paraId="53572F87" w14:textId="7777777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t>CONTRATACIÓN</w:t>
      </w:r>
    </w:p>
    <w:p w14:paraId="52C728DB" w14:textId="77777777" w:rsidR="00597F79" w:rsidRPr="005C7F40" w:rsidRDefault="00597F79" w:rsidP="00597F79">
      <w:pPr>
        <w:spacing w:after="0" w:line="240" w:lineRule="auto"/>
        <w:rPr>
          <w:color w:val="auto"/>
        </w:rPr>
      </w:pPr>
      <w:r w:rsidRPr="005C7F40">
        <w:rPr>
          <w:color w:val="auto"/>
        </w:rPr>
        <w:t>Beneficiario:</w:t>
      </w:r>
      <w:r w:rsidRPr="005C7F40">
        <w:rPr>
          <w:color w:val="auto"/>
        </w:rPr>
        <w:tab/>
        <w:t xml:space="preserve">EMPRESA DE LICORES DE CUNDINAMARCA  </w:t>
      </w:r>
    </w:p>
    <w:p w14:paraId="3D773918" w14:textId="77777777" w:rsidR="00597F79" w:rsidRPr="005C7F40" w:rsidRDefault="00597F79" w:rsidP="00597F79">
      <w:pPr>
        <w:spacing w:after="0" w:line="240" w:lineRule="auto"/>
        <w:rPr>
          <w:color w:val="auto"/>
        </w:rPr>
      </w:pPr>
      <w:r w:rsidRPr="005C7F40">
        <w:rPr>
          <w:color w:val="auto"/>
        </w:rPr>
        <w:t>Afianzado:</w:t>
      </w:r>
      <w:r w:rsidRPr="005C7F40">
        <w:rPr>
          <w:color w:val="auto"/>
        </w:rPr>
        <w:tab/>
        <w:t xml:space="preserve">El OFERENTE </w:t>
      </w:r>
    </w:p>
    <w:p w14:paraId="21D617E6" w14:textId="77777777" w:rsidR="00597F79" w:rsidRPr="005C7F40" w:rsidRDefault="00597F79" w:rsidP="00597F79">
      <w:pPr>
        <w:spacing w:after="0" w:line="240" w:lineRule="auto"/>
        <w:rPr>
          <w:color w:val="auto"/>
        </w:rPr>
      </w:pPr>
      <w:r w:rsidRPr="005C7F40">
        <w:rPr>
          <w:color w:val="auto"/>
        </w:rPr>
        <w:t>Vigencia:</w:t>
      </w:r>
      <w:r w:rsidRPr="005C7F40">
        <w:rPr>
          <w:color w:val="auto"/>
        </w:rPr>
        <w:tab/>
        <w:t xml:space="preserve">Ciento veinte (120) días calendario a partir de la fecha fijada para el cierre del </w:t>
      </w:r>
      <w:r w:rsidRPr="005C7F40">
        <w:rPr>
          <w:color w:val="auto"/>
        </w:rPr>
        <w:tab/>
      </w:r>
      <w:r w:rsidRPr="005C7F40">
        <w:rPr>
          <w:color w:val="auto"/>
        </w:rPr>
        <w:tab/>
        <w:t>proceso de contratación.</w:t>
      </w:r>
    </w:p>
    <w:p w14:paraId="2D5FA5A7" w14:textId="77777777" w:rsidR="00597F79" w:rsidRPr="005C7F40" w:rsidRDefault="00597F79" w:rsidP="00597F79">
      <w:pPr>
        <w:spacing w:after="0" w:line="240" w:lineRule="auto"/>
        <w:rPr>
          <w:color w:val="auto"/>
        </w:rPr>
      </w:pPr>
      <w:r w:rsidRPr="005C7F40">
        <w:rPr>
          <w:color w:val="auto"/>
        </w:rPr>
        <w:t>Cuantía:</w:t>
      </w:r>
      <w:r w:rsidRPr="005C7F40">
        <w:rPr>
          <w:color w:val="auto"/>
        </w:rPr>
        <w:tab/>
        <w:t>El equivalente al 10% del valor del presupuesto oficial para la presente contratación.</w:t>
      </w:r>
    </w:p>
    <w:p w14:paraId="4962BC01" w14:textId="77777777" w:rsidR="00597F79" w:rsidRPr="005C7F40" w:rsidRDefault="00597F79" w:rsidP="00597F79">
      <w:pPr>
        <w:spacing w:after="0" w:line="240" w:lineRule="auto"/>
        <w:rPr>
          <w:color w:val="auto"/>
        </w:rPr>
      </w:pPr>
    </w:p>
    <w:p w14:paraId="6BD33F03" w14:textId="77777777" w:rsidR="00597F79" w:rsidRPr="005C7F40" w:rsidRDefault="00597F79" w:rsidP="00597F79">
      <w:pPr>
        <w:spacing w:after="0" w:line="240" w:lineRule="auto"/>
        <w:rPr>
          <w:color w:val="auto"/>
        </w:rPr>
      </w:pPr>
      <w:r w:rsidRPr="005C7F40">
        <w:rPr>
          <w:color w:val="auto"/>
        </w:rPr>
        <w:t>Compañía de Seguros: La Garantía de Seriedad de la OFERTA debe ser expedida por parte de una Compañía de Seguros legalmente autorizada para operar en Colombia.</w:t>
      </w:r>
    </w:p>
    <w:p w14:paraId="22254F53" w14:textId="77777777" w:rsidR="00597F79" w:rsidRPr="005C7F40" w:rsidRDefault="00597F79" w:rsidP="00597F79">
      <w:pPr>
        <w:spacing w:after="0" w:line="240" w:lineRule="auto"/>
        <w:rPr>
          <w:color w:val="auto"/>
        </w:rPr>
      </w:pPr>
      <w:r w:rsidRPr="005C7F40">
        <w:rPr>
          <w:color w:val="auto"/>
        </w:rPr>
        <w:t xml:space="preserve">  </w:t>
      </w:r>
    </w:p>
    <w:p w14:paraId="0C60F919" w14:textId="77777777" w:rsidR="00597F79" w:rsidRPr="005C7F40" w:rsidRDefault="00597F79" w:rsidP="00597F79">
      <w:pPr>
        <w:spacing w:after="0" w:line="240" w:lineRule="auto"/>
        <w:rPr>
          <w:color w:val="auto"/>
        </w:rPr>
      </w:pPr>
      <w:r w:rsidRPr="005C7F40">
        <w:rPr>
          <w:color w:val="auto"/>
        </w:rPr>
        <w:t>A la OFERTA, deberá anexarse el original de la Garantía de Seriedad debidamente firmada por el OFERENTE.</w:t>
      </w:r>
    </w:p>
    <w:p w14:paraId="7F40F4AB" w14:textId="77777777" w:rsidR="00597F79" w:rsidRPr="005C7F40" w:rsidRDefault="00597F79" w:rsidP="00597F79">
      <w:pPr>
        <w:spacing w:after="0" w:line="240" w:lineRule="auto"/>
        <w:rPr>
          <w:color w:val="auto"/>
        </w:rPr>
      </w:pPr>
    </w:p>
    <w:p w14:paraId="79F733FC" w14:textId="77777777" w:rsidR="00597F79" w:rsidRPr="005C7F40" w:rsidRDefault="00597F79" w:rsidP="00597F79">
      <w:pPr>
        <w:spacing w:after="0" w:line="240" w:lineRule="auto"/>
        <w:rPr>
          <w:color w:val="auto"/>
        </w:rPr>
      </w:pPr>
      <w:r w:rsidRPr="005C7F40">
        <w:rPr>
          <w:color w:val="auto"/>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B925218" w14:textId="77777777" w:rsidR="00597F79" w:rsidRPr="005C7F40" w:rsidRDefault="00597F79" w:rsidP="00597F79">
      <w:pPr>
        <w:spacing w:after="0" w:line="240" w:lineRule="auto"/>
        <w:rPr>
          <w:color w:val="auto"/>
        </w:rPr>
      </w:pPr>
    </w:p>
    <w:p w14:paraId="57642CD2" w14:textId="77777777" w:rsidR="00597F79" w:rsidRPr="005C7F40" w:rsidRDefault="00597F79" w:rsidP="00597F79">
      <w:pPr>
        <w:spacing w:after="0" w:line="240" w:lineRule="auto"/>
        <w:rPr>
          <w:color w:val="auto"/>
        </w:rPr>
      </w:pPr>
      <w:r w:rsidRPr="005C7F40">
        <w:rPr>
          <w:color w:val="auto"/>
        </w:rPr>
        <w:t>La Garantía de Seriedad deberá llevar la mención expresa de que la misma no será cancelada en forma unilateral por el OFRENTE y en caso de cancelación, la misma debe ser notificada en forma previa a la EMPRESA.</w:t>
      </w:r>
    </w:p>
    <w:p w14:paraId="391866C8" w14:textId="77777777" w:rsidR="00597F79" w:rsidRPr="005C7F40" w:rsidRDefault="00597F79" w:rsidP="00597F79">
      <w:pPr>
        <w:spacing w:after="0" w:line="240" w:lineRule="auto"/>
        <w:rPr>
          <w:color w:val="auto"/>
        </w:rPr>
      </w:pPr>
    </w:p>
    <w:p w14:paraId="782BCF1C" w14:textId="77777777" w:rsidR="00597F79" w:rsidRPr="005C7F40" w:rsidRDefault="00597F79" w:rsidP="00597F79">
      <w:pPr>
        <w:spacing w:after="0" w:line="240" w:lineRule="auto"/>
        <w:rPr>
          <w:color w:val="auto"/>
        </w:rPr>
      </w:pPr>
      <w:r w:rsidRPr="005C7F40">
        <w:rPr>
          <w:color w:val="auto"/>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w:t>
      </w:r>
      <w:r w:rsidRPr="00332C88">
        <w:rPr>
          <w:color w:val="auto"/>
        </w:rPr>
        <w:t xml:space="preserve">Oficina Asesora de Jurídica y Contratación </w:t>
      </w:r>
      <w:r w:rsidRPr="005C7F40">
        <w:rPr>
          <w:color w:val="auto"/>
        </w:rPr>
        <w:t>de la EMPRESA, dentro de la oportunidad que para el efecto le señale la EMPRESA.</w:t>
      </w:r>
    </w:p>
    <w:p w14:paraId="43B557D0" w14:textId="77777777" w:rsidR="00597F79" w:rsidRPr="005C7F40" w:rsidRDefault="00597F79" w:rsidP="00597F79">
      <w:pPr>
        <w:spacing w:after="0" w:line="240" w:lineRule="auto"/>
        <w:rPr>
          <w:color w:val="auto"/>
        </w:rPr>
      </w:pPr>
    </w:p>
    <w:p w14:paraId="1EF69D1B" w14:textId="77777777" w:rsidR="00597F79" w:rsidRPr="005C7F40" w:rsidRDefault="00597F79" w:rsidP="00597F79">
      <w:pPr>
        <w:spacing w:after="0" w:line="240" w:lineRule="auto"/>
        <w:rPr>
          <w:color w:val="auto"/>
        </w:rPr>
      </w:pPr>
      <w:r w:rsidRPr="005C7F40">
        <w:rPr>
          <w:color w:val="auto"/>
        </w:rPr>
        <w:t>La persona jurídica extranjera podrá allegar una “Garantía Bancaria”, para lo cual la entidad bancaria deberá diligenciar el Formulario No. 4, por la siguiente vigencia y cuantía:</w:t>
      </w:r>
    </w:p>
    <w:p w14:paraId="75F5E6C7" w14:textId="77777777" w:rsidR="00597F79" w:rsidRPr="005C7F40" w:rsidRDefault="00597F79" w:rsidP="00597F79">
      <w:pPr>
        <w:spacing w:after="0" w:line="240" w:lineRule="auto"/>
        <w:rPr>
          <w:color w:val="auto"/>
        </w:rPr>
      </w:pPr>
    </w:p>
    <w:p w14:paraId="75A3558E" w14:textId="77777777" w:rsidR="00597F79" w:rsidRPr="005C7F40" w:rsidRDefault="00597F79" w:rsidP="00597F79">
      <w:pPr>
        <w:spacing w:after="0" w:line="240" w:lineRule="auto"/>
        <w:rPr>
          <w:color w:val="auto"/>
        </w:rPr>
      </w:pPr>
      <w:r w:rsidRPr="005C7F40">
        <w:rPr>
          <w:color w:val="auto"/>
        </w:rPr>
        <w:t>Beneficiario:</w:t>
      </w:r>
      <w:r w:rsidRPr="005C7F40">
        <w:rPr>
          <w:color w:val="auto"/>
        </w:rPr>
        <w:tab/>
        <w:t xml:space="preserve">EMPRESA DE LICORES DE CUNDINAMARCA  </w:t>
      </w:r>
    </w:p>
    <w:p w14:paraId="16160CC5" w14:textId="77777777" w:rsidR="00597F79" w:rsidRPr="005C7F40" w:rsidRDefault="00597F79" w:rsidP="00597F79">
      <w:pPr>
        <w:spacing w:after="0" w:line="240" w:lineRule="auto"/>
        <w:rPr>
          <w:color w:val="auto"/>
        </w:rPr>
      </w:pPr>
      <w:r w:rsidRPr="005C7F40">
        <w:rPr>
          <w:color w:val="auto"/>
        </w:rPr>
        <w:t>Afianzado:</w:t>
      </w:r>
      <w:r w:rsidRPr="005C7F40">
        <w:rPr>
          <w:color w:val="auto"/>
        </w:rPr>
        <w:tab/>
        <w:t xml:space="preserve">El OFERENTE </w:t>
      </w:r>
    </w:p>
    <w:p w14:paraId="66F48F7F" w14:textId="77777777" w:rsidR="00597F79" w:rsidRPr="005C7F40" w:rsidRDefault="00597F79" w:rsidP="00597F79">
      <w:pPr>
        <w:spacing w:after="0" w:line="240" w:lineRule="auto"/>
        <w:rPr>
          <w:color w:val="auto"/>
        </w:rPr>
      </w:pPr>
      <w:r w:rsidRPr="005C7F40">
        <w:rPr>
          <w:color w:val="auto"/>
        </w:rPr>
        <w:t>Vigencia:</w:t>
      </w:r>
      <w:r w:rsidRPr="005C7F40">
        <w:rPr>
          <w:color w:val="auto"/>
        </w:rPr>
        <w:tab/>
        <w:t>Ciento veinte (120) días calendario a partir de la fecha fijada para el cierre del proceso de selección.</w:t>
      </w:r>
    </w:p>
    <w:p w14:paraId="4F31E23D" w14:textId="77777777" w:rsidR="00597F79" w:rsidRPr="005C7F40" w:rsidRDefault="00597F79" w:rsidP="00597F79">
      <w:pPr>
        <w:spacing w:after="0" w:line="240" w:lineRule="auto"/>
        <w:rPr>
          <w:color w:val="auto"/>
        </w:rPr>
      </w:pPr>
      <w:r w:rsidRPr="005C7F40">
        <w:rPr>
          <w:color w:val="auto"/>
        </w:rPr>
        <w:t>Cuantía:</w:t>
      </w:r>
      <w:r w:rsidRPr="005C7F40">
        <w:rPr>
          <w:color w:val="auto"/>
        </w:rPr>
        <w:tab/>
        <w:t>El equivalente al 10% del valor del presupuesto oficial para la presente contratación.</w:t>
      </w:r>
    </w:p>
    <w:p w14:paraId="47C1159A" w14:textId="77777777" w:rsidR="00597F79" w:rsidRPr="005C7F40" w:rsidRDefault="00597F79" w:rsidP="00597F79">
      <w:pPr>
        <w:spacing w:after="0" w:line="240" w:lineRule="auto"/>
        <w:rPr>
          <w:color w:val="auto"/>
        </w:rPr>
      </w:pPr>
    </w:p>
    <w:p w14:paraId="55668DCF" w14:textId="60F2591A" w:rsidR="00597F79" w:rsidRDefault="00597F79" w:rsidP="00597F79">
      <w:pPr>
        <w:spacing w:after="0" w:line="240" w:lineRule="auto"/>
        <w:rPr>
          <w:color w:val="auto"/>
        </w:rPr>
      </w:pPr>
      <w:r w:rsidRPr="005C7F40">
        <w:rPr>
          <w:color w:val="auto"/>
        </w:rPr>
        <w:t>Nota: Los OFERENTES no favorecidos podrán solicitar la devolución del original de la Garantía de Seriedad o de la Garantía Bancaria, una vez adjudicada la presente Invitación.</w:t>
      </w:r>
    </w:p>
    <w:p w14:paraId="4C5120DF" w14:textId="77777777" w:rsidR="005B04D8" w:rsidRPr="005C7F40" w:rsidRDefault="005B04D8" w:rsidP="00597F79">
      <w:pPr>
        <w:spacing w:after="0" w:line="240" w:lineRule="auto"/>
        <w:rPr>
          <w:color w:val="auto"/>
        </w:rPr>
      </w:pPr>
    </w:p>
    <w:p w14:paraId="5A5B285F" w14:textId="77777777" w:rsidR="00597F79" w:rsidRPr="005C7F40" w:rsidRDefault="00597F79" w:rsidP="00597F79">
      <w:pPr>
        <w:spacing w:after="0" w:line="240" w:lineRule="auto"/>
        <w:rPr>
          <w:color w:val="auto"/>
        </w:rPr>
      </w:pPr>
    </w:p>
    <w:p w14:paraId="7628AD1C" w14:textId="77777777" w:rsidR="00597F79" w:rsidRPr="005C7F40" w:rsidRDefault="00597F79" w:rsidP="00597F79">
      <w:pPr>
        <w:spacing w:after="0" w:line="240" w:lineRule="auto"/>
        <w:rPr>
          <w:color w:val="auto"/>
        </w:rPr>
      </w:pPr>
      <w:r w:rsidRPr="005C7F40">
        <w:rPr>
          <w:b/>
          <w:color w:val="auto"/>
        </w:rPr>
        <w:t>CERTIFICACIÓN EXPEDIDA POR LA CONTRALORÍA GENERAL DE LA REPÚBLICA</w:t>
      </w:r>
      <w:r w:rsidRPr="005C7F40">
        <w:rPr>
          <w:color w:val="auto"/>
        </w:rPr>
        <w:t>.</w:t>
      </w:r>
    </w:p>
    <w:p w14:paraId="1185FAE5" w14:textId="77777777" w:rsidR="00597F79" w:rsidRPr="005C7F40" w:rsidRDefault="00597F79" w:rsidP="00597F79">
      <w:pPr>
        <w:spacing w:after="0" w:line="240" w:lineRule="auto"/>
        <w:rPr>
          <w:color w:val="auto"/>
        </w:rPr>
      </w:pPr>
    </w:p>
    <w:p w14:paraId="5BF6D012" w14:textId="77777777" w:rsidR="00597F79" w:rsidRPr="005C7F40" w:rsidRDefault="00597F79" w:rsidP="00597F79">
      <w:pPr>
        <w:contextualSpacing/>
      </w:pPr>
      <w:r w:rsidRPr="005C7F40">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26993B2D" w14:textId="77777777" w:rsidR="00597F79" w:rsidRPr="005C7F40" w:rsidRDefault="00597F79" w:rsidP="00597F79">
      <w:pPr>
        <w:contextualSpacing/>
      </w:pPr>
    </w:p>
    <w:p w14:paraId="5F7FF1C1" w14:textId="77777777" w:rsidR="00597F79" w:rsidRPr="005C7F40" w:rsidRDefault="00597F79" w:rsidP="00597F79">
      <w:pPr>
        <w:contextualSpacing/>
      </w:pPr>
      <w:r w:rsidRPr="005C7F40">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4A6A7319" w14:textId="77777777" w:rsidR="00597F79" w:rsidRPr="005C7F40" w:rsidRDefault="00597F79" w:rsidP="00597F79">
      <w:pPr>
        <w:contextualSpacing/>
      </w:pPr>
    </w:p>
    <w:p w14:paraId="70CE54D4" w14:textId="77777777" w:rsidR="00597F79" w:rsidRPr="005C7F40" w:rsidRDefault="00597F79" w:rsidP="00597F79">
      <w:pPr>
        <w:spacing w:after="0" w:line="240" w:lineRule="auto"/>
        <w:rPr>
          <w:b/>
          <w:color w:val="auto"/>
        </w:rPr>
      </w:pPr>
      <w:r w:rsidRPr="005C7F40">
        <w:rPr>
          <w:b/>
          <w:color w:val="auto"/>
        </w:rPr>
        <w:t>ANTECEDENTES DISCIPLINARIOS DE LA PROCURADURÍA GENERAL DE LA NACIÓN</w:t>
      </w:r>
    </w:p>
    <w:p w14:paraId="3699458C" w14:textId="77777777" w:rsidR="00597F79" w:rsidRPr="005C7F40" w:rsidRDefault="00597F79" w:rsidP="00597F79">
      <w:pPr>
        <w:spacing w:after="0" w:line="240" w:lineRule="auto"/>
        <w:rPr>
          <w:b/>
          <w:color w:val="auto"/>
        </w:rPr>
      </w:pPr>
    </w:p>
    <w:p w14:paraId="310DE181" w14:textId="77777777" w:rsidR="00597F79" w:rsidRPr="005C7F40" w:rsidRDefault="00597F79" w:rsidP="00597F79">
      <w:pPr>
        <w:contextualSpacing/>
        <w:rPr>
          <w:rFonts w:eastAsia="Times New Roman"/>
          <w:lang w:val="es-ES"/>
        </w:rPr>
      </w:pPr>
      <w:r w:rsidRPr="005C7F40">
        <w:rPr>
          <w:rFonts w:eastAsia="Times New Roman"/>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7C90DCF0" w14:textId="77777777" w:rsidR="00597F79" w:rsidRPr="005C7F40" w:rsidRDefault="00597F79" w:rsidP="00597F79">
      <w:pPr>
        <w:contextualSpacing/>
        <w:rPr>
          <w:rFonts w:eastAsia="Times New Roman"/>
          <w:lang w:val="es-ES"/>
        </w:rPr>
      </w:pPr>
    </w:p>
    <w:p w14:paraId="5C78E38A" w14:textId="77777777" w:rsidR="00597F79" w:rsidRPr="005C7F40" w:rsidRDefault="00597F79" w:rsidP="00597F79">
      <w:pPr>
        <w:contextualSpacing/>
        <w:rPr>
          <w:rFonts w:eastAsia="Times New Roman"/>
          <w:lang w:val="es-ES"/>
        </w:rPr>
      </w:pPr>
      <w:r w:rsidRPr="005C7F40">
        <w:rPr>
          <w:rFonts w:eastAsia="Times New Roman"/>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24BE04D1" w14:textId="77777777" w:rsidR="00597F79" w:rsidRPr="005C7F40" w:rsidRDefault="00597F79" w:rsidP="00597F79">
      <w:pPr>
        <w:spacing w:after="0" w:line="240" w:lineRule="auto"/>
        <w:rPr>
          <w:b/>
          <w:color w:val="auto"/>
        </w:rPr>
      </w:pPr>
    </w:p>
    <w:p w14:paraId="28CB9E0B" w14:textId="77777777" w:rsidR="00597F79" w:rsidRPr="005C7F40" w:rsidRDefault="00597F79" w:rsidP="00597F79">
      <w:pPr>
        <w:spacing w:after="120"/>
        <w:contextualSpacing/>
        <w:rPr>
          <w:b/>
        </w:rPr>
      </w:pPr>
      <w:r w:rsidRPr="005C7F40">
        <w:rPr>
          <w:b/>
        </w:rPr>
        <w:t>ANTECEDENTES JUDICIALES</w:t>
      </w:r>
    </w:p>
    <w:p w14:paraId="267AD6DA" w14:textId="77777777" w:rsidR="00597F79" w:rsidRPr="005C7F40" w:rsidRDefault="00597F79" w:rsidP="00597F79">
      <w:pPr>
        <w:spacing w:after="120"/>
        <w:contextualSpacing/>
        <w:rPr>
          <w:b/>
        </w:rPr>
      </w:pPr>
    </w:p>
    <w:p w14:paraId="51912E47" w14:textId="77777777" w:rsidR="00597F79" w:rsidRPr="005C7F40" w:rsidRDefault="00597F79" w:rsidP="00597F79">
      <w:pPr>
        <w:contextualSpacing/>
      </w:pPr>
      <w:r w:rsidRPr="005C7F40">
        <w:t>El oferente podrá presentar certificación de antecedentes judiciales expedida por autoridad competente. En caso de que el oferente se presente a título de consorcio o unión temporal cada uno de sus integrantes debe cumplir con este requisito.</w:t>
      </w:r>
    </w:p>
    <w:p w14:paraId="49A945C4" w14:textId="77777777" w:rsidR="00597F79" w:rsidRPr="005C7F40" w:rsidRDefault="00597F79" w:rsidP="00597F79">
      <w:pPr>
        <w:contextualSpacing/>
      </w:pPr>
    </w:p>
    <w:p w14:paraId="7DE64039" w14:textId="77777777" w:rsidR="00597F79" w:rsidRPr="005C7F40" w:rsidRDefault="00597F79" w:rsidP="00597F79">
      <w:pPr>
        <w:contextualSpacing/>
      </w:pPr>
      <w:r w:rsidRPr="005C7F40">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053ACA9D" w14:textId="77777777" w:rsidR="00597F79" w:rsidRPr="005C7F40" w:rsidRDefault="00597F79" w:rsidP="00597F79">
      <w:pPr>
        <w:contextualSpacing/>
      </w:pPr>
    </w:p>
    <w:p w14:paraId="3B7B9EE9" w14:textId="77777777" w:rsidR="00597F79" w:rsidRPr="005C7F40" w:rsidRDefault="00597F79" w:rsidP="00597F79">
      <w:pPr>
        <w:spacing w:after="0" w:line="240" w:lineRule="auto"/>
        <w:rPr>
          <w:b/>
          <w:color w:val="auto"/>
        </w:rPr>
      </w:pPr>
      <w:r w:rsidRPr="005C7F40">
        <w:rPr>
          <w:b/>
          <w:color w:val="auto"/>
        </w:rPr>
        <w:t>REGISTRO UNICO TRIBUTARIO (RUT)</w:t>
      </w:r>
    </w:p>
    <w:p w14:paraId="108C1B20" w14:textId="77777777" w:rsidR="00597F79" w:rsidRPr="005C7F40" w:rsidRDefault="00597F79" w:rsidP="00597F79">
      <w:pPr>
        <w:spacing w:after="0" w:line="240" w:lineRule="auto"/>
        <w:rPr>
          <w:color w:val="auto"/>
        </w:rPr>
      </w:pPr>
    </w:p>
    <w:p w14:paraId="69F9633A" w14:textId="48C36B2C" w:rsidR="00597F79" w:rsidRPr="005C7F40" w:rsidRDefault="00597F79" w:rsidP="00597F79">
      <w:pPr>
        <w:spacing w:after="0" w:line="240" w:lineRule="auto"/>
        <w:rPr>
          <w:color w:val="auto"/>
        </w:rPr>
      </w:pPr>
      <w:r w:rsidRPr="005C7F40">
        <w:rPr>
          <w:color w:val="auto"/>
        </w:rPr>
        <w:t>El OFERENTE deberá presentar con la OFERTA, fotocopia del Registro Único Tributario</w:t>
      </w:r>
      <w:r w:rsidR="00B90C2C">
        <w:rPr>
          <w:color w:val="auto"/>
        </w:rPr>
        <w:t>.</w:t>
      </w:r>
    </w:p>
    <w:p w14:paraId="1F60A8A6" w14:textId="77777777" w:rsidR="00597F79" w:rsidRPr="005C7F40" w:rsidRDefault="00597F79" w:rsidP="00597F79">
      <w:pPr>
        <w:spacing w:after="0" w:line="240" w:lineRule="auto"/>
        <w:rPr>
          <w:color w:val="auto"/>
        </w:rPr>
      </w:pPr>
    </w:p>
    <w:p w14:paraId="5A32B674" w14:textId="77777777" w:rsidR="00597F79" w:rsidRPr="005C7F40" w:rsidRDefault="00597F79" w:rsidP="00597F79">
      <w:pPr>
        <w:spacing w:after="0" w:line="240" w:lineRule="auto"/>
        <w:rPr>
          <w:b/>
          <w:color w:val="auto"/>
        </w:rPr>
      </w:pPr>
      <w:r w:rsidRPr="005C7F40">
        <w:rPr>
          <w:b/>
          <w:color w:val="auto"/>
        </w:rPr>
        <w:t>INHABILIDADES E INCOMPATIBILIDADES</w:t>
      </w:r>
    </w:p>
    <w:p w14:paraId="668E6B49" w14:textId="77777777" w:rsidR="00597F79" w:rsidRPr="005C7F40" w:rsidRDefault="00597F79" w:rsidP="00597F79">
      <w:pPr>
        <w:spacing w:after="0" w:line="240" w:lineRule="auto"/>
        <w:rPr>
          <w:color w:val="auto"/>
        </w:rPr>
      </w:pPr>
    </w:p>
    <w:p w14:paraId="00B6C5FC" w14:textId="77777777" w:rsidR="00597F79" w:rsidRPr="005C7F40" w:rsidRDefault="00597F79" w:rsidP="00597F79">
      <w:pPr>
        <w:spacing w:after="0" w:line="240" w:lineRule="auto"/>
        <w:rPr>
          <w:color w:val="auto"/>
        </w:rPr>
      </w:pPr>
      <w:r w:rsidRPr="005C7F40">
        <w:rPr>
          <w:color w:val="auto"/>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7ED60EB0" w14:textId="77777777" w:rsidR="00597F79" w:rsidRPr="005C7F40" w:rsidRDefault="00597F79" w:rsidP="00597F79">
      <w:pPr>
        <w:spacing w:after="0" w:line="240" w:lineRule="auto"/>
        <w:rPr>
          <w:color w:val="auto"/>
        </w:rPr>
      </w:pPr>
    </w:p>
    <w:p w14:paraId="74FE7457" w14:textId="0BF35F23" w:rsidR="00597F79" w:rsidRDefault="00597F79" w:rsidP="00597F79">
      <w:pPr>
        <w:spacing w:after="0" w:line="240" w:lineRule="auto"/>
        <w:rPr>
          <w:color w:val="auto"/>
        </w:rPr>
      </w:pPr>
      <w:r w:rsidRPr="005C7F40">
        <w:rPr>
          <w:color w:val="auto"/>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129587A0" w14:textId="0D80CAA9" w:rsidR="00B90C2C" w:rsidRDefault="00B90C2C" w:rsidP="00597F79">
      <w:pPr>
        <w:spacing w:after="0" w:line="240" w:lineRule="auto"/>
        <w:rPr>
          <w:color w:val="auto"/>
        </w:rPr>
      </w:pPr>
    </w:p>
    <w:p w14:paraId="20EB7E74" w14:textId="7A5B85DB" w:rsidR="00B90C2C" w:rsidRPr="00591029" w:rsidRDefault="00B90C2C" w:rsidP="00597F79">
      <w:pPr>
        <w:spacing w:after="0" w:line="240" w:lineRule="auto"/>
        <w:rPr>
          <w:b/>
          <w:bCs/>
          <w:color w:val="auto"/>
        </w:rPr>
      </w:pPr>
      <w:r w:rsidRPr="00591029">
        <w:rPr>
          <w:b/>
          <w:bCs/>
          <w:color w:val="auto"/>
        </w:rPr>
        <w:t xml:space="preserve">HOJA DE VIDA DE LA FUNCION PÚBLICA </w:t>
      </w:r>
    </w:p>
    <w:p w14:paraId="1C2BA71E" w14:textId="77777777" w:rsidR="00591029" w:rsidRDefault="00591029" w:rsidP="00591029">
      <w:pPr>
        <w:spacing w:after="0" w:line="240" w:lineRule="auto"/>
        <w:ind w:left="0" w:firstLine="0"/>
        <w:rPr>
          <w:b/>
          <w:bCs/>
          <w:color w:val="auto"/>
        </w:rPr>
      </w:pPr>
    </w:p>
    <w:p w14:paraId="679FF230" w14:textId="010E49A3" w:rsidR="004C63EF" w:rsidRPr="00591029" w:rsidRDefault="004C63EF" w:rsidP="00591029">
      <w:pPr>
        <w:spacing w:after="0" w:line="240" w:lineRule="auto"/>
        <w:ind w:left="0" w:firstLine="0"/>
      </w:pPr>
      <w:r w:rsidRPr="00591029">
        <w:t xml:space="preserve">De conformidad con lo dispuesto en la Ley 190 de 1995 y Ley 443 de 1998, deberán la persona natural y/o jurídica interesada en presentar propuesta deberá diligenciar y anexar debidamente el Formato Único de Hoja de vida. </w:t>
      </w:r>
    </w:p>
    <w:p w14:paraId="6B2B4171" w14:textId="14E7C2EB" w:rsidR="004C63EF" w:rsidRPr="00591029" w:rsidRDefault="004C63EF" w:rsidP="00597F79">
      <w:pPr>
        <w:spacing w:after="0" w:line="240" w:lineRule="auto"/>
      </w:pPr>
    </w:p>
    <w:p w14:paraId="53383886" w14:textId="77777777" w:rsidR="004C63EF" w:rsidRPr="00591029" w:rsidRDefault="004C63EF" w:rsidP="00597F79">
      <w:pPr>
        <w:spacing w:after="0" w:line="240" w:lineRule="auto"/>
      </w:pPr>
      <w:r w:rsidRPr="00591029">
        <w:t>Persona natural:</w:t>
      </w:r>
    </w:p>
    <w:p w14:paraId="1A2D7F60" w14:textId="37C3D88C" w:rsidR="004C63EF" w:rsidRDefault="00632B6F" w:rsidP="00597F79">
      <w:pPr>
        <w:spacing w:after="0" w:line="240" w:lineRule="auto"/>
      </w:pPr>
      <w:hyperlink r:id="rId25" w:history="1">
        <w:r w:rsidR="004C63EF" w:rsidRPr="00591029">
          <w:rPr>
            <w:rStyle w:val="Hipervnculo"/>
          </w:rPr>
          <w:t>https://www.funcionpublica.gov.co/documents/418537/28811162/formato-unico-de-hoja-de-vida-persona-natural.pdf/</w:t>
        </w:r>
      </w:hyperlink>
      <w:r w:rsidR="004C63EF" w:rsidRPr="00591029">
        <w:t xml:space="preserve"> </w:t>
      </w:r>
    </w:p>
    <w:p w14:paraId="6F575430" w14:textId="77777777" w:rsidR="00591029" w:rsidRPr="00591029" w:rsidRDefault="00591029" w:rsidP="00597F79">
      <w:pPr>
        <w:spacing w:after="0" w:line="240" w:lineRule="auto"/>
      </w:pPr>
    </w:p>
    <w:p w14:paraId="0A314764" w14:textId="77777777" w:rsidR="004C63EF" w:rsidRPr="00591029" w:rsidRDefault="004C63EF" w:rsidP="00597F79">
      <w:pPr>
        <w:spacing w:after="0" w:line="240" w:lineRule="auto"/>
      </w:pPr>
      <w:r w:rsidRPr="00591029">
        <w:t xml:space="preserve">Persona Jurídica:  </w:t>
      </w:r>
    </w:p>
    <w:p w14:paraId="2FB6FA62" w14:textId="795A5452" w:rsidR="004C63EF" w:rsidRPr="00591029" w:rsidRDefault="00632B6F" w:rsidP="00597F79">
      <w:pPr>
        <w:spacing w:after="0" w:line="240" w:lineRule="auto"/>
      </w:pPr>
      <w:hyperlink r:id="rId26" w:history="1">
        <w:r w:rsidR="004C63EF" w:rsidRPr="00591029">
          <w:rPr>
            <w:rStyle w:val="Hipervnculo"/>
          </w:rPr>
          <w:t>https://www.funcionpublica.gov.co/documents/418537/28811162/Formato_HV_PersonaJuridica.pdf/7f3fe015-a787-47eb-a03c-632501f9d5f7</w:t>
        </w:r>
      </w:hyperlink>
      <w:r w:rsidR="004C63EF" w:rsidRPr="00591029">
        <w:t xml:space="preserve">  </w:t>
      </w:r>
    </w:p>
    <w:p w14:paraId="1961D7A9" w14:textId="77777777" w:rsidR="004C63EF" w:rsidRPr="00591029" w:rsidRDefault="004C63EF" w:rsidP="00597F79">
      <w:pPr>
        <w:spacing w:after="0" w:line="240" w:lineRule="auto"/>
      </w:pPr>
    </w:p>
    <w:p w14:paraId="41144552" w14:textId="2F9160EA" w:rsidR="00B90C2C" w:rsidRDefault="00B90C2C" w:rsidP="00597F79">
      <w:pPr>
        <w:spacing w:after="0" w:line="240" w:lineRule="auto"/>
        <w:rPr>
          <w:color w:val="auto"/>
        </w:rPr>
      </w:pPr>
      <w:r w:rsidRPr="00591029">
        <w:rPr>
          <w:b/>
          <w:bCs/>
          <w:color w:val="auto"/>
        </w:rPr>
        <w:t>CERTIFICACION BANCARIA</w:t>
      </w:r>
      <w:r>
        <w:rPr>
          <w:color w:val="auto"/>
        </w:rPr>
        <w:t xml:space="preserve"> </w:t>
      </w:r>
    </w:p>
    <w:p w14:paraId="7002D575" w14:textId="77777777" w:rsidR="00591029" w:rsidRDefault="00591029" w:rsidP="00597F79">
      <w:pPr>
        <w:spacing w:after="0" w:line="240" w:lineRule="auto"/>
      </w:pPr>
    </w:p>
    <w:p w14:paraId="10796D17" w14:textId="0B23DCD3" w:rsidR="00591029" w:rsidRPr="005C7F40" w:rsidRDefault="00591029" w:rsidP="00597F79">
      <w:pPr>
        <w:spacing w:after="0" w:line="240" w:lineRule="auto"/>
        <w:rPr>
          <w:color w:val="auto"/>
        </w:rPr>
      </w:pPr>
      <w:r>
        <w:t xml:space="preserve">El oferente deberá allegar una certificación expedida por la entidad </w:t>
      </w:r>
      <w:r w:rsidR="005B04D8">
        <w:t>financiera esta</w:t>
      </w:r>
      <w:r>
        <w:t xml:space="preserve"> debe contener el nombre de la entidad Financiera, el nombre del beneficiario, el tipo de cuenta y el número de la cuenta de ahorro o corriente que posea, para efectos del pago del contrato por parte de la ELC en caso de ser adjudicatario del mismo.</w:t>
      </w:r>
    </w:p>
    <w:p w14:paraId="60C22377" w14:textId="77777777" w:rsidR="00597F79" w:rsidRPr="005C7F40" w:rsidRDefault="00597F79" w:rsidP="00597F79">
      <w:pPr>
        <w:spacing w:after="0" w:line="240" w:lineRule="auto"/>
        <w:rPr>
          <w:color w:val="auto"/>
        </w:rPr>
      </w:pPr>
    </w:p>
    <w:p w14:paraId="12D781CC" w14:textId="77777777" w:rsidR="00597F79" w:rsidRPr="005C7F40" w:rsidRDefault="00597F79" w:rsidP="00597F79">
      <w:pPr>
        <w:spacing w:after="0" w:line="240" w:lineRule="auto"/>
        <w:rPr>
          <w:b/>
          <w:color w:val="auto"/>
        </w:rPr>
      </w:pPr>
      <w:r w:rsidRPr="005C7F40">
        <w:rPr>
          <w:b/>
          <w:color w:val="auto"/>
        </w:rPr>
        <w:t>INSCRIPCIÓN EN EL REGISTRO INTERNO DE PROVEEDORES DE LA EMPRESA</w:t>
      </w:r>
    </w:p>
    <w:p w14:paraId="709B225C" w14:textId="77777777" w:rsidR="00597F79" w:rsidRPr="005C7F40" w:rsidRDefault="00597F79" w:rsidP="00597F79">
      <w:pPr>
        <w:spacing w:after="0" w:line="240" w:lineRule="auto"/>
        <w:rPr>
          <w:color w:val="auto"/>
        </w:rPr>
      </w:pPr>
    </w:p>
    <w:p w14:paraId="0A82068E" w14:textId="77777777" w:rsidR="00597F79" w:rsidRPr="005C7F40" w:rsidRDefault="00597F79" w:rsidP="00597F79">
      <w:pPr>
        <w:spacing w:after="0" w:line="240" w:lineRule="auto"/>
        <w:rPr>
          <w:color w:val="auto"/>
        </w:rPr>
      </w:pPr>
      <w:r w:rsidRPr="005C7F40">
        <w:rPr>
          <w:color w:val="auto"/>
        </w:rPr>
        <w:t xml:space="preserve">Los OFERENTES al momento de presentar su OFERTA deberán estar inscritos en el registro interno de proveedores, por lo cual diligenciarán el Formulario que se encuentra en la página web www.licorercundinamarca.com.co y allegar vía correo electrónico ó medio físico en la Oficina Asesora Jurídica y Contratación, el formulario diligenciado, la cédula de ciudadanía del Represente Legal, Cámara de Comercio y Rut.    </w:t>
      </w:r>
    </w:p>
    <w:p w14:paraId="3942350D" w14:textId="77777777" w:rsidR="00597F79" w:rsidRPr="005C7F40" w:rsidRDefault="00597F79" w:rsidP="00597F79">
      <w:pPr>
        <w:spacing w:after="0" w:line="240" w:lineRule="auto"/>
        <w:rPr>
          <w:color w:val="auto"/>
        </w:rPr>
      </w:pPr>
    </w:p>
    <w:p w14:paraId="286FE564" w14:textId="77777777" w:rsidR="00597F79" w:rsidRPr="005C7F40" w:rsidRDefault="00597F79" w:rsidP="00597F79">
      <w:pPr>
        <w:spacing w:after="0" w:line="240" w:lineRule="auto"/>
        <w:rPr>
          <w:b/>
          <w:color w:val="auto"/>
        </w:rPr>
      </w:pPr>
      <w:r w:rsidRPr="005C7F40">
        <w:rPr>
          <w:b/>
          <w:color w:val="auto"/>
        </w:rPr>
        <w:t>CERTIFICACIÓN DE PARAFISCALES LEY 789 DE 2002 Y LEY 828 DE 2003</w:t>
      </w:r>
      <w:r w:rsidRPr="005C7F40">
        <w:rPr>
          <w:b/>
          <w:color w:val="auto"/>
        </w:rPr>
        <w:tab/>
      </w:r>
    </w:p>
    <w:p w14:paraId="67BFF3D5" w14:textId="77777777" w:rsidR="00597F79" w:rsidRPr="005C7F40" w:rsidRDefault="00597F79" w:rsidP="00597F79">
      <w:pPr>
        <w:spacing w:after="0" w:line="240" w:lineRule="auto"/>
        <w:rPr>
          <w:color w:val="auto"/>
        </w:rPr>
      </w:pPr>
    </w:p>
    <w:p w14:paraId="49FA2FA9" w14:textId="77777777" w:rsidR="00597F79" w:rsidRPr="005C7F40" w:rsidRDefault="00597F79" w:rsidP="00597F79">
      <w:pPr>
        <w:spacing w:after="0" w:line="240" w:lineRule="auto"/>
        <w:rPr>
          <w:color w:val="auto"/>
        </w:rPr>
      </w:pPr>
      <w:r w:rsidRPr="005C7F40">
        <w:rPr>
          <w:color w:val="auto"/>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1E0334D9" w14:textId="77777777" w:rsidR="00597F79" w:rsidRPr="005C7F40" w:rsidRDefault="00597F79" w:rsidP="00597F79">
      <w:pPr>
        <w:spacing w:after="0" w:line="240" w:lineRule="auto"/>
        <w:rPr>
          <w:color w:val="auto"/>
        </w:rPr>
      </w:pPr>
    </w:p>
    <w:p w14:paraId="7C0F231F" w14:textId="22A8CFB0" w:rsidR="00597F79" w:rsidRDefault="00597F79" w:rsidP="00597F79">
      <w:pPr>
        <w:spacing w:after="0" w:line="240" w:lineRule="auto"/>
        <w:rPr>
          <w:color w:val="auto"/>
        </w:rPr>
      </w:pPr>
      <w:r w:rsidRPr="005C7F40">
        <w:rPr>
          <w:color w:val="auto"/>
        </w:rPr>
        <w:t>No obstante, lo anterior, cuando no haya lugar a ello, el OFERENTE deberá certificar que no existe obligación de realizar aportes por la razón legal que corresponda, a través de su representante legal o del revisor fiscal, según el caso.</w:t>
      </w:r>
    </w:p>
    <w:p w14:paraId="413462F6" w14:textId="11C550E9" w:rsidR="00D21EEA" w:rsidRDefault="00D21EEA" w:rsidP="00597F79">
      <w:pPr>
        <w:spacing w:after="0" w:line="240" w:lineRule="auto"/>
        <w:rPr>
          <w:color w:val="auto"/>
        </w:rPr>
      </w:pPr>
    </w:p>
    <w:p w14:paraId="59BDB071" w14:textId="349877C6" w:rsidR="00D21EEA" w:rsidRDefault="00D21EEA" w:rsidP="00597F79">
      <w:pPr>
        <w:spacing w:after="0" w:line="240" w:lineRule="auto"/>
        <w:rPr>
          <w:color w:val="auto"/>
        </w:rPr>
      </w:pPr>
      <w:r>
        <w:rPr>
          <w:color w:val="auto"/>
        </w:rPr>
        <w:t>En el caso en el que la certificación sea suscrita por el Revisor fiscal, se debe anexar Copia de la cedula de ciudadanía, copia de la tarjeta profesional y copia del certificado de antecedentes disciplinarios expedido por la Junta Central de Contadores.</w:t>
      </w:r>
    </w:p>
    <w:p w14:paraId="0F0833AB" w14:textId="48B2EE61" w:rsidR="00B90C2C" w:rsidRDefault="00B90C2C" w:rsidP="00597F79">
      <w:pPr>
        <w:spacing w:after="0" w:line="240" w:lineRule="auto"/>
        <w:rPr>
          <w:color w:val="auto"/>
        </w:rPr>
      </w:pPr>
    </w:p>
    <w:p w14:paraId="4290BE07" w14:textId="549CE923" w:rsidR="00597F79" w:rsidRPr="005C7F40" w:rsidRDefault="00597F79" w:rsidP="00597F79">
      <w:pPr>
        <w:widowControl w:val="0"/>
        <w:autoSpaceDE w:val="0"/>
        <w:autoSpaceDN w:val="0"/>
        <w:adjustRightInd w:val="0"/>
        <w:spacing w:before="5" w:after="0" w:line="140" w:lineRule="exact"/>
        <w:rPr>
          <w:color w:val="auto"/>
          <w:sz w:val="14"/>
          <w:szCs w:val="14"/>
        </w:rPr>
      </w:pPr>
    </w:p>
    <w:p w14:paraId="47C2E2FE" w14:textId="77777777" w:rsidR="001A0791" w:rsidRPr="005D2F08" w:rsidRDefault="001A0791" w:rsidP="001A0791">
      <w:pPr>
        <w:widowControl w:val="0"/>
        <w:suppressAutoHyphens/>
        <w:spacing w:after="0" w:line="240" w:lineRule="auto"/>
        <w:ind w:left="0" w:firstLine="0"/>
        <w:jc w:val="left"/>
        <w:rPr>
          <w:rFonts w:eastAsia="Arial Unicode MS"/>
          <w:b/>
          <w:color w:val="000000" w:themeColor="text1"/>
          <w:lang w:eastAsia="ar-SA"/>
        </w:rPr>
      </w:pPr>
      <w:r w:rsidRPr="005D2F08">
        <w:rPr>
          <w:rFonts w:eastAsia="Arial Unicode MS"/>
          <w:b/>
          <w:color w:val="000000" w:themeColor="text1"/>
          <w:lang w:eastAsia="ar-SA"/>
        </w:rPr>
        <w:t>2.2 DOCUMENTOS DE CONTENIDO FINANCIERO</w:t>
      </w:r>
    </w:p>
    <w:p w14:paraId="1A8B028B" w14:textId="77777777" w:rsidR="001A0791" w:rsidRPr="005D2F08" w:rsidRDefault="001A0791" w:rsidP="001A0791">
      <w:pPr>
        <w:widowControl w:val="0"/>
        <w:suppressAutoHyphens/>
        <w:spacing w:after="0" w:line="240" w:lineRule="auto"/>
        <w:ind w:left="0" w:firstLine="0"/>
        <w:rPr>
          <w:rFonts w:eastAsia="Arial Unicode MS"/>
          <w:color w:val="000000" w:themeColor="text1"/>
          <w:lang w:eastAsia="ar-SA"/>
        </w:rPr>
      </w:pPr>
    </w:p>
    <w:p w14:paraId="70E10EEB" w14:textId="77777777" w:rsidR="001A0791" w:rsidRPr="00F14486" w:rsidRDefault="001A0791" w:rsidP="001A0791">
      <w:pPr>
        <w:widowControl w:val="0"/>
        <w:suppressAutoHyphens/>
        <w:spacing w:after="0" w:line="276" w:lineRule="auto"/>
        <w:ind w:left="0" w:firstLine="0"/>
        <w:rPr>
          <w:b/>
          <w:color w:val="auto"/>
        </w:rPr>
      </w:pPr>
      <w:r w:rsidRPr="00F14486">
        <w:rPr>
          <w:b/>
          <w:color w:val="auto"/>
        </w:rPr>
        <w:t xml:space="preserve">A. PERSONAS NATURALES Y/O JURIDICAS QUE NO SE ENCUENTREN REGISTRADOS EN EL (RUP) </w:t>
      </w:r>
    </w:p>
    <w:p w14:paraId="0506426A" w14:textId="77777777" w:rsidR="001A0791" w:rsidRPr="00F14486" w:rsidRDefault="001A0791" w:rsidP="001A0791">
      <w:pPr>
        <w:widowControl w:val="0"/>
        <w:suppressAutoHyphens/>
        <w:spacing w:after="0" w:line="276" w:lineRule="auto"/>
        <w:ind w:left="0" w:firstLine="0"/>
        <w:rPr>
          <w:b/>
          <w:color w:val="auto"/>
        </w:rPr>
      </w:pPr>
    </w:p>
    <w:p w14:paraId="5C2E857E" w14:textId="57758EB4" w:rsidR="001A0791" w:rsidRPr="00F14486" w:rsidRDefault="001A0791" w:rsidP="001A0791">
      <w:pPr>
        <w:widowControl w:val="0"/>
        <w:suppressAutoHyphens/>
        <w:spacing w:after="120" w:line="276" w:lineRule="auto"/>
        <w:ind w:left="0" w:firstLine="0"/>
        <w:rPr>
          <w:color w:val="auto"/>
        </w:rPr>
      </w:pPr>
      <w:r w:rsidRPr="00F14486">
        <w:rPr>
          <w:color w:val="auto"/>
        </w:rPr>
        <w:t>Con el fin de verificar la capacidad financiera de los OFERENTES, deberán presentar los documentos relacionados a continuación, con corte no anterior al 31 de diciembre de 202</w:t>
      </w:r>
      <w:r w:rsidR="00EB66FA" w:rsidRPr="00F14486">
        <w:rPr>
          <w:color w:val="auto"/>
        </w:rPr>
        <w:t>1</w:t>
      </w:r>
      <w:r w:rsidRPr="00F14486">
        <w:rPr>
          <w:color w:val="auto"/>
        </w:rPr>
        <w:t xml:space="preserve"> </w:t>
      </w:r>
    </w:p>
    <w:p w14:paraId="7FC41A52"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Balance General.</w:t>
      </w:r>
    </w:p>
    <w:p w14:paraId="2132BD0B"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Estados de Resultados.</w:t>
      </w:r>
    </w:p>
    <w:p w14:paraId="328B0F36"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Certificación de los estados financieros, por el contador público y el representante legal en los términos de la Ley 222 de 1995.</w:t>
      </w:r>
    </w:p>
    <w:p w14:paraId="1BD357A5"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Notas a los estados financieros.</w:t>
      </w:r>
    </w:p>
    <w:p w14:paraId="15D6244B"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Dictamen del revisor fiscal sobre los estados financieros.</w:t>
      </w:r>
    </w:p>
    <w:p w14:paraId="533B126F" w14:textId="77777777"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Certificado de Antecedentes Disciplinarios vigente del contador y del revisor fiscal, expedido por la junta central de contadores con vigencia no superior a tres meses.</w:t>
      </w:r>
    </w:p>
    <w:p w14:paraId="1C3F0737" w14:textId="6A72E97F" w:rsidR="001A0791" w:rsidRPr="00F14486" w:rsidRDefault="001A0791">
      <w:pPr>
        <w:widowControl w:val="0"/>
        <w:numPr>
          <w:ilvl w:val="0"/>
          <w:numId w:val="7"/>
        </w:numPr>
        <w:suppressAutoHyphens/>
        <w:autoSpaceDE w:val="0"/>
        <w:spacing w:after="0" w:line="276" w:lineRule="auto"/>
        <w:jc w:val="left"/>
        <w:rPr>
          <w:color w:val="auto"/>
        </w:rPr>
      </w:pPr>
      <w:r w:rsidRPr="00F14486">
        <w:rPr>
          <w:color w:val="auto"/>
        </w:rPr>
        <w:t>Declaración de renta del año 202</w:t>
      </w:r>
      <w:r w:rsidR="00422F0A" w:rsidRPr="00F14486">
        <w:rPr>
          <w:color w:val="auto"/>
        </w:rPr>
        <w:t>1</w:t>
      </w:r>
      <w:r w:rsidRPr="00F14486">
        <w:rPr>
          <w:color w:val="auto"/>
        </w:rPr>
        <w:t xml:space="preserve">.        </w:t>
      </w:r>
    </w:p>
    <w:p w14:paraId="3904891F" w14:textId="77777777" w:rsidR="001A0791" w:rsidRPr="00F14486" w:rsidRDefault="001A0791" w:rsidP="001A0791">
      <w:pPr>
        <w:widowControl w:val="0"/>
        <w:suppressAutoHyphens/>
        <w:spacing w:after="0" w:line="276" w:lineRule="auto"/>
        <w:ind w:left="0" w:firstLine="0"/>
        <w:rPr>
          <w:color w:val="auto"/>
        </w:rPr>
      </w:pPr>
    </w:p>
    <w:p w14:paraId="7E0D3051" w14:textId="77777777" w:rsidR="001A0791" w:rsidRPr="00F14486" w:rsidRDefault="001A0791" w:rsidP="001A0791">
      <w:pPr>
        <w:widowControl w:val="0"/>
        <w:suppressAutoHyphens/>
        <w:spacing w:after="0" w:line="276" w:lineRule="auto"/>
        <w:ind w:left="0" w:firstLine="0"/>
        <w:rPr>
          <w:color w:val="auto"/>
        </w:rPr>
      </w:pPr>
      <w:r w:rsidRPr="00F14486">
        <w:rPr>
          <w:color w:val="auto"/>
        </w:rPr>
        <w:t>Se tendrán en cuenta los siguientes indicadores mínimos sobre la información financiera solicitada, con los cuales deberán cumplir los OFERENTES:</w:t>
      </w:r>
    </w:p>
    <w:p w14:paraId="5B038D42" w14:textId="77777777" w:rsidR="001A0791" w:rsidRPr="00F14486" w:rsidRDefault="001A0791" w:rsidP="001A0791">
      <w:pPr>
        <w:widowControl w:val="0"/>
        <w:suppressAutoHyphens/>
        <w:spacing w:after="0" w:line="276" w:lineRule="auto"/>
        <w:ind w:left="2835" w:hanging="2835"/>
        <w:rPr>
          <w:color w:val="auto"/>
        </w:rPr>
      </w:pPr>
    </w:p>
    <w:p w14:paraId="324F044E" w14:textId="77777777" w:rsidR="001A0791" w:rsidRPr="00F14486" w:rsidRDefault="001A0791" w:rsidP="001A0791">
      <w:pPr>
        <w:widowControl w:val="0"/>
        <w:suppressAutoHyphens/>
        <w:spacing w:after="0" w:line="276" w:lineRule="auto"/>
        <w:ind w:left="2835" w:hanging="2835"/>
        <w:rPr>
          <w:color w:val="auto"/>
        </w:rPr>
      </w:pPr>
      <w:r w:rsidRPr="00F14486">
        <w:rPr>
          <w:color w:val="auto"/>
        </w:rPr>
        <w:t xml:space="preserve">Liquidez: </w:t>
      </w:r>
      <w:r w:rsidRPr="00F14486">
        <w:rPr>
          <w:color w:val="auto"/>
        </w:rPr>
        <w:tab/>
        <w:t>Se expresa como la relación entre el activo corriente y el pasivo corriente y debe ser igual o superior a uno punto cinco (1.5).</w:t>
      </w:r>
    </w:p>
    <w:p w14:paraId="1C64EA52" w14:textId="77777777" w:rsidR="001A0791" w:rsidRPr="00F14486" w:rsidRDefault="001A0791" w:rsidP="001A0791">
      <w:pPr>
        <w:widowControl w:val="0"/>
        <w:suppressAutoHyphens/>
        <w:spacing w:after="0" w:line="276" w:lineRule="auto"/>
        <w:ind w:left="0" w:firstLine="0"/>
        <w:rPr>
          <w:color w:val="auto"/>
        </w:rPr>
      </w:pPr>
    </w:p>
    <w:p w14:paraId="667E184A" w14:textId="711A7ED4" w:rsidR="001A0791" w:rsidRPr="00F14486" w:rsidRDefault="001A0791" w:rsidP="001A0791">
      <w:pPr>
        <w:widowControl w:val="0"/>
        <w:suppressAutoHyphens/>
        <w:spacing w:after="0" w:line="240" w:lineRule="auto"/>
        <w:ind w:left="2832" w:hanging="2832"/>
        <w:rPr>
          <w:color w:val="auto"/>
        </w:rPr>
      </w:pPr>
      <w:r w:rsidRPr="00F14486">
        <w:rPr>
          <w:color w:val="auto"/>
        </w:rPr>
        <w:t xml:space="preserve">Capital de trabajo: </w:t>
      </w:r>
      <w:r w:rsidRPr="00F14486">
        <w:rPr>
          <w:color w:val="auto"/>
        </w:rPr>
        <w:tab/>
        <w:t xml:space="preserve">Es la diferencia entre el activo corriente y el pasivo corriente y debe ser igual o mayor </w:t>
      </w:r>
      <w:r w:rsidR="00C54B35" w:rsidRPr="00F14486">
        <w:rPr>
          <w:color w:val="auto"/>
        </w:rPr>
        <w:t>al</w:t>
      </w:r>
      <w:r w:rsidRPr="00F14486">
        <w:rPr>
          <w:color w:val="auto"/>
        </w:rPr>
        <w:t xml:space="preserve"> presupuesto Oficial. </w:t>
      </w:r>
    </w:p>
    <w:p w14:paraId="0E76BA2F" w14:textId="77777777" w:rsidR="001A0791" w:rsidRPr="00F14486" w:rsidRDefault="001A0791" w:rsidP="001A0791">
      <w:pPr>
        <w:widowControl w:val="0"/>
        <w:suppressAutoHyphens/>
        <w:spacing w:after="0" w:line="276" w:lineRule="auto"/>
        <w:ind w:left="0" w:firstLine="0"/>
        <w:rPr>
          <w:color w:val="auto"/>
        </w:rPr>
      </w:pPr>
    </w:p>
    <w:p w14:paraId="7BD154BE" w14:textId="717F2E44" w:rsidR="001A0791" w:rsidRPr="00F14486" w:rsidRDefault="001A0791" w:rsidP="001A0791">
      <w:pPr>
        <w:widowControl w:val="0"/>
        <w:suppressAutoHyphens/>
        <w:spacing w:after="0" w:line="276" w:lineRule="auto"/>
        <w:ind w:left="2835" w:hanging="2835"/>
        <w:rPr>
          <w:color w:val="auto"/>
        </w:rPr>
      </w:pPr>
      <w:r w:rsidRPr="00F14486">
        <w:rPr>
          <w:color w:val="auto"/>
        </w:rPr>
        <w:t xml:space="preserve">Endeudamiento: </w:t>
      </w:r>
      <w:r w:rsidRPr="00F14486">
        <w:rPr>
          <w:color w:val="auto"/>
        </w:rPr>
        <w:tab/>
        <w:t xml:space="preserve">Es la relación entre el pasivo total y el activo total.  Debe ser igual o </w:t>
      </w:r>
      <w:r w:rsidR="00B929A7" w:rsidRPr="00F14486">
        <w:rPr>
          <w:color w:val="auto"/>
        </w:rPr>
        <w:t>inferior al 60</w:t>
      </w:r>
      <w:r w:rsidRPr="00F14486">
        <w:rPr>
          <w:color w:val="auto"/>
        </w:rPr>
        <w:t>%.</w:t>
      </w:r>
    </w:p>
    <w:p w14:paraId="28ACFBA7" w14:textId="77777777" w:rsidR="001A0791" w:rsidRPr="00F14486" w:rsidRDefault="001A0791" w:rsidP="001A0791">
      <w:pPr>
        <w:widowControl w:val="0"/>
        <w:suppressAutoHyphens/>
        <w:spacing w:after="0" w:line="276" w:lineRule="auto"/>
        <w:ind w:left="2835" w:hanging="2835"/>
        <w:rPr>
          <w:color w:val="auto"/>
        </w:rPr>
      </w:pPr>
    </w:p>
    <w:p w14:paraId="0F3F0E9C" w14:textId="7DCE88FE" w:rsidR="001A0791" w:rsidRPr="00F14486" w:rsidRDefault="001A0791" w:rsidP="001A0791">
      <w:pPr>
        <w:widowControl w:val="0"/>
        <w:suppressAutoHyphens/>
        <w:spacing w:after="0" w:line="276" w:lineRule="auto"/>
        <w:ind w:left="2835" w:hanging="2835"/>
        <w:rPr>
          <w:color w:val="auto"/>
        </w:rPr>
      </w:pPr>
      <w:r w:rsidRPr="00F14486">
        <w:rPr>
          <w:color w:val="auto"/>
        </w:rPr>
        <w:t>Razón de cobertura</w:t>
      </w:r>
      <w:r w:rsidRPr="00F14486">
        <w:rPr>
          <w:color w:val="auto"/>
        </w:rPr>
        <w:tab/>
        <w:t>Es Utilidad Operacional sobre gastos del interés. Uop / GI. Debe ser MAYOR O IGUA</w:t>
      </w:r>
      <w:r w:rsidR="000D2FCA" w:rsidRPr="00F14486">
        <w:rPr>
          <w:color w:val="auto"/>
        </w:rPr>
        <w:t>L A 10</w:t>
      </w:r>
      <w:r w:rsidR="00C54B35" w:rsidRPr="00F14486">
        <w:rPr>
          <w:color w:val="auto"/>
        </w:rPr>
        <w:t>%</w:t>
      </w:r>
    </w:p>
    <w:p w14:paraId="01204174" w14:textId="77777777" w:rsidR="001A0791" w:rsidRPr="00F14486" w:rsidRDefault="001A0791" w:rsidP="001A0791">
      <w:pPr>
        <w:widowControl w:val="0"/>
        <w:suppressAutoHyphens/>
        <w:spacing w:after="0" w:line="276" w:lineRule="auto"/>
        <w:ind w:left="2835" w:hanging="2835"/>
        <w:rPr>
          <w:color w:val="auto"/>
        </w:rPr>
      </w:pPr>
      <w:r w:rsidRPr="00F14486">
        <w:rPr>
          <w:color w:val="auto"/>
        </w:rPr>
        <w:tab/>
      </w:r>
    </w:p>
    <w:p w14:paraId="2F3B735C" w14:textId="77777777" w:rsidR="001A0791" w:rsidRPr="00F14486" w:rsidRDefault="001A0791" w:rsidP="001A0791">
      <w:pPr>
        <w:widowControl w:val="0"/>
        <w:suppressAutoHyphens/>
        <w:spacing w:after="0" w:line="276" w:lineRule="auto"/>
        <w:ind w:left="0" w:firstLine="0"/>
        <w:rPr>
          <w:color w:val="auto"/>
        </w:rPr>
      </w:pPr>
    </w:p>
    <w:p w14:paraId="16C5652B" w14:textId="77777777" w:rsidR="001A0791" w:rsidRPr="00F14486" w:rsidRDefault="001A0791" w:rsidP="001A0791">
      <w:pPr>
        <w:widowControl w:val="0"/>
        <w:suppressAutoHyphens/>
        <w:spacing w:after="0" w:line="276" w:lineRule="auto"/>
        <w:ind w:left="0" w:firstLine="0"/>
        <w:rPr>
          <w:color w:val="auto"/>
        </w:rPr>
      </w:pPr>
      <w:r w:rsidRPr="00F14486">
        <w:rPr>
          <w:color w:val="auto"/>
        </w:rPr>
        <w:t>Para el caso de los Consorcios o Uniones Temporales los indicadores se obtendrán de la sumatoria de los porcentajes correspondientes a cada empresa multiplicados por su respectiva participación dentro del consorcio o unión temporal.</w:t>
      </w:r>
    </w:p>
    <w:p w14:paraId="2DC6E6CF" w14:textId="77777777" w:rsidR="001A0791" w:rsidRPr="00F14486" w:rsidRDefault="001A0791" w:rsidP="001A0791">
      <w:pPr>
        <w:widowControl w:val="0"/>
        <w:suppressAutoHyphens/>
        <w:spacing w:after="0" w:line="276" w:lineRule="auto"/>
        <w:ind w:left="0" w:firstLine="0"/>
        <w:rPr>
          <w:color w:val="auto"/>
        </w:rPr>
      </w:pPr>
    </w:p>
    <w:p w14:paraId="429151EA" w14:textId="77777777" w:rsidR="001A0791" w:rsidRPr="00F14486" w:rsidRDefault="001A0791" w:rsidP="001A0791">
      <w:pPr>
        <w:widowControl w:val="0"/>
        <w:suppressAutoHyphens/>
        <w:autoSpaceDE w:val="0"/>
        <w:autoSpaceDN w:val="0"/>
        <w:adjustRightInd w:val="0"/>
        <w:spacing w:after="0" w:line="276" w:lineRule="auto"/>
        <w:ind w:left="0" w:firstLine="0"/>
        <w:rPr>
          <w:color w:val="auto"/>
        </w:rPr>
      </w:pPr>
      <w:r w:rsidRPr="00F14486">
        <w:rPr>
          <w:color w:val="auto"/>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14:paraId="5C00591F" w14:textId="77777777" w:rsidR="001A0791" w:rsidRPr="00F14486" w:rsidRDefault="001A0791" w:rsidP="001A0791">
      <w:pPr>
        <w:widowControl w:val="0"/>
        <w:suppressAutoHyphens/>
        <w:spacing w:after="0" w:line="276" w:lineRule="auto"/>
        <w:ind w:left="0" w:firstLine="0"/>
        <w:rPr>
          <w:color w:val="auto"/>
        </w:rPr>
      </w:pPr>
    </w:p>
    <w:p w14:paraId="1467CF4F" w14:textId="77777777" w:rsidR="001A0791" w:rsidRPr="00F14486" w:rsidRDefault="001A0791" w:rsidP="001A0791">
      <w:pPr>
        <w:widowControl w:val="0"/>
        <w:suppressAutoHyphens/>
        <w:autoSpaceDE w:val="0"/>
        <w:autoSpaceDN w:val="0"/>
        <w:adjustRightInd w:val="0"/>
        <w:spacing w:after="0" w:line="276" w:lineRule="auto"/>
        <w:ind w:left="0" w:firstLine="0"/>
        <w:rPr>
          <w:color w:val="auto"/>
        </w:rPr>
      </w:pPr>
      <w:r w:rsidRPr="00F14486">
        <w:rPr>
          <w:color w:val="auto"/>
        </w:rPr>
        <w:t>La Empresa de Licores de Cundinamarca podrá solicitar aclaraciones y/o documentos con el fin de constatar toda la información requerida en este numeral y se reserva el derecho de verificar la información contenida en los documentos.</w:t>
      </w:r>
    </w:p>
    <w:p w14:paraId="6D88C364" w14:textId="77777777" w:rsidR="001A0791" w:rsidRPr="00F14486" w:rsidRDefault="001A0791" w:rsidP="001A0791">
      <w:pPr>
        <w:widowControl w:val="0"/>
        <w:suppressAutoHyphens/>
        <w:autoSpaceDE w:val="0"/>
        <w:autoSpaceDN w:val="0"/>
        <w:adjustRightInd w:val="0"/>
        <w:spacing w:after="0" w:line="276" w:lineRule="auto"/>
        <w:ind w:left="0" w:firstLine="0"/>
        <w:rPr>
          <w:color w:val="auto"/>
        </w:rPr>
      </w:pPr>
    </w:p>
    <w:p w14:paraId="32BCCE49" w14:textId="77777777" w:rsidR="001A0791" w:rsidRPr="00F14486" w:rsidRDefault="001A0791" w:rsidP="001A0791">
      <w:pPr>
        <w:widowControl w:val="0"/>
        <w:suppressAutoHyphens/>
        <w:spacing w:after="0" w:line="276" w:lineRule="auto"/>
        <w:ind w:left="0" w:firstLine="0"/>
        <w:contextualSpacing/>
        <w:rPr>
          <w:color w:val="auto"/>
        </w:rPr>
      </w:pPr>
      <w:r w:rsidRPr="00F14486">
        <w:rPr>
          <w:color w:val="auto"/>
        </w:rPr>
        <w:t>Así mismo, si el OFERENTE no cumple con los indicadores, la oferta será calificada como NO CUMPLE.</w:t>
      </w:r>
    </w:p>
    <w:p w14:paraId="1042A336" w14:textId="77777777" w:rsidR="001A0791" w:rsidRPr="00F14486" w:rsidRDefault="001A0791" w:rsidP="001A0791">
      <w:pPr>
        <w:widowControl w:val="0"/>
        <w:suppressAutoHyphens/>
        <w:spacing w:after="0" w:line="276" w:lineRule="auto"/>
        <w:ind w:left="0" w:firstLine="0"/>
        <w:contextualSpacing/>
        <w:rPr>
          <w:color w:val="auto"/>
        </w:rPr>
      </w:pPr>
    </w:p>
    <w:p w14:paraId="677BF62D" w14:textId="77777777" w:rsidR="001A0791" w:rsidRPr="00F14486" w:rsidRDefault="001A0791" w:rsidP="001A0791">
      <w:pPr>
        <w:widowControl w:val="0"/>
        <w:suppressAutoHyphens/>
        <w:spacing w:after="120" w:line="240" w:lineRule="auto"/>
        <w:ind w:left="0" w:firstLine="0"/>
        <w:rPr>
          <w:b/>
          <w:color w:val="auto"/>
        </w:rPr>
      </w:pPr>
      <w:r w:rsidRPr="00F14486">
        <w:rPr>
          <w:b/>
          <w:color w:val="auto"/>
        </w:rPr>
        <w:t>B. PERSONAS NATURALES Y/O JURIDICAS QUE SE ENCUENTREN REGISTRADOS EN EL (RUP)</w:t>
      </w:r>
    </w:p>
    <w:p w14:paraId="19A018F5" w14:textId="0B2A50EE" w:rsidR="001A0791" w:rsidRPr="00F14486" w:rsidRDefault="001A0791" w:rsidP="001A0791">
      <w:pPr>
        <w:widowControl w:val="0"/>
        <w:suppressAutoHyphens/>
        <w:spacing w:after="120" w:line="240" w:lineRule="auto"/>
        <w:ind w:left="0" w:firstLine="0"/>
        <w:rPr>
          <w:color w:val="auto"/>
        </w:rPr>
      </w:pPr>
      <w:bookmarkStart w:id="3" w:name="_Toc443307505"/>
      <w:bookmarkStart w:id="4" w:name="_Toc460081086"/>
      <w:bookmarkStart w:id="5" w:name="_Toc463974881"/>
      <w:r w:rsidRPr="00F14486">
        <w:rPr>
          <w:color w:val="auto"/>
        </w:rPr>
        <w:t>Para estos efectos, el oferente debe presentar el certificado del Registro Único de Oferentes (RUP) vigente y en firme, con información financiera con corte no anterior a 31 de diciembre de 202</w:t>
      </w:r>
      <w:r w:rsidR="00F14486">
        <w:rPr>
          <w:color w:val="auto"/>
        </w:rPr>
        <w:t>1</w:t>
      </w:r>
      <w:r w:rsidRPr="00F14486">
        <w:rPr>
          <w:color w:val="auto"/>
        </w:rPr>
        <w:t xml:space="preserve">. Si la empresa ha sido constituida con fecha posterior a ésta, debe presentar el RUP vigente con la información financiera inicial o de apertura. </w:t>
      </w:r>
    </w:p>
    <w:p w14:paraId="2DEA251B" w14:textId="77777777" w:rsidR="001A0791" w:rsidRPr="00F14486" w:rsidRDefault="001A0791" w:rsidP="001A0791">
      <w:pPr>
        <w:widowControl w:val="0"/>
        <w:suppressAutoHyphens/>
        <w:spacing w:after="120" w:line="240" w:lineRule="auto"/>
        <w:ind w:left="0" w:firstLine="0"/>
        <w:rPr>
          <w:color w:val="auto"/>
        </w:rPr>
      </w:pPr>
      <w:r w:rsidRPr="00F14486">
        <w:rPr>
          <w:color w:val="auto"/>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A9E35D5" w14:textId="77777777" w:rsidR="001A0791" w:rsidRPr="00F14486" w:rsidRDefault="001A0791" w:rsidP="001A0791">
      <w:pPr>
        <w:widowControl w:val="0"/>
        <w:suppressAutoHyphens/>
        <w:spacing w:after="0" w:line="240" w:lineRule="auto"/>
        <w:ind w:left="0" w:firstLine="0"/>
        <w:rPr>
          <w:color w:val="auto"/>
        </w:rPr>
      </w:pPr>
      <w:r w:rsidRPr="00F14486">
        <w:rPr>
          <w:color w:val="auto"/>
        </w:rPr>
        <w:t>La Empresa De Licores De Cundinamarca, Considera Que El Oferente CUMPLE financieramente cuando:</w:t>
      </w:r>
    </w:p>
    <w:p w14:paraId="7283E89E" w14:textId="77777777" w:rsidR="001A0791" w:rsidRPr="00F14486" w:rsidRDefault="001A0791" w:rsidP="001A0791">
      <w:pPr>
        <w:widowControl w:val="0"/>
        <w:suppressAutoHyphens/>
        <w:spacing w:after="0" w:line="240" w:lineRule="auto"/>
        <w:ind w:left="0" w:firstLine="0"/>
        <w:rPr>
          <w:color w:val="auto"/>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169"/>
        <w:gridCol w:w="1497"/>
        <w:gridCol w:w="3706"/>
      </w:tblGrid>
      <w:tr w:rsidR="001A0791" w:rsidRPr="005D2F08" w14:paraId="15B9EB03" w14:textId="77777777" w:rsidTr="003E40A3">
        <w:trPr>
          <w:trHeight w:val="20"/>
        </w:trPr>
        <w:tc>
          <w:tcPr>
            <w:tcW w:w="396" w:type="pct"/>
            <w:shd w:val="clear" w:color="auto" w:fill="F2F2F2"/>
            <w:vAlign w:val="center"/>
          </w:tcPr>
          <w:p w14:paraId="497FF719"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No.</w:t>
            </w:r>
          </w:p>
        </w:tc>
        <w:tc>
          <w:tcPr>
            <w:tcW w:w="1743" w:type="pct"/>
            <w:shd w:val="clear" w:color="auto" w:fill="F2F2F2"/>
            <w:vAlign w:val="center"/>
          </w:tcPr>
          <w:p w14:paraId="4D37641B"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INDICADOR</w:t>
            </w:r>
          </w:p>
        </w:tc>
        <w:tc>
          <w:tcPr>
            <w:tcW w:w="823" w:type="pct"/>
            <w:shd w:val="clear" w:color="auto" w:fill="F2F2F2"/>
            <w:vAlign w:val="center"/>
          </w:tcPr>
          <w:p w14:paraId="61083A78"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FÓRMULA</w:t>
            </w:r>
          </w:p>
        </w:tc>
        <w:tc>
          <w:tcPr>
            <w:tcW w:w="2038" w:type="pct"/>
            <w:shd w:val="clear" w:color="auto" w:fill="F2F2F2"/>
            <w:vAlign w:val="center"/>
          </w:tcPr>
          <w:p w14:paraId="13B8058F"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ÍNDICE EXIGIDO</w:t>
            </w:r>
          </w:p>
        </w:tc>
      </w:tr>
      <w:tr w:rsidR="001A0791" w:rsidRPr="005D2F08" w14:paraId="7C13902C" w14:textId="77777777" w:rsidTr="003E40A3">
        <w:trPr>
          <w:trHeight w:val="20"/>
        </w:trPr>
        <w:tc>
          <w:tcPr>
            <w:tcW w:w="396" w:type="pct"/>
            <w:shd w:val="clear" w:color="auto" w:fill="auto"/>
            <w:vAlign w:val="center"/>
          </w:tcPr>
          <w:p w14:paraId="18797E1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w:t>
            </w:r>
          </w:p>
        </w:tc>
        <w:tc>
          <w:tcPr>
            <w:tcW w:w="1743" w:type="pct"/>
            <w:shd w:val="clear" w:color="auto" w:fill="auto"/>
            <w:vAlign w:val="center"/>
          </w:tcPr>
          <w:p w14:paraId="07E66A4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LIQUIDEZ</w:t>
            </w:r>
          </w:p>
        </w:tc>
        <w:tc>
          <w:tcPr>
            <w:tcW w:w="823" w:type="pct"/>
            <w:shd w:val="clear" w:color="auto" w:fill="auto"/>
            <w:vAlign w:val="center"/>
          </w:tcPr>
          <w:p w14:paraId="2D881BA8"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AC/PC</w:t>
            </w:r>
          </w:p>
        </w:tc>
        <w:tc>
          <w:tcPr>
            <w:tcW w:w="2038" w:type="pct"/>
            <w:shd w:val="clear" w:color="auto" w:fill="auto"/>
            <w:vAlign w:val="center"/>
          </w:tcPr>
          <w:p w14:paraId="5999CB2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 1.5</w:t>
            </w:r>
          </w:p>
        </w:tc>
      </w:tr>
      <w:tr w:rsidR="001A0791" w:rsidRPr="005D2F08" w14:paraId="007A6558" w14:textId="77777777" w:rsidTr="003E40A3">
        <w:trPr>
          <w:trHeight w:val="20"/>
        </w:trPr>
        <w:tc>
          <w:tcPr>
            <w:tcW w:w="396" w:type="pct"/>
            <w:shd w:val="clear" w:color="auto" w:fill="auto"/>
            <w:vAlign w:val="center"/>
          </w:tcPr>
          <w:p w14:paraId="158EF59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B</w:t>
            </w:r>
          </w:p>
        </w:tc>
        <w:tc>
          <w:tcPr>
            <w:tcW w:w="1743" w:type="pct"/>
            <w:shd w:val="clear" w:color="auto" w:fill="auto"/>
            <w:vAlign w:val="center"/>
          </w:tcPr>
          <w:p w14:paraId="2870D41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NIVEL DE ENDEUDAMIENTO</w:t>
            </w:r>
          </w:p>
        </w:tc>
        <w:tc>
          <w:tcPr>
            <w:tcW w:w="823" w:type="pct"/>
            <w:shd w:val="clear" w:color="auto" w:fill="auto"/>
            <w:vAlign w:val="center"/>
          </w:tcPr>
          <w:p w14:paraId="0B8614B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(PT/AT) x 100</w:t>
            </w:r>
          </w:p>
        </w:tc>
        <w:tc>
          <w:tcPr>
            <w:tcW w:w="2038" w:type="pct"/>
            <w:shd w:val="clear" w:color="auto" w:fill="auto"/>
            <w:vAlign w:val="center"/>
          </w:tcPr>
          <w:p w14:paraId="31D62C9E" w14:textId="563DC4B0" w:rsidR="001A0791" w:rsidRPr="005D2F08" w:rsidRDefault="00034A90" w:rsidP="001A0791">
            <w:pPr>
              <w:widowControl w:val="0"/>
              <w:suppressAutoHyphens/>
              <w:spacing w:after="0" w:line="240" w:lineRule="auto"/>
              <w:ind w:left="0" w:firstLine="0"/>
              <w:rPr>
                <w:rFonts w:eastAsia="Arial Unicode MS"/>
                <w:bCs/>
                <w:color w:val="000000" w:themeColor="text1"/>
                <w:sz w:val="20"/>
                <w:szCs w:val="20"/>
                <w:lang w:eastAsia="ar-SA"/>
              </w:rPr>
            </w:pPr>
            <w:r>
              <w:rPr>
                <w:rFonts w:eastAsia="Arial Unicode MS"/>
                <w:bCs/>
                <w:color w:val="000000" w:themeColor="text1"/>
                <w:sz w:val="20"/>
                <w:szCs w:val="20"/>
                <w:lang w:eastAsia="ar-SA"/>
              </w:rPr>
              <w:t>MENOR O IGUAL 60</w:t>
            </w:r>
            <w:r w:rsidR="001A0791" w:rsidRPr="005D2F08">
              <w:rPr>
                <w:rFonts w:eastAsia="Arial Unicode MS"/>
                <w:bCs/>
                <w:color w:val="000000" w:themeColor="text1"/>
                <w:sz w:val="20"/>
                <w:szCs w:val="20"/>
                <w:lang w:eastAsia="ar-SA"/>
              </w:rPr>
              <w:t>%</w:t>
            </w:r>
          </w:p>
        </w:tc>
      </w:tr>
      <w:tr w:rsidR="001A0791" w:rsidRPr="005D2F08" w14:paraId="7697AC1E" w14:textId="77777777" w:rsidTr="003E40A3">
        <w:trPr>
          <w:trHeight w:val="20"/>
        </w:trPr>
        <w:tc>
          <w:tcPr>
            <w:tcW w:w="396" w:type="pct"/>
            <w:shd w:val="clear" w:color="auto" w:fill="auto"/>
            <w:vAlign w:val="center"/>
          </w:tcPr>
          <w:p w14:paraId="728EA06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w:t>
            </w:r>
          </w:p>
        </w:tc>
        <w:tc>
          <w:tcPr>
            <w:tcW w:w="1743" w:type="pct"/>
            <w:shd w:val="clear" w:color="auto" w:fill="auto"/>
            <w:vAlign w:val="center"/>
          </w:tcPr>
          <w:p w14:paraId="64AD966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CAPITAL DE TRABAJO</w:t>
            </w:r>
          </w:p>
        </w:tc>
        <w:tc>
          <w:tcPr>
            <w:tcW w:w="823" w:type="pct"/>
            <w:shd w:val="clear" w:color="auto" w:fill="auto"/>
            <w:vAlign w:val="center"/>
          </w:tcPr>
          <w:p w14:paraId="726F7E6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 – PC</w:t>
            </w:r>
          </w:p>
        </w:tc>
        <w:tc>
          <w:tcPr>
            <w:tcW w:w="2038" w:type="pct"/>
            <w:shd w:val="clear" w:color="auto" w:fill="auto"/>
            <w:vAlign w:val="center"/>
          </w:tcPr>
          <w:p w14:paraId="3A51FE5B" w14:textId="3C18A18A" w:rsidR="001A0791" w:rsidRPr="005D2F08" w:rsidRDefault="001A0791" w:rsidP="00034A90">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w:t>
            </w:r>
            <w:r w:rsidR="00273332" w:rsidRPr="005D2F08">
              <w:rPr>
                <w:rFonts w:eastAsia="Arial Unicode MS"/>
                <w:bCs/>
                <w:color w:val="000000" w:themeColor="text1"/>
                <w:sz w:val="20"/>
                <w:szCs w:val="20"/>
                <w:lang w:eastAsia="ar-SA"/>
              </w:rPr>
              <w:t xml:space="preserve">L </w:t>
            </w:r>
            <w:r w:rsidRPr="005D2F08">
              <w:rPr>
                <w:rFonts w:eastAsia="Arial Unicode MS"/>
                <w:bCs/>
                <w:color w:val="000000" w:themeColor="text1"/>
                <w:sz w:val="20"/>
                <w:szCs w:val="20"/>
                <w:lang w:eastAsia="ar-SA"/>
              </w:rPr>
              <w:t>P.O</w:t>
            </w:r>
          </w:p>
        </w:tc>
      </w:tr>
      <w:tr w:rsidR="001A0791" w:rsidRPr="005D2F08" w14:paraId="067F3887" w14:textId="77777777" w:rsidTr="003E40A3">
        <w:trPr>
          <w:trHeight w:val="20"/>
        </w:trPr>
        <w:tc>
          <w:tcPr>
            <w:tcW w:w="396" w:type="pct"/>
            <w:shd w:val="clear" w:color="auto" w:fill="auto"/>
            <w:vAlign w:val="center"/>
          </w:tcPr>
          <w:p w14:paraId="33B2EA8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D</w:t>
            </w:r>
          </w:p>
        </w:tc>
        <w:tc>
          <w:tcPr>
            <w:tcW w:w="1743" w:type="pct"/>
            <w:shd w:val="clear" w:color="auto" w:fill="auto"/>
            <w:vAlign w:val="center"/>
          </w:tcPr>
          <w:p w14:paraId="71DCA2D8"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RAZÓN DE COBERTURA</w:t>
            </w:r>
          </w:p>
        </w:tc>
        <w:tc>
          <w:tcPr>
            <w:tcW w:w="823" w:type="pct"/>
            <w:shd w:val="clear" w:color="auto" w:fill="auto"/>
            <w:vAlign w:val="center"/>
          </w:tcPr>
          <w:p w14:paraId="38603C3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Uop / GI</w:t>
            </w:r>
          </w:p>
        </w:tc>
        <w:tc>
          <w:tcPr>
            <w:tcW w:w="2038" w:type="pct"/>
            <w:shd w:val="clear" w:color="auto" w:fill="auto"/>
            <w:vAlign w:val="center"/>
          </w:tcPr>
          <w:p w14:paraId="5EF20A3A" w14:textId="5DFB916B" w:rsidR="001A0791" w:rsidRPr="005D2F08" w:rsidRDefault="00E60DBB" w:rsidP="001A0791">
            <w:pPr>
              <w:widowControl w:val="0"/>
              <w:suppressAutoHyphens/>
              <w:spacing w:after="0" w:line="240" w:lineRule="auto"/>
              <w:ind w:left="0" w:firstLine="0"/>
              <w:rPr>
                <w:rFonts w:eastAsia="Arial Unicode MS"/>
                <w:bCs/>
                <w:color w:val="000000" w:themeColor="text1"/>
                <w:sz w:val="20"/>
                <w:szCs w:val="20"/>
                <w:lang w:eastAsia="ar-SA"/>
              </w:rPr>
            </w:pPr>
            <w:r>
              <w:rPr>
                <w:rFonts w:eastAsia="Arial Unicode MS"/>
                <w:bCs/>
                <w:color w:val="000000" w:themeColor="text1"/>
                <w:sz w:val="20"/>
                <w:szCs w:val="20"/>
                <w:lang w:eastAsia="ar-SA"/>
              </w:rPr>
              <w:t>MAYOR O IGUAL A 10</w:t>
            </w:r>
            <w:r w:rsidR="00C54B35" w:rsidRPr="005D2F08">
              <w:rPr>
                <w:rFonts w:eastAsia="Arial Unicode MS"/>
                <w:bCs/>
                <w:color w:val="000000" w:themeColor="text1"/>
                <w:sz w:val="20"/>
                <w:szCs w:val="20"/>
                <w:lang w:eastAsia="ar-SA"/>
              </w:rPr>
              <w:t>%</w:t>
            </w:r>
          </w:p>
        </w:tc>
      </w:tr>
    </w:tbl>
    <w:p w14:paraId="18AF61A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B43416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w:t>
      </w:r>
      <w:r w:rsidRPr="005D2F08">
        <w:rPr>
          <w:rFonts w:eastAsia="Arial Unicode MS"/>
          <w:bCs/>
          <w:color w:val="000000" w:themeColor="text1"/>
          <w:sz w:val="20"/>
          <w:szCs w:val="20"/>
          <w:lang w:eastAsia="ar-SA"/>
        </w:rPr>
        <w:tab/>
        <w:t xml:space="preserve">Activo corriente. </w:t>
      </w:r>
    </w:p>
    <w:p w14:paraId="7E31DE0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PC:</w:t>
      </w:r>
      <w:r w:rsidRPr="005D2F08">
        <w:rPr>
          <w:rFonts w:eastAsia="Arial Unicode MS"/>
          <w:bCs/>
          <w:color w:val="000000" w:themeColor="text1"/>
          <w:sz w:val="20"/>
          <w:szCs w:val="20"/>
          <w:lang w:eastAsia="ar-SA"/>
        </w:rPr>
        <w:tab/>
        <w:t>Pasivo corriente.</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5A2037F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w:t>
      </w:r>
      <w:r w:rsidRPr="005D2F08">
        <w:rPr>
          <w:rFonts w:eastAsia="Arial Unicode MS"/>
          <w:bCs/>
          <w:color w:val="000000" w:themeColor="text1"/>
          <w:sz w:val="20"/>
          <w:szCs w:val="20"/>
          <w:lang w:eastAsia="ar-SA"/>
        </w:rPr>
        <w:tab/>
        <w:t xml:space="preserve">Pasivo total. </w:t>
      </w:r>
    </w:p>
    <w:p w14:paraId="210FF53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AT:</w:t>
      </w:r>
      <w:r w:rsidRPr="005D2F08">
        <w:rPr>
          <w:rFonts w:eastAsia="Arial Unicode MS"/>
          <w:bCs/>
          <w:color w:val="000000" w:themeColor="text1"/>
          <w:sz w:val="20"/>
          <w:szCs w:val="20"/>
          <w:lang w:eastAsia="ar-SA"/>
        </w:rPr>
        <w:tab/>
        <w:t>Activo total.</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7C3E394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PO:</w:t>
      </w:r>
      <w:r w:rsidRPr="005D2F08">
        <w:rPr>
          <w:rFonts w:eastAsia="Arial Unicode MS"/>
          <w:bCs/>
          <w:color w:val="000000" w:themeColor="text1"/>
          <w:sz w:val="20"/>
          <w:szCs w:val="20"/>
          <w:lang w:eastAsia="ar-SA"/>
        </w:rPr>
        <w:tab/>
        <w:t>Presupuesto Oficial a contratar.</w:t>
      </w:r>
    </w:p>
    <w:p w14:paraId="7A2963B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Uop:</w:t>
      </w:r>
      <w:r w:rsidRPr="005D2F08">
        <w:rPr>
          <w:rFonts w:eastAsia="Arial Unicode MS"/>
          <w:bCs/>
          <w:color w:val="000000" w:themeColor="text1"/>
          <w:sz w:val="20"/>
          <w:szCs w:val="20"/>
          <w:lang w:eastAsia="ar-SA"/>
        </w:rPr>
        <w:tab/>
        <w:t xml:space="preserve">Utilidad operacional </w:t>
      </w:r>
    </w:p>
    <w:p w14:paraId="20E433F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GI:</w:t>
      </w:r>
      <w:r w:rsidRPr="005D2F08">
        <w:rPr>
          <w:rFonts w:eastAsia="Arial Unicode MS"/>
          <w:bCs/>
          <w:color w:val="000000" w:themeColor="text1"/>
          <w:sz w:val="20"/>
          <w:szCs w:val="20"/>
          <w:lang w:eastAsia="ar-SA"/>
        </w:rPr>
        <w:tab/>
        <w:t>Gastos intereses</w:t>
      </w:r>
    </w:p>
    <w:p w14:paraId="6DAB1AC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582FCC3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3CB943C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2A68EF53" w14:textId="1960F43F"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bookmarkStart w:id="6" w:name="_Toc468433371"/>
      <w:r w:rsidRPr="005D2F08">
        <w:rPr>
          <w:rFonts w:eastAsia="Arial Unicode MS"/>
          <w:b/>
          <w:bCs/>
          <w:color w:val="000000" w:themeColor="text1"/>
          <w:sz w:val="20"/>
          <w:szCs w:val="20"/>
          <w:lang w:eastAsia="ar-SA"/>
        </w:rPr>
        <w:t>2.2.2. ÍNDICE DE LIQUIDEZ (IL)</w:t>
      </w:r>
      <w:bookmarkEnd w:id="3"/>
      <w:bookmarkEnd w:id="4"/>
      <w:bookmarkEnd w:id="5"/>
      <w:bookmarkEnd w:id="6"/>
    </w:p>
    <w:p w14:paraId="16B1FD13"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4546850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bookmarkStart w:id="7" w:name="_Toc443307506"/>
      <w:bookmarkStart w:id="8" w:name="_Toc460081087"/>
      <w:bookmarkStart w:id="9" w:name="_Toc463974882"/>
      <w:r w:rsidRPr="005D2F08">
        <w:rPr>
          <w:rFonts w:eastAsia="Arial Unicode MS"/>
          <w:bCs/>
          <w:color w:val="000000" w:themeColor="text1"/>
          <w:sz w:val="20"/>
          <w:szCs w:val="20"/>
          <w:lang w:eastAsia="ar-SA"/>
        </w:rPr>
        <w:t xml:space="preserve">El oferente deberá tener un Índice de Liquidez (IL) igual o superior a uno punto cinco (1.5). </w:t>
      </w:r>
    </w:p>
    <w:p w14:paraId="3D6AA0E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3EAAC62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3881C8E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603FE0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42347B4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IL</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den>
          </m:f>
        </m:oMath>
      </m:oMathPara>
    </w:p>
    <w:p w14:paraId="72692EF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483CEA4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AC: </w:t>
      </w:r>
      <w:r w:rsidRPr="005D2F08">
        <w:rPr>
          <w:rFonts w:eastAsia="Arial Unicode MS"/>
          <w:bCs/>
          <w:color w:val="000000" w:themeColor="text1"/>
          <w:sz w:val="20"/>
          <w:szCs w:val="20"/>
          <w:lang w:eastAsia="ar-SA"/>
        </w:rPr>
        <w:tab/>
        <w:t xml:space="preserve">Activo corriente de cada integrante </w:t>
      </w:r>
    </w:p>
    <w:p w14:paraId="63F50A3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PC: </w:t>
      </w:r>
      <w:r w:rsidRPr="005D2F08">
        <w:rPr>
          <w:rFonts w:eastAsia="Arial Unicode MS"/>
          <w:bCs/>
          <w:color w:val="000000" w:themeColor="text1"/>
          <w:sz w:val="20"/>
          <w:szCs w:val="20"/>
          <w:lang w:eastAsia="ar-SA"/>
        </w:rPr>
        <w:tab/>
        <w:t>Pasivo corriente de cada integrante</w:t>
      </w:r>
    </w:p>
    <w:p w14:paraId="4A970C4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Porcentaje de participación Integrante 1,2,…N</w:t>
      </w:r>
    </w:p>
    <w:p w14:paraId="1FBE96CC"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bookmarkStart w:id="10" w:name="_Toc468433372"/>
    </w:p>
    <w:p w14:paraId="6DABE0E1" w14:textId="4013989A" w:rsidR="001A0791" w:rsidRPr="005D2F08" w:rsidRDefault="001A0791" w:rsidP="001A0791">
      <w:pPr>
        <w:widowControl w:val="0"/>
        <w:suppressAutoHyphens/>
        <w:spacing w:after="120" w:line="240" w:lineRule="auto"/>
        <w:ind w:left="0" w:firstLine="0"/>
        <w:rPr>
          <w:rFonts w:eastAsia="Arial Unicode MS"/>
          <w:b/>
          <w:bCs/>
          <w:color w:val="000000" w:themeColor="text1"/>
          <w:sz w:val="20"/>
          <w:szCs w:val="20"/>
          <w:lang w:eastAsia="ar-SA"/>
        </w:rPr>
      </w:pPr>
      <w:r w:rsidRPr="005D2F08">
        <w:rPr>
          <w:rFonts w:eastAsia="Arial Unicode MS"/>
          <w:b/>
          <w:bCs/>
          <w:color w:val="000000" w:themeColor="text1"/>
          <w:sz w:val="20"/>
          <w:szCs w:val="20"/>
          <w:lang w:eastAsia="ar-SA"/>
        </w:rPr>
        <w:t>2.2.3. ÍNDICE DE ENDEUDAMIENTO (IE)</w:t>
      </w:r>
      <w:bookmarkEnd w:id="7"/>
      <w:bookmarkEnd w:id="8"/>
      <w:bookmarkEnd w:id="9"/>
      <w:bookmarkEnd w:id="10"/>
    </w:p>
    <w:p w14:paraId="75DF1098" w14:textId="77777777"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bookmarkStart w:id="11" w:name="_Toc443307507"/>
      <w:bookmarkStart w:id="12" w:name="_Toc460081088"/>
      <w:bookmarkStart w:id="13" w:name="_Toc463974883"/>
      <w:r w:rsidRPr="005D2F08">
        <w:rPr>
          <w:rFonts w:eastAsia="Arial Unicode MS"/>
          <w:bCs/>
          <w:color w:val="000000" w:themeColor="text1"/>
          <w:sz w:val="20"/>
          <w:szCs w:val="20"/>
          <w:lang w:eastAsia="ar-SA"/>
        </w:rPr>
        <w:t xml:space="preserve">El endeudamiento se relaciona con las características propias de cada Empresa Constructora previendo su solidez financiera durante la contratación y posterior al pago o finalización del contrato. </w:t>
      </w:r>
    </w:p>
    <w:p w14:paraId="098C96FA" w14:textId="179B6329"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El oferente deberá contar con un Índice de Endeudamiento igual o inferior al </w:t>
      </w:r>
      <w:r w:rsidR="00E60DBB">
        <w:rPr>
          <w:rFonts w:eastAsia="Arial Unicode MS"/>
          <w:bCs/>
          <w:color w:val="000000" w:themeColor="text1"/>
          <w:sz w:val="20"/>
          <w:szCs w:val="20"/>
          <w:lang w:eastAsia="ar-SA"/>
        </w:rPr>
        <w:t>sesenta</w:t>
      </w:r>
      <w:r w:rsidR="007C1B5F">
        <w:rPr>
          <w:rFonts w:eastAsia="Arial Unicode MS"/>
          <w:bCs/>
          <w:color w:val="000000" w:themeColor="text1"/>
          <w:sz w:val="20"/>
          <w:szCs w:val="20"/>
          <w:lang w:eastAsia="ar-SA"/>
        </w:rPr>
        <w:t xml:space="preserve">  por ciento (6</w:t>
      </w:r>
      <w:r w:rsidR="00E60DBB">
        <w:rPr>
          <w:rFonts w:eastAsia="Arial Unicode MS"/>
          <w:bCs/>
          <w:color w:val="000000" w:themeColor="text1"/>
          <w:sz w:val="20"/>
          <w:szCs w:val="20"/>
          <w:lang w:eastAsia="ar-SA"/>
        </w:rPr>
        <w:t>0</w:t>
      </w:r>
      <w:r w:rsidRPr="005D2F08">
        <w:rPr>
          <w:rFonts w:eastAsia="Arial Unicode MS"/>
          <w:bCs/>
          <w:color w:val="000000" w:themeColor="text1"/>
          <w:sz w:val="20"/>
          <w:szCs w:val="20"/>
          <w:lang w:eastAsia="ar-SA"/>
        </w:rPr>
        <w:t xml:space="preserve">%), lo anterior permite durante el desarrollo del contrato contar con el </w:t>
      </w:r>
      <w:r w:rsidR="00E60DBB">
        <w:rPr>
          <w:rFonts w:eastAsia="Arial Unicode MS"/>
          <w:bCs/>
          <w:color w:val="000000" w:themeColor="text1"/>
          <w:sz w:val="20"/>
          <w:szCs w:val="20"/>
          <w:lang w:eastAsia="ar-SA"/>
        </w:rPr>
        <w:t>cuarenta</w:t>
      </w:r>
      <w:r w:rsidRPr="005D2F08">
        <w:rPr>
          <w:rFonts w:eastAsia="Arial Unicode MS"/>
          <w:bCs/>
          <w:color w:val="000000" w:themeColor="text1"/>
          <w:sz w:val="20"/>
          <w:szCs w:val="20"/>
          <w:lang w:eastAsia="ar-SA"/>
        </w:rPr>
        <w:t xml:space="preserve">  por ciento (</w:t>
      </w:r>
      <w:r w:rsidR="00E60DBB">
        <w:rPr>
          <w:rFonts w:eastAsia="Arial Unicode MS"/>
          <w:bCs/>
          <w:color w:val="000000" w:themeColor="text1"/>
          <w:sz w:val="20"/>
          <w:szCs w:val="20"/>
          <w:lang w:eastAsia="ar-SA"/>
        </w:rPr>
        <w:t>40</w:t>
      </w:r>
      <w:r w:rsidRPr="005D2F08">
        <w:rPr>
          <w:rFonts w:eastAsia="Arial Unicode MS"/>
          <w:bCs/>
          <w:color w:val="000000" w:themeColor="text1"/>
          <w:sz w:val="20"/>
          <w:szCs w:val="20"/>
          <w:lang w:eastAsia="ar-SA"/>
        </w:rPr>
        <w:t>%) de respaldo para establecimiento de pasivos (créditos, deudas, etc.).</w:t>
      </w:r>
    </w:p>
    <w:p w14:paraId="71889CC1"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20F2913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4B91963" w14:textId="77777777" w:rsidR="001A0791" w:rsidRPr="005D2F08" w:rsidRDefault="001A0791" w:rsidP="001A0791">
      <w:pPr>
        <w:widowControl w:val="0"/>
        <w:suppressAutoHyphens/>
        <w:spacing w:after="0" w:line="240" w:lineRule="auto"/>
        <w:ind w:left="0" w:firstLine="0"/>
        <w:rPr>
          <w:rFonts w:eastAsia="Arial Unicode MS"/>
          <w:color w:val="000000" w:themeColor="text1"/>
          <w:sz w:val="20"/>
          <w:szCs w:val="20"/>
          <w:lang w:val="es-ES_tradnl" w:eastAsia="ar-SA"/>
        </w:rPr>
      </w:pPr>
      <m:oMathPara>
        <m:oMath>
          <m:r>
            <w:rPr>
              <w:rFonts w:ascii="Cambria Math" w:eastAsia="Arial Unicode MS" w:hAnsi="Cambria Math"/>
              <w:color w:val="000000" w:themeColor="text1"/>
              <w:sz w:val="20"/>
              <w:szCs w:val="20"/>
              <w:lang w:val="es-ES_tradnl" w:eastAsia="ar-SA"/>
            </w:rPr>
            <m:t>IE</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den>
          </m:f>
        </m:oMath>
      </m:oMathPara>
    </w:p>
    <w:p w14:paraId="1C0FA5D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F5AB9E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PT: </w:t>
      </w:r>
      <w:r w:rsidRPr="005D2F08">
        <w:rPr>
          <w:rFonts w:eastAsia="Arial Unicode MS"/>
          <w:bCs/>
          <w:color w:val="000000" w:themeColor="text1"/>
          <w:sz w:val="20"/>
          <w:szCs w:val="20"/>
          <w:lang w:eastAsia="ar-SA"/>
        </w:rPr>
        <w:tab/>
        <w:t xml:space="preserve">Pasivo total de cada integrante </w:t>
      </w:r>
    </w:p>
    <w:p w14:paraId="769B53C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AT: </w:t>
      </w:r>
      <w:r w:rsidRPr="005D2F08">
        <w:rPr>
          <w:rFonts w:eastAsia="Arial Unicode MS"/>
          <w:bCs/>
          <w:color w:val="000000" w:themeColor="text1"/>
          <w:sz w:val="20"/>
          <w:szCs w:val="20"/>
          <w:lang w:eastAsia="ar-SA"/>
        </w:rPr>
        <w:tab/>
        <w:t>Activo total de cada integrante</w:t>
      </w:r>
    </w:p>
    <w:p w14:paraId="3FE99FE2"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Porcentaje de participación Integrante 1,2,…N</w:t>
      </w:r>
    </w:p>
    <w:p w14:paraId="00A7699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31895F3A" w14:textId="56F9AE2A" w:rsidR="001A0791" w:rsidRPr="005D2F08" w:rsidRDefault="001A0791" w:rsidP="001A0791">
      <w:pPr>
        <w:widowControl w:val="0"/>
        <w:suppressAutoHyphens/>
        <w:spacing w:after="120" w:line="240" w:lineRule="auto"/>
        <w:ind w:left="0" w:firstLine="0"/>
        <w:rPr>
          <w:rFonts w:eastAsia="Arial Unicode MS"/>
          <w:b/>
          <w:bCs/>
          <w:color w:val="000000" w:themeColor="text1"/>
          <w:sz w:val="20"/>
          <w:szCs w:val="20"/>
          <w:lang w:eastAsia="ar-SA"/>
        </w:rPr>
      </w:pPr>
      <w:bookmarkStart w:id="14" w:name="_Toc468433373"/>
      <w:r w:rsidRPr="005D2F08">
        <w:rPr>
          <w:rFonts w:eastAsia="Arial Unicode MS"/>
          <w:b/>
          <w:bCs/>
          <w:color w:val="000000" w:themeColor="text1"/>
          <w:sz w:val="20"/>
          <w:szCs w:val="20"/>
          <w:lang w:eastAsia="ar-SA"/>
        </w:rPr>
        <w:t>2.2.4. CAPITAL DE TRABAJO</w:t>
      </w:r>
      <w:bookmarkEnd w:id="11"/>
      <w:bookmarkEnd w:id="12"/>
      <w:bookmarkEnd w:id="13"/>
      <w:bookmarkEnd w:id="14"/>
    </w:p>
    <w:p w14:paraId="7E170A76" w14:textId="0944FB4F"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El oferente deberá tener un Capital de trabajo MAYOR O IGUAL al Presupuesto oficial a contratar. Este porcentaje se determina después de realizar un estudio de mercado y teniendo en cuenta el índice de liquidez solicitado en este estudio, ya que los dos deben ser coherentes entre sí.</w:t>
      </w:r>
    </w:p>
    <w:p w14:paraId="54F946C4"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7A1CB30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CT</m:t>
          </m:r>
          <m:r>
            <m:rPr>
              <m:sty m:val="p"/>
            </m:rPr>
            <w:rPr>
              <w:rFonts w:ascii="Cambria Math" w:eastAsia="Arial Unicode MS" w:hAnsi="Cambria Math"/>
              <w:color w:val="000000" w:themeColor="text1"/>
              <w:sz w:val="20"/>
              <w:szCs w:val="20"/>
              <w:lang w:val="es-ES_tradnl" w:eastAsia="ar-SA"/>
            </w:rPr>
            <m:t xml:space="preserve">= </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oMath>
      </m:oMathPara>
    </w:p>
    <w:p w14:paraId="3A0D0DF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21DE022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CT:</w:t>
      </w:r>
      <w:r w:rsidRPr="005D2F08">
        <w:rPr>
          <w:rFonts w:eastAsia="Arial Unicode MS"/>
          <w:bCs/>
          <w:color w:val="000000" w:themeColor="text1"/>
          <w:sz w:val="20"/>
          <w:szCs w:val="20"/>
          <w:lang w:eastAsia="ar-SA"/>
        </w:rPr>
        <w:tab/>
        <w:t>Capital de trabajo de cada integrante</w:t>
      </w:r>
    </w:p>
    <w:p w14:paraId="5D05F6FF" w14:textId="77777777" w:rsidR="001A0791" w:rsidRPr="005D2F08" w:rsidRDefault="001A0791" w:rsidP="001A0791">
      <w:pPr>
        <w:widowControl w:val="0"/>
        <w:suppressAutoHyphens/>
        <w:spacing w:after="0" w:line="240" w:lineRule="auto"/>
        <w:ind w:left="0" w:firstLine="0"/>
        <w:jc w:val="left"/>
        <w:rPr>
          <w:rFonts w:ascii="Times New Roman" w:eastAsia="Arial Unicode MS" w:hAnsi="Times New Roman" w:cs="Times New Roman"/>
          <w:color w:val="000000" w:themeColor="text1"/>
          <w:sz w:val="20"/>
          <w:szCs w:val="20"/>
          <w:lang w:eastAsia="ar-SA"/>
        </w:rPr>
      </w:pPr>
    </w:p>
    <w:p w14:paraId="48E18A8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r w:rsidRPr="005D2F08">
        <w:rPr>
          <w:rFonts w:eastAsia="Arial Unicode MS"/>
          <w:b/>
          <w:bCs/>
          <w:color w:val="000000" w:themeColor="text1"/>
          <w:sz w:val="20"/>
          <w:szCs w:val="20"/>
          <w:lang w:eastAsia="ar-SA"/>
        </w:rPr>
        <w:t>2.2.5. RAZÓN DE COBERTURA</w:t>
      </w:r>
    </w:p>
    <w:p w14:paraId="0F8B1FA1"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67490FC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Refleja la capacidad del oferente de cumplir con sus obligaciones financieras. A mayor cobertura de intereses, menor es la probabilidad de que el oferente incumpla sus obligaciones financieras.</w:t>
      </w:r>
    </w:p>
    <w:p w14:paraId="78EEDFD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7F0D3A4D" w14:textId="03AC4E1D"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Los oferentes deberán tener una razón de cobertura igual o mayor a </w:t>
      </w:r>
      <w:r w:rsidR="007C1B5F">
        <w:rPr>
          <w:rFonts w:eastAsia="Arial Unicode MS"/>
          <w:bCs/>
          <w:color w:val="000000" w:themeColor="text1"/>
          <w:sz w:val="20"/>
          <w:szCs w:val="20"/>
          <w:lang w:eastAsia="ar-SA"/>
        </w:rPr>
        <w:t>diez</w:t>
      </w:r>
      <w:r w:rsidRPr="005D2F08">
        <w:rPr>
          <w:rFonts w:eastAsia="Arial Unicode MS"/>
          <w:bCs/>
          <w:color w:val="000000" w:themeColor="text1"/>
          <w:sz w:val="20"/>
          <w:szCs w:val="20"/>
          <w:lang w:eastAsia="ar-SA"/>
        </w:rPr>
        <w:t xml:space="preserve"> (</w:t>
      </w:r>
      <w:r w:rsidR="007C1B5F">
        <w:rPr>
          <w:rFonts w:eastAsia="Arial Unicode MS"/>
          <w:bCs/>
          <w:color w:val="000000" w:themeColor="text1"/>
          <w:sz w:val="20"/>
          <w:szCs w:val="20"/>
          <w:lang w:eastAsia="ar-SA"/>
        </w:rPr>
        <w:t>10</w:t>
      </w:r>
      <w:r w:rsidR="00C54B35" w:rsidRPr="005D2F08">
        <w:rPr>
          <w:rFonts w:eastAsia="Arial Unicode MS"/>
          <w:bCs/>
          <w:color w:val="000000" w:themeColor="text1"/>
          <w:sz w:val="20"/>
          <w:szCs w:val="20"/>
          <w:lang w:eastAsia="ar-SA"/>
        </w:rPr>
        <w:t>%</w:t>
      </w:r>
      <w:r w:rsidRPr="005D2F08">
        <w:rPr>
          <w:rFonts w:eastAsia="Arial Unicode MS"/>
          <w:bCs/>
          <w:color w:val="000000" w:themeColor="text1"/>
          <w:sz w:val="20"/>
          <w:szCs w:val="20"/>
          <w:lang w:eastAsia="ar-SA"/>
        </w:rPr>
        <w:t>)</w:t>
      </w:r>
      <w:r w:rsidR="00C54B35" w:rsidRPr="005D2F08">
        <w:rPr>
          <w:rFonts w:eastAsia="Arial Unicode MS"/>
          <w:bCs/>
          <w:color w:val="000000" w:themeColor="text1"/>
          <w:sz w:val="20"/>
          <w:szCs w:val="20"/>
          <w:lang w:eastAsia="ar-SA"/>
        </w:rPr>
        <w:t xml:space="preserve"> por ciento</w:t>
      </w:r>
      <w:r w:rsidRPr="005D2F08">
        <w:rPr>
          <w:rFonts w:eastAsia="Arial Unicode MS"/>
          <w:bCs/>
          <w:color w:val="000000" w:themeColor="text1"/>
          <w:sz w:val="20"/>
          <w:szCs w:val="20"/>
          <w:lang w:eastAsia="ar-SA"/>
        </w:rPr>
        <w:t>.</w:t>
      </w:r>
    </w:p>
    <w:p w14:paraId="3982930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14F8BD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RC</m:t>
          </m:r>
          <m:r>
            <m:rPr>
              <m:sty m:val="p"/>
            </m:rPr>
            <w:rPr>
              <w:rFonts w:ascii="Cambria Math" w:eastAsia="Arial Unicode MS" w:hAnsi="Cambria Math"/>
              <w:color w:val="000000" w:themeColor="text1"/>
              <w:sz w:val="20"/>
              <w:szCs w:val="20"/>
              <w:lang w:val="es-ES_tradnl" w:eastAsia="ar-SA"/>
            </w:rPr>
            <m:t>=</m:t>
          </m:r>
          <m:f>
            <m:fPr>
              <m:ctrlPr>
                <w:rPr>
                  <w:rFonts w:ascii="Cambria Math" w:eastAsia="Arial Unicode MS" w:hAnsi="Cambria Math"/>
                  <w:color w:val="000000" w:themeColor="text1"/>
                  <w:sz w:val="20"/>
                  <w:szCs w:val="20"/>
                  <w:lang w:val="es-ES_tradnl" w:eastAsia="ar-SA"/>
                </w:rPr>
              </m:ctrlPr>
            </m:fPr>
            <m:num>
              <m:r>
                <w:rPr>
                  <w:rFonts w:ascii="Cambria Math" w:eastAsia="Arial Unicode MS" w:hAnsi="Cambria Math"/>
                  <w:color w:val="000000" w:themeColor="text1"/>
                  <w:sz w:val="20"/>
                  <w:szCs w:val="20"/>
                  <w:lang w:val="es-ES_tradnl" w:eastAsia="ar-SA"/>
                </w:rPr>
                <m:t>UtilidadOperacionla</m:t>
              </m:r>
            </m:num>
            <m:den>
              <m:r>
                <w:rPr>
                  <w:rFonts w:ascii="Cambria Math" w:eastAsia="Arial Unicode MS" w:hAnsi="Cambria Math"/>
                  <w:color w:val="000000" w:themeColor="text1"/>
                  <w:sz w:val="20"/>
                  <w:szCs w:val="20"/>
                  <w:lang w:val="es-ES_tradnl" w:eastAsia="ar-SA"/>
                </w:rPr>
                <m:t>GastosdeIntereses</m:t>
              </m:r>
            </m:den>
          </m:f>
        </m:oMath>
      </m:oMathPara>
    </w:p>
    <w:p w14:paraId="43B5CE6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30BCA1A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las propuestas en Consorcio, Unión Temporal u otra forma de asociación, el indicador Razón de cobertura del oferente será el resultado de un cociente Aritmético el cual es arrojado mediante la siguiente fórmula:</w:t>
      </w:r>
    </w:p>
    <w:p w14:paraId="4F91979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F728B7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085C88B5" w14:textId="77777777" w:rsidR="001A0791" w:rsidRPr="005E798C" w:rsidRDefault="001A0791" w:rsidP="001A0791">
      <w:pPr>
        <w:widowControl w:val="0"/>
        <w:suppressAutoHyphens/>
        <w:spacing w:after="0" w:line="240" w:lineRule="auto"/>
        <w:ind w:left="0" w:firstLine="0"/>
        <w:rPr>
          <w:rFonts w:eastAsia="Arial Unicode MS"/>
          <w:bCs/>
          <w:color w:val="000000" w:themeColor="text1"/>
          <w:sz w:val="20"/>
          <w:szCs w:val="20"/>
          <w:lang w:val="en-US" w:eastAsia="ar-SA"/>
        </w:rPr>
      </w:pPr>
      <w:r w:rsidRPr="005D2F08">
        <w:rPr>
          <w:rFonts w:eastAsia="Arial Unicode MS"/>
          <w:bCs/>
          <w:color w:val="000000" w:themeColor="text1"/>
          <w:sz w:val="20"/>
          <w:szCs w:val="20"/>
          <w:lang w:eastAsia="ar-SA"/>
        </w:rPr>
        <w:t xml:space="preserve">            </w:t>
      </w:r>
      <w:r w:rsidRPr="005E798C">
        <w:rPr>
          <w:rFonts w:eastAsia="Arial Unicode MS"/>
          <w:bCs/>
          <w:color w:val="000000" w:themeColor="text1"/>
          <w:sz w:val="20"/>
          <w:szCs w:val="20"/>
          <w:lang w:val="en-US" w:eastAsia="ar-SA"/>
        </w:rPr>
        <w:t xml:space="preserve">((UO1 * %P1) + (UO2 * %P2) +……+ (UOn * %Pn)) </w:t>
      </w:r>
    </w:p>
    <w:p w14:paraId="60F537A2" w14:textId="77777777" w:rsidR="001A0791" w:rsidRPr="005E798C" w:rsidRDefault="001A0791" w:rsidP="001A0791">
      <w:pPr>
        <w:widowControl w:val="0"/>
        <w:suppressAutoHyphens/>
        <w:spacing w:after="0" w:line="240" w:lineRule="auto"/>
        <w:ind w:left="0" w:firstLine="0"/>
        <w:rPr>
          <w:rFonts w:eastAsia="Arial Unicode MS"/>
          <w:bCs/>
          <w:color w:val="000000" w:themeColor="text1"/>
          <w:sz w:val="20"/>
          <w:szCs w:val="20"/>
          <w:lang w:val="en-US" w:eastAsia="ar-SA"/>
        </w:rPr>
      </w:pPr>
      <w:r w:rsidRPr="005E798C">
        <w:rPr>
          <w:rFonts w:eastAsia="Arial Unicode MS"/>
          <w:bCs/>
          <w:color w:val="000000" w:themeColor="text1"/>
          <w:sz w:val="20"/>
          <w:szCs w:val="20"/>
          <w:lang w:val="en-US" w:eastAsia="ar-SA"/>
        </w:rPr>
        <w:t xml:space="preserve">RC = -------------------------------------------------------------------- </w:t>
      </w:r>
    </w:p>
    <w:p w14:paraId="3A641E5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val="en-US" w:eastAsia="ar-SA"/>
        </w:rPr>
      </w:pPr>
      <w:r w:rsidRPr="005D2F08">
        <w:rPr>
          <w:rFonts w:eastAsia="Arial Unicode MS"/>
          <w:bCs/>
          <w:color w:val="000000" w:themeColor="text1"/>
          <w:sz w:val="20"/>
          <w:szCs w:val="20"/>
          <w:lang w:val="en-US" w:eastAsia="ar-SA"/>
        </w:rPr>
        <w:t>((GI1 * %P1) + (GI2 * %P2)+…...+ (GIn * %Pn))</w:t>
      </w:r>
    </w:p>
    <w:p w14:paraId="2DEBC27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val="en-US" w:eastAsia="ar-SA"/>
        </w:rPr>
      </w:pPr>
    </w:p>
    <w:p w14:paraId="488F720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Donde, IS = Índice de liquidez del consorcio o unión temporal.</w:t>
      </w:r>
    </w:p>
    <w:p w14:paraId="4216052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1D0931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UOn = Utilidad operacional de cada uno de los integrantes. </w:t>
      </w:r>
    </w:p>
    <w:p w14:paraId="19A8B99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GTn = Gastos de interés de cada uno de los integrantes. </w:t>
      </w:r>
    </w:p>
    <w:p w14:paraId="78E4D1EF" w14:textId="77777777" w:rsidR="001A0791" w:rsidRPr="005D2F08" w:rsidRDefault="001A0791" w:rsidP="001A0791">
      <w:pPr>
        <w:spacing w:after="360"/>
        <w:ind w:left="-5" w:right="165"/>
        <w:rPr>
          <w:color w:val="000000" w:themeColor="text1"/>
          <w:sz w:val="20"/>
          <w:szCs w:val="20"/>
        </w:rPr>
      </w:pPr>
      <w:r w:rsidRPr="005D2F08">
        <w:rPr>
          <w:rFonts w:eastAsia="Arial Unicode MS"/>
          <w:bCs/>
          <w:color w:val="000000" w:themeColor="text1"/>
          <w:sz w:val="20"/>
          <w:szCs w:val="20"/>
          <w:lang w:eastAsia="ar-SA"/>
        </w:rPr>
        <w:t>%Pn = Porcentaje de participación de cada integrante en el consorcio o unión temporal</w:t>
      </w:r>
      <w:r w:rsidRPr="005D2F08">
        <w:rPr>
          <w:color w:val="000000" w:themeColor="text1"/>
          <w:sz w:val="20"/>
          <w:szCs w:val="20"/>
        </w:rPr>
        <w:t>.</w:t>
      </w:r>
    </w:p>
    <w:p w14:paraId="1E74FCD9" w14:textId="3B1EF99F" w:rsidR="00597F79" w:rsidRPr="005C7F40" w:rsidRDefault="00597F79" w:rsidP="00597F79">
      <w:pPr>
        <w:spacing w:after="0" w:line="240" w:lineRule="auto"/>
        <w:rPr>
          <w:b/>
          <w:color w:val="auto"/>
        </w:rPr>
      </w:pPr>
      <w:r w:rsidRPr="005C7F40">
        <w:rPr>
          <w:b/>
          <w:color w:val="auto"/>
        </w:rPr>
        <w:t>2.3 DOCUMENTOS DE CONTENIDO ECONÓMICO (FORMULARIO No.5)</w:t>
      </w:r>
    </w:p>
    <w:p w14:paraId="0914C715" w14:textId="714DDC57" w:rsidR="00597F79" w:rsidRPr="005C7F40" w:rsidRDefault="00597F79" w:rsidP="00597F79">
      <w:pPr>
        <w:spacing w:after="0" w:line="240" w:lineRule="auto"/>
        <w:rPr>
          <w:color w:val="auto"/>
        </w:rPr>
      </w:pPr>
    </w:p>
    <w:p w14:paraId="7D263795" w14:textId="78FD7E72" w:rsidR="00597F79" w:rsidRPr="005C7F40" w:rsidRDefault="00597F79" w:rsidP="00597F79">
      <w:pPr>
        <w:spacing w:after="0" w:line="240" w:lineRule="auto"/>
        <w:rPr>
          <w:color w:val="auto"/>
        </w:rPr>
      </w:pPr>
      <w:r w:rsidRPr="005C7F40">
        <w:rPr>
          <w:color w:val="auto"/>
        </w:rPr>
        <w:t>EL OFERENTE deberá diligenciar el Formulario No. 5,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3E2F4FDB" w14:textId="063D8789" w:rsidR="00597F79" w:rsidRPr="005C7F40" w:rsidRDefault="00597F79" w:rsidP="00597F79">
      <w:pPr>
        <w:spacing w:after="0" w:line="240" w:lineRule="auto"/>
        <w:rPr>
          <w:color w:val="auto"/>
        </w:rPr>
      </w:pPr>
    </w:p>
    <w:p w14:paraId="381760CC" w14:textId="65374E86" w:rsidR="00597F79" w:rsidRDefault="00597F79" w:rsidP="00597F79">
      <w:pPr>
        <w:spacing w:after="0" w:line="240" w:lineRule="auto"/>
        <w:rPr>
          <w:color w:val="auto"/>
        </w:rPr>
      </w:pPr>
      <w:r w:rsidRPr="005C7F40">
        <w:rPr>
          <w:color w:val="auto"/>
        </w:rPr>
        <w:t>Opcionalmente, el OFERENTE podrá ampliar la información mediante un anexo, con el fin de justificar su OFERTA de precio.</w:t>
      </w:r>
    </w:p>
    <w:p w14:paraId="73E93C96" w14:textId="2EAB28CA" w:rsidR="00597F79" w:rsidRPr="005C7F40" w:rsidRDefault="00597F79" w:rsidP="00AE4677">
      <w:pPr>
        <w:spacing w:after="0" w:line="240" w:lineRule="auto"/>
        <w:ind w:left="0" w:firstLine="0"/>
        <w:rPr>
          <w:color w:val="auto"/>
        </w:rPr>
      </w:pPr>
    </w:p>
    <w:p w14:paraId="55C63576" w14:textId="71FAB970" w:rsidR="00597F79" w:rsidRPr="005C7F40" w:rsidRDefault="00597F79" w:rsidP="00597F79">
      <w:pPr>
        <w:spacing w:after="0" w:line="240" w:lineRule="auto"/>
        <w:rPr>
          <w:color w:val="auto"/>
        </w:rPr>
      </w:pPr>
      <w:r w:rsidRPr="0009111D">
        <w:rPr>
          <w:rFonts w:eastAsia="Arial Unicode MS"/>
          <w:b/>
          <w:color w:val="auto"/>
          <w:lang w:eastAsia="ar-SA"/>
        </w:rPr>
        <w:t>3.2 ESPECIFICACIONES TÉCNICAS</w:t>
      </w:r>
      <w:r w:rsidRPr="005C7F40">
        <w:rPr>
          <w:noProof/>
        </w:rPr>
        <w:t xml:space="preserve"> </w:t>
      </w:r>
    </w:p>
    <w:p w14:paraId="2FFDCA28" w14:textId="6DE52A5D" w:rsidR="00597F79" w:rsidRDefault="00597F79" w:rsidP="00597F79">
      <w:pPr>
        <w:spacing w:after="0" w:line="240" w:lineRule="auto"/>
        <w:rPr>
          <w:color w:val="auto"/>
        </w:rPr>
      </w:pPr>
    </w:p>
    <w:tbl>
      <w:tblPr>
        <w:tblW w:w="9019" w:type="dxa"/>
        <w:tblCellMar>
          <w:top w:w="15" w:type="dxa"/>
          <w:left w:w="70" w:type="dxa"/>
          <w:right w:w="70" w:type="dxa"/>
        </w:tblCellMar>
        <w:tblLook w:val="04A0" w:firstRow="1" w:lastRow="0" w:firstColumn="1" w:lastColumn="0" w:noHBand="0" w:noVBand="1"/>
      </w:tblPr>
      <w:tblGrid>
        <w:gridCol w:w="2411"/>
        <w:gridCol w:w="6608"/>
      </w:tblGrid>
      <w:tr w:rsidR="007A0B1C" w:rsidRPr="007A0B1C" w14:paraId="48C4B2FD" w14:textId="77777777" w:rsidTr="00697313">
        <w:trPr>
          <w:trHeight w:val="44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C6EF7" w14:textId="77777777" w:rsidR="007A0B1C" w:rsidRPr="007A0B1C" w:rsidRDefault="007A0B1C" w:rsidP="007A0B1C">
            <w:pPr>
              <w:spacing w:after="0" w:line="240" w:lineRule="auto"/>
              <w:ind w:left="0" w:firstLine="0"/>
              <w:jc w:val="center"/>
              <w:rPr>
                <w:rFonts w:eastAsia="Times New Roman"/>
                <w:b/>
                <w:bCs/>
                <w:sz w:val="20"/>
                <w:szCs w:val="20"/>
              </w:rPr>
            </w:pPr>
            <w:r w:rsidRPr="007A0B1C">
              <w:rPr>
                <w:rFonts w:eastAsia="Times New Roman"/>
                <w:b/>
                <w:bCs/>
                <w:sz w:val="20"/>
                <w:szCs w:val="20"/>
              </w:rPr>
              <w:t>ITEM</w:t>
            </w:r>
          </w:p>
        </w:tc>
        <w:tc>
          <w:tcPr>
            <w:tcW w:w="6608" w:type="dxa"/>
            <w:tcBorders>
              <w:top w:val="single" w:sz="4" w:space="0" w:color="auto"/>
              <w:left w:val="nil"/>
              <w:bottom w:val="single" w:sz="4" w:space="0" w:color="auto"/>
              <w:right w:val="single" w:sz="4" w:space="0" w:color="auto"/>
            </w:tcBorders>
            <w:shd w:val="clear" w:color="auto" w:fill="auto"/>
            <w:vAlign w:val="center"/>
            <w:hideMark/>
          </w:tcPr>
          <w:p w14:paraId="20E9EA0D" w14:textId="77777777" w:rsidR="007A0B1C" w:rsidRPr="007A0B1C" w:rsidRDefault="007A0B1C" w:rsidP="007A0B1C">
            <w:pPr>
              <w:spacing w:after="0" w:line="240" w:lineRule="auto"/>
              <w:ind w:left="0" w:firstLine="0"/>
              <w:jc w:val="center"/>
              <w:rPr>
                <w:rFonts w:eastAsia="Times New Roman"/>
                <w:b/>
                <w:bCs/>
                <w:sz w:val="20"/>
                <w:szCs w:val="20"/>
              </w:rPr>
            </w:pPr>
            <w:r w:rsidRPr="007A0B1C">
              <w:rPr>
                <w:rFonts w:eastAsia="Times New Roman"/>
                <w:b/>
                <w:bCs/>
                <w:sz w:val="20"/>
                <w:szCs w:val="20"/>
              </w:rPr>
              <w:t>DESCRIPCION</w:t>
            </w:r>
          </w:p>
        </w:tc>
      </w:tr>
      <w:tr w:rsidR="007A0B1C" w:rsidRPr="007A0B1C" w14:paraId="466279CB"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36B94"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Delantal Totalmente Sublimado</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2D42C" w14:textId="7D8D24FA"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Delantal única pieza en gabardina, con tiras corredizas en linoflex para ajustar en cuello, </w:t>
            </w:r>
            <w:r w:rsidR="00697313" w:rsidRPr="007A0B1C">
              <w:rPr>
                <w:rFonts w:eastAsia="Times New Roman"/>
                <w:sz w:val="20"/>
                <w:szCs w:val="20"/>
              </w:rPr>
              <w:t>impresión</w:t>
            </w:r>
            <w:r w:rsidRPr="007A0B1C">
              <w:rPr>
                <w:rFonts w:eastAsia="Times New Roman"/>
                <w:sz w:val="20"/>
                <w:szCs w:val="20"/>
              </w:rPr>
              <w:t xml:space="preserve"> full color en el 100 % del delantal. Medidas 75X55 cmt</w:t>
            </w:r>
          </w:p>
        </w:tc>
      </w:tr>
      <w:tr w:rsidR="007A0B1C" w:rsidRPr="007A0B1C" w14:paraId="7F4AFB83"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AE74A78"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2620C2C0"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4240C32C"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A9FD762"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6116C21C"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33D9675A"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8C33FE"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Medio Delantal- logo 2 tintas</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37C47" w14:textId="1BC30A54"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Delantal única pieza,  en gabardina, con bolsillo frontal amplio en la tapa frontal, tiras para ajustar en cintura en el mismo material del delantal. Medidas 38X60 cmt. </w:t>
            </w:r>
            <w:r w:rsidR="00697313" w:rsidRPr="007A0B1C">
              <w:rPr>
                <w:rFonts w:eastAsia="Times New Roman"/>
                <w:sz w:val="20"/>
                <w:szCs w:val="20"/>
              </w:rPr>
              <w:t>Marcación</w:t>
            </w:r>
            <w:r w:rsidRPr="007A0B1C">
              <w:rPr>
                <w:rFonts w:eastAsia="Times New Roman"/>
                <w:sz w:val="20"/>
                <w:szCs w:val="20"/>
              </w:rPr>
              <w:t xml:space="preserve"> 2 tintas tamaño media carta</w:t>
            </w:r>
          </w:p>
        </w:tc>
      </w:tr>
      <w:tr w:rsidR="007A0B1C" w:rsidRPr="007A0B1C" w14:paraId="5E657B2A"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65EC761"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6D13AC5A"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2859BBE3" w14:textId="77777777" w:rsidTr="00FD517A">
        <w:trPr>
          <w:trHeight w:val="46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632ED32"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1AC2896F"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4AF8D69A"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9C49D"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Medio Delantal- full sublimacion</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88A02" w14:textId="43C4FE9C"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Delantal única </w:t>
            </w:r>
            <w:r w:rsidR="00697313" w:rsidRPr="007A0B1C">
              <w:rPr>
                <w:rFonts w:eastAsia="Times New Roman"/>
                <w:sz w:val="20"/>
                <w:szCs w:val="20"/>
              </w:rPr>
              <w:t>pieza, en</w:t>
            </w:r>
            <w:r w:rsidRPr="007A0B1C">
              <w:rPr>
                <w:rFonts w:eastAsia="Times New Roman"/>
                <w:sz w:val="20"/>
                <w:szCs w:val="20"/>
              </w:rPr>
              <w:t xml:space="preserve"> gabardina, con bolsillo frontal amplio en la tapa frontal, tiras para ajustar en cintura en el mismo material del delantal. Medidas 38X60 cmt. </w:t>
            </w:r>
            <w:r w:rsidR="00697313" w:rsidRPr="007A0B1C">
              <w:rPr>
                <w:rFonts w:eastAsia="Times New Roman"/>
                <w:sz w:val="20"/>
                <w:szCs w:val="20"/>
              </w:rPr>
              <w:t>Marcación</w:t>
            </w:r>
            <w:r w:rsidRPr="007A0B1C">
              <w:rPr>
                <w:rFonts w:eastAsia="Times New Roman"/>
                <w:sz w:val="20"/>
                <w:szCs w:val="20"/>
              </w:rPr>
              <w:t xml:space="preserve"> en </w:t>
            </w:r>
            <w:r w:rsidR="00697313" w:rsidRPr="007A0B1C">
              <w:rPr>
                <w:rFonts w:eastAsia="Times New Roman"/>
                <w:sz w:val="20"/>
                <w:szCs w:val="20"/>
              </w:rPr>
              <w:t>sublimación</w:t>
            </w:r>
            <w:r w:rsidRPr="007A0B1C">
              <w:rPr>
                <w:rFonts w:eastAsia="Times New Roman"/>
                <w:sz w:val="20"/>
                <w:szCs w:val="20"/>
              </w:rPr>
              <w:t xml:space="preserve"> full color 100% del delantal</w:t>
            </w:r>
          </w:p>
        </w:tc>
      </w:tr>
      <w:tr w:rsidR="007A0B1C" w:rsidRPr="007A0B1C" w14:paraId="467EBBB9"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74DB693"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0B61FD12"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79A390E5" w14:textId="77777777" w:rsidTr="00697313">
        <w:trPr>
          <w:trHeight w:val="409"/>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6F491EF"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6F8F3C9D"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01BC9776"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A8898"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Poncho en Algodon</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6FC2C" w14:textId="765E0E31"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Material en algodón color crudo con tiras en los extremos, medidas de 1,4 metros por 0,7 metros. </w:t>
            </w:r>
            <w:r w:rsidR="00697313" w:rsidRPr="007A0B1C">
              <w:rPr>
                <w:rFonts w:eastAsia="Times New Roman"/>
                <w:sz w:val="20"/>
                <w:szCs w:val="20"/>
              </w:rPr>
              <w:t>Marcación</w:t>
            </w:r>
            <w:r w:rsidRPr="007A0B1C">
              <w:rPr>
                <w:rFonts w:eastAsia="Times New Roman"/>
                <w:sz w:val="20"/>
                <w:szCs w:val="20"/>
              </w:rPr>
              <w:t xml:space="preserve"> 2 tintas estampado tamaño media carta</w:t>
            </w:r>
          </w:p>
        </w:tc>
      </w:tr>
      <w:tr w:rsidR="007A0B1C" w:rsidRPr="007A0B1C" w14:paraId="15FB7872"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B0B3E05"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3957097B"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3FF6DF3"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B485A4B"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51BCE7E1"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362F90B1"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9F026"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T-shirt de COLOR- Full color carta</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EB8B9" w14:textId="454EB51D"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Camiseta T-shirt 180 gr en ALGODON, doble cuello reforzado, rib 1x1, Tejido Jersey, </w:t>
            </w:r>
            <w:r w:rsidR="00697313" w:rsidRPr="007A0B1C">
              <w:rPr>
                <w:rFonts w:eastAsia="Times New Roman"/>
                <w:sz w:val="20"/>
                <w:szCs w:val="20"/>
              </w:rPr>
              <w:t>marcación</w:t>
            </w:r>
            <w:r w:rsidRPr="007A0B1C">
              <w:rPr>
                <w:rFonts w:eastAsia="Times New Roman"/>
                <w:sz w:val="20"/>
                <w:szCs w:val="20"/>
              </w:rPr>
              <w:t xml:space="preserve"> full color tamaño carta</w:t>
            </w:r>
          </w:p>
        </w:tc>
      </w:tr>
      <w:tr w:rsidR="007A0B1C" w:rsidRPr="007A0B1C" w14:paraId="6C292555"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9CE95EA"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655A1403"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2517C6AB"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18A24F2"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2BB7FD28"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76B212E7"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D4A37"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T-shirt: de COLOR- Un logo, una tinta tamaño bolsillo</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4ED62"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T-shirt 180 gr en ALGODON, doble cuello reforzado, rib 1x1, Tejido Jersey, 1 logo 1 tinta tamaño bolsillo</w:t>
            </w:r>
          </w:p>
        </w:tc>
      </w:tr>
      <w:tr w:rsidR="007A0B1C" w:rsidRPr="007A0B1C" w14:paraId="02FC47E6"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88C2B0B"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245C1A0B"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09CA9C2"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35EF8E1"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0D7E9DAB"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519F9B4A"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957AE"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T-shirt: de COLOR- Dos logos, 1 tinta tamaño bolsillo</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5B71B"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T-shirt 180 gr en ALGODON, doble cuello reforzado, rib 1x1, Tejido Jersey, 1 logo 2 logos a 1 tinta tamaño bolsillo</w:t>
            </w:r>
          </w:p>
        </w:tc>
      </w:tr>
      <w:tr w:rsidR="007A0B1C" w:rsidRPr="007A0B1C" w14:paraId="0C86856D"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3153514"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0FA2403F"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34269381"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FB94D56"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22D8B290"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9A03971"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578A1"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Polo: BLANCA estampado carta full color</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19E3D" w14:textId="2B6E3C1A"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Camiseta Tipo Polo 220 gr, tejido de punto pique, Cuello y Puño tejido, material Poliester-algodon 65%-35%, no tiene </w:t>
            </w:r>
            <w:r w:rsidR="00697313" w:rsidRPr="007A0B1C">
              <w:rPr>
                <w:rFonts w:eastAsia="Times New Roman"/>
                <w:sz w:val="20"/>
                <w:szCs w:val="20"/>
              </w:rPr>
              <w:t>decoloración</w:t>
            </w:r>
            <w:r w:rsidRPr="007A0B1C">
              <w:rPr>
                <w:rFonts w:eastAsia="Times New Roman"/>
                <w:sz w:val="20"/>
                <w:szCs w:val="20"/>
              </w:rPr>
              <w:t xml:space="preserve"> y encogimiento debido a la mezcla, botones 8 </w:t>
            </w:r>
            <w:r w:rsidR="00697313" w:rsidRPr="007A0B1C">
              <w:rPr>
                <w:rFonts w:eastAsia="Times New Roman"/>
                <w:sz w:val="20"/>
                <w:szCs w:val="20"/>
              </w:rPr>
              <w:t>líneas</w:t>
            </w:r>
            <w:r w:rsidRPr="007A0B1C">
              <w:rPr>
                <w:rFonts w:eastAsia="Times New Roman"/>
                <w:sz w:val="20"/>
                <w:szCs w:val="20"/>
              </w:rPr>
              <w:t xml:space="preserve"> 4 huecos, 3 botones por camiseta. 1 </w:t>
            </w:r>
            <w:r w:rsidR="00697313" w:rsidRPr="007A0B1C">
              <w:rPr>
                <w:rFonts w:eastAsia="Times New Roman"/>
                <w:sz w:val="20"/>
                <w:szCs w:val="20"/>
              </w:rPr>
              <w:t>logo</w:t>
            </w:r>
            <w:r w:rsidRPr="007A0B1C">
              <w:rPr>
                <w:rFonts w:eastAsia="Times New Roman"/>
                <w:sz w:val="20"/>
                <w:szCs w:val="20"/>
              </w:rPr>
              <w:t xml:space="preserve"> </w:t>
            </w:r>
            <w:r w:rsidR="00697313" w:rsidRPr="007A0B1C">
              <w:rPr>
                <w:rFonts w:eastAsia="Times New Roman"/>
                <w:sz w:val="20"/>
                <w:szCs w:val="20"/>
              </w:rPr>
              <w:t>estampado tamaño</w:t>
            </w:r>
            <w:r w:rsidRPr="007A0B1C">
              <w:rPr>
                <w:rFonts w:eastAsia="Times New Roman"/>
                <w:sz w:val="20"/>
                <w:szCs w:val="20"/>
              </w:rPr>
              <w:t xml:space="preserve"> carta en pecho.</w:t>
            </w:r>
          </w:p>
        </w:tc>
      </w:tr>
      <w:tr w:rsidR="007A0B1C" w:rsidRPr="007A0B1C" w14:paraId="5F85EB01"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2C8877B"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220254F3"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31125344"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F958112"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1585651C"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4F3F59EA" w14:textId="77777777" w:rsidTr="00697313">
        <w:trPr>
          <w:trHeight w:val="63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71136F0"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5A7569DB"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018BC55A"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940BF"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Polo: COLOR estampado carta full color</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5B7F3" w14:textId="66420125"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Camiseta Tipo Polo 220 gr, tejido de punto pique, Cuello y Puño tejido, material Poliester-algodon 65%-35%, no tiene </w:t>
            </w:r>
            <w:r w:rsidR="00697313" w:rsidRPr="007A0B1C">
              <w:rPr>
                <w:rFonts w:eastAsia="Times New Roman"/>
                <w:sz w:val="20"/>
                <w:szCs w:val="20"/>
              </w:rPr>
              <w:t>decoloración</w:t>
            </w:r>
            <w:r w:rsidRPr="007A0B1C">
              <w:rPr>
                <w:rFonts w:eastAsia="Times New Roman"/>
                <w:sz w:val="20"/>
                <w:szCs w:val="20"/>
              </w:rPr>
              <w:t xml:space="preserve"> y encogimiento debido a la mezcla, botones 8 </w:t>
            </w:r>
            <w:r w:rsidR="00697313" w:rsidRPr="007A0B1C">
              <w:rPr>
                <w:rFonts w:eastAsia="Times New Roman"/>
                <w:sz w:val="20"/>
                <w:szCs w:val="20"/>
              </w:rPr>
              <w:t>líneas</w:t>
            </w:r>
            <w:r w:rsidRPr="007A0B1C">
              <w:rPr>
                <w:rFonts w:eastAsia="Times New Roman"/>
                <w:sz w:val="20"/>
                <w:szCs w:val="20"/>
              </w:rPr>
              <w:t xml:space="preserve"> 4 huecos, 3 botones por camiseta. 1 </w:t>
            </w:r>
            <w:r w:rsidR="00697313" w:rsidRPr="007A0B1C">
              <w:rPr>
                <w:rFonts w:eastAsia="Times New Roman"/>
                <w:sz w:val="20"/>
                <w:szCs w:val="20"/>
              </w:rPr>
              <w:t>logo</w:t>
            </w:r>
            <w:r w:rsidRPr="007A0B1C">
              <w:rPr>
                <w:rFonts w:eastAsia="Times New Roman"/>
                <w:sz w:val="20"/>
                <w:szCs w:val="20"/>
              </w:rPr>
              <w:t xml:space="preserve"> </w:t>
            </w:r>
            <w:r w:rsidR="00697313" w:rsidRPr="007A0B1C">
              <w:rPr>
                <w:rFonts w:eastAsia="Times New Roman"/>
                <w:sz w:val="20"/>
                <w:szCs w:val="20"/>
              </w:rPr>
              <w:t>estampado tamaño</w:t>
            </w:r>
            <w:r w:rsidRPr="007A0B1C">
              <w:rPr>
                <w:rFonts w:eastAsia="Times New Roman"/>
                <w:sz w:val="20"/>
                <w:szCs w:val="20"/>
              </w:rPr>
              <w:t xml:space="preserve"> carta en pecho.</w:t>
            </w:r>
          </w:p>
        </w:tc>
      </w:tr>
      <w:tr w:rsidR="007A0B1C" w:rsidRPr="007A0B1C" w14:paraId="53DB1FDD"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A1EB628"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373EF9AB"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59304B01"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86255A7"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0F7C9E85"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25EB05D0"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CBA4473"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00E0B684"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B9DA050"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AC372"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Polo: BLANCA . Un logo bordado tamaño bolsillo</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8BFD0" w14:textId="7E896133"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Camiseta Tipo Polo 220 gr, tejido de punto pique, Cuello y Puño tejido, material Poliester-algodon 65%-35%, no tiene </w:t>
            </w:r>
            <w:r w:rsidR="00697313" w:rsidRPr="007A0B1C">
              <w:rPr>
                <w:rFonts w:eastAsia="Times New Roman"/>
                <w:sz w:val="20"/>
                <w:szCs w:val="20"/>
              </w:rPr>
              <w:t>decoloración</w:t>
            </w:r>
            <w:r w:rsidRPr="007A0B1C">
              <w:rPr>
                <w:rFonts w:eastAsia="Times New Roman"/>
                <w:sz w:val="20"/>
                <w:szCs w:val="20"/>
              </w:rPr>
              <w:t xml:space="preserve"> y encogimiento debido a la mezcla, botones 8 </w:t>
            </w:r>
            <w:r w:rsidR="00697313" w:rsidRPr="007A0B1C">
              <w:rPr>
                <w:rFonts w:eastAsia="Times New Roman"/>
                <w:sz w:val="20"/>
                <w:szCs w:val="20"/>
              </w:rPr>
              <w:t>líneas</w:t>
            </w:r>
            <w:r w:rsidRPr="007A0B1C">
              <w:rPr>
                <w:rFonts w:eastAsia="Times New Roman"/>
                <w:sz w:val="20"/>
                <w:szCs w:val="20"/>
              </w:rPr>
              <w:t xml:space="preserve"> 4 huecos, 3 botones por camiseta. 1 </w:t>
            </w:r>
            <w:r w:rsidR="00697313" w:rsidRPr="007A0B1C">
              <w:rPr>
                <w:rFonts w:eastAsia="Times New Roman"/>
                <w:sz w:val="20"/>
                <w:szCs w:val="20"/>
              </w:rPr>
              <w:t>logo</w:t>
            </w:r>
            <w:r w:rsidRPr="007A0B1C">
              <w:rPr>
                <w:rFonts w:eastAsia="Times New Roman"/>
                <w:sz w:val="20"/>
                <w:szCs w:val="20"/>
              </w:rPr>
              <w:t xml:space="preserve"> </w:t>
            </w:r>
            <w:r w:rsidR="00697313" w:rsidRPr="007A0B1C">
              <w:rPr>
                <w:rFonts w:eastAsia="Times New Roman"/>
                <w:sz w:val="20"/>
                <w:szCs w:val="20"/>
              </w:rPr>
              <w:t>bordado tamaño</w:t>
            </w:r>
            <w:r w:rsidRPr="007A0B1C">
              <w:rPr>
                <w:rFonts w:eastAsia="Times New Roman"/>
                <w:sz w:val="20"/>
                <w:szCs w:val="20"/>
              </w:rPr>
              <w:t xml:space="preserve"> bolsillo en pecho.</w:t>
            </w:r>
          </w:p>
        </w:tc>
      </w:tr>
      <w:tr w:rsidR="007A0B1C" w:rsidRPr="007A0B1C" w14:paraId="730A3F72"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91C0870"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637C6F67"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70E53B2A"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B30FED5"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51AD2C7C"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831327E" w14:textId="77777777" w:rsidTr="00FD517A">
        <w:trPr>
          <w:trHeight w:val="23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51BB7C4"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33659745"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01A15203"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B09F4"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Polo: COLOR. Un logo bordado tamaño bolsillo</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9AAFC" w14:textId="70A74691"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Camiseta Tipo Polo 220 gr, tejido de punto pique, Cuello y Puño tejido, material Poliester-algodon 65%-35%, no tiene </w:t>
            </w:r>
            <w:r w:rsidR="00697313" w:rsidRPr="007A0B1C">
              <w:rPr>
                <w:rFonts w:eastAsia="Times New Roman"/>
                <w:sz w:val="20"/>
                <w:szCs w:val="20"/>
              </w:rPr>
              <w:t>decoloración</w:t>
            </w:r>
            <w:r w:rsidRPr="007A0B1C">
              <w:rPr>
                <w:rFonts w:eastAsia="Times New Roman"/>
                <w:sz w:val="20"/>
                <w:szCs w:val="20"/>
              </w:rPr>
              <w:t xml:space="preserve"> y encogimiento debido a la mezcla, botones 8 </w:t>
            </w:r>
            <w:r w:rsidR="00697313" w:rsidRPr="007A0B1C">
              <w:rPr>
                <w:rFonts w:eastAsia="Times New Roman"/>
                <w:sz w:val="20"/>
                <w:szCs w:val="20"/>
              </w:rPr>
              <w:t>líneas</w:t>
            </w:r>
            <w:r w:rsidRPr="007A0B1C">
              <w:rPr>
                <w:rFonts w:eastAsia="Times New Roman"/>
                <w:sz w:val="20"/>
                <w:szCs w:val="20"/>
              </w:rPr>
              <w:t xml:space="preserve"> 4 huecos, 3 botones por camiseta. 1 </w:t>
            </w:r>
            <w:r w:rsidR="00697313" w:rsidRPr="007A0B1C">
              <w:rPr>
                <w:rFonts w:eastAsia="Times New Roman"/>
                <w:sz w:val="20"/>
                <w:szCs w:val="20"/>
              </w:rPr>
              <w:t>logo</w:t>
            </w:r>
            <w:r w:rsidRPr="007A0B1C">
              <w:rPr>
                <w:rFonts w:eastAsia="Times New Roman"/>
                <w:sz w:val="20"/>
                <w:szCs w:val="20"/>
              </w:rPr>
              <w:t xml:space="preserve"> </w:t>
            </w:r>
            <w:r w:rsidR="00697313" w:rsidRPr="007A0B1C">
              <w:rPr>
                <w:rFonts w:eastAsia="Times New Roman"/>
                <w:sz w:val="20"/>
                <w:szCs w:val="20"/>
              </w:rPr>
              <w:t>bordado tamaño</w:t>
            </w:r>
            <w:r w:rsidRPr="007A0B1C">
              <w:rPr>
                <w:rFonts w:eastAsia="Times New Roman"/>
                <w:sz w:val="20"/>
                <w:szCs w:val="20"/>
              </w:rPr>
              <w:t xml:space="preserve"> bolsillo en pecho.</w:t>
            </w:r>
          </w:p>
        </w:tc>
      </w:tr>
      <w:tr w:rsidR="007A0B1C" w:rsidRPr="007A0B1C" w14:paraId="737C4E2C"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4D3F4D7"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726494F9"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B2EC9D1"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2CFEE44"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7DF458FA"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4C1531CA" w14:textId="77777777" w:rsidTr="00FD517A">
        <w:trPr>
          <w:trHeight w:val="23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D01436B"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348460AD"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09BB1E3F"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DF7B"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Polo: BLANCA . dos logos bordados tamaño bolsillo</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16E5D" w14:textId="64E8E19B"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Camiseta Tipo Polo 220 gr, tejido de punto pique, Cuello y Puño tejido, material Poliester-algodon 65%-35%, no tiene </w:t>
            </w:r>
            <w:r w:rsidR="00697313" w:rsidRPr="007A0B1C">
              <w:rPr>
                <w:rFonts w:eastAsia="Times New Roman"/>
                <w:sz w:val="20"/>
                <w:szCs w:val="20"/>
              </w:rPr>
              <w:t>decoloración</w:t>
            </w:r>
            <w:r w:rsidRPr="007A0B1C">
              <w:rPr>
                <w:rFonts w:eastAsia="Times New Roman"/>
                <w:sz w:val="20"/>
                <w:szCs w:val="20"/>
              </w:rPr>
              <w:t xml:space="preserve"> y encogimiento debido a la mezcla, botones 8 </w:t>
            </w:r>
            <w:r w:rsidR="00697313" w:rsidRPr="007A0B1C">
              <w:rPr>
                <w:rFonts w:eastAsia="Times New Roman"/>
                <w:sz w:val="20"/>
                <w:szCs w:val="20"/>
              </w:rPr>
              <w:t>líneas</w:t>
            </w:r>
            <w:r w:rsidRPr="007A0B1C">
              <w:rPr>
                <w:rFonts w:eastAsia="Times New Roman"/>
                <w:sz w:val="20"/>
                <w:szCs w:val="20"/>
              </w:rPr>
              <w:t xml:space="preserve"> 4 huecos, 3 botones por camiseta. 2 Logos </w:t>
            </w:r>
            <w:r w:rsidR="00697313" w:rsidRPr="007A0B1C">
              <w:rPr>
                <w:rFonts w:eastAsia="Times New Roman"/>
                <w:sz w:val="20"/>
                <w:szCs w:val="20"/>
              </w:rPr>
              <w:t>bordados tamaño</w:t>
            </w:r>
            <w:r w:rsidRPr="007A0B1C">
              <w:rPr>
                <w:rFonts w:eastAsia="Times New Roman"/>
                <w:sz w:val="20"/>
                <w:szCs w:val="20"/>
              </w:rPr>
              <w:t xml:space="preserve"> bolsillo en pecho.</w:t>
            </w:r>
          </w:p>
        </w:tc>
      </w:tr>
      <w:tr w:rsidR="007A0B1C" w:rsidRPr="007A0B1C" w14:paraId="0BDF5028"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A841380"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67ED13AD"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2EF022A8"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112D2A5"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1A27BBB1"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1427B8C9" w14:textId="77777777" w:rsidTr="00697313">
        <w:trPr>
          <w:trHeight w:val="66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D6E4440"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1A3D1997"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11BCFE55"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8A0FB"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Camiseta Polo: COLOR. dos logos bordados tamaño bolsillo</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48C3C" w14:textId="5F864FD0"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Camiseta Tipo Polo 220 gr, tejido de punto pique, Cuello y Puño tejido, material Poliester-algodon 65%-35%, no tiene </w:t>
            </w:r>
            <w:r w:rsidR="00697313" w:rsidRPr="007A0B1C">
              <w:rPr>
                <w:rFonts w:eastAsia="Times New Roman"/>
                <w:sz w:val="20"/>
                <w:szCs w:val="20"/>
              </w:rPr>
              <w:t>decoloración</w:t>
            </w:r>
            <w:r w:rsidRPr="007A0B1C">
              <w:rPr>
                <w:rFonts w:eastAsia="Times New Roman"/>
                <w:sz w:val="20"/>
                <w:szCs w:val="20"/>
              </w:rPr>
              <w:t xml:space="preserve"> y encogimiento debido a la mezcla, botones 8 </w:t>
            </w:r>
            <w:r w:rsidR="00697313" w:rsidRPr="007A0B1C">
              <w:rPr>
                <w:rFonts w:eastAsia="Times New Roman"/>
                <w:sz w:val="20"/>
                <w:szCs w:val="20"/>
              </w:rPr>
              <w:t>líneas</w:t>
            </w:r>
            <w:r w:rsidRPr="007A0B1C">
              <w:rPr>
                <w:rFonts w:eastAsia="Times New Roman"/>
                <w:sz w:val="20"/>
                <w:szCs w:val="20"/>
              </w:rPr>
              <w:t xml:space="preserve"> 4 huecos, 3 botones por camiseta. 2 </w:t>
            </w:r>
            <w:r w:rsidR="00697313" w:rsidRPr="007A0B1C">
              <w:rPr>
                <w:rFonts w:eastAsia="Times New Roman"/>
                <w:sz w:val="20"/>
                <w:szCs w:val="20"/>
              </w:rPr>
              <w:t>logos</w:t>
            </w:r>
            <w:r w:rsidRPr="007A0B1C">
              <w:rPr>
                <w:rFonts w:eastAsia="Times New Roman"/>
                <w:sz w:val="20"/>
                <w:szCs w:val="20"/>
              </w:rPr>
              <w:t xml:space="preserve"> </w:t>
            </w:r>
            <w:r w:rsidR="00697313" w:rsidRPr="007A0B1C">
              <w:rPr>
                <w:rFonts w:eastAsia="Times New Roman"/>
                <w:sz w:val="20"/>
                <w:szCs w:val="20"/>
              </w:rPr>
              <w:t>bordados tamaño</w:t>
            </w:r>
            <w:r w:rsidRPr="007A0B1C">
              <w:rPr>
                <w:rFonts w:eastAsia="Times New Roman"/>
                <w:sz w:val="20"/>
                <w:szCs w:val="20"/>
              </w:rPr>
              <w:t xml:space="preserve"> bolsillo en pecho.</w:t>
            </w:r>
          </w:p>
        </w:tc>
      </w:tr>
      <w:tr w:rsidR="007A0B1C" w:rsidRPr="007A0B1C" w14:paraId="4D5C9197"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A75C186"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328DDF76"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4980BD5C"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34A25F8"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7E9F8C4F"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1CE6CDED" w14:textId="77777777" w:rsidTr="00FD517A">
        <w:trPr>
          <w:trHeight w:val="23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AED454A"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2B88240A"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3A248CF6"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6B2F8"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GORRA 100% DRIL NACIONAL- un logo bordado frente</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CC4F0" w14:textId="549CEAD9"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Gorra en Dril 100% nacional Raza o Vulcano, visera indeformable, encintado internamente con coleta. </w:t>
            </w:r>
            <w:r w:rsidR="00697313" w:rsidRPr="007A0B1C">
              <w:rPr>
                <w:rFonts w:eastAsia="Times New Roman"/>
                <w:sz w:val="20"/>
                <w:szCs w:val="20"/>
              </w:rPr>
              <w:t>Botón</w:t>
            </w:r>
            <w:r w:rsidRPr="007A0B1C">
              <w:rPr>
                <w:rFonts w:eastAsia="Times New Roman"/>
                <w:sz w:val="20"/>
                <w:szCs w:val="20"/>
              </w:rPr>
              <w:t xml:space="preserve"> superior forrado en dril, 4 costuras en visera a la misma distancia. Cierre en parte trasera con hebilla metálica. </w:t>
            </w:r>
            <w:r w:rsidR="00697313" w:rsidRPr="007A0B1C">
              <w:rPr>
                <w:rFonts w:eastAsia="Times New Roman"/>
                <w:sz w:val="20"/>
                <w:szCs w:val="20"/>
              </w:rPr>
              <w:t>Marcación</w:t>
            </w:r>
            <w:r w:rsidRPr="007A0B1C">
              <w:rPr>
                <w:rFonts w:eastAsia="Times New Roman"/>
                <w:sz w:val="20"/>
                <w:szCs w:val="20"/>
              </w:rPr>
              <w:t xml:space="preserve"> bordado en frente de gorra con logo de hasta 13.000 puntadas.</w:t>
            </w:r>
          </w:p>
        </w:tc>
      </w:tr>
      <w:tr w:rsidR="007A0B1C" w:rsidRPr="007A0B1C" w14:paraId="5B9FA414"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7408785"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719BBE19"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3896365"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666725A"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733DAD6D"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396C959C" w14:textId="77777777" w:rsidTr="00FD517A">
        <w:trPr>
          <w:trHeight w:val="23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8B70271"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0FE58058"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0E94DB77"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4433D"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GORRA CAMIONERA DRIL-MALLA</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42C2A" w14:textId="0B7085B9"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Gorra en </w:t>
            </w:r>
            <w:r w:rsidR="00697313" w:rsidRPr="007A0B1C">
              <w:rPr>
                <w:rFonts w:eastAsia="Times New Roman"/>
                <w:sz w:val="20"/>
                <w:szCs w:val="20"/>
              </w:rPr>
              <w:t>Dril nacional</w:t>
            </w:r>
            <w:r w:rsidRPr="007A0B1C">
              <w:rPr>
                <w:rFonts w:eastAsia="Times New Roman"/>
                <w:sz w:val="20"/>
                <w:szCs w:val="20"/>
              </w:rPr>
              <w:t xml:space="preserve"> Raza o Vulcano y malla importada, visera indeformable, encintado internamente con coleta. Botón superior forrado en dril, 4 costuras en visera a la misma distancia. Cierre en parte trasera con Chapa </w:t>
            </w:r>
            <w:r w:rsidR="00697313" w:rsidRPr="007A0B1C">
              <w:rPr>
                <w:rFonts w:eastAsia="Times New Roman"/>
                <w:sz w:val="20"/>
                <w:szCs w:val="20"/>
              </w:rPr>
              <w:t>Plástica. Se</w:t>
            </w:r>
            <w:r w:rsidRPr="007A0B1C">
              <w:rPr>
                <w:rFonts w:eastAsia="Times New Roman"/>
                <w:sz w:val="20"/>
                <w:szCs w:val="20"/>
              </w:rPr>
              <w:t xml:space="preserve"> puede hacer con las combinaciones que deseen. </w:t>
            </w:r>
            <w:r w:rsidR="00697313" w:rsidRPr="007A0B1C">
              <w:rPr>
                <w:rFonts w:eastAsia="Times New Roman"/>
                <w:sz w:val="20"/>
                <w:szCs w:val="20"/>
              </w:rPr>
              <w:t>Marcación</w:t>
            </w:r>
            <w:r w:rsidRPr="007A0B1C">
              <w:rPr>
                <w:rFonts w:eastAsia="Times New Roman"/>
                <w:sz w:val="20"/>
                <w:szCs w:val="20"/>
              </w:rPr>
              <w:t xml:space="preserve"> 2 logos en aplique sublimado adherido en bordado</w:t>
            </w:r>
          </w:p>
        </w:tc>
      </w:tr>
      <w:tr w:rsidR="007A0B1C" w:rsidRPr="007A0B1C" w14:paraId="06A800D0"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FB42617"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3D263398"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21B39174"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633D73E"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3DD561C1"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3F73E08A"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0DFC146"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23063B66"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070AB8F2" w14:textId="77777777" w:rsidTr="00680531">
        <w:trPr>
          <w:trHeight w:val="23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B79DB28"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6CD9833E"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441B88FF"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5C3B4"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GORRA CAMIONERA marcacion sublimacion</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1952C" w14:textId="7590C07C"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Gorra camionera con frente y visera en bondeo malla importada, visera indeformable, encintado internamente con coleta. Botón superior forrado en dril, 4 costuras en visera a la misma distancia. Cierre en parte trasera con Chapa </w:t>
            </w:r>
            <w:r w:rsidR="00697313" w:rsidRPr="007A0B1C">
              <w:rPr>
                <w:rFonts w:eastAsia="Times New Roman"/>
                <w:sz w:val="20"/>
                <w:szCs w:val="20"/>
              </w:rPr>
              <w:t>Plástica. Se</w:t>
            </w:r>
            <w:r w:rsidRPr="007A0B1C">
              <w:rPr>
                <w:rFonts w:eastAsia="Times New Roman"/>
                <w:sz w:val="20"/>
                <w:szCs w:val="20"/>
              </w:rPr>
              <w:t xml:space="preserve"> puede hacer con las combinaciones que deseen. </w:t>
            </w:r>
            <w:r w:rsidR="00697313" w:rsidRPr="007A0B1C">
              <w:rPr>
                <w:rFonts w:eastAsia="Times New Roman"/>
                <w:sz w:val="20"/>
                <w:szCs w:val="20"/>
              </w:rPr>
              <w:t>Marcación</w:t>
            </w:r>
            <w:r w:rsidRPr="007A0B1C">
              <w:rPr>
                <w:rFonts w:eastAsia="Times New Roman"/>
                <w:sz w:val="20"/>
                <w:szCs w:val="20"/>
              </w:rPr>
              <w:t xml:space="preserve"> 1 logo sublimado sobre frente blanco.</w:t>
            </w:r>
          </w:p>
        </w:tc>
      </w:tr>
      <w:tr w:rsidR="007A0B1C" w:rsidRPr="007A0B1C" w14:paraId="216063D9"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F637DA5"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56D80911"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79E69416"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9E336A8"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6CB46EB2"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32DA4D80"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DCC093B"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378ACC04"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11277DD7"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BDC089B"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43430BBC"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41D58B65" w14:textId="77777777" w:rsidTr="00FD517A">
        <w:trPr>
          <w:trHeight w:val="23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3136C8F"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0B38806C"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7CB84005"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1856C"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TULA CON CORDONES LATERALES- MARCACION 1 TINTA MEDIA CARTA</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85102" w14:textId="0DE9D9E8"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Tula en SEDA 100% POLYESTER, cordones laterales trenzados con alma, medidas de 43x33 cmt, sistema de </w:t>
            </w:r>
            <w:r w:rsidR="00697313" w:rsidRPr="007A0B1C">
              <w:rPr>
                <w:rFonts w:eastAsia="Times New Roman"/>
                <w:sz w:val="20"/>
                <w:szCs w:val="20"/>
              </w:rPr>
              <w:t>sujeción</w:t>
            </w:r>
            <w:r w:rsidRPr="007A0B1C">
              <w:rPr>
                <w:rFonts w:eastAsia="Times New Roman"/>
                <w:sz w:val="20"/>
                <w:szCs w:val="20"/>
              </w:rPr>
              <w:t xml:space="preserve"> inferior con reata de 1". Ribeteadas en la parte interior, 1 logo estampado 1 tinta media carta.</w:t>
            </w:r>
          </w:p>
        </w:tc>
      </w:tr>
      <w:tr w:rsidR="007A0B1C" w:rsidRPr="007A0B1C" w14:paraId="4C19DB4D"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37CED70"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2AADB1A3"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0997F40B"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6FF0279"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500EAC34"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9947565"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57A0EA2"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56901F03"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57FC4EED"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F68950E"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6A2B3378"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29798B6B" w14:textId="77777777" w:rsidTr="00FD517A">
        <w:trPr>
          <w:trHeight w:val="23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56CAC99"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35261C89"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0361CDA2"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6537A" w14:textId="244B6EB3"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TULA CON CORDONES LATERALES- MARCACION full </w:t>
            </w:r>
            <w:r w:rsidR="00697313" w:rsidRPr="007A0B1C">
              <w:rPr>
                <w:rFonts w:eastAsia="Times New Roman"/>
                <w:sz w:val="20"/>
                <w:szCs w:val="20"/>
              </w:rPr>
              <w:t>sublimación</w:t>
            </w:r>
            <w:r w:rsidRPr="007A0B1C">
              <w:rPr>
                <w:rFonts w:eastAsia="Times New Roman"/>
                <w:sz w:val="20"/>
                <w:szCs w:val="20"/>
              </w:rPr>
              <w:t xml:space="preserve"> 1 cara</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D2D5D" w14:textId="11225AC2"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Tula en SEDA 100% POLYESTER, cordones laterales trenzados con alma, medidas de 43x33 cmt, sistema de </w:t>
            </w:r>
            <w:r w:rsidR="00697313" w:rsidRPr="007A0B1C">
              <w:rPr>
                <w:rFonts w:eastAsia="Times New Roman"/>
                <w:sz w:val="20"/>
                <w:szCs w:val="20"/>
              </w:rPr>
              <w:t>sujeción</w:t>
            </w:r>
            <w:r w:rsidRPr="007A0B1C">
              <w:rPr>
                <w:rFonts w:eastAsia="Times New Roman"/>
                <w:sz w:val="20"/>
                <w:szCs w:val="20"/>
              </w:rPr>
              <w:t xml:space="preserve"> inferior con reata de 1". Ribeteadas en la parte </w:t>
            </w:r>
            <w:r w:rsidR="00697313" w:rsidRPr="007A0B1C">
              <w:rPr>
                <w:rFonts w:eastAsia="Times New Roman"/>
                <w:sz w:val="20"/>
                <w:szCs w:val="20"/>
              </w:rPr>
              <w:t>interior, pieza</w:t>
            </w:r>
            <w:r w:rsidRPr="007A0B1C">
              <w:rPr>
                <w:rFonts w:eastAsia="Times New Roman"/>
                <w:sz w:val="20"/>
                <w:szCs w:val="20"/>
              </w:rPr>
              <w:t xml:space="preserve"> frontal </w:t>
            </w:r>
            <w:r w:rsidR="00697313" w:rsidRPr="007A0B1C">
              <w:rPr>
                <w:rFonts w:eastAsia="Times New Roman"/>
                <w:sz w:val="20"/>
                <w:szCs w:val="20"/>
              </w:rPr>
              <w:t>totalmente</w:t>
            </w:r>
            <w:r w:rsidRPr="007A0B1C">
              <w:rPr>
                <w:rFonts w:eastAsia="Times New Roman"/>
                <w:sz w:val="20"/>
                <w:szCs w:val="20"/>
              </w:rPr>
              <w:t xml:space="preserve"> sublimada.</w:t>
            </w:r>
          </w:p>
        </w:tc>
      </w:tr>
      <w:tr w:rsidR="007A0B1C" w:rsidRPr="007A0B1C" w14:paraId="3E5B03F2"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A1A762C"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44346A46"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2A063A60"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4B33A4C"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2AD05837"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45F30C8C"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BFA4892"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5BBEDEC1"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733DB7B8"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83536D8"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4C85CA18"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3E2036AD"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1BE1218"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13C8ED20"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07432244" w14:textId="77777777" w:rsidTr="00697313">
        <w:trPr>
          <w:trHeight w:val="408"/>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E589F" w14:textId="7777777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BOLSA tipo mercado</w:t>
            </w:r>
          </w:p>
        </w:tc>
        <w:tc>
          <w:tcPr>
            <w:tcW w:w="6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ABA6F" w14:textId="1CB47A27" w:rsidR="007A0B1C" w:rsidRPr="007A0B1C" w:rsidRDefault="007A0B1C" w:rsidP="007A0B1C">
            <w:pPr>
              <w:spacing w:after="0" w:line="240" w:lineRule="auto"/>
              <w:ind w:left="0" w:firstLine="0"/>
              <w:jc w:val="center"/>
              <w:rPr>
                <w:rFonts w:eastAsia="Times New Roman"/>
                <w:sz w:val="20"/>
                <w:szCs w:val="20"/>
              </w:rPr>
            </w:pPr>
            <w:r w:rsidRPr="007A0B1C">
              <w:rPr>
                <w:rFonts w:eastAsia="Times New Roman"/>
                <w:sz w:val="20"/>
                <w:szCs w:val="20"/>
              </w:rPr>
              <w:t xml:space="preserve">Bolsa tipo mercado en gabardina, manijas en el mismo material, </w:t>
            </w:r>
            <w:r w:rsidR="00697313" w:rsidRPr="007A0B1C">
              <w:rPr>
                <w:rFonts w:eastAsia="Times New Roman"/>
                <w:sz w:val="20"/>
                <w:szCs w:val="20"/>
              </w:rPr>
              <w:t>sublimación</w:t>
            </w:r>
            <w:r w:rsidRPr="007A0B1C">
              <w:rPr>
                <w:rFonts w:eastAsia="Times New Roman"/>
                <w:sz w:val="20"/>
                <w:szCs w:val="20"/>
              </w:rPr>
              <w:t xml:space="preserve"> full color de una cara y estampado 1 tinta media carta al respaldo. Medidas 43x33</w:t>
            </w:r>
          </w:p>
        </w:tc>
      </w:tr>
      <w:tr w:rsidR="007A0B1C" w:rsidRPr="007A0B1C" w14:paraId="2CCB4235"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58649DE"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7BCCA834"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79E00D4"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CB7B1C4"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7E2B5CC1"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5FAA5195"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392B1F6"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1DC20841"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191A09C4"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408A396"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7A787EE4" w14:textId="77777777" w:rsidR="007A0B1C" w:rsidRPr="007A0B1C" w:rsidRDefault="007A0B1C" w:rsidP="007A0B1C">
            <w:pPr>
              <w:spacing w:after="0" w:line="240" w:lineRule="auto"/>
              <w:ind w:left="0" w:firstLine="0"/>
              <w:jc w:val="left"/>
              <w:rPr>
                <w:rFonts w:eastAsia="Times New Roman"/>
                <w:sz w:val="20"/>
                <w:szCs w:val="20"/>
              </w:rPr>
            </w:pPr>
          </w:p>
        </w:tc>
      </w:tr>
      <w:tr w:rsidR="007A0B1C" w:rsidRPr="007A0B1C" w14:paraId="65CE6A1B" w14:textId="77777777" w:rsidTr="00697313">
        <w:trPr>
          <w:trHeight w:val="408"/>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6F55AAE" w14:textId="77777777" w:rsidR="007A0B1C" w:rsidRPr="007A0B1C" w:rsidRDefault="007A0B1C" w:rsidP="007A0B1C">
            <w:pPr>
              <w:spacing w:after="0" w:line="240" w:lineRule="auto"/>
              <w:ind w:left="0" w:firstLine="0"/>
              <w:jc w:val="left"/>
              <w:rPr>
                <w:rFonts w:eastAsia="Times New Roman"/>
                <w:sz w:val="20"/>
                <w:szCs w:val="20"/>
              </w:rPr>
            </w:pPr>
          </w:p>
        </w:tc>
        <w:tc>
          <w:tcPr>
            <w:tcW w:w="6608" w:type="dxa"/>
            <w:vMerge/>
            <w:tcBorders>
              <w:top w:val="single" w:sz="4" w:space="0" w:color="auto"/>
              <w:left w:val="single" w:sz="4" w:space="0" w:color="auto"/>
              <w:bottom w:val="single" w:sz="4" w:space="0" w:color="auto"/>
              <w:right w:val="single" w:sz="4" w:space="0" w:color="auto"/>
            </w:tcBorders>
            <w:vAlign w:val="center"/>
            <w:hideMark/>
          </w:tcPr>
          <w:p w14:paraId="5DA47AB5" w14:textId="77777777" w:rsidR="007A0B1C" w:rsidRPr="007A0B1C" w:rsidRDefault="007A0B1C" w:rsidP="007A0B1C">
            <w:pPr>
              <w:spacing w:after="0" w:line="240" w:lineRule="auto"/>
              <w:ind w:left="0" w:firstLine="0"/>
              <w:jc w:val="left"/>
              <w:rPr>
                <w:rFonts w:eastAsia="Times New Roman"/>
                <w:sz w:val="20"/>
                <w:szCs w:val="20"/>
              </w:rPr>
            </w:pPr>
          </w:p>
        </w:tc>
      </w:tr>
    </w:tbl>
    <w:p w14:paraId="122D94B7" w14:textId="77777777" w:rsidR="00E03039" w:rsidRPr="005C7F40" w:rsidRDefault="00E03039" w:rsidP="00697313">
      <w:pPr>
        <w:spacing w:after="0" w:line="240" w:lineRule="auto"/>
        <w:ind w:left="0" w:firstLine="0"/>
        <w:rPr>
          <w:color w:val="auto"/>
        </w:rPr>
      </w:pPr>
    </w:p>
    <w:p w14:paraId="052AB341" w14:textId="77777777" w:rsidR="00B13EA7" w:rsidRDefault="00B13EA7" w:rsidP="00597F79">
      <w:pPr>
        <w:spacing w:after="0" w:line="240" w:lineRule="auto"/>
        <w:rPr>
          <w:b/>
          <w:color w:val="auto"/>
        </w:rPr>
      </w:pPr>
    </w:p>
    <w:p w14:paraId="4F40FEC9" w14:textId="77777777" w:rsidR="00B13EA7" w:rsidRDefault="00B13EA7" w:rsidP="00597F79">
      <w:pPr>
        <w:spacing w:after="0" w:line="240" w:lineRule="auto"/>
        <w:rPr>
          <w:b/>
          <w:color w:val="auto"/>
        </w:rPr>
      </w:pPr>
    </w:p>
    <w:p w14:paraId="5BB20DD8" w14:textId="217AE45D" w:rsidR="00597F79" w:rsidRDefault="00597F79" w:rsidP="00597F79">
      <w:pPr>
        <w:spacing w:after="0" w:line="240" w:lineRule="auto"/>
        <w:rPr>
          <w:b/>
          <w:color w:val="auto"/>
        </w:rPr>
      </w:pPr>
      <w:r w:rsidRPr="005C7F40">
        <w:rPr>
          <w:b/>
          <w:color w:val="auto"/>
        </w:rPr>
        <w:t>3.2.1. PRESUPUESTO OFICIAL ESTIMADO</w:t>
      </w:r>
    </w:p>
    <w:p w14:paraId="58C9F7C0" w14:textId="77777777" w:rsidR="00597F79" w:rsidRDefault="00597F79" w:rsidP="00597F79">
      <w:pPr>
        <w:spacing w:after="0" w:line="240" w:lineRule="auto"/>
        <w:rPr>
          <w:b/>
          <w:bCs/>
          <w:color w:val="auto"/>
        </w:rPr>
      </w:pPr>
    </w:p>
    <w:p w14:paraId="57326A3F" w14:textId="53CCE27E" w:rsidR="00597F79" w:rsidRPr="00C85D34" w:rsidRDefault="0086287E" w:rsidP="00597F79">
      <w:pPr>
        <w:spacing w:after="0" w:line="240" w:lineRule="auto"/>
        <w:rPr>
          <w:color w:val="auto"/>
        </w:rPr>
      </w:pPr>
      <w:r w:rsidRPr="0086287E">
        <w:rPr>
          <w:color w:val="auto"/>
        </w:rPr>
        <w:t xml:space="preserve">El presupuesto oficial para la presente contratación es hasta por la suma de </w:t>
      </w:r>
      <w:r w:rsidR="00F93D26">
        <w:rPr>
          <w:color w:val="auto"/>
        </w:rPr>
        <w:t>CUATROCIENTOS OCHENTA Y NUEVE MILLONES CIENTO SETENTA Y UN MIL QUINIENTOS QUINCE PESOS ($ 489.171.515) M/CTE RESPONSABLE DE IVA</w:t>
      </w:r>
    </w:p>
    <w:p w14:paraId="4422E980" w14:textId="77777777" w:rsidR="00597F79" w:rsidRPr="005C7F40" w:rsidRDefault="00597F79" w:rsidP="00597F79">
      <w:pPr>
        <w:spacing w:after="0" w:line="240" w:lineRule="auto"/>
        <w:rPr>
          <w:color w:val="auto"/>
        </w:rPr>
      </w:pPr>
    </w:p>
    <w:p w14:paraId="0A649B96" w14:textId="77777777" w:rsidR="00597F79" w:rsidRPr="005C7F40" w:rsidRDefault="00597F79" w:rsidP="00597F79">
      <w:pPr>
        <w:spacing w:after="0" w:line="240" w:lineRule="auto"/>
        <w:rPr>
          <w:b/>
          <w:color w:val="auto"/>
        </w:rPr>
      </w:pPr>
      <w:r w:rsidRPr="005C7F40">
        <w:rPr>
          <w:b/>
          <w:color w:val="auto"/>
        </w:rPr>
        <w:t>3.3. EXPERIENCIA REQUERIDA</w:t>
      </w:r>
      <w:r>
        <w:rPr>
          <w:b/>
          <w:color w:val="auto"/>
        </w:rPr>
        <w:t xml:space="preserve"> (formulario No. 06)</w:t>
      </w:r>
    </w:p>
    <w:p w14:paraId="50B172ED" w14:textId="77777777" w:rsidR="00597F79" w:rsidRPr="005C7F40" w:rsidRDefault="00597F79" w:rsidP="00597F79">
      <w:pPr>
        <w:spacing w:after="0" w:line="240" w:lineRule="auto"/>
        <w:rPr>
          <w:b/>
          <w:color w:val="auto"/>
        </w:rPr>
      </w:pPr>
    </w:p>
    <w:p w14:paraId="4292D918" w14:textId="3CFC4D6A" w:rsidR="00597F79" w:rsidRPr="00D71A7D" w:rsidRDefault="00597F79" w:rsidP="00597F79">
      <w:pPr>
        <w:spacing w:after="0" w:line="240" w:lineRule="auto"/>
        <w:rPr>
          <w:bCs/>
          <w:color w:val="000000" w:themeColor="text1"/>
        </w:rPr>
      </w:pPr>
      <w:r w:rsidRPr="005C7F40">
        <w:rPr>
          <w:bCs/>
          <w:color w:val="auto"/>
        </w:rPr>
        <w:t xml:space="preserve">Los OFERENTES deberán acreditar experiencia específica en </w:t>
      </w:r>
      <w:r w:rsidR="00D71A7D">
        <w:rPr>
          <w:bCs/>
          <w:color w:val="auto"/>
        </w:rPr>
        <w:t xml:space="preserve">mínimo </w:t>
      </w:r>
      <w:r w:rsidRPr="005C7F40">
        <w:rPr>
          <w:bCs/>
          <w:color w:val="auto"/>
        </w:rPr>
        <w:t xml:space="preserve">tres (3) contratos </w:t>
      </w:r>
      <w:r>
        <w:rPr>
          <w:bCs/>
          <w:color w:val="auto"/>
        </w:rPr>
        <w:t>e</w:t>
      </w:r>
      <w:r w:rsidR="0086287E">
        <w:rPr>
          <w:bCs/>
          <w:color w:val="auto"/>
        </w:rPr>
        <w:t>n</w:t>
      </w:r>
      <w:r w:rsidR="002814C3">
        <w:rPr>
          <w:bCs/>
          <w:color w:val="000000" w:themeColor="text1"/>
        </w:rPr>
        <w:t xml:space="preserve"> SUMINISTRO D</w:t>
      </w:r>
      <w:r w:rsidR="00F93D26">
        <w:rPr>
          <w:bCs/>
          <w:color w:val="000000" w:themeColor="text1"/>
        </w:rPr>
        <w:t>E TEXTILES CON FINES PUBLICITARIOS</w:t>
      </w:r>
      <w:r w:rsidRPr="00D71A7D">
        <w:rPr>
          <w:bCs/>
          <w:color w:val="000000" w:themeColor="text1"/>
        </w:rPr>
        <w:t xml:space="preserve">, Las mismas en cuantía deben sumar de forma conjunta igual </w:t>
      </w:r>
      <w:r w:rsidR="002814C3">
        <w:rPr>
          <w:bCs/>
          <w:color w:val="000000" w:themeColor="text1"/>
        </w:rPr>
        <w:t>al</w:t>
      </w:r>
      <w:r w:rsidR="00D71A7D" w:rsidRPr="00D71A7D">
        <w:rPr>
          <w:bCs/>
          <w:color w:val="000000" w:themeColor="text1"/>
        </w:rPr>
        <w:t xml:space="preserve"> </w:t>
      </w:r>
      <w:r w:rsidRPr="00D71A7D">
        <w:rPr>
          <w:bCs/>
          <w:color w:val="000000" w:themeColor="text1"/>
        </w:rPr>
        <w:t>valor</w:t>
      </w:r>
      <w:r w:rsidR="002814C3">
        <w:rPr>
          <w:bCs/>
          <w:color w:val="000000" w:themeColor="text1"/>
        </w:rPr>
        <w:t xml:space="preserve"> total</w:t>
      </w:r>
      <w:r w:rsidR="003525FE">
        <w:rPr>
          <w:bCs/>
          <w:color w:val="000000" w:themeColor="text1"/>
        </w:rPr>
        <w:t xml:space="preserve"> igual o superior a dos veces </w:t>
      </w:r>
      <w:r w:rsidR="002814C3">
        <w:rPr>
          <w:bCs/>
          <w:color w:val="000000" w:themeColor="text1"/>
        </w:rPr>
        <w:t>el</w:t>
      </w:r>
      <w:r w:rsidRPr="00D71A7D">
        <w:rPr>
          <w:bCs/>
          <w:color w:val="000000" w:themeColor="text1"/>
        </w:rPr>
        <w:t xml:space="preserve"> presupuesto oficial para la presente Invitación.</w:t>
      </w:r>
    </w:p>
    <w:p w14:paraId="169F563F" w14:textId="77777777" w:rsidR="00597F79" w:rsidRPr="00D71A7D" w:rsidRDefault="00597F79" w:rsidP="00597F79">
      <w:pPr>
        <w:spacing w:after="0" w:line="240" w:lineRule="auto"/>
        <w:rPr>
          <w:bCs/>
          <w:color w:val="000000" w:themeColor="text1"/>
        </w:rPr>
      </w:pPr>
    </w:p>
    <w:p w14:paraId="4B3E7BE3" w14:textId="77777777" w:rsidR="000179B5" w:rsidRPr="00D71A7D" w:rsidRDefault="00597F79" w:rsidP="000179B5">
      <w:pPr>
        <w:spacing w:after="0" w:line="240" w:lineRule="auto"/>
        <w:rPr>
          <w:bCs/>
          <w:color w:val="000000" w:themeColor="text1"/>
        </w:rPr>
      </w:pPr>
      <w:r w:rsidRPr="00D71A7D">
        <w:rPr>
          <w:bCs/>
          <w:color w:val="000000" w:themeColor="text1"/>
        </w:rPr>
        <w:t>En el caso de propuestas presentadas por consorcios o uniones temporales, deben acreditar las 3 experiencias específicas de forma conjunta,</w:t>
      </w:r>
      <w:r w:rsidR="00D71A7D" w:rsidRPr="00D71A7D">
        <w:rPr>
          <w:bCs/>
          <w:color w:val="000000" w:themeColor="text1"/>
        </w:rPr>
        <w:t xml:space="preserve"> </w:t>
      </w:r>
      <w:r w:rsidRPr="00D71A7D">
        <w:rPr>
          <w:bCs/>
          <w:color w:val="000000" w:themeColor="text1"/>
        </w:rPr>
        <w:t xml:space="preserve">cuyo objeto se relacione con </w:t>
      </w:r>
      <w:r w:rsidR="002814C3">
        <w:rPr>
          <w:bCs/>
          <w:color w:val="000000" w:themeColor="text1"/>
        </w:rPr>
        <w:t>el SUMINISTRO DE COPAS EN POLIESTIRENO</w:t>
      </w:r>
      <w:r w:rsidR="002814C3" w:rsidRPr="00D71A7D">
        <w:rPr>
          <w:bCs/>
          <w:color w:val="000000" w:themeColor="text1"/>
        </w:rPr>
        <w:t xml:space="preserve">, Las mismas en cuantía deben sumar de forma conjunta igual </w:t>
      </w:r>
      <w:r w:rsidR="000179B5">
        <w:rPr>
          <w:bCs/>
          <w:color w:val="000000" w:themeColor="text1"/>
        </w:rPr>
        <w:t>al</w:t>
      </w:r>
      <w:r w:rsidR="000179B5" w:rsidRPr="00D71A7D">
        <w:rPr>
          <w:bCs/>
          <w:color w:val="000000" w:themeColor="text1"/>
        </w:rPr>
        <w:t xml:space="preserve"> valor</w:t>
      </w:r>
      <w:r w:rsidR="000179B5">
        <w:rPr>
          <w:bCs/>
          <w:color w:val="000000" w:themeColor="text1"/>
        </w:rPr>
        <w:t xml:space="preserve"> total igual o superior a dos veces el</w:t>
      </w:r>
      <w:r w:rsidR="000179B5" w:rsidRPr="00D71A7D">
        <w:rPr>
          <w:bCs/>
          <w:color w:val="000000" w:themeColor="text1"/>
        </w:rPr>
        <w:t xml:space="preserve"> presupuesto oficial para la presente Invitación.</w:t>
      </w:r>
    </w:p>
    <w:p w14:paraId="4D5261B8" w14:textId="77777777" w:rsidR="00597F79" w:rsidRPr="005C7F40" w:rsidRDefault="00597F79" w:rsidP="00597F79">
      <w:pPr>
        <w:spacing w:after="0" w:line="240" w:lineRule="auto"/>
        <w:rPr>
          <w:color w:val="auto"/>
        </w:rPr>
      </w:pPr>
    </w:p>
    <w:p w14:paraId="6C7BC135" w14:textId="77777777" w:rsidR="00597F79" w:rsidRPr="005C7F40" w:rsidRDefault="00597F79" w:rsidP="00597F79">
      <w:pPr>
        <w:spacing w:after="0" w:line="240" w:lineRule="auto"/>
        <w:rPr>
          <w:color w:val="auto"/>
        </w:rPr>
      </w:pPr>
      <w:r w:rsidRPr="005C7F40">
        <w:rPr>
          <w:color w:val="auto"/>
        </w:rPr>
        <w:t>La certificación o documento aportado deberá tener como mínimo la siguiente información que permita identificar los criterios necesarios para evaluar la idoneidad, así como llamar a verificar:</w:t>
      </w:r>
    </w:p>
    <w:p w14:paraId="62B007A3" w14:textId="77777777" w:rsidR="00597F79" w:rsidRPr="005C7F40" w:rsidRDefault="00597F79" w:rsidP="00597F79">
      <w:pPr>
        <w:spacing w:after="0" w:line="240" w:lineRule="auto"/>
        <w:rPr>
          <w:color w:val="auto"/>
        </w:rPr>
      </w:pPr>
    </w:p>
    <w:p w14:paraId="1621DBF3" w14:textId="77777777" w:rsidR="00597F79" w:rsidRPr="005C7F40" w:rsidRDefault="00597F79" w:rsidP="00597F79">
      <w:pPr>
        <w:spacing w:after="0" w:line="240" w:lineRule="auto"/>
        <w:rPr>
          <w:color w:val="auto"/>
        </w:rPr>
      </w:pPr>
      <w:r w:rsidRPr="005C7F40">
        <w:rPr>
          <w:color w:val="auto"/>
        </w:rPr>
        <w:t>1. Nombre o razón social del contratante, dirección y teléfono.</w:t>
      </w:r>
    </w:p>
    <w:p w14:paraId="2BFFA3B0" w14:textId="77777777" w:rsidR="00597F79" w:rsidRPr="005C7F40" w:rsidRDefault="00597F79" w:rsidP="00597F79">
      <w:pPr>
        <w:spacing w:after="0" w:line="240" w:lineRule="auto"/>
        <w:rPr>
          <w:color w:val="auto"/>
        </w:rPr>
      </w:pPr>
      <w:r w:rsidRPr="005C7F40">
        <w:rPr>
          <w:color w:val="auto"/>
        </w:rPr>
        <w:t>2. Nombre o razón social del contratista.</w:t>
      </w:r>
    </w:p>
    <w:p w14:paraId="09376970" w14:textId="77777777" w:rsidR="00597F79" w:rsidRPr="005C7F40" w:rsidRDefault="00597F79" w:rsidP="00597F79">
      <w:pPr>
        <w:spacing w:after="0" w:line="240" w:lineRule="auto"/>
        <w:rPr>
          <w:color w:val="auto"/>
        </w:rPr>
      </w:pPr>
      <w:r w:rsidRPr="005C7F40">
        <w:rPr>
          <w:color w:val="auto"/>
        </w:rPr>
        <w:t>3. Número del contrato. (Si aplica).</w:t>
      </w:r>
    </w:p>
    <w:p w14:paraId="2DD4A0A4" w14:textId="77777777" w:rsidR="00597F79" w:rsidRPr="005C7F40" w:rsidRDefault="00597F79" w:rsidP="00597F79">
      <w:pPr>
        <w:spacing w:after="0" w:line="240" w:lineRule="auto"/>
        <w:rPr>
          <w:color w:val="auto"/>
        </w:rPr>
      </w:pPr>
      <w:r w:rsidRPr="005C7F40">
        <w:rPr>
          <w:color w:val="auto"/>
        </w:rPr>
        <w:t>4. Objeto del contrato.</w:t>
      </w:r>
    </w:p>
    <w:p w14:paraId="51237AD6" w14:textId="77777777" w:rsidR="00597F79" w:rsidRPr="005C7F40" w:rsidRDefault="00597F79" w:rsidP="00597F79">
      <w:pPr>
        <w:spacing w:after="0" w:line="240" w:lineRule="auto"/>
        <w:rPr>
          <w:color w:val="auto"/>
        </w:rPr>
      </w:pPr>
      <w:r w:rsidRPr="005C7F40">
        <w:rPr>
          <w:color w:val="auto"/>
        </w:rPr>
        <w:t>5. Fecha de inicio y terminación (día, mes y año).</w:t>
      </w:r>
    </w:p>
    <w:p w14:paraId="592C339D" w14:textId="77777777" w:rsidR="00597F79" w:rsidRPr="005C7F40" w:rsidRDefault="00597F79" w:rsidP="00597F79">
      <w:pPr>
        <w:spacing w:after="0" w:line="240" w:lineRule="auto"/>
        <w:rPr>
          <w:color w:val="auto"/>
        </w:rPr>
      </w:pPr>
      <w:r w:rsidRPr="005C7F40">
        <w:rPr>
          <w:color w:val="auto"/>
        </w:rPr>
        <w:t>6. Indicación de cumplimiento y calidad a satisfacción.</w:t>
      </w:r>
    </w:p>
    <w:p w14:paraId="0FC50001" w14:textId="77777777" w:rsidR="00597F79" w:rsidRPr="005C7F40" w:rsidRDefault="00597F79" w:rsidP="00597F79">
      <w:pPr>
        <w:spacing w:after="0" w:line="240" w:lineRule="auto"/>
        <w:rPr>
          <w:color w:val="auto"/>
        </w:rPr>
      </w:pPr>
      <w:r w:rsidRPr="005C7F40">
        <w:rPr>
          <w:color w:val="auto"/>
        </w:rPr>
        <w:t>7. Valor del contrato (incluyendo adiciones en valor).</w:t>
      </w:r>
    </w:p>
    <w:p w14:paraId="139DE468" w14:textId="77777777" w:rsidR="00597F79" w:rsidRPr="005C7F40" w:rsidRDefault="00597F79" w:rsidP="00597F79">
      <w:pPr>
        <w:spacing w:after="0" w:line="240" w:lineRule="auto"/>
        <w:rPr>
          <w:color w:val="auto"/>
        </w:rPr>
      </w:pPr>
      <w:r w:rsidRPr="005C7F40">
        <w:rPr>
          <w:color w:val="auto"/>
        </w:rPr>
        <w:t>8. Nombre, firma y cargo de quien expide la certificación.</w:t>
      </w:r>
    </w:p>
    <w:p w14:paraId="2B502C8B" w14:textId="77777777" w:rsidR="00597F79" w:rsidRPr="005C7F40" w:rsidRDefault="00597F79" w:rsidP="00597F79">
      <w:pPr>
        <w:spacing w:after="0" w:line="240" w:lineRule="auto"/>
        <w:rPr>
          <w:color w:val="auto"/>
        </w:rPr>
      </w:pPr>
    </w:p>
    <w:p w14:paraId="3DC9A444" w14:textId="5F266188"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Cada certificación de contrato u orden se analizará por separado, en caso de presentarse certificaciones que incluyan contratos u órdenes adicionales a la principal, éstas se contarán como una sola.</w:t>
      </w:r>
    </w:p>
    <w:p w14:paraId="7BAFA163" w14:textId="77777777" w:rsidR="00597F79" w:rsidRPr="005C7F40" w:rsidRDefault="00597F79" w:rsidP="00597F79">
      <w:pPr>
        <w:spacing w:after="0" w:line="240" w:lineRule="auto"/>
        <w:rPr>
          <w:color w:val="auto"/>
        </w:rPr>
      </w:pPr>
    </w:p>
    <w:p w14:paraId="1BCF4742" w14:textId="5E7899E3"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79ED5EDA" w14:textId="77777777" w:rsidR="00597F79" w:rsidRPr="005C7F40" w:rsidRDefault="00597F79" w:rsidP="00597F79">
      <w:pPr>
        <w:spacing w:after="0" w:line="240" w:lineRule="auto"/>
        <w:rPr>
          <w:color w:val="auto"/>
        </w:rPr>
      </w:pPr>
    </w:p>
    <w:p w14:paraId="225CD406" w14:textId="53B48BF4"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Solo se verificarán las certificaciones que indiquen que se reciben a satisfacción las actividades realizadas.</w:t>
      </w:r>
    </w:p>
    <w:p w14:paraId="5E3EA359" w14:textId="77777777" w:rsidR="00597F79" w:rsidRPr="005C7F40" w:rsidRDefault="00597F79" w:rsidP="00597F79">
      <w:pPr>
        <w:spacing w:after="0" w:line="240" w:lineRule="auto"/>
        <w:rPr>
          <w:color w:val="auto"/>
        </w:rPr>
      </w:pPr>
    </w:p>
    <w:p w14:paraId="240D7DE0"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 el caso de ofertas, presentadas por consorcios o uniones temporales, las certificaciones presentadas deberán cumplir con los requisitos e información enunciada anteriormente.</w:t>
      </w:r>
    </w:p>
    <w:p w14:paraId="34A2CD79" w14:textId="77777777" w:rsidR="00597F79" w:rsidRPr="005C7F40" w:rsidRDefault="00597F79" w:rsidP="00597F79">
      <w:pPr>
        <w:spacing w:after="0" w:line="240" w:lineRule="auto"/>
        <w:rPr>
          <w:color w:val="auto"/>
        </w:rPr>
      </w:pPr>
    </w:p>
    <w:p w14:paraId="64B15F4A" w14:textId="5069FE75"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Para los contratos certificados en los cuales se haya prestado el servicio como oferente plural, se evaluara de acuerdo a su porcentaje de participación.</w:t>
      </w:r>
    </w:p>
    <w:p w14:paraId="03A18CE7" w14:textId="77777777" w:rsidR="00597F79" w:rsidRPr="005C7F40" w:rsidRDefault="00597F79" w:rsidP="00597F79">
      <w:pPr>
        <w:spacing w:after="0" w:line="240" w:lineRule="auto"/>
        <w:rPr>
          <w:color w:val="auto"/>
        </w:rPr>
      </w:pPr>
    </w:p>
    <w:p w14:paraId="73EE4073" w14:textId="77777777" w:rsidR="0086287E" w:rsidRDefault="00597F79" w:rsidP="00597F79">
      <w:pPr>
        <w:autoSpaceDE w:val="0"/>
        <w:autoSpaceDN w:val="0"/>
        <w:adjustRightInd w:val="0"/>
        <w:spacing w:after="0"/>
        <w:rPr>
          <w:b/>
          <w:color w:val="auto"/>
        </w:rPr>
      </w:pPr>
      <w:r w:rsidRPr="00A00641">
        <w:rPr>
          <w:b/>
          <w:color w:val="auto"/>
        </w:rPr>
        <w:t xml:space="preserve">3.4. </w:t>
      </w:r>
      <w:r w:rsidR="0086287E">
        <w:rPr>
          <w:b/>
          <w:color w:val="auto"/>
        </w:rPr>
        <w:t>FACTOR DE PONDERACION</w:t>
      </w:r>
    </w:p>
    <w:p w14:paraId="1B90F155" w14:textId="77777777" w:rsidR="0086287E" w:rsidRDefault="0086287E" w:rsidP="00597F79">
      <w:pPr>
        <w:autoSpaceDE w:val="0"/>
        <w:autoSpaceDN w:val="0"/>
        <w:adjustRightInd w:val="0"/>
        <w:spacing w:after="0"/>
        <w:rPr>
          <w:b/>
          <w:color w:val="auto"/>
        </w:rPr>
      </w:pPr>
    </w:p>
    <w:p w14:paraId="67A7266C" w14:textId="213AEEF9" w:rsidR="00597F79" w:rsidRPr="005C7F40" w:rsidRDefault="0086287E" w:rsidP="00597F79">
      <w:pPr>
        <w:autoSpaceDE w:val="0"/>
        <w:autoSpaceDN w:val="0"/>
        <w:adjustRightInd w:val="0"/>
        <w:spacing w:after="0"/>
        <w:rPr>
          <w:b/>
          <w:color w:val="auto"/>
        </w:rPr>
      </w:pPr>
      <w:r w:rsidRPr="00697313">
        <w:rPr>
          <w:b/>
          <w:color w:val="auto"/>
        </w:rPr>
        <w:t xml:space="preserve">3.4.1 </w:t>
      </w:r>
      <w:r w:rsidR="00597F79" w:rsidRPr="00697313">
        <w:rPr>
          <w:b/>
          <w:color w:val="auto"/>
        </w:rPr>
        <w:t>MENOR VALOR OFERTADO (</w:t>
      </w:r>
      <w:r w:rsidR="00680531">
        <w:rPr>
          <w:b/>
          <w:color w:val="auto"/>
        </w:rPr>
        <w:t>10</w:t>
      </w:r>
      <w:r w:rsidR="00597F79" w:rsidRPr="00697313">
        <w:rPr>
          <w:b/>
          <w:color w:val="auto"/>
        </w:rPr>
        <w:t>00 PUNTOS)</w:t>
      </w:r>
    </w:p>
    <w:p w14:paraId="1279F965" w14:textId="77777777" w:rsidR="00597F79" w:rsidRPr="005C7F40" w:rsidRDefault="00597F79" w:rsidP="00597F79">
      <w:pPr>
        <w:spacing w:after="0" w:line="240" w:lineRule="auto"/>
        <w:rPr>
          <w:b/>
          <w:color w:val="auto"/>
        </w:rPr>
      </w:pPr>
    </w:p>
    <w:p w14:paraId="6B6DE3B7" w14:textId="4A570515" w:rsidR="00597F79" w:rsidRPr="005C7F40" w:rsidRDefault="00597F79" w:rsidP="00597F79">
      <w:pPr>
        <w:spacing w:after="0" w:line="240" w:lineRule="auto"/>
        <w:rPr>
          <w:color w:val="auto"/>
        </w:rPr>
      </w:pPr>
      <w:r w:rsidRPr="005C7F40">
        <w:rPr>
          <w:color w:val="auto"/>
        </w:rPr>
        <w:t>De acuerdo con el principio de contratación de Economía, el oferente que cuya oferta sea la</w:t>
      </w:r>
      <w:r w:rsidR="002814C3">
        <w:rPr>
          <w:color w:val="auto"/>
        </w:rPr>
        <w:t xml:space="preserve"> </w:t>
      </w:r>
      <w:r w:rsidRPr="005C7F40">
        <w:rPr>
          <w:color w:val="auto"/>
        </w:rPr>
        <w:t xml:space="preserve">más económica y cumpla con </w:t>
      </w:r>
      <w:r w:rsidR="005342D9">
        <w:rPr>
          <w:color w:val="auto"/>
        </w:rPr>
        <w:t>la experiencia</w:t>
      </w:r>
      <w:r w:rsidRPr="005C7F40">
        <w:rPr>
          <w:color w:val="auto"/>
        </w:rPr>
        <w:t xml:space="preserve"> le será asignado el puntaje establecido.</w:t>
      </w:r>
    </w:p>
    <w:p w14:paraId="71C5C3E9" w14:textId="77777777" w:rsidR="00597F79" w:rsidRDefault="00597F79" w:rsidP="00597F79">
      <w:pPr>
        <w:spacing w:after="0" w:line="240" w:lineRule="auto"/>
        <w:rPr>
          <w:color w:val="auto"/>
        </w:rPr>
      </w:pPr>
    </w:p>
    <w:tbl>
      <w:tblPr>
        <w:tblW w:w="8789" w:type="dxa"/>
        <w:tblInd w:w="-5" w:type="dxa"/>
        <w:tblLayout w:type="fixed"/>
        <w:tblCellMar>
          <w:top w:w="15" w:type="dxa"/>
          <w:left w:w="70" w:type="dxa"/>
          <w:right w:w="70" w:type="dxa"/>
        </w:tblCellMar>
        <w:tblLook w:val="04A0" w:firstRow="1" w:lastRow="0" w:firstColumn="1" w:lastColumn="0" w:noHBand="0" w:noVBand="1"/>
      </w:tblPr>
      <w:tblGrid>
        <w:gridCol w:w="2614"/>
        <w:gridCol w:w="4275"/>
        <w:gridCol w:w="1900"/>
      </w:tblGrid>
      <w:tr w:rsidR="00697313" w:rsidRPr="003D083B" w14:paraId="3245CA44" w14:textId="77777777" w:rsidTr="00632B6F">
        <w:trPr>
          <w:trHeight w:val="449"/>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52F8" w14:textId="77777777" w:rsidR="00697313" w:rsidRPr="005E798C" w:rsidRDefault="00697313" w:rsidP="00632B6F">
            <w:pPr>
              <w:spacing w:after="0" w:line="240" w:lineRule="auto"/>
              <w:ind w:left="0" w:firstLine="0"/>
              <w:jc w:val="center"/>
              <w:rPr>
                <w:rFonts w:eastAsia="Times New Roman"/>
                <w:b/>
                <w:bCs/>
                <w:sz w:val="20"/>
                <w:szCs w:val="20"/>
              </w:rPr>
            </w:pPr>
            <w:r w:rsidRPr="005E798C">
              <w:rPr>
                <w:rFonts w:eastAsia="Times New Roman"/>
                <w:b/>
                <w:bCs/>
                <w:sz w:val="20"/>
                <w:szCs w:val="20"/>
              </w:rPr>
              <w:t>ITEM</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4C864" w14:textId="77777777" w:rsidR="00697313" w:rsidRPr="005E798C" w:rsidRDefault="00697313" w:rsidP="00632B6F">
            <w:pPr>
              <w:spacing w:after="0" w:line="240" w:lineRule="auto"/>
              <w:ind w:left="0" w:firstLine="0"/>
              <w:jc w:val="center"/>
              <w:rPr>
                <w:rFonts w:eastAsia="Times New Roman"/>
                <w:b/>
                <w:bCs/>
                <w:sz w:val="20"/>
                <w:szCs w:val="20"/>
              </w:rPr>
            </w:pPr>
            <w:r w:rsidRPr="005E798C">
              <w:rPr>
                <w:rFonts w:eastAsia="Times New Roman"/>
                <w:b/>
                <w:bCs/>
                <w:sz w:val="20"/>
                <w:szCs w:val="20"/>
              </w:rPr>
              <w:t>DESCRIPCION</w:t>
            </w:r>
          </w:p>
        </w:tc>
        <w:tc>
          <w:tcPr>
            <w:tcW w:w="1273" w:type="dxa"/>
            <w:tcBorders>
              <w:top w:val="single" w:sz="4" w:space="0" w:color="auto"/>
              <w:left w:val="single" w:sz="4" w:space="0" w:color="auto"/>
              <w:bottom w:val="single" w:sz="4" w:space="0" w:color="auto"/>
              <w:right w:val="single" w:sz="4" w:space="0" w:color="auto"/>
            </w:tcBorders>
            <w:vAlign w:val="center"/>
          </w:tcPr>
          <w:p w14:paraId="1E8A149F" w14:textId="284DDE1C" w:rsidR="00697313" w:rsidRPr="00697313" w:rsidRDefault="00697313" w:rsidP="00632B6F">
            <w:pPr>
              <w:spacing w:after="0" w:line="240" w:lineRule="auto"/>
              <w:ind w:left="0" w:firstLine="0"/>
              <w:jc w:val="center"/>
              <w:rPr>
                <w:rFonts w:eastAsia="Times New Roman"/>
                <w:b/>
                <w:bCs/>
                <w:sz w:val="20"/>
                <w:szCs w:val="20"/>
              </w:rPr>
            </w:pPr>
            <w:r>
              <w:rPr>
                <w:b/>
                <w:bCs/>
                <w:color w:val="000000" w:themeColor="text1"/>
                <w:sz w:val="20"/>
                <w:szCs w:val="20"/>
              </w:rPr>
              <w:t>VALOR MAXIMO A OFERTAR</w:t>
            </w:r>
          </w:p>
        </w:tc>
      </w:tr>
      <w:tr w:rsidR="00697313" w:rsidRPr="005E798C" w14:paraId="1C7E82B2" w14:textId="77777777" w:rsidTr="00653622">
        <w:trPr>
          <w:trHeight w:val="1091"/>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D5684"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Delantal Totalmente Sublimado</w:t>
            </w:r>
          </w:p>
        </w:tc>
        <w:tc>
          <w:tcPr>
            <w:tcW w:w="2865" w:type="dxa"/>
            <w:tcBorders>
              <w:top w:val="single" w:sz="4" w:space="0" w:color="auto"/>
              <w:left w:val="single" w:sz="4" w:space="0" w:color="auto"/>
              <w:bottom w:val="single" w:sz="4" w:space="0" w:color="auto"/>
              <w:right w:val="nil"/>
            </w:tcBorders>
            <w:shd w:val="clear" w:color="auto" w:fill="auto"/>
            <w:vAlign w:val="center"/>
            <w:hideMark/>
          </w:tcPr>
          <w:p w14:paraId="0F9CC831"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Delantal única pieza en gabardina, con tiras corredizas en </w:t>
            </w:r>
            <w:r w:rsidRPr="002A740C">
              <w:rPr>
                <w:rFonts w:eastAsia="Times New Roman"/>
                <w:sz w:val="18"/>
                <w:szCs w:val="18"/>
              </w:rPr>
              <w:t>lino Flex</w:t>
            </w:r>
            <w:r w:rsidRPr="005E798C">
              <w:rPr>
                <w:rFonts w:eastAsia="Times New Roman"/>
                <w:sz w:val="18"/>
                <w:szCs w:val="18"/>
              </w:rPr>
              <w:t xml:space="preserve"> para ajustar en cuello, </w:t>
            </w:r>
            <w:r w:rsidRPr="002A740C">
              <w:rPr>
                <w:rFonts w:eastAsia="Times New Roman"/>
                <w:sz w:val="18"/>
                <w:szCs w:val="18"/>
              </w:rPr>
              <w:t>impresión</w:t>
            </w:r>
            <w:r w:rsidRPr="005E798C">
              <w:rPr>
                <w:rFonts w:eastAsia="Times New Roman"/>
                <w:sz w:val="18"/>
                <w:szCs w:val="18"/>
              </w:rPr>
              <w:t xml:space="preserve"> full color en el 100 % del delantal. Medidas 75X55 cmt</w:t>
            </w:r>
          </w:p>
        </w:tc>
        <w:tc>
          <w:tcPr>
            <w:tcW w:w="1273" w:type="dxa"/>
            <w:tcBorders>
              <w:top w:val="single" w:sz="4" w:space="0" w:color="auto"/>
              <w:left w:val="single" w:sz="4" w:space="0" w:color="auto"/>
              <w:right w:val="single" w:sz="4" w:space="0" w:color="auto"/>
            </w:tcBorders>
            <w:vAlign w:val="center"/>
          </w:tcPr>
          <w:p w14:paraId="0CB8C929" w14:textId="77777777" w:rsidR="00697313" w:rsidRPr="005E798C" w:rsidRDefault="00697313" w:rsidP="00632B6F">
            <w:pPr>
              <w:spacing w:after="0" w:line="240" w:lineRule="auto"/>
              <w:ind w:left="0" w:firstLine="0"/>
              <w:jc w:val="center"/>
              <w:rPr>
                <w:rFonts w:eastAsia="Times New Roman"/>
                <w:sz w:val="16"/>
                <w:szCs w:val="16"/>
              </w:rPr>
            </w:pPr>
            <w:r w:rsidRPr="00C47D52">
              <w:t>$17.850</w:t>
            </w:r>
          </w:p>
          <w:p w14:paraId="2809D6B4" w14:textId="77777777" w:rsidR="00697313" w:rsidRPr="005E798C" w:rsidRDefault="00697313" w:rsidP="00632B6F">
            <w:pPr>
              <w:spacing w:after="0" w:line="240" w:lineRule="auto"/>
              <w:ind w:left="0" w:firstLine="0"/>
              <w:jc w:val="center"/>
              <w:rPr>
                <w:rFonts w:eastAsia="Times New Roman"/>
                <w:sz w:val="16"/>
                <w:szCs w:val="16"/>
              </w:rPr>
            </w:pPr>
          </w:p>
        </w:tc>
      </w:tr>
      <w:tr w:rsidR="00697313" w:rsidRPr="005E798C" w14:paraId="04CB08C8" w14:textId="77777777" w:rsidTr="00B13EA7">
        <w:trPr>
          <w:trHeight w:val="1671"/>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AF32"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Medio Delantal- logo 2 tintas</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5E46A"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Delantal única </w:t>
            </w:r>
            <w:r w:rsidRPr="002A740C">
              <w:rPr>
                <w:rFonts w:eastAsia="Times New Roman"/>
                <w:sz w:val="18"/>
                <w:szCs w:val="18"/>
              </w:rPr>
              <w:t>pieza, en</w:t>
            </w:r>
            <w:r w:rsidRPr="005E798C">
              <w:rPr>
                <w:rFonts w:eastAsia="Times New Roman"/>
                <w:sz w:val="18"/>
                <w:szCs w:val="18"/>
              </w:rPr>
              <w:t xml:space="preserve"> gabardina, con bolsillo frontal amplio en la tapa frontal, tiras para ajustar en cintura en el mismo material del delantal. Medidas 38X60 cmt. </w:t>
            </w:r>
            <w:r w:rsidRPr="002A740C">
              <w:rPr>
                <w:rFonts w:eastAsia="Times New Roman"/>
                <w:sz w:val="18"/>
                <w:szCs w:val="18"/>
              </w:rPr>
              <w:t>Marcación</w:t>
            </w:r>
            <w:r w:rsidRPr="005E798C">
              <w:rPr>
                <w:rFonts w:eastAsia="Times New Roman"/>
                <w:sz w:val="18"/>
                <w:szCs w:val="18"/>
              </w:rPr>
              <w:t xml:space="preserve"> 2 tintas tamaño media carta</w:t>
            </w:r>
          </w:p>
        </w:tc>
        <w:tc>
          <w:tcPr>
            <w:tcW w:w="1273" w:type="dxa"/>
            <w:tcBorders>
              <w:top w:val="single" w:sz="4" w:space="0" w:color="auto"/>
              <w:left w:val="single" w:sz="4" w:space="0" w:color="auto"/>
              <w:bottom w:val="single" w:sz="4" w:space="0" w:color="auto"/>
              <w:right w:val="single" w:sz="4" w:space="0" w:color="auto"/>
            </w:tcBorders>
            <w:vAlign w:val="center"/>
          </w:tcPr>
          <w:p w14:paraId="3DE8626B"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$11.305</w:t>
            </w:r>
          </w:p>
          <w:p w14:paraId="17146749"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40161D7F" w14:textId="77777777" w:rsidTr="00B13EA7">
        <w:trPr>
          <w:trHeight w:val="181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890A"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Medio Delantal- full </w:t>
            </w:r>
            <w:r w:rsidRPr="002A740C">
              <w:rPr>
                <w:rFonts w:eastAsia="Times New Roman"/>
                <w:sz w:val="18"/>
                <w:szCs w:val="18"/>
              </w:rPr>
              <w:t>sublimación</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4129"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Delantal única </w:t>
            </w:r>
            <w:r w:rsidRPr="002A740C">
              <w:rPr>
                <w:rFonts w:eastAsia="Times New Roman"/>
                <w:sz w:val="18"/>
                <w:szCs w:val="18"/>
              </w:rPr>
              <w:t>pieza, en</w:t>
            </w:r>
            <w:r w:rsidRPr="005E798C">
              <w:rPr>
                <w:rFonts w:eastAsia="Times New Roman"/>
                <w:sz w:val="18"/>
                <w:szCs w:val="18"/>
              </w:rPr>
              <w:t xml:space="preserve"> gabardina, con bolsillo frontal amplio en la tapa frontal, tiras para ajustar en cintura en el mismo material del delantal. Medidas 38X60 cmt. </w:t>
            </w:r>
            <w:r w:rsidRPr="002A740C">
              <w:rPr>
                <w:rFonts w:eastAsia="Times New Roman"/>
                <w:sz w:val="18"/>
                <w:szCs w:val="18"/>
              </w:rPr>
              <w:t>Marcación</w:t>
            </w:r>
            <w:r w:rsidRPr="005E798C">
              <w:rPr>
                <w:rFonts w:eastAsia="Times New Roman"/>
                <w:sz w:val="18"/>
                <w:szCs w:val="18"/>
              </w:rPr>
              <w:t xml:space="preserve"> en </w:t>
            </w:r>
            <w:r w:rsidRPr="002A740C">
              <w:rPr>
                <w:rFonts w:eastAsia="Times New Roman"/>
                <w:sz w:val="18"/>
                <w:szCs w:val="18"/>
              </w:rPr>
              <w:t>sublimación</w:t>
            </w:r>
            <w:r w:rsidRPr="005E798C">
              <w:rPr>
                <w:rFonts w:eastAsia="Times New Roman"/>
                <w:sz w:val="18"/>
                <w:szCs w:val="18"/>
              </w:rPr>
              <w:t xml:space="preserve"> full color 100% del delantal</w:t>
            </w:r>
          </w:p>
        </w:tc>
        <w:tc>
          <w:tcPr>
            <w:tcW w:w="1273" w:type="dxa"/>
            <w:tcBorders>
              <w:top w:val="single" w:sz="4" w:space="0" w:color="auto"/>
              <w:left w:val="single" w:sz="4" w:space="0" w:color="auto"/>
              <w:bottom w:val="single" w:sz="4" w:space="0" w:color="auto"/>
              <w:right w:val="single" w:sz="4" w:space="0" w:color="auto"/>
            </w:tcBorders>
            <w:vAlign w:val="center"/>
          </w:tcPr>
          <w:p w14:paraId="504ABDE6"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$13.090</w:t>
            </w:r>
          </w:p>
          <w:p w14:paraId="5E641212"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1F219CCA" w14:textId="77777777" w:rsidTr="00B13EA7">
        <w:trPr>
          <w:trHeight w:val="1255"/>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66CA0"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Poncho en </w:t>
            </w:r>
            <w:r w:rsidRPr="002A740C">
              <w:rPr>
                <w:rFonts w:eastAsia="Times New Roman"/>
                <w:sz w:val="18"/>
                <w:szCs w:val="18"/>
              </w:rPr>
              <w:t>Algodón</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207A5"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Material en algodón color crudo con tiras en los extremos, medidas de 1,4 metros por 0,7 metros. </w:t>
            </w:r>
            <w:r w:rsidRPr="002A740C">
              <w:rPr>
                <w:rFonts w:eastAsia="Times New Roman"/>
                <w:sz w:val="18"/>
                <w:szCs w:val="18"/>
              </w:rPr>
              <w:t>Marcación</w:t>
            </w:r>
            <w:r w:rsidRPr="005E798C">
              <w:rPr>
                <w:rFonts w:eastAsia="Times New Roman"/>
                <w:sz w:val="18"/>
                <w:szCs w:val="18"/>
              </w:rPr>
              <w:t xml:space="preserve"> 2 tintas estampado tamaño media carta</w:t>
            </w:r>
          </w:p>
        </w:tc>
        <w:tc>
          <w:tcPr>
            <w:tcW w:w="1273" w:type="dxa"/>
            <w:tcBorders>
              <w:top w:val="single" w:sz="4" w:space="0" w:color="auto"/>
              <w:left w:val="single" w:sz="4" w:space="0" w:color="auto"/>
              <w:right w:val="single" w:sz="4" w:space="0" w:color="auto"/>
            </w:tcBorders>
            <w:vAlign w:val="center"/>
          </w:tcPr>
          <w:p w14:paraId="0F5C36C3"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$10.710</w:t>
            </w:r>
          </w:p>
          <w:p w14:paraId="5FAD8704"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44AB5382" w14:textId="77777777" w:rsidTr="00653622">
        <w:trPr>
          <w:trHeight w:val="1066"/>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8C048"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Camiseta T-shirt de COLOR- Full color carta</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56E44"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Camiseta T-shirt 180 gr en ALGODON, doble cuello reforzado, rib 1x1, Tejido Jersey, </w:t>
            </w:r>
            <w:r w:rsidRPr="002A740C">
              <w:rPr>
                <w:rFonts w:eastAsia="Times New Roman"/>
                <w:sz w:val="18"/>
                <w:szCs w:val="18"/>
              </w:rPr>
              <w:t>marcación</w:t>
            </w:r>
            <w:r w:rsidRPr="005E798C">
              <w:rPr>
                <w:rFonts w:eastAsia="Times New Roman"/>
                <w:sz w:val="18"/>
                <w:szCs w:val="18"/>
              </w:rPr>
              <w:t xml:space="preserve"> full color tamaño carta</w:t>
            </w:r>
          </w:p>
        </w:tc>
        <w:tc>
          <w:tcPr>
            <w:tcW w:w="1273" w:type="dxa"/>
            <w:tcBorders>
              <w:top w:val="single" w:sz="4" w:space="0" w:color="auto"/>
              <w:left w:val="single" w:sz="4" w:space="0" w:color="auto"/>
              <w:right w:val="single" w:sz="4" w:space="0" w:color="auto"/>
            </w:tcBorders>
            <w:vAlign w:val="center"/>
          </w:tcPr>
          <w:p w14:paraId="76A3CD97"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$16.660</w:t>
            </w:r>
          </w:p>
          <w:p w14:paraId="0512FE1D"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577EB9CD" w14:textId="77777777" w:rsidTr="00653622">
        <w:trPr>
          <w:trHeight w:val="111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F8C2C"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Camiseta T-shirt: de COLOR- Un logo, una tinta tamaño bolsillo</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6E0C"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Camiseta T-shirt 180 gr en ALGODON, doble cuello reforzado, rib 1x1, Tejido Jersey, 1 logo 1 tinta tamaño bolsillo</w:t>
            </w:r>
          </w:p>
        </w:tc>
        <w:tc>
          <w:tcPr>
            <w:tcW w:w="1273" w:type="dxa"/>
            <w:tcBorders>
              <w:top w:val="single" w:sz="4" w:space="0" w:color="auto"/>
              <w:left w:val="single" w:sz="4" w:space="0" w:color="auto"/>
              <w:right w:val="single" w:sz="4" w:space="0" w:color="auto"/>
            </w:tcBorders>
            <w:vAlign w:val="center"/>
          </w:tcPr>
          <w:p w14:paraId="040771CB"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$14.280</w:t>
            </w:r>
          </w:p>
          <w:p w14:paraId="2CA52B66"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579B681D" w14:textId="77777777" w:rsidTr="00697313">
        <w:trPr>
          <w:trHeight w:val="1212"/>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ACDD5"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Camiseta T-shirt: de COLOR- Dos logos, 1 tinta tamaño bolsillo</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2E7C"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Camiseta T-shirt 180 gr en ALGODON, doble cuello reforzado, rib 1x1, Tejido Jersey, 1 logo 2 logos a 1 tinta tamaño bolsillo</w:t>
            </w:r>
          </w:p>
        </w:tc>
        <w:tc>
          <w:tcPr>
            <w:tcW w:w="1273" w:type="dxa"/>
            <w:tcBorders>
              <w:top w:val="single" w:sz="4" w:space="0" w:color="auto"/>
              <w:left w:val="single" w:sz="4" w:space="0" w:color="auto"/>
              <w:right w:val="single" w:sz="4" w:space="0" w:color="auto"/>
            </w:tcBorders>
            <w:vAlign w:val="center"/>
          </w:tcPr>
          <w:p w14:paraId="3AAF172D"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$15.470</w:t>
            </w:r>
          </w:p>
          <w:p w14:paraId="6A18E1CD"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5AFBA419" w14:textId="77777777" w:rsidTr="00653622">
        <w:trPr>
          <w:trHeight w:val="151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5F6ED"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Camiseta Polo: BLANCA estampado carta full color</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ECC80"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1 Logo </w:t>
            </w:r>
            <w:r w:rsidRPr="002A740C">
              <w:rPr>
                <w:rFonts w:eastAsia="Times New Roman"/>
                <w:sz w:val="18"/>
                <w:szCs w:val="18"/>
              </w:rPr>
              <w:t>estampado tamaño</w:t>
            </w:r>
            <w:r w:rsidRPr="005E798C">
              <w:rPr>
                <w:rFonts w:eastAsia="Times New Roman"/>
                <w:sz w:val="18"/>
                <w:szCs w:val="18"/>
              </w:rPr>
              <w:t xml:space="preserve"> carta en pecho.</w:t>
            </w:r>
          </w:p>
        </w:tc>
        <w:tc>
          <w:tcPr>
            <w:tcW w:w="1273" w:type="dxa"/>
            <w:tcBorders>
              <w:top w:val="single" w:sz="4" w:space="0" w:color="auto"/>
              <w:left w:val="single" w:sz="4" w:space="0" w:color="auto"/>
              <w:right w:val="single" w:sz="4" w:space="0" w:color="auto"/>
            </w:tcBorders>
            <w:vAlign w:val="center"/>
          </w:tcPr>
          <w:p w14:paraId="44C7FB47"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$28.560</w:t>
            </w:r>
          </w:p>
          <w:p w14:paraId="46FFB626"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31F92FDA" w14:textId="77777777" w:rsidTr="00653622">
        <w:trPr>
          <w:trHeight w:val="1957"/>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33A30"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Camiseta Polo: COLOR estampado carta full color</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BF483"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1 </w:t>
            </w:r>
            <w:r w:rsidRPr="002A740C">
              <w:rPr>
                <w:rFonts w:eastAsia="Times New Roman"/>
                <w:sz w:val="18"/>
                <w:szCs w:val="18"/>
              </w:rPr>
              <w:t>logo</w:t>
            </w:r>
            <w:r w:rsidRPr="005E798C">
              <w:rPr>
                <w:rFonts w:eastAsia="Times New Roman"/>
                <w:sz w:val="18"/>
                <w:szCs w:val="18"/>
              </w:rPr>
              <w:t xml:space="preserve"> </w:t>
            </w:r>
            <w:r w:rsidRPr="002A740C">
              <w:rPr>
                <w:rFonts w:eastAsia="Times New Roman"/>
                <w:sz w:val="18"/>
                <w:szCs w:val="18"/>
              </w:rPr>
              <w:t>estampado tamaño</w:t>
            </w:r>
            <w:r w:rsidRPr="005E798C">
              <w:rPr>
                <w:rFonts w:eastAsia="Times New Roman"/>
                <w:sz w:val="18"/>
                <w:szCs w:val="18"/>
              </w:rPr>
              <w:t xml:space="preserve"> carta en pecho.</w:t>
            </w:r>
          </w:p>
        </w:tc>
        <w:tc>
          <w:tcPr>
            <w:tcW w:w="1273" w:type="dxa"/>
            <w:tcBorders>
              <w:top w:val="single" w:sz="4" w:space="0" w:color="auto"/>
              <w:left w:val="single" w:sz="4" w:space="0" w:color="auto"/>
              <w:bottom w:val="single" w:sz="4" w:space="0" w:color="auto"/>
              <w:right w:val="single" w:sz="4" w:space="0" w:color="auto"/>
            </w:tcBorders>
            <w:vAlign w:val="center"/>
          </w:tcPr>
          <w:p w14:paraId="549044D2"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$29.750</w:t>
            </w:r>
          </w:p>
          <w:p w14:paraId="3DAD072D"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7CFDD37F" w14:textId="77777777" w:rsidTr="00653622">
        <w:trPr>
          <w:trHeight w:val="359"/>
        </w:trPr>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D8441"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Camiseta Polo: </w:t>
            </w:r>
            <w:r w:rsidRPr="002A740C">
              <w:rPr>
                <w:rFonts w:eastAsia="Times New Roman"/>
                <w:sz w:val="18"/>
                <w:szCs w:val="18"/>
              </w:rPr>
              <w:t>BLANCA.</w:t>
            </w:r>
            <w:r w:rsidRPr="005E798C">
              <w:rPr>
                <w:rFonts w:eastAsia="Times New Roman"/>
                <w:sz w:val="18"/>
                <w:szCs w:val="18"/>
              </w:rPr>
              <w:t xml:space="preserve"> Un logo bordado tamaño bolsillo</w:t>
            </w:r>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78514"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1 </w:t>
            </w:r>
            <w:r w:rsidRPr="002A740C">
              <w:rPr>
                <w:rFonts w:eastAsia="Times New Roman"/>
                <w:sz w:val="18"/>
                <w:szCs w:val="18"/>
              </w:rPr>
              <w:t>logo</w:t>
            </w:r>
            <w:r w:rsidRPr="005E798C">
              <w:rPr>
                <w:rFonts w:eastAsia="Times New Roman"/>
                <w:sz w:val="18"/>
                <w:szCs w:val="18"/>
              </w:rPr>
              <w:t xml:space="preserve"> </w:t>
            </w:r>
            <w:r w:rsidRPr="002A740C">
              <w:rPr>
                <w:rFonts w:eastAsia="Times New Roman"/>
                <w:sz w:val="18"/>
                <w:szCs w:val="18"/>
              </w:rPr>
              <w:t>bordado tamaño</w:t>
            </w:r>
            <w:r w:rsidRPr="005E798C">
              <w:rPr>
                <w:rFonts w:eastAsia="Times New Roman"/>
                <w:sz w:val="18"/>
                <w:szCs w:val="18"/>
              </w:rPr>
              <w:t xml:space="preserve"> bolsillo en pecho.</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61795DCE"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$26.775</w:t>
            </w:r>
          </w:p>
          <w:p w14:paraId="08108653"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7B7FAC40" w14:textId="77777777" w:rsidTr="00653622">
        <w:trPr>
          <w:trHeight w:val="1385"/>
        </w:trPr>
        <w:tc>
          <w:tcPr>
            <w:tcW w:w="1752" w:type="dxa"/>
            <w:vMerge/>
            <w:tcBorders>
              <w:top w:val="single" w:sz="4" w:space="0" w:color="auto"/>
              <w:left w:val="single" w:sz="4" w:space="0" w:color="auto"/>
              <w:bottom w:val="single" w:sz="4" w:space="0" w:color="auto"/>
              <w:right w:val="single" w:sz="4" w:space="0" w:color="auto"/>
            </w:tcBorders>
            <w:vAlign w:val="center"/>
            <w:hideMark/>
          </w:tcPr>
          <w:p w14:paraId="30A7BBEE" w14:textId="77777777" w:rsidR="00697313" w:rsidRPr="005E798C" w:rsidRDefault="00697313" w:rsidP="00632B6F">
            <w:pPr>
              <w:spacing w:after="0" w:line="240" w:lineRule="auto"/>
              <w:ind w:left="0" w:firstLine="0"/>
              <w:jc w:val="center"/>
              <w:rPr>
                <w:rFonts w:eastAsia="Times New Roman"/>
                <w:sz w:val="18"/>
                <w:szCs w:val="18"/>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14:paraId="2DE158A0" w14:textId="77777777" w:rsidR="00697313" w:rsidRPr="005E798C" w:rsidRDefault="00697313" w:rsidP="00632B6F">
            <w:pPr>
              <w:spacing w:after="0" w:line="240" w:lineRule="auto"/>
              <w:ind w:left="0" w:firstLine="0"/>
              <w:jc w:val="center"/>
              <w:rPr>
                <w:rFonts w:eastAsia="Times New Roman"/>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911D0AF" w14:textId="77777777" w:rsidR="00697313" w:rsidRPr="005E798C" w:rsidRDefault="00697313" w:rsidP="00632B6F">
            <w:pPr>
              <w:spacing w:after="0" w:line="240" w:lineRule="auto"/>
              <w:ind w:left="0" w:firstLine="0"/>
              <w:jc w:val="center"/>
              <w:rPr>
                <w:rFonts w:eastAsia="Times New Roman"/>
                <w:sz w:val="16"/>
                <w:szCs w:val="16"/>
              </w:rPr>
            </w:pPr>
          </w:p>
        </w:tc>
      </w:tr>
      <w:tr w:rsidR="00697313" w:rsidRPr="005E798C" w14:paraId="37FD56FD" w14:textId="77777777" w:rsidTr="00653622">
        <w:trPr>
          <w:trHeight w:val="1779"/>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01BEB"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Camiseta Polo: COLOR. Un logo bordado tamaño bolsillo</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BEC33"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1 </w:t>
            </w:r>
            <w:r w:rsidRPr="002A740C">
              <w:rPr>
                <w:rFonts w:eastAsia="Times New Roman"/>
                <w:sz w:val="18"/>
                <w:szCs w:val="18"/>
              </w:rPr>
              <w:t>logo</w:t>
            </w:r>
            <w:r w:rsidRPr="005E798C">
              <w:rPr>
                <w:rFonts w:eastAsia="Times New Roman"/>
                <w:sz w:val="18"/>
                <w:szCs w:val="18"/>
              </w:rPr>
              <w:t xml:space="preserve"> </w:t>
            </w:r>
            <w:r w:rsidRPr="002A740C">
              <w:rPr>
                <w:rFonts w:eastAsia="Times New Roman"/>
                <w:sz w:val="18"/>
                <w:szCs w:val="18"/>
              </w:rPr>
              <w:t>bordado tamaño</w:t>
            </w:r>
            <w:r w:rsidRPr="005E798C">
              <w:rPr>
                <w:rFonts w:eastAsia="Times New Roman"/>
                <w:sz w:val="18"/>
                <w:szCs w:val="18"/>
              </w:rPr>
              <w:t xml:space="preserve"> bolsillo en pecho.</w:t>
            </w:r>
          </w:p>
        </w:tc>
        <w:tc>
          <w:tcPr>
            <w:tcW w:w="1273" w:type="dxa"/>
            <w:tcBorders>
              <w:top w:val="single" w:sz="4" w:space="0" w:color="auto"/>
              <w:left w:val="single" w:sz="4" w:space="0" w:color="auto"/>
              <w:right w:val="single" w:sz="4" w:space="0" w:color="auto"/>
            </w:tcBorders>
            <w:vAlign w:val="center"/>
          </w:tcPr>
          <w:p w14:paraId="24E134AC"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$27.965</w:t>
            </w:r>
          </w:p>
          <w:p w14:paraId="6EAE83A6"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5C667A54" w14:textId="77777777" w:rsidTr="00653622">
        <w:trPr>
          <w:trHeight w:val="1386"/>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F001B"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Camiseta Polo: </w:t>
            </w:r>
            <w:r w:rsidRPr="002A740C">
              <w:rPr>
                <w:rFonts w:eastAsia="Times New Roman"/>
                <w:sz w:val="18"/>
                <w:szCs w:val="18"/>
              </w:rPr>
              <w:t>BLANCA.</w:t>
            </w:r>
            <w:r w:rsidRPr="005E798C">
              <w:rPr>
                <w:rFonts w:eastAsia="Times New Roman"/>
                <w:sz w:val="18"/>
                <w:szCs w:val="18"/>
              </w:rPr>
              <w:t xml:space="preserve"> dos logos bordados tamaño bolsillo</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3B745"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2 </w:t>
            </w:r>
            <w:r w:rsidRPr="002A740C">
              <w:rPr>
                <w:rFonts w:eastAsia="Times New Roman"/>
                <w:sz w:val="18"/>
                <w:szCs w:val="18"/>
              </w:rPr>
              <w:t>logos</w:t>
            </w:r>
            <w:r w:rsidRPr="005E798C">
              <w:rPr>
                <w:rFonts w:eastAsia="Times New Roman"/>
                <w:sz w:val="18"/>
                <w:szCs w:val="18"/>
              </w:rPr>
              <w:t xml:space="preserve"> </w:t>
            </w:r>
            <w:r w:rsidRPr="002A740C">
              <w:rPr>
                <w:rFonts w:eastAsia="Times New Roman"/>
                <w:sz w:val="18"/>
                <w:szCs w:val="18"/>
              </w:rPr>
              <w:t>bordados tamaño</w:t>
            </w:r>
            <w:r w:rsidRPr="005E798C">
              <w:rPr>
                <w:rFonts w:eastAsia="Times New Roman"/>
                <w:sz w:val="18"/>
                <w:szCs w:val="18"/>
              </w:rPr>
              <w:t xml:space="preserve"> bolsillo en pecho.</w:t>
            </w:r>
          </w:p>
        </w:tc>
        <w:tc>
          <w:tcPr>
            <w:tcW w:w="1273" w:type="dxa"/>
            <w:tcBorders>
              <w:top w:val="single" w:sz="4" w:space="0" w:color="auto"/>
              <w:left w:val="single" w:sz="4" w:space="0" w:color="auto"/>
              <w:right w:val="single" w:sz="4" w:space="0" w:color="auto"/>
            </w:tcBorders>
            <w:vAlign w:val="center"/>
          </w:tcPr>
          <w:p w14:paraId="628A9307"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$27.965</w:t>
            </w:r>
          </w:p>
          <w:p w14:paraId="79375FE3"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04AC5436" w14:textId="77777777" w:rsidTr="00653622">
        <w:trPr>
          <w:trHeight w:val="1548"/>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D3E3"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Camiseta Polo: COLOR. dos logos bordados tamaño bolsillo</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09077"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Camiseta Tipo Polo 220 gr, tejido de punto pique, Cuello y Puño tejido, material Poliester-algodon 65%-35%, no tiene </w:t>
            </w:r>
            <w:r w:rsidRPr="002A740C">
              <w:rPr>
                <w:rFonts w:eastAsia="Times New Roman"/>
                <w:sz w:val="18"/>
                <w:szCs w:val="18"/>
              </w:rPr>
              <w:t>decoloración</w:t>
            </w:r>
            <w:r w:rsidRPr="005E798C">
              <w:rPr>
                <w:rFonts w:eastAsia="Times New Roman"/>
                <w:sz w:val="18"/>
                <w:szCs w:val="18"/>
              </w:rPr>
              <w:t xml:space="preserve"> y encogimiento debido a la mezcla, botones 8 </w:t>
            </w:r>
            <w:r w:rsidRPr="002A740C">
              <w:rPr>
                <w:rFonts w:eastAsia="Times New Roman"/>
                <w:sz w:val="18"/>
                <w:szCs w:val="18"/>
              </w:rPr>
              <w:t>líneas</w:t>
            </w:r>
            <w:r w:rsidRPr="005E798C">
              <w:rPr>
                <w:rFonts w:eastAsia="Times New Roman"/>
                <w:sz w:val="18"/>
                <w:szCs w:val="18"/>
              </w:rPr>
              <w:t xml:space="preserve"> 4 huecos, 3 botones por camiseta. 2 Logos </w:t>
            </w:r>
            <w:r w:rsidRPr="002A740C">
              <w:rPr>
                <w:rFonts w:eastAsia="Times New Roman"/>
                <w:sz w:val="18"/>
                <w:szCs w:val="18"/>
              </w:rPr>
              <w:t>bordados tamaño</w:t>
            </w:r>
            <w:r w:rsidRPr="005E798C">
              <w:rPr>
                <w:rFonts w:eastAsia="Times New Roman"/>
                <w:sz w:val="18"/>
                <w:szCs w:val="18"/>
              </w:rPr>
              <w:t xml:space="preserve"> bolsillo en pecho.</w:t>
            </w:r>
          </w:p>
        </w:tc>
        <w:tc>
          <w:tcPr>
            <w:tcW w:w="1273" w:type="dxa"/>
            <w:tcBorders>
              <w:top w:val="single" w:sz="4" w:space="0" w:color="auto"/>
              <w:left w:val="single" w:sz="4" w:space="0" w:color="auto"/>
              <w:right w:val="single" w:sz="4" w:space="0" w:color="auto"/>
            </w:tcBorders>
            <w:vAlign w:val="center"/>
          </w:tcPr>
          <w:p w14:paraId="37531FBD"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$29.155</w:t>
            </w:r>
          </w:p>
          <w:p w14:paraId="0AF56EE7"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3D3CEA83" w14:textId="77777777" w:rsidTr="00653622">
        <w:trPr>
          <w:trHeight w:val="1546"/>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7493F"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GORRA 100% DRIL NACIONAL- un logo bordado frente</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1E77B"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 xml:space="preserve">Gorra en Dril 100% nacional Raza o Vulcano, visera indeformable, encintado internamente con coleta. </w:t>
            </w:r>
            <w:r w:rsidRPr="002A740C">
              <w:rPr>
                <w:rFonts w:eastAsia="Times New Roman"/>
                <w:sz w:val="18"/>
                <w:szCs w:val="18"/>
              </w:rPr>
              <w:t>Botón</w:t>
            </w:r>
            <w:r w:rsidRPr="005E798C">
              <w:rPr>
                <w:rFonts w:eastAsia="Times New Roman"/>
                <w:sz w:val="18"/>
                <w:szCs w:val="18"/>
              </w:rPr>
              <w:t xml:space="preserve"> superior forrado en dril, 4 costuras en visera a la misma distancia. Cierre en parte trasera con hebilla metálica. </w:t>
            </w:r>
            <w:r w:rsidRPr="002A740C">
              <w:rPr>
                <w:rFonts w:eastAsia="Times New Roman"/>
                <w:sz w:val="18"/>
                <w:szCs w:val="18"/>
              </w:rPr>
              <w:t>Marcación</w:t>
            </w:r>
            <w:r w:rsidRPr="005E798C">
              <w:rPr>
                <w:rFonts w:eastAsia="Times New Roman"/>
                <w:sz w:val="18"/>
                <w:szCs w:val="18"/>
              </w:rPr>
              <w:t xml:space="preserve"> bordado en frente de gorra con logo de hasta 13.000 puntadas.</w:t>
            </w:r>
          </w:p>
        </w:tc>
        <w:tc>
          <w:tcPr>
            <w:tcW w:w="1273" w:type="dxa"/>
            <w:tcBorders>
              <w:top w:val="single" w:sz="4" w:space="0" w:color="auto"/>
              <w:left w:val="single" w:sz="4" w:space="0" w:color="auto"/>
              <w:bottom w:val="single" w:sz="4" w:space="0" w:color="auto"/>
              <w:right w:val="single" w:sz="4" w:space="0" w:color="auto"/>
            </w:tcBorders>
            <w:vAlign w:val="center"/>
          </w:tcPr>
          <w:p w14:paraId="4D8A1B3F"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$10.710</w:t>
            </w:r>
          </w:p>
          <w:p w14:paraId="46441741"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1555E651" w14:textId="77777777" w:rsidTr="00653622">
        <w:trPr>
          <w:trHeight w:val="2488"/>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6B85"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GORRA CAMIONERA DRIL-MALLA</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2B58A"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Gorra en Dril  nacional Raza o Vulcano y malla importada, visera indeformable, encintado internamente con coleta. Botón superior forrado en dril, 4 costuras en visera a la misma distancia. Cierre en parte trasera con Chapa Plástica.Se puede hacer con las combinaciones que deseen. Marcacion 2 logos en aplique sublimado adherido en bordado</w:t>
            </w:r>
          </w:p>
        </w:tc>
        <w:tc>
          <w:tcPr>
            <w:tcW w:w="1273" w:type="dxa"/>
            <w:tcBorders>
              <w:top w:val="single" w:sz="4" w:space="0" w:color="auto"/>
              <w:left w:val="single" w:sz="4" w:space="0" w:color="auto"/>
              <w:bottom w:val="single" w:sz="4" w:space="0" w:color="auto"/>
              <w:right w:val="single" w:sz="4" w:space="0" w:color="auto"/>
            </w:tcBorders>
            <w:vAlign w:val="center"/>
          </w:tcPr>
          <w:p w14:paraId="0DCB6260"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$10.710</w:t>
            </w:r>
          </w:p>
          <w:p w14:paraId="4E89BE49"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7A63FDC3" w14:textId="77777777" w:rsidTr="00653622">
        <w:trPr>
          <w:trHeight w:val="1772"/>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6534"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GORRA CAMIONERA marcacion sublimacion</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44312"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Gorra camionera con frente y visera en bondeo malla importada, visera indeformable, encintado internamente con coleta. Botón superior forrado en dril, 4 costuras en visera a la misma distancia. Cierre en parte trasera con Chapa Plástica.Se puede hacer con las combinaciones que deseen. Marcacion 1 logo sublimado sobre frente blanco.</w:t>
            </w:r>
          </w:p>
        </w:tc>
        <w:tc>
          <w:tcPr>
            <w:tcW w:w="1273" w:type="dxa"/>
            <w:tcBorders>
              <w:top w:val="single" w:sz="4" w:space="0" w:color="auto"/>
              <w:left w:val="single" w:sz="4" w:space="0" w:color="auto"/>
              <w:right w:val="single" w:sz="4" w:space="0" w:color="auto"/>
            </w:tcBorders>
            <w:vAlign w:val="center"/>
          </w:tcPr>
          <w:p w14:paraId="1DCDF8CF"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$8.925</w:t>
            </w:r>
          </w:p>
          <w:p w14:paraId="01CEECED"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61D271D2" w14:textId="77777777" w:rsidTr="00697313">
        <w:trPr>
          <w:trHeight w:val="1817"/>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B0E7C"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TULA CON CORDONES LATERALES- MARCACION 1 TINTA MEDIA CARTA</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7AA7F"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Tula en SEDA 100% POLYESTER, cordones laterales trenzados con alma, medidas de 43x33 cmt, sistema de sujecion inferior con reata de 1". Ribeteadas en la parte interior, 1 logo estampado 1 tinta media carta.</w:t>
            </w:r>
          </w:p>
        </w:tc>
        <w:tc>
          <w:tcPr>
            <w:tcW w:w="1273" w:type="dxa"/>
            <w:tcBorders>
              <w:top w:val="single" w:sz="4" w:space="0" w:color="auto"/>
              <w:left w:val="single" w:sz="4" w:space="0" w:color="auto"/>
              <w:right w:val="single" w:sz="4" w:space="0" w:color="auto"/>
            </w:tcBorders>
            <w:vAlign w:val="center"/>
          </w:tcPr>
          <w:p w14:paraId="3A94C937"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$8.330</w:t>
            </w:r>
          </w:p>
          <w:p w14:paraId="78F81F37"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546C2C6F" w14:textId="77777777" w:rsidTr="00697313">
        <w:trPr>
          <w:trHeight w:val="1673"/>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57468"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TULA CON CORDONES LATERALES- MARCACION full sublimacion 1 cara</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FA1EF" w14:textId="77777777" w:rsidR="00697313" w:rsidRPr="005E798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Tula en SEDA 100% POLYESTER, cordones laterales trenzados con alma, medidas de 43x33 cmt, sistema de sujecion inferior con reata de 1". Ribeteadas en la parte interior,pieza frontal totlamente sublimada.</w:t>
            </w:r>
          </w:p>
        </w:tc>
        <w:tc>
          <w:tcPr>
            <w:tcW w:w="1273" w:type="dxa"/>
            <w:tcBorders>
              <w:top w:val="single" w:sz="4" w:space="0" w:color="auto"/>
              <w:left w:val="single" w:sz="4" w:space="0" w:color="auto"/>
              <w:right w:val="single" w:sz="4" w:space="0" w:color="auto"/>
            </w:tcBorders>
            <w:vAlign w:val="center"/>
          </w:tcPr>
          <w:p w14:paraId="1A6413BC"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$10.115</w:t>
            </w:r>
          </w:p>
          <w:p w14:paraId="0C55D8D5" w14:textId="77777777" w:rsidR="00697313" w:rsidRPr="005E798C" w:rsidRDefault="00697313" w:rsidP="00632B6F">
            <w:pPr>
              <w:spacing w:after="0" w:line="240" w:lineRule="auto"/>
              <w:ind w:left="0" w:firstLine="0"/>
              <w:jc w:val="center"/>
              <w:rPr>
                <w:rFonts w:eastAsia="Times New Roman"/>
                <w:color w:val="auto"/>
                <w:sz w:val="16"/>
                <w:szCs w:val="16"/>
              </w:rPr>
            </w:pPr>
          </w:p>
        </w:tc>
      </w:tr>
      <w:tr w:rsidR="00697313" w:rsidRPr="005E798C" w14:paraId="4F975EC3" w14:textId="77777777" w:rsidTr="00697313">
        <w:trPr>
          <w:trHeight w:val="1400"/>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14:paraId="54F17BFC" w14:textId="77777777" w:rsidR="00697313" w:rsidRPr="002A740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BOLSA tipo mercado</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14:paraId="4F2E4E55" w14:textId="77777777" w:rsidR="00697313" w:rsidRPr="002A740C" w:rsidRDefault="00697313" w:rsidP="00632B6F">
            <w:pPr>
              <w:spacing w:after="0" w:line="240" w:lineRule="auto"/>
              <w:ind w:left="0" w:firstLine="0"/>
              <w:jc w:val="center"/>
              <w:rPr>
                <w:rFonts w:eastAsia="Times New Roman"/>
                <w:sz w:val="18"/>
                <w:szCs w:val="18"/>
              </w:rPr>
            </w:pPr>
            <w:r w:rsidRPr="005E798C">
              <w:rPr>
                <w:rFonts w:eastAsia="Times New Roman"/>
                <w:sz w:val="18"/>
                <w:szCs w:val="18"/>
              </w:rPr>
              <w:t>Bolsa tipo mercado en gabardina, manijas en el mismo material, sublimacion full color de una cara y estampado 1 tinta media carta al respaldo. Medidas 43x33</w:t>
            </w:r>
          </w:p>
        </w:tc>
        <w:tc>
          <w:tcPr>
            <w:tcW w:w="1273" w:type="dxa"/>
            <w:tcBorders>
              <w:top w:val="single" w:sz="4" w:space="0" w:color="auto"/>
              <w:left w:val="single" w:sz="4" w:space="0" w:color="auto"/>
              <w:bottom w:val="single" w:sz="4" w:space="0" w:color="auto"/>
              <w:right w:val="single" w:sz="4" w:space="0" w:color="auto"/>
            </w:tcBorders>
            <w:vAlign w:val="center"/>
          </w:tcPr>
          <w:p w14:paraId="3E800046" w14:textId="77777777" w:rsidR="00697313" w:rsidRPr="005E798C" w:rsidRDefault="00697313" w:rsidP="00632B6F">
            <w:pPr>
              <w:spacing w:after="0" w:line="240" w:lineRule="auto"/>
              <w:ind w:left="0" w:firstLine="0"/>
              <w:jc w:val="center"/>
              <w:rPr>
                <w:rFonts w:eastAsia="Times New Roman"/>
                <w:color w:val="auto"/>
                <w:sz w:val="16"/>
                <w:szCs w:val="16"/>
              </w:rPr>
            </w:pPr>
            <w:r w:rsidRPr="00C47D52">
              <w:t>$12.495</w:t>
            </w:r>
          </w:p>
        </w:tc>
      </w:tr>
    </w:tbl>
    <w:p w14:paraId="5D3E2FCE" w14:textId="35BCC6E1" w:rsidR="005D59EA" w:rsidRDefault="005D59EA" w:rsidP="00597F79">
      <w:pPr>
        <w:spacing w:after="0" w:line="240" w:lineRule="auto"/>
        <w:rPr>
          <w:color w:val="auto"/>
        </w:rPr>
      </w:pPr>
    </w:p>
    <w:p w14:paraId="262685CC" w14:textId="2EE7B7B4" w:rsidR="005D59EA" w:rsidRDefault="005D59EA" w:rsidP="00597F79">
      <w:pPr>
        <w:spacing w:after="0" w:line="240" w:lineRule="auto"/>
        <w:rPr>
          <w:color w:val="auto"/>
        </w:rPr>
      </w:pPr>
    </w:p>
    <w:tbl>
      <w:tblPr>
        <w:tblStyle w:val="Tablaconcuadrcula"/>
        <w:tblW w:w="0" w:type="auto"/>
        <w:tblInd w:w="10" w:type="dxa"/>
        <w:tblLook w:val="04A0" w:firstRow="1" w:lastRow="0" w:firstColumn="1" w:lastColumn="0" w:noHBand="0" w:noVBand="1"/>
      </w:tblPr>
      <w:tblGrid>
        <w:gridCol w:w="4499"/>
        <w:gridCol w:w="4499"/>
      </w:tblGrid>
      <w:tr w:rsidR="00597F79" w:rsidRPr="005C7F40" w14:paraId="50AC4B6C" w14:textId="77777777" w:rsidTr="003E40A3">
        <w:tc>
          <w:tcPr>
            <w:tcW w:w="4499" w:type="dxa"/>
          </w:tcPr>
          <w:p w14:paraId="3703B6D4" w14:textId="77777777" w:rsidR="00597F79" w:rsidRPr="005C7F40" w:rsidRDefault="00597F79" w:rsidP="003E40A3">
            <w:pPr>
              <w:spacing w:after="0" w:line="240" w:lineRule="auto"/>
              <w:ind w:left="0" w:firstLine="0"/>
              <w:jc w:val="center"/>
              <w:rPr>
                <w:b/>
                <w:color w:val="auto"/>
              </w:rPr>
            </w:pPr>
            <w:r w:rsidRPr="005C7F40">
              <w:rPr>
                <w:b/>
                <w:color w:val="auto"/>
              </w:rPr>
              <w:t>PUNTAJE FINAL ASIGANDO</w:t>
            </w:r>
          </w:p>
        </w:tc>
        <w:tc>
          <w:tcPr>
            <w:tcW w:w="4499" w:type="dxa"/>
          </w:tcPr>
          <w:p w14:paraId="2489AC86" w14:textId="0E3EEB26" w:rsidR="00597F79" w:rsidRPr="005C7F40" w:rsidRDefault="000179B5" w:rsidP="003E40A3">
            <w:pPr>
              <w:spacing w:after="0" w:line="240" w:lineRule="auto"/>
              <w:ind w:left="0" w:firstLine="0"/>
              <w:jc w:val="center"/>
              <w:rPr>
                <w:b/>
                <w:color w:val="auto"/>
              </w:rPr>
            </w:pPr>
            <w:r>
              <w:rPr>
                <w:b/>
                <w:color w:val="auto"/>
              </w:rPr>
              <w:t>10</w:t>
            </w:r>
            <w:r w:rsidR="00597F79" w:rsidRPr="005C7F40">
              <w:rPr>
                <w:b/>
                <w:color w:val="auto"/>
              </w:rPr>
              <w:t>00 PUNTOS</w:t>
            </w:r>
          </w:p>
        </w:tc>
      </w:tr>
    </w:tbl>
    <w:p w14:paraId="7CD657A8" w14:textId="77777777" w:rsidR="00597F79" w:rsidRDefault="00597F79" w:rsidP="00597F79">
      <w:pPr>
        <w:spacing w:after="0" w:line="240" w:lineRule="auto"/>
        <w:rPr>
          <w:b/>
          <w:color w:val="auto"/>
        </w:rPr>
      </w:pPr>
    </w:p>
    <w:p w14:paraId="45EDB7AD" w14:textId="77777777" w:rsidR="00597F79" w:rsidRDefault="00597F79" w:rsidP="00597F79">
      <w:pPr>
        <w:spacing w:after="0" w:line="240" w:lineRule="auto"/>
        <w:rPr>
          <w:b/>
          <w:color w:val="auto"/>
        </w:rPr>
      </w:pPr>
    </w:p>
    <w:p w14:paraId="4BAC3433" w14:textId="77777777" w:rsidR="00597F79" w:rsidRPr="005C7F40" w:rsidRDefault="00597F79" w:rsidP="00597F79">
      <w:pPr>
        <w:spacing w:after="0" w:line="240" w:lineRule="auto"/>
        <w:rPr>
          <w:b/>
          <w:color w:val="auto"/>
        </w:rPr>
      </w:pPr>
      <w:r w:rsidRPr="005C7F40">
        <w:rPr>
          <w:b/>
          <w:color w:val="auto"/>
        </w:rPr>
        <w:t>4.</w:t>
      </w:r>
      <w:r w:rsidRPr="005C7F40">
        <w:rPr>
          <w:color w:val="auto"/>
        </w:rPr>
        <w:t xml:space="preserve"> </w:t>
      </w:r>
      <w:r w:rsidRPr="005C7F40">
        <w:rPr>
          <w:b/>
          <w:color w:val="auto"/>
        </w:rPr>
        <w:t>VERIFICACIÓN DE LAS OFERTAS.</w:t>
      </w:r>
    </w:p>
    <w:p w14:paraId="285B65E4" w14:textId="77777777" w:rsidR="00597F79" w:rsidRPr="005C7F40" w:rsidRDefault="00597F79" w:rsidP="00597F79">
      <w:pPr>
        <w:spacing w:after="0" w:line="240" w:lineRule="auto"/>
        <w:rPr>
          <w:b/>
          <w:color w:val="auto"/>
        </w:rPr>
      </w:pPr>
    </w:p>
    <w:p w14:paraId="55609BBE" w14:textId="77777777" w:rsidR="00597F79" w:rsidRPr="005C7F40" w:rsidRDefault="00597F79" w:rsidP="00597F79">
      <w:pPr>
        <w:spacing w:after="0" w:line="240" w:lineRule="auto"/>
        <w:rPr>
          <w:color w:val="auto"/>
        </w:rPr>
      </w:pPr>
      <w:r w:rsidRPr="005C7F40">
        <w:rPr>
          <w:color w:val="auto"/>
        </w:rPr>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76439F89" w14:textId="77777777" w:rsidR="00597F79" w:rsidRPr="005C7F40" w:rsidRDefault="00597F79" w:rsidP="00597F79">
      <w:pPr>
        <w:spacing w:after="0" w:line="240" w:lineRule="auto"/>
        <w:rPr>
          <w:color w:val="auto"/>
        </w:rPr>
      </w:pPr>
    </w:p>
    <w:p w14:paraId="1B4C50F8" w14:textId="77777777" w:rsidR="00597F79" w:rsidRPr="005C7F40" w:rsidRDefault="00597F79" w:rsidP="00597F79">
      <w:pPr>
        <w:spacing w:after="0" w:line="240" w:lineRule="auto"/>
        <w:rPr>
          <w:color w:val="auto"/>
        </w:rPr>
      </w:pPr>
      <w:r w:rsidRPr="005C7F40">
        <w:rPr>
          <w:color w:val="auto"/>
        </w:rPr>
        <w:t>Las OFERTAS que obtengan como resultado NO CUMPLE en la verificación jurídica, económica, financiera y técnica, serán RECHAZADAS. Siempre y cuando según lo establecido por el consejo de estado, estos factores no sean subsanables y asignen puntaje.</w:t>
      </w:r>
    </w:p>
    <w:p w14:paraId="59CAF9DB" w14:textId="77777777" w:rsidR="00597F79" w:rsidRPr="005C7F40" w:rsidRDefault="00597F79" w:rsidP="00597F79">
      <w:pPr>
        <w:spacing w:after="0" w:line="240" w:lineRule="auto"/>
        <w:rPr>
          <w:color w:val="auto"/>
        </w:rPr>
      </w:pPr>
    </w:p>
    <w:p w14:paraId="5AE03680" w14:textId="77777777" w:rsidR="00597F79" w:rsidRPr="005C7F40" w:rsidRDefault="00597F79" w:rsidP="00597F79">
      <w:pPr>
        <w:spacing w:after="0" w:line="240" w:lineRule="auto"/>
        <w:rPr>
          <w:color w:val="auto"/>
        </w:rPr>
      </w:pPr>
      <w:r w:rsidRPr="005C7F40">
        <w:rPr>
          <w:color w:val="auto"/>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6697B493" w14:textId="77777777" w:rsidR="00597F79" w:rsidRPr="005C7F40" w:rsidRDefault="00597F79" w:rsidP="00597F79">
      <w:pPr>
        <w:spacing w:after="0" w:line="240" w:lineRule="auto"/>
        <w:rPr>
          <w:color w:val="auto"/>
        </w:rPr>
      </w:pPr>
    </w:p>
    <w:p w14:paraId="64F750B4" w14:textId="77777777" w:rsidR="00597F79" w:rsidRPr="005C7F40" w:rsidRDefault="00597F79" w:rsidP="00597F79">
      <w:pPr>
        <w:spacing w:after="0" w:line="240" w:lineRule="auto"/>
        <w:rPr>
          <w:color w:val="auto"/>
        </w:rPr>
      </w:pPr>
      <w:r w:rsidRPr="005C7F40">
        <w:rPr>
          <w:color w:val="auto"/>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EDFF968" w14:textId="77777777" w:rsidR="00597F79" w:rsidRPr="005C7F40" w:rsidRDefault="00597F79" w:rsidP="00597F79">
      <w:pPr>
        <w:spacing w:after="0" w:line="240" w:lineRule="auto"/>
        <w:rPr>
          <w:color w:val="auto"/>
        </w:rPr>
      </w:pPr>
    </w:p>
    <w:p w14:paraId="716FF9D3" w14:textId="77777777" w:rsidR="00597F79" w:rsidRPr="005C7F40" w:rsidRDefault="00597F79" w:rsidP="00597F79">
      <w:pPr>
        <w:spacing w:after="0" w:line="240" w:lineRule="auto"/>
        <w:rPr>
          <w:color w:val="auto"/>
        </w:rPr>
      </w:pPr>
      <w:r w:rsidRPr="005C7F40">
        <w:rPr>
          <w:color w:val="auto"/>
        </w:rPr>
        <w:t>La EMPRESA no requerirá ni aceptará explicaciones o documentos adicionales que impliquen mejoramiento de las propuestas en aspectos técnicos, financieros o económicos o en aspectos que puedan llegar a desconocer el principio de selección objetiva.</w:t>
      </w:r>
    </w:p>
    <w:p w14:paraId="6FCFF4FB" w14:textId="77777777" w:rsidR="00597F79" w:rsidRPr="005C7F40" w:rsidRDefault="00597F79" w:rsidP="00597F79">
      <w:pPr>
        <w:spacing w:after="0" w:line="240" w:lineRule="auto"/>
        <w:rPr>
          <w:color w:val="auto"/>
        </w:rPr>
      </w:pPr>
    </w:p>
    <w:p w14:paraId="17F63F97" w14:textId="77777777" w:rsidR="00597F79" w:rsidRPr="005C7F40" w:rsidRDefault="00597F79" w:rsidP="00597F79">
      <w:pPr>
        <w:spacing w:after="0" w:line="240" w:lineRule="auto"/>
        <w:rPr>
          <w:color w:val="auto"/>
        </w:rPr>
      </w:pPr>
      <w:r w:rsidRPr="005C7F40">
        <w:rPr>
          <w:color w:val="auto"/>
        </w:rPr>
        <w:t xml:space="preserve">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5CF247D0" w14:textId="77777777" w:rsidR="00597F79" w:rsidRPr="005C7F40" w:rsidRDefault="00597F79" w:rsidP="00597F79">
      <w:pPr>
        <w:autoSpaceDE w:val="0"/>
        <w:autoSpaceDN w:val="0"/>
        <w:adjustRightInd w:val="0"/>
        <w:spacing w:after="0" w:line="240" w:lineRule="auto"/>
        <w:ind w:left="11" w:hanging="11"/>
      </w:pPr>
    </w:p>
    <w:p w14:paraId="55B9ED19" w14:textId="77777777" w:rsidR="00597F79" w:rsidRPr="005C7F40" w:rsidRDefault="00597F79" w:rsidP="00597F79">
      <w:pPr>
        <w:rPr>
          <w:b/>
        </w:rPr>
      </w:pPr>
      <w:r w:rsidRPr="005C7F40">
        <w:rPr>
          <w:b/>
        </w:rPr>
        <w:t>4.1. CUMPLIMIENTO DE REQUISITOS DE LA OFERTA</w:t>
      </w:r>
    </w:p>
    <w:p w14:paraId="58C9BF8F" w14:textId="77777777" w:rsidR="00597F79" w:rsidRPr="005C7F40" w:rsidRDefault="00597F79" w:rsidP="00597F79">
      <w:r w:rsidRPr="005C7F40">
        <w:t>Para que una OFERTA sea calificada, debe cumplir con todos los requerimientos jurídicos, técnicos, financieros y económicos, así:</w:t>
      </w: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97F79" w:rsidRPr="005C7F40" w14:paraId="32E31A1D" w14:textId="77777777" w:rsidTr="003E40A3">
        <w:trPr>
          <w:cantSplit/>
          <w:trHeight w:val="294"/>
        </w:trPr>
        <w:tc>
          <w:tcPr>
            <w:tcW w:w="3969" w:type="dxa"/>
            <w:tcBorders>
              <w:top w:val="single" w:sz="4" w:space="0" w:color="000000"/>
              <w:left w:val="single" w:sz="4" w:space="0" w:color="000000"/>
              <w:bottom w:val="single" w:sz="4" w:space="0" w:color="000000"/>
            </w:tcBorders>
            <w:vAlign w:val="center"/>
          </w:tcPr>
          <w:p w14:paraId="4EC6A4DE" w14:textId="77777777" w:rsidR="00597F79" w:rsidRPr="005C7F40" w:rsidRDefault="00597F79" w:rsidP="003E40A3">
            <w:pPr>
              <w:jc w:val="center"/>
              <w:rPr>
                <w:b/>
              </w:rPr>
            </w:pPr>
            <w:r w:rsidRPr="005C7F40">
              <w:rPr>
                <w:b/>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35AFC346" w14:textId="77777777" w:rsidR="00597F79" w:rsidRPr="005C7F40" w:rsidRDefault="00597F79" w:rsidP="003E40A3">
            <w:pPr>
              <w:jc w:val="center"/>
              <w:rPr>
                <w:b/>
              </w:rPr>
            </w:pPr>
            <w:r w:rsidRPr="005C7F40">
              <w:rPr>
                <w:b/>
              </w:rPr>
              <w:t>CUMPLIMIENTO</w:t>
            </w:r>
          </w:p>
        </w:tc>
      </w:tr>
      <w:tr w:rsidR="00597F79" w:rsidRPr="005C7F40" w14:paraId="3871C468" w14:textId="77777777" w:rsidTr="003E40A3">
        <w:trPr>
          <w:cantSplit/>
        </w:trPr>
        <w:tc>
          <w:tcPr>
            <w:tcW w:w="3969" w:type="dxa"/>
            <w:tcBorders>
              <w:left w:val="single" w:sz="4" w:space="0" w:color="000000"/>
              <w:bottom w:val="single" w:sz="4" w:space="0" w:color="000000"/>
            </w:tcBorders>
            <w:vAlign w:val="center"/>
          </w:tcPr>
          <w:p w14:paraId="4D6DA187" w14:textId="77777777" w:rsidR="00597F79" w:rsidRPr="005C7F40" w:rsidRDefault="00597F79" w:rsidP="003E40A3">
            <w:r w:rsidRPr="005C7F40">
              <w:t>VERIFICACIÓN JURÍDICA</w:t>
            </w:r>
          </w:p>
        </w:tc>
        <w:tc>
          <w:tcPr>
            <w:tcW w:w="3922" w:type="dxa"/>
            <w:tcBorders>
              <w:left w:val="single" w:sz="4" w:space="0" w:color="000000"/>
              <w:bottom w:val="single" w:sz="4" w:space="0" w:color="000000"/>
              <w:right w:val="single" w:sz="4" w:space="0" w:color="000000"/>
            </w:tcBorders>
            <w:vAlign w:val="center"/>
          </w:tcPr>
          <w:p w14:paraId="01DA8D77" w14:textId="77777777" w:rsidR="00597F79" w:rsidRPr="005C7F40" w:rsidRDefault="00597F79" w:rsidP="003E40A3">
            <w:pPr>
              <w:jc w:val="center"/>
            </w:pPr>
            <w:r w:rsidRPr="005C7F40">
              <w:t>CUMPLE</w:t>
            </w:r>
          </w:p>
        </w:tc>
      </w:tr>
      <w:tr w:rsidR="00597F79" w:rsidRPr="005C7F40" w14:paraId="6E182BBB" w14:textId="77777777" w:rsidTr="003E40A3">
        <w:trPr>
          <w:cantSplit/>
        </w:trPr>
        <w:tc>
          <w:tcPr>
            <w:tcW w:w="3969" w:type="dxa"/>
            <w:tcBorders>
              <w:left w:val="single" w:sz="4" w:space="0" w:color="000000"/>
              <w:bottom w:val="single" w:sz="4" w:space="0" w:color="000000"/>
            </w:tcBorders>
            <w:vAlign w:val="center"/>
          </w:tcPr>
          <w:p w14:paraId="7F8889C5" w14:textId="77777777" w:rsidR="00597F79" w:rsidRPr="005C7F40" w:rsidRDefault="00597F79" w:rsidP="003E40A3">
            <w:r w:rsidRPr="005C7F40">
              <w:t>VERIFICACIÓN ECONÓMICA</w:t>
            </w:r>
          </w:p>
        </w:tc>
        <w:tc>
          <w:tcPr>
            <w:tcW w:w="3922" w:type="dxa"/>
            <w:tcBorders>
              <w:left w:val="single" w:sz="4" w:space="0" w:color="000000"/>
              <w:bottom w:val="single" w:sz="4" w:space="0" w:color="000000"/>
              <w:right w:val="single" w:sz="4" w:space="0" w:color="000000"/>
            </w:tcBorders>
            <w:vAlign w:val="center"/>
          </w:tcPr>
          <w:p w14:paraId="341A400E" w14:textId="77777777" w:rsidR="00597F79" w:rsidRPr="005C7F40" w:rsidRDefault="00597F79" w:rsidP="003E40A3">
            <w:pPr>
              <w:jc w:val="center"/>
            </w:pPr>
            <w:r w:rsidRPr="005C7F40">
              <w:t>CUMPLE</w:t>
            </w:r>
          </w:p>
        </w:tc>
      </w:tr>
      <w:tr w:rsidR="00597F79" w:rsidRPr="005C7F40" w14:paraId="3D2E0E81" w14:textId="77777777" w:rsidTr="003E40A3">
        <w:trPr>
          <w:cantSplit/>
          <w:trHeight w:val="270"/>
        </w:trPr>
        <w:tc>
          <w:tcPr>
            <w:tcW w:w="3969" w:type="dxa"/>
            <w:tcBorders>
              <w:top w:val="single" w:sz="4" w:space="0" w:color="000000"/>
              <w:left w:val="single" w:sz="4" w:space="0" w:color="000000"/>
              <w:bottom w:val="single" w:sz="4" w:space="0" w:color="auto"/>
            </w:tcBorders>
            <w:vAlign w:val="center"/>
          </w:tcPr>
          <w:p w14:paraId="30528C30" w14:textId="77777777" w:rsidR="00597F79" w:rsidRPr="005C7F40" w:rsidRDefault="00597F79" w:rsidP="003E40A3">
            <w:r w:rsidRPr="005C7F40">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69D8CC9A" w14:textId="77777777" w:rsidR="00597F79" w:rsidRPr="005C7F40" w:rsidRDefault="00597F79" w:rsidP="003E40A3">
            <w:pPr>
              <w:jc w:val="center"/>
            </w:pPr>
            <w:r w:rsidRPr="005C7F40">
              <w:t>CUMPLE</w:t>
            </w:r>
          </w:p>
        </w:tc>
      </w:tr>
      <w:tr w:rsidR="00597F79" w:rsidRPr="005C7F40" w14:paraId="4C2B314D" w14:textId="77777777" w:rsidTr="003E40A3">
        <w:trPr>
          <w:cantSplit/>
          <w:trHeight w:val="270"/>
        </w:trPr>
        <w:tc>
          <w:tcPr>
            <w:tcW w:w="3969" w:type="dxa"/>
            <w:tcBorders>
              <w:top w:val="single" w:sz="4" w:space="0" w:color="auto"/>
              <w:left w:val="single" w:sz="4" w:space="0" w:color="000000"/>
              <w:bottom w:val="single" w:sz="4" w:space="0" w:color="000000"/>
            </w:tcBorders>
            <w:vAlign w:val="center"/>
          </w:tcPr>
          <w:p w14:paraId="2AEF4D8C" w14:textId="77777777" w:rsidR="00597F79" w:rsidRPr="005C7F40" w:rsidRDefault="00597F79" w:rsidP="003E40A3">
            <w:r w:rsidRPr="005C7F40">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397EAFCE" w14:textId="77777777" w:rsidR="00597F79" w:rsidRPr="005C7F40" w:rsidRDefault="00597F79" w:rsidP="003E40A3">
            <w:pPr>
              <w:jc w:val="center"/>
            </w:pPr>
            <w:r w:rsidRPr="005C7F40">
              <w:t>CUMPLE</w:t>
            </w:r>
          </w:p>
        </w:tc>
      </w:tr>
    </w:tbl>
    <w:p w14:paraId="300F2B0B" w14:textId="77777777" w:rsidR="00597F79" w:rsidRPr="005C7F40" w:rsidRDefault="00597F79" w:rsidP="00597F79">
      <w:pPr>
        <w:widowControl w:val="0"/>
        <w:suppressAutoHyphens/>
        <w:spacing w:after="0" w:line="240" w:lineRule="auto"/>
        <w:ind w:left="284" w:firstLine="0"/>
      </w:pPr>
    </w:p>
    <w:p w14:paraId="50F31731" w14:textId="77777777" w:rsidR="00597F79" w:rsidRPr="005C7F40" w:rsidRDefault="00597F79">
      <w:pPr>
        <w:widowControl w:val="0"/>
        <w:numPr>
          <w:ilvl w:val="0"/>
          <w:numId w:val="6"/>
        </w:numPr>
        <w:suppressAutoHyphens/>
        <w:spacing w:after="0" w:line="240" w:lineRule="auto"/>
        <w:ind w:left="284" w:hanging="284"/>
      </w:pPr>
      <w:r w:rsidRPr="005C7F40">
        <w:rPr>
          <w:b/>
        </w:rPr>
        <w:t>Verificación Jurídica</w:t>
      </w:r>
      <w:r w:rsidRPr="005C7F40">
        <w:t>: La verificación jurídica no tiene ponderación alguna. Se trata del estudio que debe realizar el comité evaluador designado, para determinar si la propuesta se ajusta a los requerimientos mínimos establecidos para participar, establecidos por la Ley y el numeral 2 al 2.1.13 de las Condiciones de Contratación de la presente Invitación, con miras a establecer si el OFERENTE tiene la capacidad jurídica para contratar.</w:t>
      </w:r>
    </w:p>
    <w:p w14:paraId="18CD969C" w14:textId="77777777" w:rsidR="00597F79" w:rsidRPr="005C7F40" w:rsidRDefault="00597F79" w:rsidP="00597F79">
      <w:pPr>
        <w:spacing w:after="0" w:line="240" w:lineRule="auto"/>
      </w:pPr>
    </w:p>
    <w:p w14:paraId="2217900D" w14:textId="77777777" w:rsidR="00597F79" w:rsidRPr="005C7F40" w:rsidRDefault="00597F79">
      <w:pPr>
        <w:widowControl w:val="0"/>
        <w:numPr>
          <w:ilvl w:val="0"/>
          <w:numId w:val="6"/>
        </w:numPr>
        <w:suppressAutoHyphens/>
        <w:spacing w:after="0" w:line="240" w:lineRule="auto"/>
        <w:ind w:left="284" w:hanging="284"/>
      </w:pPr>
      <w:r w:rsidRPr="005C7F40">
        <w:rPr>
          <w:b/>
        </w:rPr>
        <w:t xml:space="preserve">Verificación Económica: </w:t>
      </w:r>
      <w:r w:rsidRPr="005C7F40">
        <w:t>Diligenciar el formulario No 5 anexo a las condiciones de contratación y cumplimiento de los requisitos establecidos en el punto No. 3.2 de las condiciones de contratación de la presente Invitación.</w:t>
      </w:r>
    </w:p>
    <w:p w14:paraId="7CFE1118" w14:textId="77777777" w:rsidR="00597F79" w:rsidRPr="005C7F40" w:rsidRDefault="00597F79" w:rsidP="00597F79">
      <w:pPr>
        <w:widowControl w:val="0"/>
        <w:suppressAutoHyphens/>
        <w:spacing w:after="0" w:line="240" w:lineRule="auto"/>
        <w:ind w:left="284" w:firstLine="0"/>
      </w:pPr>
    </w:p>
    <w:p w14:paraId="39E2C5C6" w14:textId="77777777" w:rsidR="00597F79" w:rsidRPr="005C7F40" w:rsidRDefault="00597F79">
      <w:pPr>
        <w:widowControl w:val="0"/>
        <w:numPr>
          <w:ilvl w:val="0"/>
          <w:numId w:val="6"/>
        </w:numPr>
        <w:suppressAutoHyphens/>
        <w:spacing w:after="0" w:line="240" w:lineRule="auto"/>
        <w:ind w:left="284" w:hanging="284"/>
      </w:pPr>
      <w:r w:rsidRPr="005C7F40">
        <w:rPr>
          <w:b/>
        </w:rPr>
        <w:t>Verificación Financiera:</w:t>
      </w:r>
      <w:r w:rsidRPr="005C7F40">
        <w:t xml:space="preserve"> cumplimiento de los requisitos establecidos en el punto No 2.2 de las condiciones de contratación de la presente Invitación.</w:t>
      </w:r>
    </w:p>
    <w:p w14:paraId="4BCA00BD" w14:textId="77777777" w:rsidR="00597F79" w:rsidRPr="005C7F40" w:rsidRDefault="00597F79" w:rsidP="00597F79">
      <w:pPr>
        <w:widowControl w:val="0"/>
        <w:suppressAutoHyphens/>
        <w:spacing w:after="0" w:line="240" w:lineRule="auto"/>
        <w:ind w:left="284" w:firstLine="0"/>
      </w:pPr>
    </w:p>
    <w:p w14:paraId="1F8B3B43" w14:textId="77777777" w:rsidR="00597F79" w:rsidRPr="005C7F40" w:rsidRDefault="00597F79">
      <w:pPr>
        <w:widowControl w:val="0"/>
        <w:numPr>
          <w:ilvl w:val="0"/>
          <w:numId w:val="6"/>
        </w:numPr>
        <w:suppressAutoHyphens/>
        <w:spacing w:after="0" w:line="240" w:lineRule="auto"/>
        <w:ind w:left="284" w:hanging="284"/>
      </w:pPr>
      <w:r w:rsidRPr="005C7F40">
        <w:rPr>
          <w:b/>
        </w:rPr>
        <w:t>Verificación Técnica</w:t>
      </w:r>
      <w:r w:rsidRPr="005C7F40">
        <w:t xml:space="preserve">: Cumplimiento de los requisitos establecidos en el punto No 3.1.2 y diligenciar el formulario </w:t>
      </w:r>
      <w:r w:rsidRPr="005C7F40">
        <w:rPr>
          <w:b/>
        </w:rPr>
        <w:t>No 6</w:t>
      </w:r>
      <w:r w:rsidRPr="005C7F40">
        <w:t xml:space="preserve"> anexo a la presente Invitación.</w:t>
      </w:r>
    </w:p>
    <w:p w14:paraId="3B6D42B2" w14:textId="77777777" w:rsidR="00597F79" w:rsidRPr="005C7F40" w:rsidRDefault="00597F79" w:rsidP="00597F79">
      <w:pPr>
        <w:autoSpaceDE w:val="0"/>
        <w:autoSpaceDN w:val="0"/>
        <w:adjustRightInd w:val="0"/>
        <w:spacing w:after="0" w:line="240" w:lineRule="auto"/>
        <w:ind w:left="11" w:hanging="11"/>
      </w:pPr>
    </w:p>
    <w:p w14:paraId="69A479D5" w14:textId="77777777" w:rsidR="00597F79" w:rsidRPr="005C7F40" w:rsidRDefault="00597F79" w:rsidP="00597F79">
      <w:pPr>
        <w:spacing w:after="0" w:line="240" w:lineRule="auto"/>
        <w:rPr>
          <w:b/>
          <w:color w:val="auto"/>
        </w:rPr>
      </w:pPr>
      <w:r w:rsidRPr="005C7F40">
        <w:rPr>
          <w:b/>
          <w:color w:val="auto"/>
        </w:rPr>
        <w:t xml:space="preserve">4.2 CRITERIO DE CALIFICACIÓN </w:t>
      </w:r>
    </w:p>
    <w:p w14:paraId="65E2D20B" w14:textId="77777777" w:rsidR="00597F79" w:rsidRPr="005C7F40" w:rsidRDefault="00597F79" w:rsidP="00597F79">
      <w:pPr>
        <w:spacing w:after="0" w:line="240" w:lineRule="auto"/>
        <w:rPr>
          <w:b/>
          <w:color w:val="auto"/>
        </w:rPr>
      </w:pPr>
    </w:p>
    <w:p w14:paraId="49A0DEE4" w14:textId="2106376B" w:rsidR="00597F79" w:rsidRPr="005C7F40" w:rsidRDefault="00597F79" w:rsidP="00597F79">
      <w:pPr>
        <w:spacing w:after="0" w:line="240" w:lineRule="auto"/>
        <w:rPr>
          <w:color w:val="auto"/>
        </w:rPr>
      </w:pPr>
      <w:r w:rsidRPr="005C7F40">
        <w:rPr>
          <w:color w:val="auto"/>
        </w:rPr>
        <w:t xml:space="preserve">Las ofertas que obtengan como resultado CUMPLE en la verificación jurídica, técnica, financiera y económica, serán ponderadas por grupo en cuanto a la sumatoria de los ítems ofertados y se le otorgará el puntaje máximo de </w:t>
      </w:r>
      <w:r w:rsidR="00680531">
        <w:rPr>
          <w:color w:val="auto"/>
        </w:rPr>
        <w:t>10</w:t>
      </w:r>
      <w:r>
        <w:rPr>
          <w:color w:val="auto"/>
        </w:rPr>
        <w:t>00</w:t>
      </w:r>
      <w:r w:rsidRPr="005C7F40">
        <w:rPr>
          <w:color w:val="auto"/>
        </w:rPr>
        <w:t xml:space="preserve"> PUNTOS a la propuesta de menor valor. El puntaje de las ofertas restantes se calculará en forma inversamente proporcional al valor de la misma, como resultado de aplicar la siguiente fórmula:</w:t>
      </w:r>
    </w:p>
    <w:p w14:paraId="3B93A413" w14:textId="77777777" w:rsidR="00597F79" w:rsidRPr="005C7F40" w:rsidRDefault="00597F79" w:rsidP="00597F79">
      <w:pPr>
        <w:spacing w:after="0" w:line="240" w:lineRule="auto"/>
        <w:rPr>
          <w:color w:val="auto"/>
        </w:rPr>
      </w:pPr>
    </w:p>
    <w:p w14:paraId="2A0A3F2D" w14:textId="1BF6B204" w:rsidR="00597F79" w:rsidRPr="005C7F40" w:rsidRDefault="00597F79" w:rsidP="00597F79">
      <w:pPr>
        <w:spacing w:after="0" w:line="240" w:lineRule="auto"/>
        <w:rPr>
          <w:color w:val="auto"/>
        </w:rPr>
      </w:pPr>
      <w:r w:rsidRPr="005C7F40">
        <w:rPr>
          <w:color w:val="auto"/>
        </w:rPr>
        <w:t xml:space="preserve">P = </w:t>
      </w:r>
      <w:r w:rsidR="000179B5">
        <w:rPr>
          <w:color w:val="auto"/>
        </w:rPr>
        <w:t>10</w:t>
      </w:r>
      <w:r>
        <w:rPr>
          <w:color w:val="auto"/>
        </w:rPr>
        <w:t>00</w:t>
      </w:r>
      <w:r w:rsidRPr="005C7F40">
        <w:rPr>
          <w:color w:val="auto"/>
        </w:rPr>
        <w:t xml:space="preserve"> x (PM/VP)</w:t>
      </w:r>
    </w:p>
    <w:p w14:paraId="662665C1" w14:textId="77777777" w:rsidR="00597F79" w:rsidRPr="005C7F40" w:rsidRDefault="00597F79" w:rsidP="00597F79">
      <w:pPr>
        <w:spacing w:after="0" w:line="240" w:lineRule="auto"/>
        <w:rPr>
          <w:color w:val="auto"/>
        </w:rPr>
      </w:pPr>
      <w:r w:rsidRPr="005C7F40">
        <w:rPr>
          <w:color w:val="auto"/>
        </w:rPr>
        <w:t>Donde:</w:t>
      </w:r>
    </w:p>
    <w:p w14:paraId="6A1A9718" w14:textId="77777777" w:rsidR="00597F79" w:rsidRPr="005C7F40" w:rsidRDefault="00597F79" w:rsidP="00597F79">
      <w:pPr>
        <w:spacing w:after="0" w:line="240" w:lineRule="auto"/>
        <w:rPr>
          <w:color w:val="auto"/>
        </w:rPr>
      </w:pPr>
    </w:p>
    <w:p w14:paraId="192368D6" w14:textId="77777777" w:rsidR="00597F79" w:rsidRPr="005C7F40" w:rsidRDefault="00597F79" w:rsidP="00597F79">
      <w:pPr>
        <w:spacing w:after="0" w:line="240" w:lineRule="auto"/>
        <w:rPr>
          <w:color w:val="auto"/>
        </w:rPr>
      </w:pPr>
      <w:r w:rsidRPr="005C7F40">
        <w:rPr>
          <w:color w:val="auto"/>
        </w:rPr>
        <w:t>P = Puntaje para la propuesta en evaluación</w:t>
      </w:r>
    </w:p>
    <w:p w14:paraId="7E79898B" w14:textId="77777777" w:rsidR="00597F79" w:rsidRPr="005C7F40" w:rsidRDefault="00597F79" w:rsidP="00597F79">
      <w:pPr>
        <w:spacing w:after="0" w:line="240" w:lineRule="auto"/>
        <w:rPr>
          <w:color w:val="auto"/>
        </w:rPr>
      </w:pPr>
      <w:r w:rsidRPr="005C7F40">
        <w:rPr>
          <w:color w:val="auto"/>
        </w:rPr>
        <w:t>VP = Valor de la propuesta en evaluación</w:t>
      </w:r>
    </w:p>
    <w:p w14:paraId="179E955B" w14:textId="77777777" w:rsidR="00597F79" w:rsidRPr="005C7F40" w:rsidRDefault="00597F79" w:rsidP="00597F79">
      <w:pPr>
        <w:spacing w:after="0" w:line="240" w:lineRule="auto"/>
        <w:rPr>
          <w:color w:val="auto"/>
        </w:rPr>
      </w:pPr>
      <w:r w:rsidRPr="005C7F40">
        <w:rPr>
          <w:color w:val="auto"/>
        </w:rPr>
        <w:t>PM = Valor de la propuesta más económica.</w:t>
      </w:r>
    </w:p>
    <w:p w14:paraId="39D48147" w14:textId="77777777" w:rsidR="00597F79" w:rsidRPr="005C7F40" w:rsidRDefault="00597F79" w:rsidP="00597F79">
      <w:pPr>
        <w:spacing w:after="0" w:line="240" w:lineRule="auto"/>
        <w:rPr>
          <w:color w:val="auto"/>
        </w:rPr>
      </w:pPr>
    </w:p>
    <w:p w14:paraId="287043A1" w14:textId="77777777" w:rsidR="00597F79" w:rsidRPr="005C7F40" w:rsidRDefault="00597F79" w:rsidP="00597F79">
      <w:pPr>
        <w:spacing w:after="0" w:line="240" w:lineRule="auto"/>
        <w:rPr>
          <w:b/>
          <w:color w:val="auto"/>
        </w:rPr>
      </w:pPr>
      <w:r w:rsidRPr="005C7F40">
        <w:rPr>
          <w:b/>
          <w:color w:val="auto"/>
        </w:rPr>
        <w:t xml:space="preserve">5. </w:t>
      </w:r>
      <w:r w:rsidRPr="005C7F40">
        <w:rPr>
          <w:b/>
          <w:color w:val="auto"/>
        </w:rPr>
        <w:tab/>
        <w:t>CAUSALES DE RECHAZO DE LAS OFERTAS</w:t>
      </w:r>
    </w:p>
    <w:p w14:paraId="75DF5239" w14:textId="77777777" w:rsidR="00597F79" w:rsidRPr="005C7F40" w:rsidRDefault="00597F79" w:rsidP="00597F79">
      <w:pPr>
        <w:spacing w:after="0" w:line="240" w:lineRule="auto"/>
        <w:rPr>
          <w:b/>
          <w:color w:val="auto"/>
        </w:rPr>
      </w:pPr>
    </w:p>
    <w:p w14:paraId="136253A3" w14:textId="77777777" w:rsidR="00597F79" w:rsidRPr="005C7F40" w:rsidRDefault="00597F79">
      <w:pPr>
        <w:pStyle w:val="Prrafodelista"/>
        <w:numPr>
          <w:ilvl w:val="0"/>
          <w:numId w:val="5"/>
        </w:numPr>
        <w:spacing w:after="0" w:line="240" w:lineRule="auto"/>
        <w:rPr>
          <w:color w:val="auto"/>
        </w:rPr>
      </w:pPr>
      <w:r w:rsidRPr="005C7F40">
        <w:rPr>
          <w:color w:val="auto"/>
        </w:rPr>
        <w:t>Además de los casos contenidos en la ley, son causales de rechazo las siguientes:</w:t>
      </w:r>
    </w:p>
    <w:p w14:paraId="3E2F62AA" w14:textId="77777777" w:rsidR="00597F79" w:rsidRPr="005C7F40" w:rsidRDefault="00597F79">
      <w:pPr>
        <w:pStyle w:val="Prrafodelista"/>
        <w:numPr>
          <w:ilvl w:val="0"/>
          <w:numId w:val="5"/>
        </w:numPr>
        <w:spacing w:after="0" w:line="240" w:lineRule="auto"/>
        <w:rPr>
          <w:color w:val="auto"/>
        </w:rPr>
      </w:pPr>
      <w:r w:rsidRPr="005C7F40">
        <w:rPr>
          <w:color w:val="auto"/>
        </w:rPr>
        <w:t>Cuando se presenten dos o más OFERTAS por un mismo OFERENTE.</w:t>
      </w:r>
    </w:p>
    <w:p w14:paraId="3AE8F46A"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15F56C7D" w14:textId="77777777" w:rsidR="00597F79" w:rsidRPr="005C7F40" w:rsidRDefault="00597F79">
      <w:pPr>
        <w:pStyle w:val="Prrafodelista"/>
        <w:numPr>
          <w:ilvl w:val="0"/>
          <w:numId w:val="5"/>
        </w:numPr>
        <w:spacing w:after="0" w:line="240" w:lineRule="auto"/>
        <w:rPr>
          <w:color w:val="auto"/>
        </w:rPr>
      </w:pPr>
      <w:r w:rsidRPr="005C7F40">
        <w:rPr>
          <w:color w:val="auto"/>
        </w:rPr>
        <w:t>Cuando la OFERTA se presente de forma extemporánea, es decir con posterioridad a la fecha y hora fijada para el cierre.</w:t>
      </w:r>
    </w:p>
    <w:p w14:paraId="034FB30F"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la OFERTA sea enviada por correo, correo electrónico, medio magnético o fax. </w:t>
      </w:r>
    </w:p>
    <w:p w14:paraId="2394EA0B"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se presente la OFERTA en forma subsidiaria al cumplimiento de cualquier condición o modalidad. </w:t>
      </w:r>
    </w:p>
    <w:p w14:paraId="22E36631"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o algunos de los integrantes del consorcio o unión temporal se encuentre incurso en alguna de las causales de disolución y/o liquidación de sociedades.</w:t>
      </w:r>
    </w:p>
    <w:p w14:paraId="08D42724"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o alguno de los integrantes del consorcio o unión temporal se encuentre reportado en el boletín de responsables fiscales que expide la Contraloría General de la República.</w:t>
      </w:r>
    </w:p>
    <w:p w14:paraId="4DEE528A"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el objeto social principal del OFERENTE o de cada uno de los miembros de la unión temporal o consorcio no tenga una relación directa con el objeto de la contratación. </w:t>
      </w:r>
    </w:p>
    <w:p w14:paraId="4AE15664" w14:textId="77777777" w:rsidR="00597F79" w:rsidRPr="005C7F40" w:rsidRDefault="00597F79">
      <w:pPr>
        <w:pStyle w:val="Prrafodelista"/>
        <w:numPr>
          <w:ilvl w:val="0"/>
          <w:numId w:val="5"/>
        </w:numPr>
        <w:spacing w:after="0" w:line="240" w:lineRule="auto"/>
        <w:rPr>
          <w:color w:val="auto"/>
        </w:rPr>
      </w:pPr>
      <w:r w:rsidRPr="005C7F40">
        <w:rPr>
          <w:color w:val="auto"/>
        </w:rPr>
        <w:t>Cuando los documentos necesarios para la comparación de las OFERTAS, presenten enmendaduras o correcciones.</w:t>
      </w:r>
    </w:p>
    <w:p w14:paraId="41BC2780"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la OFERTA incluya información o datos inexactos que le permitan al OFERENTE cumplir con un requisito habilitante o generar un mayor puntaje. </w:t>
      </w:r>
    </w:p>
    <w:p w14:paraId="6A4425ED" w14:textId="77777777" w:rsidR="00597F79" w:rsidRPr="005C7F40" w:rsidRDefault="00597F79">
      <w:pPr>
        <w:pStyle w:val="Prrafodelista"/>
        <w:numPr>
          <w:ilvl w:val="0"/>
          <w:numId w:val="5"/>
        </w:numPr>
        <w:spacing w:after="0" w:line="240" w:lineRule="auto"/>
        <w:rPr>
          <w:color w:val="auto"/>
        </w:rPr>
      </w:pPr>
      <w:r w:rsidRPr="005C7F40">
        <w:rPr>
          <w:color w:val="auto"/>
        </w:rPr>
        <w:t>Cuando la sociedad no se encuentre legalmente constituida.</w:t>
      </w:r>
    </w:p>
    <w:p w14:paraId="536FD96D" w14:textId="77777777" w:rsidR="00597F79" w:rsidRPr="005C7F40" w:rsidRDefault="00597F79">
      <w:pPr>
        <w:pStyle w:val="Prrafodelista"/>
        <w:numPr>
          <w:ilvl w:val="0"/>
          <w:numId w:val="5"/>
        </w:numPr>
        <w:spacing w:after="0" w:line="240" w:lineRule="auto"/>
        <w:rPr>
          <w:color w:val="auto"/>
        </w:rPr>
      </w:pPr>
      <w:r w:rsidRPr="005C7F40">
        <w:rPr>
          <w:color w:val="auto"/>
        </w:rPr>
        <w:t>Cuando se compruebe colusión entre los OFERENTES, que altere la garantía de selección objetiva del proceso de selección.</w:t>
      </w:r>
    </w:p>
    <w:p w14:paraId="04F50CC2" w14:textId="77777777" w:rsidR="00597F79" w:rsidRPr="005C7F40" w:rsidRDefault="00597F79">
      <w:pPr>
        <w:pStyle w:val="Prrafodelista"/>
        <w:numPr>
          <w:ilvl w:val="0"/>
          <w:numId w:val="5"/>
        </w:numPr>
        <w:spacing w:after="0" w:line="240" w:lineRule="auto"/>
        <w:rPr>
          <w:color w:val="auto"/>
        </w:rPr>
      </w:pPr>
      <w:r w:rsidRPr="005C7F40">
        <w:rPr>
          <w:color w:val="auto"/>
        </w:rPr>
        <w:t>Cuando se compruebe interferencia, influencia o la obtención de correspondencia interna, proyectos de concepto de evaluación o de respuesta a observaciones no enviados oficialmente a los OFERENTES, bien sea de oficio o a petición de parte.</w:t>
      </w:r>
    </w:p>
    <w:p w14:paraId="47F72001" w14:textId="77777777" w:rsidR="00597F79" w:rsidRPr="005C7F40" w:rsidRDefault="00597F79">
      <w:pPr>
        <w:pStyle w:val="Prrafodelista"/>
        <w:numPr>
          <w:ilvl w:val="0"/>
          <w:numId w:val="5"/>
        </w:numPr>
        <w:spacing w:after="0" w:line="240" w:lineRule="auto"/>
        <w:rPr>
          <w:color w:val="auto"/>
        </w:rPr>
      </w:pPr>
      <w:r w:rsidRPr="005C7F40">
        <w:rPr>
          <w:color w:val="auto"/>
        </w:rPr>
        <w:t>Cuando con la OFERTA no se alleguen los documentos y las declaraciones establecidas en esta Invitación, que permitan a la EMPRESA ponderar las ofertas.</w:t>
      </w:r>
    </w:p>
    <w:p w14:paraId="6E93A2AC"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sea declarado como NO CUMPLE en alguno de los aspectos jurídicos, financieros, económicos o técnicos de verificación de la OFERTA Y que lo mismos no sean SUBSANABLES.</w:t>
      </w:r>
    </w:p>
    <w:p w14:paraId="30D4984C" w14:textId="77777777" w:rsidR="00597F79" w:rsidRPr="005C7F40" w:rsidRDefault="00597F79" w:rsidP="00597F79">
      <w:pPr>
        <w:spacing w:after="0" w:line="240" w:lineRule="auto"/>
        <w:rPr>
          <w:color w:val="auto"/>
        </w:rPr>
      </w:pPr>
    </w:p>
    <w:p w14:paraId="66E3602B" w14:textId="77777777" w:rsidR="00597F79" w:rsidRPr="005C7F40" w:rsidRDefault="00597F79" w:rsidP="00597F79">
      <w:pPr>
        <w:spacing w:after="0" w:line="240" w:lineRule="auto"/>
        <w:rPr>
          <w:b/>
          <w:color w:val="auto"/>
        </w:rPr>
      </w:pPr>
      <w:r w:rsidRPr="005C7F40">
        <w:rPr>
          <w:b/>
          <w:color w:val="auto"/>
        </w:rPr>
        <w:t>6. CONDICIONES GENERALES DE LA CONTRATACIÓN</w:t>
      </w:r>
    </w:p>
    <w:p w14:paraId="3BED332E" w14:textId="77777777" w:rsidR="00597F79" w:rsidRPr="005C7F40" w:rsidRDefault="00597F79" w:rsidP="00597F79">
      <w:pPr>
        <w:spacing w:after="0" w:line="240" w:lineRule="auto"/>
        <w:rPr>
          <w:color w:val="auto"/>
        </w:rPr>
      </w:pPr>
    </w:p>
    <w:p w14:paraId="15D13239" w14:textId="77777777" w:rsidR="00597F79" w:rsidRPr="005C7F40" w:rsidRDefault="00597F79" w:rsidP="00597F79">
      <w:pPr>
        <w:spacing w:after="0" w:line="240" w:lineRule="auto"/>
        <w:rPr>
          <w:b/>
          <w:color w:val="auto"/>
        </w:rPr>
      </w:pPr>
      <w:r w:rsidRPr="005C7F40">
        <w:rPr>
          <w:b/>
          <w:color w:val="auto"/>
        </w:rPr>
        <w:t xml:space="preserve">6.1 PLAZO DE EJECUCIÓN </w:t>
      </w:r>
    </w:p>
    <w:p w14:paraId="15806543" w14:textId="77777777" w:rsidR="00597F79" w:rsidRPr="005C7F40" w:rsidRDefault="00597F79" w:rsidP="00597F79">
      <w:pPr>
        <w:spacing w:after="0" w:line="240" w:lineRule="auto"/>
        <w:rPr>
          <w:color w:val="auto"/>
        </w:rPr>
      </w:pPr>
    </w:p>
    <w:p w14:paraId="79B989C9" w14:textId="6245C102" w:rsidR="00597F79" w:rsidRPr="005C7F40" w:rsidRDefault="005342D9" w:rsidP="00597F79">
      <w:pPr>
        <w:spacing w:after="0" w:line="240" w:lineRule="auto"/>
        <w:rPr>
          <w:color w:val="auto"/>
        </w:rPr>
      </w:pPr>
      <w:r w:rsidRPr="005342D9">
        <w:rPr>
          <w:color w:val="auto"/>
        </w:rPr>
        <w:t>El plazo de ejecución será hasta el 3</w:t>
      </w:r>
      <w:r w:rsidR="0007174B">
        <w:rPr>
          <w:color w:val="auto"/>
        </w:rPr>
        <w:t>0</w:t>
      </w:r>
      <w:r w:rsidRPr="005342D9">
        <w:rPr>
          <w:color w:val="auto"/>
        </w:rPr>
        <w:t xml:space="preserve"> de </w:t>
      </w:r>
      <w:r w:rsidR="0090273B">
        <w:rPr>
          <w:color w:val="auto"/>
        </w:rPr>
        <w:t>diciembre</w:t>
      </w:r>
      <w:r w:rsidRPr="005342D9">
        <w:rPr>
          <w:color w:val="auto"/>
        </w:rPr>
        <w:t xml:space="preserve"> de 2022, previa aprobación de la Garantía Única de Cumplimiento y expedición del Registro Presupuestal</w:t>
      </w:r>
      <w:r w:rsidR="00597F79" w:rsidRPr="008B4C0C">
        <w:rPr>
          <w:color w:val="auto"/>
        </w:rPr>
        <w:t>.</w:t>
      </w:r>
    </w:p>
    <w:p w14:paraId="5DE7EB0A" w14:textId="77777777" w:rsidR="00597F79" w:rsidRPr="005C7F40" w:rsidRDefault="00597F79" w:rsidP="00597F79">
      <w:pPr>
        <w:spacing w:after="0" w:line="240" w:lineRule="auto"/>
        <w:rPr>
          <w:color w:val="auto"/>
        </w:rPr>
      </w:pPr>
    </w:p>
    <w:p w14:paraId="2530C4C3" w14:textId="77777777" w:rsidR="00597F79" w:rsidRPr="005C7F40" w:rsidRDefault="00597F79" w:rsidP="00597F79">
      <w:pPr>
        <w:spacing w:after="0" w:line="240" w:lineRule="auto"/>
        <w:rPr>
          <w:b/>
          <w:color w:val="auto"/>
        </w:rPr>
      </w:pPr>
      <w:r w:rsidRPr="005C7F40">
        <w:rPr>
          <w:b/>
          <w:color w:val="auto"/>
        </w:rPr>
        <w:t xml:space="preserve">6.2 FORMA DE PAGO </w:t>
      </w:r>
    </w:p>
    <w:p w14:paraId="5AF9366B" w14:textId="77777777" w:rsidR="00597F79" w:rsidRPr="005C7F40" w:rsidRDefault="00597F79" w:rsidP="00597F79">
      <w:pPr>
        <w:spacing w:after="0" w:line="240" w:lineRule="auto"/>
        <w:rPr>
          <w:color w:val="auto"/>
        </w:rPr>
      </w:pPr>
    </w:p>
    <w:p w14:paraId="4925075D" w14:textId="497AAE67" w:rsidR="007C1928" w:rsidRPr="007C1928" w:rsidRDefault="007C1928" w:rsidP="007C1928">
      <w:pPr>
        <w:spacing w:after="0" w:line="240" w:lineRule="auto"/>
        <w:rPr>
          <w:color w:val="auto"/>
        </w:rPr>
      </w:pPr>
      <w:r w:rsidRPr="007C1928">
        <w:rPr>
          <w:color w:val="auto"/>
        </w:rPr>
        <w:t>Las obligaciones que se contraigan con cargo al Contrato serán canceladas  parcialmente, conforme a las entregas</w:t>
      </w:r>
      <w:r w:rsidR="0007174B">
        <w:rPr>
          <w:color w:val="auto"/>
        </w:rPr>
        <w:t xml:space="preserve"> parciales que se </w:t>
      </w:r>
      <w:r w:rsidRPr="007C1928">
        <w:rPr>
          <w:color w:val="auto"/>
        </w:rPr>
        <w:t>real</w:t>
      </w:r>
      <w:r w:rsidR="0007174B">
        <w:rPr>
          <w:color w:val="auto"/>
        </w:rPr>
        <w:t xml:space="preserve">icen, </w:t>
      </w:r>
      <w:r w:rsidRPr="007C1928">
        <w:rPr>
          <w:color w:val="auto"/>
        </w:rPr>
        <w:t xml:space="preserve"> todo lo anterior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2C98572C" w14:textId="77777777" w:rsidR="007C1928" w:rsidRPr="007C1928" w:rsidRDefault="007C1928" w:rsidP="007C1928">
      <w:pPr>
        <w:spacing w:after="0" w:line="240" w:lineRule="auto"/>
        <w:rPr>
          <w:color w:val="auto"/>
        </w:rPr>
      </w:pPr>
    </w:p>
    <w:p w14:paraId="6B550B66" w14:textId="77777777" w:rsidR="007C1928" w:rsidRPr="007C1928" w:rsidRDefault="007C1928" w:rsidP="007C1928">
      <w:pPr>
        <w:spacing w:after="0" w:line="240" w:lineRule="auto"/>
        <w:rPr>
          <w:color w:val="auto"/>
        </w:rPr>
      </w:pPr>
      <w:r w:rsidRPr="007C1928">
        <w:rPr>
          <w:color w:val="auto"/>
        </w:rPr>
        <w:t>PARAGRAFO PRIMERO: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38A32EC8" w14:textId="77777777" w:rsidR="007C1928" w:rsidRPr="007C1928" w:rsidRDefault="007C1928" w:rsidP="007C1928">
      <w:pPr>
        <w:spacing w:after="0" w:line="240" w:lineRule="auto"/>
        <w:rPr>
          <w:color w:val="auto"/>
        </w:rPr>
      </w:pPr>
    </w:p>
    <w:p w14:paraId="0025250B" w14:textId="181D3FBE" w:rsidR="00597F79" w:rsidRDefault="007C1928" w:rsidP="007C1928">
      <w:pPr>
        <w:spacing w:after="0" w:line="240" w:lineRule="auto"/>
        <w:rPr>
          <w:color w:val="auto"/>
        </w:rPr>
      </w:pPr>
      <w:r w:rsidRPr="007C1928">
        <w:rPr>
          <w:color w:val="auto"/>
        </w:rPr>
        <w:t>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solo aceptará las facturas enviadas a esté buzón electrónico, incluyendo contenedor electrónico (.zip), dentro del cual debe llegar la representación Gráfica Y el XML exclusivamente, de acuerdo con la Resolución 042. No se admiten links o enlaces a otras páginas.</w:t>
      </w:r>
    </w:p>
    <w:p w14:paraId="352319D7" w14:textId="77777777" w:rsidR="007C1928" w:rsidRPr="005C7F40" w:rsidRDefault="007C1928" w:rsidP="007C1928">
      <w:pPr>
        <w:spacing w:after="0" w:line="240" w:lineRule="auto"/>
        <w:rPr>
          <w:color w:val="auto"/>
        </w:rPr>
      </w:pPr>
    </w:p>
    <w:p w14:paraId="2C0AC288" w14:textId="77777777" w:rsidR="00597F79" w:rsidRPr="005C7F40" w:rsidRDefault="00597F79" w:rsidP="00597F79">
      <w:pPr>
        <w:spacing w:after="0" w:line="240" w:lineRule="auto"/>
        <w:rPr>
          <w:b/>
          <w:color w:val="auto"/>
        </w:rPr>
      </w:pPr>
      <w:r w:rsidRPr="005C7F40">
        <w:rPr>
          <w:b/>
          <w:color w:val="auto"/>
        </w:rPr>
        <w:t xml:space="preserve">6.3. LUGAR DE EJECUCIÓN </w:t>
      </w:r>
    </w:p>
    <w:p w14:paraId="33D5A357" w14:textId="77777777" w:rsidR="00597F79" w:rsidRPr="005C7F40" w:rsidRDefault="00597F79" w:rsidP="00597F79">
      <w:pPr>
        <w:spacing w:after="0" w:line="240" w:lineRule="auto"/>
        <w:rPr>
          <w:color w:val="auto"/>
        </w:rPr>
      </w:pPr>
    </w:p>
    <w:p w14:paraId="25E810DB" w14:textId="77777777" w:rsidR="00597F79" w:rsidRPr="005C7F40" w:rsidRDefault="00597F79" w:rsidP="00597F79">
      <w:pPr>
        <w:spacing w:after="0" w:line="240" w:lineRule="auto"/>
        <w:rPr>
          <w:color w:val="auto"/>
        </w:rPr>
      </w:pPr>
      <w:r w:rsidRPr="005C7F40">
        <w:rPr>
          <w:color w:val="auto"/>
        </w:rPr>
        <w:t>El lugar de ejecución del presente contrato será en la Empresa de Licores de Cundinamarca Autopista Medellín Km 3.8 Vía Siberia - Municipio de Cota Cundinamarca.</w:t>
      </w:r>
    </w:p>
    <w:p w14:paraId="52DB69A4" w14:textId="77777777" w:rsidR="00597F79" w:rsidRPr="005C7F40" w:rsidRDefault="00597F79" w:rsidP="00597F79">
      <w:pPr>
        <w:spacing w:after="0" w:line="240" w:lineRule="auto"/>
        <w:rPr>
          <w:color w:val="auto"/>
        </w:rPr>
      </w:pPr>
    </w:p>
    <w:p w14:paraId="46708860" w14:textId="77777777" w:rsidR="00597F79" w:rsidRPr="005C7F40" w:rsidRDefault="00597F79" w:rsidP="00597F79">
      <w:pPr>
        <w:spacing w:after="0" w:line="240" w:lineRule="auto"/>
        <w:rPr>
          <w:b/>
          <w:color w:val="auto"/>
        </w:rPr>
      </w:pPr>
      <w:r w:rsidRPr="005C7F40">
        <w:rPr>
          <w:b/>
          <w:color w:val="auto"/>
        </w:rPr>
        <w:t>6.4. CONTROL DE EJECUCIÓN DE DEL CONTRATO</w:t>
      </w:r>
    </w:p>
    <w:p w14:paraId="662CB5DF" w14:textId="77777777" w:rsidR="00597F79" w:rsidRPr="005C7F40" w:rsidRDefault="00597F79" w:rsidP="00597F79">
      <w:pPr>
        <w:spacing w:after="0" w:line="240" w:lineRule="auto"/>
        <w:rPr>
          <w:color w:val="auto"/>
        </w:rPr>
      </w:pPr>
    </w:p>
    <w:p w14:paraId="5C4A1489" w14:textId="77777777" w:rsidR="00597F79" w:rsidRPr="005C7F40" w:rsidRDefault="00597F79" w:rsidP="00597F79">
      <w:pPr>
        <w:spacing w:after="0" w:line="240" w:lineRule="auto"/>
        <w:rPr>
          <w:color w:val="auto"/>
        </w:rPr>
      </w:pPr>
      <w:r w:rsidRPr="005C7F40">
        <w:rPr>
          <w:color w:val="auto"/>
        </w:rPr>
        <w:t xml:space="preserve">La supervisión del presente contrato estará en cabeza del subgerente y/o Jefe de oficina del área que haya realizado la Solicitud de pedido, quien será el único facultado para solicitar, modificar, ampliar, exigir, cambiar o dirimir cualquier necesidad que surja de la presente relación contractual, así como impartir las aprobaciones a que haya lugar a través del correo institucional de la Subgerencia </w:t>
      </w:r>
      <w:r>
        <w:rPr>
          <w:color w:val="auto"/>
        </w:rPr>
        <w:t>Técnica</w:t>
      </w:r>
      <w:r w:rsidRPr="005C7F40">
        <w:rPr>
          <w:color w:val="auto"/>
        </w:rPr>
        <w:t>.</w:t>
      </w:r>
    </w:p>
    <w:p w14:paraId="2102B486" w14:textId="77777777" w:rsidR="00597F79" w:rsidRPr="005C7F40" w:rsidRDefault="00597F79" w:rsidP="00597F79">
      <w:pPr>
        <w:spacing w:after="0" w:line="240" w:lineRule="auto"/>
        <w:rPr>
          <w:color w:val="auto"/>
        </w:rPr>
      </w:pPr>
    </w:p>
    <w:p w14:paraId="7FD4299B" w14:textId="518076F4" w:rsidR="00597F79" w:rsidRPr="005C7F40" w:rsidRDefault="00597F79" w:rsidP="00597F79">
      <w:pPr>
        <w:spacing w:after="0" w:line="240" w:lineRule="auto"/>
        <w:rPr>
          <w:color w:val="auto"/>
        </w:rPr>
      </w:pPr>
      <w:r w:rsidRPr="005C7F40">
        <w:rPr>
          <w:color w:val="auto"/>
        </w:rPr>
        <w:t xml:space="preserve">De acuerdo a lo establecido en los artículos 45 y ss. del Manual de Contratación de la ELC entiéndase que con la suscripción de este contrato se delega la supervisión- seguimiento y control - del contrato, para el efecto la Oficina Asesora </w:t>
      </w:r>
      <w:r w:rsidR="0090273B">
        <w:rPr>
          <w:color w:val="auto"/>
        </w:rPr>
        <w:t xml:space="preserve">de </w:t>
      </w:r>
      <w:r w:rsidRPr="005C7F40">
        <w:rPr>
          <w:color w:val="auto"/>
        </w:rPr>
        <w:t>Jurídica y contratación comunicará esta delegación.</w:t>
      </w:r>
    </w:p>
    <w:p w14:paraId="094D109B" w14:textId="77777777" w:rsidR="00597F79" w:rsidRPr="005C7F40" w:rsidRDefault="00597F79" w:rsidP="00597F79">
      <w:pPr>
        <w:spacing w:after="0" w:line="240" w:lineRule="auto"/>
        <w:rPr>
          <w:color w:val="auto"/>
        </w:rPr>
      </w:pPr>
      <w:r w:rsidRPr="005C7F40">
        <w:rPr>
          <w:color w:val="auto"/>
        </w:rPr>
        <w:t xml:space="preserve"> </w:t>
      </w:r>
    </w:p>
    <w:p w14:paraId="6C82AFFF" w14:textId="77777777" w:rsidR="00597F79" w:rsidRPr="005C7F40" w:rsidRDefault="00597F79" w:rsidP="00597F79">
      <w:pPr>
        <w:spacing w:after="0" w:line="240" w:lineRule="auto"/>
        <w:rPr>
          <w:b/>
          <w:color w:val="auto"/>
        </w:rPr>
      </w:pPr>
      <w:r w:rsidRPr="005C7F40">
        <w:rPr>
          <w:b/>
          <w:color w:val="auto"/>
        </w:rPr>
        <w:t>6.5. PERFECCIONAMIENTO Y EJECUCIÓN</w:t>
      </w:r>
    </w:p>
    <w:p w14:paraId="6CA6B17C" w14:textId="77777777" w:rsidR="00597F79" w:rsidRPr="005C7F40" w:rsidRDefault="00597F79" w:rsidP="00597F79">
      <w:pPr>
        <w:spacing w:after="0" w:line="240" w:lineRule="auto"/>
        <w:rPr>
          <w:color w:val="auto"/>
        </w:rPr>
      </w:pPr>
    </w:p>
    <w:p w14:paraId="51F3D8F5" w14:textId="45D605B6" w:rsidR="00597F79" w:rsidRPr="005C7F40" w:rsidRDefault="00597F79" w:rsidP="00597F79">
      <w:pPr>
        <w:spacing w:after="0" w:line="240" w:lineRule="auto"/>
        <w:rPr>
          <w:color w:val="auto"/>
        </w:rPr>
      </w:pPr>
      <w:r w:rsidRPr="005C7F40">
        <w:rPr>
          <w:color w:val="auto"/>
        </w:rPr>
        <w:t>El Contrato se perfeccionará con la firma de las partes. Para su ejecución se requerirá la aprobación de la garantía única y expedición del registro presupuestal.</w:t>
      </w:r>
    </w:p>
    <w:p w14:paraId="12D71309" w14:textId="77777777" w:rsidR="00597F79" w:rsidRPr="005C7F40" w:rsidRDefault="00597F79" w:rsidP="00597F79">
      <w:pPr>
        <w:spacing w:after="0" w:line="240" w:lineRule="auto"/>
        <w:rPr>
          <w:color w:val="auto"/>
        </w:rPr>
      </w:pPr>
    </w:p>
    <w:p w14:paraId="6002068D" w14:textId="77777777" w:rsidR="00597F79" w:rsidRPr="005C7F40" w:rsidRDefault="00597F79" w:rsidP="00597F79">
      <w:pPr>
        <w:spacing w:after="0" w:line="240" w:lineRule="auto"/>
        <w:rPr>
          <w:b/>
          <w:color w:val="auto"/>
        </w:rPr>
      </w:pPr>
      <w:r w:rsidRPr="005C7F40">
        <w:rPr>
          <w:b/>
          <w:color w:val="auto"/>
        </w:rPr>
        <w:tab/>
        <w:t>OBLIGACIONES DEL CONTRATISTA.</w:t>
      </w:r>
    </w:p>
    <w:p w14:paraId="48C23799" w14:textId="77777777" w:rsidR="00597F79" w:rsidRPr="005C7F40" w:rsidRDefault="00597F79" w:rsidP="00597F79">
      <w:pPr>
        <w:spacing w:after="0" w:line="240" w:lineRule="auto"/>
        <w:rPr>
          <w:color w:val="auto"/>
        </w:rPr>
      </w:pPr>
    </w:p>
    <w:p w14:paraId="5DDBC365" w14:textId="77777777" w:rsidR="00597F79" w:rsidRPr="005C7F40" w:rsidRDefault="00597F79" w:rsidP="00597F79">
      <w:pPr>
        <w:spacing w:after="0" w:line="240" w:lineRule="auto"/>
        <w:rPr>
          <w:b/>
          <w:color w:val="auto"/>
        </w:rPr>
      </w:pPr>
      <w:r w:rsidRPr="005C7F40">
        <w:rPr>
          <w:b/>
          <w:color w:val="auto"/>
        </w:rPr>
        <w:t>6.6.1. OBLIGACIONES GENERALES DEL CONTRATISTA</w:t>
      </w:r>
    </w:p>
    <w:p w14:paraId="52E3D939" w14:textId="77777777" w:rsidR="00597F79" w:rsidRPr="005C7F40" w:rsidRDefault="00597F79" w:rsidP="00597F79">
      <w:pPr>
        <w:spacing w:after="0" w:line="240" w:lineRule="auto"/>
        <w:rPr>
          <w:b/>
          <w:color w:val="auto"/>
        </w:rPr>
      </w:pPr>
    </w:p>
    <w:p w14:paraId="0A115041" w14:textId="77777777" w:rsidR="00597F79" w:rsidRPr="005C7F40" w:rsidRDefault="00597F79" w:rsidP="004A136E">
      <w:pPr>
        <w:pStyle w:val="Prrafodelista"/>
        <w:numPr>
          <w:ilvl w:val="0"/>
          <w:numId w:val="2"/>
        </w:numPr>
        <w:spacing w:after="0" w:line="276" w:lineRule="auto"/>
        <w:rPr>
          <w:color w:val="auto"/>
        </w:rPr>
      </w:pPr>
      <w:r w:rsidRPr="005C7F40">
        <w:rPr>
          <w:color w:val="auto"/>
        </w:rPr>
        <w:t xml:space="preserve">Constituir la garantía única de cumplimiento, expedida por una compañía de seguros legalmente establecida en Colombia, a favor de la EMPRESA. </w:t>
      </w:r>
    </w:p>
    <w:p w14:paraId="55407A58" w14:textId="77777777" w:rsidR="00597F79" w:rsidRPr="005C7F40" w:rsidRDefault="00597F79" w:rsidP="004A136E">
      <w:pPr>
        <w:pStyle w:val="Prrafodelista"/>
        <w:numPr>
          <w:ilvl w:val="0"/>
          <w:numId w:val="2"/>
        </w:numPr>
        <w:spacing w:after="0" w:line="276" w:lineRule="auto"/>
        <w:rPr>
          <w:color w:val="auto"/>
        </w:rPr>
      </w:pPr>
      <w:r w:rsidRPr="005C7F40">
        <w:rPr>
          <w:color w:val="auto"/>
        </w:rPr>
        <w:t>Estar bajo la supervisión del supervisor, quien velará por el cumplimiento de las obligaciones aquí establecidas.</w:t>
      </w:r>
    </w:p>
    <w:p w14:paraId="25A26CAB" w14:textId="77777777" w:rsidR="00597F79" w:rsidRPr="005C7F40" w:rsidRDefault="00597F79" w:rsidP="004A136E">
      <w:pPr>
        <w:pStyle w:val="Prrafodelista"/>
        <w:numPr>
          <w:ilvl w:val="0"/>
          <w:numId w:val="2"/>
        </w:numPr>
        <w:spacing w:after="0" w:line="276" w:lineRule="auto"/>
        <w:rPr>
          <w:color w:val="auto"/>
        </w:rPr>
      </w:pPr>
      <w:r w:rsidRPr="005C7F40">
        <w:rPr>
          <w:color w:val="auto"/>
        </w:rPr>
        <w:t>Cumplir con el objeto contractual dentro de las especificaciones técnicas y condiciones contractuales requeridas.</w:t>
      </w:r>
    </w:p>
    <w:p w14:paraId="632FA8C5" w14:textId="77777777" w:rsidR="00597F79" w:rsidRPr="005C7F40" w:rsidRDefault="00597F79" w:rsidP="004A136E">
      <w:pPr>
        <w:pStyle w:val="Prrafodelista"/>
        <w:numPr>
          <w:ilvl w:val="0"/>
          <w:numId w:val="2"/>
        </w:numPr>
        <w:spacing w:after="0" w:line="276" w:lineRule="auto"/>
        <w:rPr>
          <w:color w:val="auto"/>
        </w:rPr>
      </w:pPr>
      <w:r w:rsidRPr="005C7F40">
        <w:rPr>
          <w:color w:val="auto"/>
        </w:rPr>
        <w:t>Acatar las instrucciones que durante el desarrollo del Contrato que se le impartan por parte de la EMPRESA, a través del interventor.</w:t>
      </w:r>
    </w:p>
    <w:p w14:paraId="366A86CD" w14:textId="77777777" w:rsidR="00597F79" w:rsidRPr="005C7F40" w:rsidRDefault="00597F79" w:rsidP="004A136E">
      <w:pPr>
        <w:pStyle w:val="Prrafodelista"/>
        <w:numPr>
          <w:ilvl w:val="0"/>
          <w:numId w:val="2"/>
        </w:numPr>
        <w:spacing w:after="0" w:line="276" w:lineRule="auto"/>
        <w:rPr>
          <w:color w:val="auto"/>
        </w:rPr>
      </w:pPr>
      <w:r w:rsidRPr="005C7F40">
        <w:rPr>
          <w:color w:val="auto"/>
        </w:rPr>
        <w:t>Obrar con lealtad y buena fe en las distintas etapas contractuales, evitando dilaciones y trabamientos.</w:t>
      </w:r>
    </w:p>
    <w:p w14:paraId="2FC23C44" w14:textId="77777777" w:rsidR="00597F79" w:rsidRPr="005C7F40" w:rsidRDefault="00597F79" w:rsidP="004A136E">
      <w:pPr>
        <w:pStyle w:val="Prrafodelista"/>
        <w:numPr>
          <w:ilvl w:val="0"/>
          <w:numId w:val="2"/>
        </w:numPr>
        <w:spacing w:after="0" w:line="276" w:lineRule="auto"/>
        <w:rPr>
          <w:color w:val="auto"/>
        </w:rPr>
      </w:pPr>
      <w:r w:rsidRPr="005C7F40">
        <w:rPr>
          <w:color w:val="auto"/>
        </w:rPr>
        <w:t>No acceder a peticiones o amenazas de quienes actúen por fuera de la Ley con el fin de hacer u omitir algún hecho.</w:t>
      </w:r>
    </w:p>
    <w:p w14:paraId="498ED5B8" w14:textId="77777777" w:rsidR="00597F79" w:rsidRPr="005C7F40" w:rsidRDefault="00597F79" w:rsidP="004A136E">
      <w:pPr>
        <w:pStyle w:val="Prrafodelista"/>
        <w:numPr>
          <w:ilvl w:val="0"/>
          <w:numId w:val="2"/>
        </w:numPr>
        <w:spacing w:after="0" w:line="276" w:lineRule="auto"/>
        <w:rPr>
          <w:color w:val="auto"/>
        </w:rPr>
      </w:pPr>
      <w:r w:rsidRPr="005C7F40">
        <w:rPr>
          <w:color w:val="auto"/>
        </w:rPr>
        <w:t xml:space="preserve">El contratista será responsable ante las autoridades de los actos u omisiones en el ejercicio de las actividades que desarrolle en virtud de la contratación, cuando con ellos cause perjuicio a la EMPRESA o a terceros. </w:t>
      </w:r>
    </w:p>
    <w:p w14:paraId="07A9C598" w14:textId="77777777" w:rsidR="00597F79" w:rsidRPr="005C7F40" w:rsidRDefault="00597F79" w:rsidP="004A136E">
      <w:pPr>
        <w:pStyle w:val="Prrafodelista"/>
        <w:numPr>
          <w:ilvl w:val="0"/>
          <w:numId w:val="2"/>
        </w:numPr>
        <w:spacing w:after="0" w:line="276" w:lineRule="auto"/>
        <w:rPr>
          <w:color w:val="auto"/>
        </w:rPr>
      </w:pPr>
      <w:r w:rsidRPr="005C7F40">
        <w:rPr>
          <w:color w:val="auto"/>
        </w:rPr>
        <w:t>Cumplir con las afiliaciones y aportes a la Seguridad Social, y con los pagos de aportes parafiscales.</w:t>
      </w:r>
    </w:p>
    <w:p w14:paraId="170E1237" w14:textId="77777777" w:rsidR="00597F79" w:rsidRPr="005C7F40" w:rsidRDefault="00597F79" w:rsidP="00597F79">
      <w:pPr>
        <w:spacing w:after="0" w:line="240" w:lineRule="auto"/>
        <w:rPr>
          <w:color w:val="auto"/>
        </w:rPr>
      </w:pPr>
    </w:p>
    <w:p w14:paraId="11DD9216" w14:textId="77777777" w:rsidR="00597F79" w:rsidRPr="005C7F40" w:rsidRDefault="00597F79" w:rsidP="00597F79">
      <w:pPr>
        <w:spacing w:after="0" w:line="240" w:lineRule="auto"/>
        <w:rPr>
          <w:b/>
          <w:color w:val="auto"/>
        </w:rPr>
      </w:pPr>
      <w:r w:rsidRPr="005C7F40">
        <w:rPr>
          <w:b/>
          <w:color w:val="auto"/>
        </w:rPr>
        <w:t>6.6.2. OBLIGACIONES ESPECÍFICAS DEL CONTRATISTA</w:t>
      </w:r>
    </w:p>
    <w:p w14:paraId="7C3A221E" w14:textId="77777777" w:rsidR="00597F79" w:rsidRPr="005C7F40" w:rsidRDefault="00597F79" w:rsidP="00597F79">
      <w:pPr>
        <w:spacing w:after="0" w:line="240" w:lineRule="auto"/>
        <w:rPr>
          <w:b/>
          <w:color w:val="auto"/>
        </w:rPr>
      </w:pPr>
    </w:p>
    <w:p w14:paraId="2B253F00" w14:textId="534B9378"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Cumplir con las Especificaciones Técnicas establecidas por la Empresa.</w:t>
      </w:r>
    </w:p>
    <w:p w14:paraId="4EEEAF93" w14:textId="56FC9910"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 xml:space="preserve">Suministrar y entregar </w:t>
      </w:r>
      <w:r w:rsidR="000978F8">
        <w:rPr>
          <w:color w:val="auto"/>
          <w:spacing w:val="-1"/>
        </w:rPr>
        <w:t xml:space="preserve">en las instalaciones de la empresa de licores de Cundinamarca </w:t>
      </w:r>
      <w:r w:rsidRPr="007C1928">
        <w:rPr>
          <w:color w:val="auto"/>
          <w:spacing w:val="-1"/>
        </w:rPr>
        <w:t>los elementos objeto del contrato de acuerdo con las proyecciones realizadas por parte de la ELC. Previa aceptación del producto.</w:t>
      </w:r>
    </w:p>
    <w:p w14:paraId="35D28CAB" w14:textId="49D7F91E"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Mantener durante el plazo de ejecución del contrato, los precios unitarios presentados en su oferta, en consecuencia, cualquier adición y/o modificación, no comporta la variación de dichos precios, a menos que sobrepase la vigencia 2022, o se realice un acuerdo entre las partes.</w:t>
      </w:r>
    </w:p>
    <w:p w14:paraId="696B5608" w14:textId="013E7327"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 xml:space="preserve">Remitir a la ELC el desarrollo de </w:t>
      </w:r>
      <w:r w:rsidR="0007174B">
        <w:rPr>
          <w:color w:val="auto"/>
          <w:spacing w:val="-1"/>
        </w:rPr>
        <w:t xml:space="preserve">bocetos </w:t>
      </w:r>
      <w:r w:rsidRPr="007C1928">
        <w:rPr>
          <w:color w:val="auto"/>
          <w:spacing w:val="-1"/>
        </w:rPr>
        <w:t>y muestras físicas (con la aprobación de la ELC), previo a la fabricación del insumo en mención.</w:t>
      </w:r>
    </w:p>
    <w:p w14:paraId="55D06FE9" w14:textId="45AABE8D"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Realizar la reposición o la correspondiente nota crédito cuando las copas no cumplan con los requisitos de calidad, según determinación del supervisor por parte de la ELC.</w:t>
      </w:r>
    </w:p>
    <w:p w14:paraId="386212EA" w14:textId="7974F24C"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Utilizar los artes entregados por la subgerencia Comercial de la Empresa de Licores de Cundinamarca, únicamente para dar cumplimiento al objeto contractual.</w:t>
      </w:r>
    </w:p>
    <w:p w14:paraId="257C699C" w14:textId="13C40D69"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Abstenerse de modificar los artes entregados por la Empresa de Licores de Cundinamarca, en diseños y en contenidos. En caso de realizarse algún cambio necesario este debe ser aprobado por la Subgerencia Comercial de la Empresa de Licores de Cundinamarca.</w:t>
      </w:r>
    </w:p>
    <w:p w14:paraId="30EC4DE7" w14:textId="32802501"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Respetar el nombre comercial de la Empresa de Licores de Cundinamarca y sus marcas, como propiedad industrial de la misma.</w:t>
      </w:r>
    </w:p>
    <w:p w14:paraId="747574A6" w14:textId="30E215C2"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Garantizar la entrega de información que el sistema de gestión ambiental de la empresa así lo requiera.</w:t>
      </w:r>
    </w:p>
    <w:p w14:paraId="0FFC09AD" w14:textId="7C546899" w:rsidR="007C1928" w:rsidRPr="007C1928" w:rsidRDefault="007C1928" w:rsidP="004A136E">
      <w:pPr>
        <w:pStyle w:val="Prrafodelista"/>
        <w:widowControl w:val="0"/>
        <w:numPr>
          <w:ilvl w:val="0"/>
          <w:numId w:val="14"/>
        </w:numPr>
        <w:autoSpaceDE w:val="0"/>
        <w:autoSpaceDN w:val="0"/>
        <w:adjustRightInd w:val="0"/>
        <w:spacing w:after="0" w:line="276" w:lineRule="auto"/>
        <w:ind w:right="87"/>
        <w:rPr>
          <w:color w:val="auto"/>
          <w:spacing w:val="-1"/>
        </w:rPr>
      </w:pPr>
      <w:r w:rsidRPr="007C1928">
        <w:rPr>
          <w:color w:val="auto"/>
          <w:spacing w:val="-1"/>
        </w:rPr>
        <w:t>Las demás que se deriven de la naturaleza</w:t>
      </w:r>
    </w:p>
    <w:p w14:paraId="438E6C6A" w14:textId="4B54D1A8" w:rsidR="00597F79" w:rsidRPr="005C7F40" w:rsidRDefault="00597F79" w:rsidP="007C1928">
      <w:pPr>
        <w:widowControl w:val="0"/>
        <w:autoSpaceDE w:val="0"/>
        <w:autoSpaceDN w:val="0"/>
        <w:adjustRightInd w:val="0"/>
        <w:spacing w:after="0" w:line="240" w:lineRule="auto"/>
        <w:ind w:right="87"/>
        <w:rPr>
          <w:color w:val="auto"/>
        </w:rPr>
      </w:pPr>
      <w:r w:rsidRPr="005C7F40">
        <w:rPr>
          <w:color w:val="auto"/>
          <w:spacing w:val="-1"/>
        </w:rPr>
        <w:tab/>
      </w:r>
      <w:r w:rsidRPr="005C7F40">
        <w:rPr>
          <w:color w:val="auto"/>
        </w:rPr>
        <w:t xml:space="preserve">                        </w:t>
      </w:r>
    </w:p>
    <w:p w14:paraId="49E1FFB1" w14:textId="77777777" w:rsidR="00597F79" w:rsidRPr="005C7F40" w:rsidRDefault="00597F79" w:rsidP="00597F79">
      <w:pPr>
        <w:spacing w:after="0" w:line="240" w:lineRule="auto"/>
        <w:rPr>
          <w:b/>
          <w:color w:val="auto"/>
        </w:rPr>
      </w:pPr>
      <w:r w:rsidRPr="005C7F40">
        <w:rPr>
          <w:b/>
          <w:color w:val="auto"/>
        </w:rPr>
        <w:t xml:space="preserve">6.6.3 </w:t>
      </w:r>
      <w:r w:rsidRPr="005C7F40">
        <w:rPr>
          <w:b/>
          <w:color w:val="auto"/>
        </w:rPr>
        <w:tab/>
        <w:t>OBLIGACIONES GENERALES DE LA EMPRESA DE LICORES DE CUNDINAMARCA</w:t>
      </w:r>
    </w:p>
    <w:p w14:paraId="7E1AF354" w14:textId="77777777" w:rsidR="00597F79" w:rsidRPr="005C7F40" w:rsidRDefault="00597F79" w:rsidP="00597F79">
      <w:pPr>
        <w:spacing w:after="0" w:line="240" w:lineRule="auto"/>
        <w:rPr>
          <w:color w:val="auto"/>
        </w:rPr>
      </w:pPr>
      <w:r w:rsidRPr="005C7F40">
        <w:rPr>
          <w:color w:val="auto"/>
        </w:rPr>
        <w:t xml:space="preserve"> </w:t>
      </w:r>
    </w:p>
    <w:p w14:paraId="6AF5C909" w14:textId="77777777" w:rsidR="00597F79" w:rsidRPr="005C7F40" w:rsidRDefault="00597F79" w:rsidP="004A136E">
      <w:pPr>
        <w:pStyle w:val="Prrafodelista"/>
        <w:numPr>
          <w:ilvl w:val="0"/>
          <w:numId w:val="4"/>
        </w:numPr>
        <w:spacing w:after="0" w:line="276" w:lineRule="auto"/>
        <w:rPr>
          <w:color w:val="auto"/>
        </w:rPr>
      </w:pPr>
      <w:r w:rsidRPr="005C7F40">
        <w:rPr>
          <w:color w:val="auto"/>
        </w:rPr>
        <w:t>Ejercer la supervisión y seguimiento permanente del Contrato.</w:t>
      </w:r>
    </w:p>
    <w:p w14:paraId="722E5148" w14:textId="77777777" w:rsidR="00597F79" w:rsidRPr="005C7F40" w:rsidRDefault="00597F79" w:rsidP="004A136E">
      <w:pPr>
        <w:pStyle w:val="Prrafodelista"/>
        <w:numPr>
          <w:ilvl w:val="0"/>
          <w:numId w:val="4"/>
        </w:numPr>
        <w:spacing w:after="0" w:line="276" w:lineRule="auto"/>
        <w:rPr>
          <w:color w:val="auto"/>
        </w:rPr>
      </w:pPr>
      <w:r w:rsidRPr="005C7F40">
        <w:rPr>
          <w:color w:val="auto"/>
        </w:rPr>
        <w:t>Exigir el cumplimiento de las condiciones de contratación, la OFERTA y las obligaciones del CONTRATISTA.</w:t>
      </w:r>
    </w:p>
    <w:p w14:paraId="75F13076" w14:textId="77777777" w:rsidR="00597F79" w:rsidRPr="005C7F40" w:rsidRDefault="00597F79" w:rsidP="004A136E">
      <w:pPr>
        <w:pStyle w:val="Prrafodelista"/>
        <w:numPr>
          <w:ilvl w:val="0"/>
          <w:numId w:val="4"/>
        </w:numPr>
        <w:spacing w:after="0" w:line="276" w:lineRule="auto"/>
        <w:rPr>
          <w:color w:val="auto"/>
        </w:rPr>
      </w:pPr>
      <w:r w:rsidRPr="005C7F40">
        <w:rPr>
          <w:color w:val="auto"/>
        </w:rPr>
        <w:t>Expedir y tramitar los certificados de cumplimento del objeto contractual.</w:t>
      </w:r>
    </w:p>
    <w:p w14:paraId="40DD2211" w14:textId="77777777" w:rsidR="00597F79" w:rsidRPr="005C7F40" w:rsidRDefault="00597F79" w:rsidP="004A136E">
      <w:pPr>
        <w:pStyle w:val="Prrafodelista"/>
        <w:numPr>
          <w:ilvl w:val="0"/>
          <w:numId w:val="4"/>
        </w:numPr>
        <w:spacing w:after="0" w:line="276" w:lineRule="auto"/>
        <w:rPr>
          <w:color w:val="auto"/>
        </w:rPr>
      </w:pPr>
      <w:r w:rsidRPr="005C7F40">
        <w:rPr>
          <w:color w:val="auto"/>
        </w:rPr>
        <w:t>Pagar el valor en los términos pactados.</w:t>
      </w:r>
    </w:p>
    <w:p w14:paraId="7E70C21C" w14:textId="77777777" w:rsidR="00597F79" w:rsidRPr="005C7F40" w:rsidRDefault="00597F79" w:rsidP="004A136E">
      <w:pPr>
        <w:pStyle w:val="Prrafodelista"/>
        <w:numPr>
          <w:ilvl w:val="0"/>
          <w:numId w:val="4"/>
        </w:numPr>
        <w:spacing w:after="0" w:line="276" w:lineRule="auto"/>
        <w:rPr>
          <w:color w:val="auto"/>
        </w:rPr>
      </w:pPr>
      <w:r w:rsidRPr="005C7F40">
        <w:rPr>
          <w:color w:val="auto"/>
        </w:rPr>
        <w:t>Adelantar las gestiones necesarias para el reconocimiento y cobro de las sanciones pecuniarias y de las garantías a que haya lugar.</w:t>
      </w:r>
    </w:p>
    <w:p w14:paraId="46D3A781" w14:textId="77777777" w:rsidR="00597F79" w:rsidRPr="005C7F40" w:rsidRDefault="00597F79" w:rsidP="004A136E">
      <w:pPr>
        <w:pStyle w:val="Prrafodelista"/>
        <w:numPr>
          <w:ilvl w:val="0"/>
          <w:numId w:val="4"/>
        </w:numPr>
        <w:spacing w:after="0" w:line="276" w:lineRule="auto"/>
        <w:rPr>
          <w:color w:val="auto"/>
        </w:rPr>
      </w:pPr>
      <w:r w:rsidRPr="005C7F40">
        <w:rPr>
          <w:color w:val="auto"/>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40CDD91A" w14:textId="77777777" w:rsidR="00597F79" w:rsidRPr="005C7F40" w:rsidRDefault="00597F79" w:rsidP="004A136E">
      <w:pPr>
        <w:pStyle w:val="Prrafodelista"/>
        <w:numPr>
          <w:ilvl w:val="0"/>
          <w:numId w:val="4"/>
        </w:numPr>
        <w:spacing w:after="0" w:line="276" w:lineRule="auto"/>
        <w:rPr>
          <w:color w:val="auto"/>
        </w:rPr>
      </w:pPr>
      <w:r w:rsidRPr="005C7F40">
        <w:rPr>
          <w:color w:val="auto"/>
        </w:rPr>
        <w:t>Pronunciarse sobre los documentos que someta el CONTRATISTA a su consideración.</w:t>
      </w:r>
    </w:p>
    <w:p w14:paraId="340EA119" w14:textId="77777777" w:rsidR="00597F79" w:rsidRPr="005C7F40" w:rsidRDefault="00597F79" w:rsidP="004A136E">
      <w:pPr>
        <w:pStyle w:val="Prrafodelista"/>
        <w:numPr>
          <w:ilvl w:val="0"/>
          <w:numId w:val="4"/>
        </w:numPr>
        <w:spacing w:after="0" w:line="276" w:lineRule="auto"/>
        <w:rPr>
          <w:color w:val="auto"/>
        </w:rPr>
      </w:pPr>
      <w:r w:rsidRPr="005C7F40">
        <w:rPr>
          <w:color w:val="auto"/>
        </w:rPr>
        <w:t>Colaborar con el CONTRATISTA en la ejecución del objeto contratado.</w:t>
      </w:r>
    </w:p>
    <w:p w14:paraId="30471014" w14:textId="77777777" w:rsidR="00597F79" w:rsidRPr="005C7F40" w:rsidRDefault="00597F79" w:rsidP="00597F79">
      <w:pPr>
        <w:pStyle w:val="Prrafodelista"/>
        <w:spacing w:after="0" w:line="240" w:lineRule="auto"/>
        <w:ind w:firstLine="0"/>
        <w:rPr>
          <w:color w:val="auto"/>
        </w:rPr>
      </w:pPr>
    </w:p>
    <w:p w14:paraId="31409A7F" w14:textId="77777777" w:rsidR="00597F79" w:rsidRPr="005C7F40" w:rsidRDefault="00597F79" w:rsidP="00597F79">
      <w:pPr>
        <w:spacing w:after="0" w:line="240" w:lineRule="auto"/>
        <w:rPr>
          <w:b/>
          <w:color w:val="auto"/>
        </w:rPr>
      </w:pPr>
      <w:r w:rsidRPr="005C7F40">
        <w:rPr>
          <w:b/>
          <w:color w:val="auto"/>
        </w:rPr>
        <w:t xml:space="preserve">6.7 </w:t>
      </w:r>
      <w:r w:rsidRPr="005C7F40">
        <w:rPr>
          <w:b/>
          <w:color w:val="auto"/>
        </w:rPr>
        <w:tab/>
        <w:t>GARANTÍAS</w:t>
      </w:r>
    </w:p>
    <w:p w14:paraId="1673BBB4" w14:textId="77777777" w:rsidR="00597F79" w:rsidRPr="005C7F40" w:rsidRDefault="00597F79" w:rsidP="00597F79">
      <w:pPr>
        <w:spacing w:after="0" w:line="240" w:lineRule="auto"/>
        <w:rPr>
          <w:color w:val="auto"/>
        </w:rPr>
      </w:pPr>
    </w:p>
    <w:p w14:paraId="290F9435"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5B57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p>
    <w:p w14:paraId="2CC19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18E92A74"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p>
    <w:p w14:paraId="440E75F6"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r w:rsidRPr="002D688C">
        <w:rPr>
          <w:color w:val="auto"/>
        </w:rPr>
        <w:t>1. Cumplimiento: En cuantía equivalente al treinta por ciento (20%) del valor total del Contrato, con vigencia igual al plazo de ejecución y cuatro (4) meses más, contados a partir de la fecha expedición de la garantía.</w:t>
      </w:r>
    </w:p>
    <w:p w14:paraId="79D045B1"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p>
    <w:p w14:paraId="460E83A6" w14:textId="77777777" w:rsidR="002D688C" w:rsidRPr="002D688C" w:rsidRDefault="002D688C" w:rsidP="00AA2734">
      <w:pPr>
        <w:widowControl w:val="0"/>
        <w:autoSpaceDE w:val="0"/>
        <w:autoSpaceDN w:val="0"/>
        <w:adjustRightInd w:val="0"/>
        <w:spacing w:after="0" w:line="241" w:lineRule="auto"/>
        <w:ind w:left="360" w:right="191" w:hanging="360"/>
        <w:rPr>
          <w:color w:val="auto"/>
        </w:rPr>
      </w:pPr>
      <w:r w:rsidRPr="002D688C">
        <w:rPr>
          <w:color w:val="auto"/>
        </w:rPr>
        <w:t>2. Calidad: En cuantía equivalente al treinta por ciento (20%) del valor total del Contrato, con vigencia igual al plazo de ejecución y un (1) año más, contados a partir de la fecha expedición de la garantía.</w:t>
      </w:r>
    </w:p>
    <w:p w14:paraId="709B9556" w14:textId="77777777" w:rsidR="00597F79" w:rsidRPr="005C7F40" w:rsidRDefault="00597F79" w:rsidP="0090273B">
      <w:pPr>
        <w:spacing w:after="0" w:line="240" w:lineRule="auto"/>
        <w:ind w:left="0" w:firstLine="0"/>
        <w:rPr>
          <w:color w:val="auto"/>
        </w:rPr>
      </w:pPr>
      <w:r w:rsidRPr="005C7F40">
        <w:rPr>
          <w:color w:val="auto"/>
        </w:rPr>
        <w:tab/>
      </w:r>
    </w:p>
    <w:p w14:paraId="1BBCF9CF" w14:textId="77777777" w:rsidR="00597F79" w:rsidRPr="005C7F40" w:rsidRDefault="00597F79" w:rsidP="00597F79">
      <w:pPr>
        <w:spacing w:after="0" w:line="240" w:lineRule="auto"/>
        <w:rPr>
          <w:b/>
          <w:color w:val="auto"/>
        </w:rPr>
      </w:pPr>
      <w:r w:rsidRPr="005C7F40">
        <w:rPr>
          <w:b/>
          <w:color w:val="auto"/>
        </w:rPr>
        <w:t xml:space="preserve">6.8 CLÁUSULA INDEMNIDAD </w:t>
      </w:r>
    </w:p>
    <w:p w14:paraId="3BC82D87" w14:textId="77777777" w:rsidR="00597F79" w:rsidRPr="005C7F40" w:rsidRDefault="00597F79" w:rsidP="00597F79">
      <w:pPr>
        <w:spacing w:after="0" w:line="240" w:lineRule="auto"/>
        <w:rPr>
          <w:color w:val="auto"/>
        </w:rPr>
      </w:pPr>
    </w:p>
    <w:p w14:paraId="098757C8" w14:textId="77777777" w:rsidR="00597F79" w:rsidRPr="005C7F40" w:rsidRDefault="00597F79" w:rsidP="00597F79">
      <w:pPr>
        <w:spacing w:after="0" w:line="240" w:lineRule="auto"/>
        <w:rPr>
          <w:color w:val="auto"/>
        </w:rPr>
      </w:pPr>
      <w:r w:rsidRPr="005C7F40">
        <w:rPr>
          <w:color w:val="auto"/>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83F4EED" w14:textId="77777777" w:rsidR="00597F79" w:rsidRPr="005C7F40" w:rsidRDefault="00597F79" w:rsidP="00597F79">
      <w:pPr>
        <w:spacing w:after="0" w:line="240" w:lineRule="auto"/>
        <w:rPr>
          <w:color w:val="auto"/>
        </w:rPr>
      </w:pPr>
    </w:p>
    <w:p w14:paraId="1FC3A793" w14:textId="77777777" w:rsidR="00597F79" w:rsidRPr="005C7F40" w:rsidRDefault="00597F79" w:rsidP="00597F79">
      <w:pPr>
        <w:spacing w:after="0" w:line="240" w:lineRule="auto"/>
        <w:rPr>
          <w:color w:val="auto"/>
        </w:rPr>
      </w:pPr>
      <w:r w:rsidRPr="005C7F40">
        <w:rPr>
          <w:color w:val="auto"/>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30008533" w14:textId="77777777" w:rsidR="00597F79" w:rsidRPr="005C7F40" w:rsidRDefault="00597F79" w:rsidP="00597F79">
      <w:pPr>
        <w:spacing w:after="0" w:line="240" w:lineRule="auto"/>
        <w:rPr>
          <w:color w:val="auto"/>
        </w:rPr>
      </w:pPr>
    </w:p>
    <w:p w14:paraId="1F02C45B" w14:textId="77777777" w:rsidR="00597F79" w:rsidRPr="005C7F40" w:rsidRDefault="00597F79" w:rsidP="00597F79">
      <w:pPr>
        <w:spacing w:after="0" w:line="240" w:lineRule="auto"/>
        <w:rPr>
          <w:color w:val="auto"/>
        </w:rPr>
      </w:pPr>
      <w:r w:rsidRPr="005C7F40">
        <w:rPr>
          <w:color w:val="auto"/>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48338DD5" w14:textId="77777777" w:rsidR="00597F79" w:rsidRPr="005C7F40" w:rsidRDefault="00597F79" w:rsidP="00597F79">
      <w:pPr>
        <w:spacing w:after="0" w:line="240" w:lineRule="auto"/>
        <w:rPr>
          <w:color w:val="auto"/>
        </w:rPr>
      </w:pPr>
    </w:p>
    <w:p w14:paraId="7CD4F5BF" w14:textId="77777777" w:rsidR="00597F79" w:rsidRPr="005C7F40" w:rsidRDefault="00597F79" w:rsidP="00597F79">
      <w:pPr>
        <w:spacing w:after="0" w:line="240" w:lineRule="auto"/>
        <w:rPr>
          <w:color w:val="auto"/>
        </w:rPr>
      </w:pPr>
      <w:r w:rsidRPr="005C7F40">
        <w:rPr>
          <w:color w:val="auto"/>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10E4AAA2" w14:textId="77777777" w:rsidR="00597F79" w:rsidRPr="005C7F40" w:rsidRDefault="00597F79" w:rsidP="00597F79">
      <w:pPr>
        <w:spacing w:after="0" w:line="240" w:lineRule="auto"/>
        <w:rPr>
          <w:color w:val="auto"/>
        </w:rPr>
      </w:pPr>
    </w:p>
    <w:p w14:paraId="2F72C146" w14:textId="77777777" w:rsidR="00597F79" w:rsidRPr="005C7F40" w:rsidRDefault="00597F79" w:rsidP="00597F79">
      <w:pPr>
        <w:spacing w:after="0" w:line="240" w:lineRule="auto"/>
        <w:rPr>
          <w:b/>
          <w:color w:val="auto"/>
        </w:rPr>
      </w:pPr>
      <w:r w:rsidRPr="005C7F40">
        <w:rPr>
          <w:b/>
          <w:color w:val="auto"/>
        </w:rPr>
        <w:t>6.9. SOLUCIÓN DIRECTA DE CONTROVERSIAS CONTRACTUALES</w:t>
      </w:r>
    </w:p>
    <w:p w14:paraId="606D6BA6" w14:textId="77777777" w:rsidR="00597F79" w:rsidRPr="005C7F40" w:rsidRDefault="00597F79" w:rsidP="00597F79">
      <w:pPr>
        <w:spacing w:after="0" w:line="240" w:lineRule="auto"/>
        <w:rPr>
          <w:b/>
          <w:color w:val="auto"/>
        </w:rPr>
      </w:pPr>
    </w:p>
    <w:p w14:paraId="60C7BB9C" w14:textId="77777777" w:rsidR="00597F79" w:rsidRPr="005C7F40" w:rsidRDefault="00597F79" w:rsidP="00597F79">
      <w:pPr>
        <w:spacing w:after="0" w:line="240" w:lineRule="auto"/>
        <w:rPr>
          <w:color w:val="auto"/>
        </w:rPr>
      </w:pPr>
      <w:r w:rsidRPr="005C7F40">
        <w:rPr>
          <w:color w:val="auto"/>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6975369F" w14:textId="77777777" w:rsidR="00597F79" w:rsidRPr="005C7F40" w:rsidRDefault="00597F79" w:rsidP="00597F79">
      <w:pPr>
        <w:spacing w:after="0" w:line="240" w:lineRule="auto"/>
        <w:rPr>
          <w:color w:val="auto"/>
        </w:rPr>
      </w:pPr>
    </w:p>
    <w:p w14:paraId="50BD61A1" w14:textId="77777777" w:rsidR="00597F79" w:rsidRPr="005C7F40" w:rsidRDefault="00597F79" w:rsidP="00597F79">
      <w:pPr>
        <w:spacing w:after="0" w:line="240" w:lineRule="auto"/>
        <w:rPr>
          <w:b/>
          <w:color w:val="auto"/>
        </w:rPr>
      </w:pPr>
      <w:r w:rsidRPr="005C7F40">
        <w:rPr>
          <w:b/>
          <w:color w:val="auto"/>
        </w:rPr>
        <w:t>6.10. SANCIONES CONTRACTUALES</w:t>
      </w:r>
    </w:p>
    <w:p w14:paraId="0C573E99" w14:textId="77777777" w:rsidR="00597F79" w:rsidRPr="005C7F40" w:rsidRDefault="00597F79" w:rsidP="00597F79">
      <w:pPr>
        <w:spacing w:after="0" w:line="240" w:lineRule="auto"/>
        <w:rPr>
          <w:color w:val="auto"/>
        </w:rPr>
      </w:pPr>
    </w:p>
    <w:p w14:paraId="0A0936A5" w14:textId="77777777" w:rsidR="00597F79" w:rsidRPr="005C7F40" w:rsidRDefault="00597F79" w:rsidP="00597F79">
      <w:pPr>
        <w:spacing w:after="0" w:line="240" w:lineRule="auto"/>
        <w:rPr>
          <w:color w:val="auto"/>
        </w:rPr>
      </w:pPr>
      <w:r w:rsidRPr="005C7F40">
        <w:rPr>
          <w:color w:val="auto"/>
        </w:rPr>
        <w:t>La EMPRESA podrá imponer al CONTRATISTA en caso de incumplimiento de cualquiera de las obligaciones que éste asume, o de su cumplimiento imperfecto o inoportuno, las siguientes sanciones:</w:t>
      </w:r>
    </w:p>
    <w:p w14:paraId="1E822139" w14:textId="77777777" w:rsidR="00597F79" w:rsidRPr="005C7F40" w:rsidRDefault="00597F79" w:rsidP="00597F79">
      <w:pPr>
        <w:spacing w:after="0" w:line="240" w:lineRule="auto"/>
        <w:rPr>
          <w:color w:val="auto"/>
        </w:rPr>
      </w:pPr>
    </w:p>
    <w:p w14:paraId="014153EA" w14:textId="77777777" w:rsidR="00597F79" w:rsidRPr="005C7F40" w:rsidRDefault="00597F79" w:rsidP="00597F79">
      <w:pPr>
        <w:spacing w:after="0" w:line="240" w:lineRule="auto"/>
        <w:rPr>
          <w:color w:val="auto"/>
        </w:rPr>
      </w:pPr>
      <w:r w:rsidRPr="005C7F40">
        <w:rPr>
          <w:b/>
          <w:color w:val="auto"/>
        </w:rPr>
        <w:t>6.10.1  MULTAS:</w:t>
      </w:r>
      <w:r w:rsidRPr="005C7F40">
        <w:rPr>
          <w:color w:val="auto"/>
        </w:rPr>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423CE112" w14:textId="77777777" w:rsidR="00597F79" w:rsidRPr="005C7F40" w:rsidRDefault="00597F79" w:rsidP="00597F79">
      <w:pPr>
        <w:spacing w:after="0" w:line="240" w:lineRule="auto"/>
        <w:rPr>
          <w:color w:val="auto"/>
        </w:rPr>
      </w:pPr>
    </w:p>
    <w:p w14:paraId="349337B2" w14:textId="77777777" w:rsidR="00597F79" w:rsidRPr="005C7F40" w:rsidRDefault="00597F79" w:rsidP="00597F79">
      <w:pPr>
        <w:spacing w:after="0" w:line="240" w:lineRule="auto"/>
        <w:rPr>
          <w:color w:val="auto"/>
        </w:rPr>
      </w:pPr>
      <w:r w:rsidRPr="005C7F40">
        <w:rPr>
          <w:b/>
          <w:color w:val="auto"/>
        </w:rPr>
        <w:t>6.10.2 CLÁUSULA PENAL PECUNIARIA</w:t>
      </w:r>
      <w:r w:rsidRPr="005C7F40">
        <w:rPr>
          <w:color w:val="auto"/>
        </w:rPr>
        <w:t xml:space="preserve">: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0ECC89E6" w14:textId="77777777" w:rsidR="00597F79" w:rsidRPr="005C7F40" w:rsidRDefault="00597F79" w:rsidP="00597F79">
      <w:pPr>
        <w:spacing w:after="0" w:line="240" w:lineRule="auto"/>
        <w:rPr>
          <w:color w:val="auto"/>
        </w:rPr>
      </w:pPr>
    </w:p>
    <w:p w14:paraId="57D2F50D" w14:textId="77777777" w:rsidR="00597F79" w:rsidRPr="00D2181E" w:rsidRDefault="00597F79" w:rsidP="00597F79">
      <w:pPr>
        <w:spacing w:after="120" w:line="240" w:lineRule="auto"/>
        <w:rPr>
          <w:b/>
          <w:color w:val="auto"/>
        </w:rPr>
      </w:pPr>
      <w:r w:rsidRPr="005C7F40">
        <w:rPr>
          <w:b/>
          <w:color w:val="auto"/>
        </w:rPr>
        <w:t>6.11. DOCUMENTOS DEL CONTRATO</w:t>
      </w:r>
    </w:p>
    <w:p w14:paraId="530FCBEA" w14:textId="77777777" w:rsidR="00597F79" w:rsidRPr="005C7F40" w:rsidRDefault="00597F79" w:rsidP="00597F79">
      <w:pPr>
        <w:spacing w:after="120" w:line="240" w:lineRule="auto"/>
        <w:rPr>
          <w:color w:val="auto"/>
        </w:rPr>
      </w:pPr>
      <w:r w:rsidRPr="005C7F40">
        <w:rPr>
          <w:color w:val="auto"/>
        </w:rPr>
        <w:t xml:space="preserve">Hacen parte integrante de esta la OFERTA y del Contrato que resulte de la misma, y por lo tanto se tendrán en cuenta para su interpretación, los siguientes documentos: </w:t>
      </w:r>
    </w:p>
    <w:p w14:paraId="200EA1D5" w14:textId="77777777" w:rsidR="00597F79" w:rsidRPr="005C7F40" w:rsidRDefault="00597F79" w:rsidP="00597F79">
      <w:pPr>
        <w:spacing w:after="0" w:line="240" w:lineRule="auto"/>
        <w:rPr>
          <w:color w:val="auto"/>
        </w:rPr>
      </w:pPr>
      <w:r w:rsidRPr="005C7F40">
        <w:rPr>
          <w:color w:val="auto"/>
        </w:rPr>
        <w:tab/>
        <w:t>La OFERTA aceptada por la EMPRESA;</w:t>
      </w:r>
    </w:p>
    <w:p w14:paraId="6C632957" w14:textId="77777777" w:rsidR="00597F79" w:rsidRPr="005C7F40" w:rsidRDefault="00597F79" w:rsidP="00597F79">
      <w:pPr>
        <w:spacing w:after="0" w:line="240" w:lineRule="auto"/>
        <w:rPr>
          <w:color w:val="auto"/>
        </w:rPr>
      </w:pPr>
      <w:r w:rsidRPr="005C7F40">
        <w:rPr>
          <w:color w:val="auto"/>
        </w:rPr>
        <w:tab/>
        <w:t xml:space="preserve">La Invitación y las Condiciones de Contratación con sus Adendas; </w:t>
      </w:r>
    </w:p>
    <w:p w14:paraId="3335DAF4" w14:textId="77777777" w:rsidR="00597F79" w:rsidRPr="005C7F40" w:rsidRDefault="00597F79" w:rsidP="00597F79">
      <w:pPr>
        <w:spacing w:after="0" w:line="240" w:lineRule="auto"/>
        <w:rPr>
          <w:color w:val="auto"/>
        </w:rPr>
      </w:pPr>
      <w:r w:rsidRPr="005C7F40">
        <w:rPr>
          <w:color w:val="auto"/>
        </w:rPr>
        <w:tab/>
        <w:t xml:space="preserve">El Manual Interno de Contratación de la EMPRESA. </w:t>
      </w:r>
    </w:p>
    <w:p w14:paraId="341D8F4B" w14:textId="77777777" w:rsidR="00597F79" w:rsidRPr="005C7F40" w:rsidRDefault="00597F79" w:rsidP="00597F79">
      <w:pPr>
        <w:spacing w:after="0" w:line="240" w:lineRule="auto"/>
        <w:rPr>
          <w:color w:val="auto"/>
        </w:rPr>
      </w:pPr>
    </w:p>
    <w:p w14:paraId="6D0F031D" w14:textId="77777777" w:rsidR="00597F79" w:rsidRPr="005C7F40" w:rsidRDefault="00597F79" w:rsidP="00597F79">
      <w:pPr>
        <w:spacing w:after="0" w:line="240" w:lineRule="auto"/>
        <w:rPr>
          <w:b/>
          <w:color w:val="auto"/>
        </w:rPr>
      </w:pPr>
      <w:r w:rsidRPr="005C7F40">
        <w:rPr>
          <w:b/>
          <w:color w:val="auto"/>
        </w:rPr>
        <w:t>6.12. CESIONES Y SUBCONTRATOS</w:t>
      </w:r>
    </w:p>
    <w:p w14:paraId="73F76BB0" w14:textId="77777777" w:rsidR="00597F79" w:rsidRPr="005C7F40" w:rsidRDefault="00597F79" w:rsidP="00597F79">
      <w:pPr>
        <w:spacing w:after="0" w:line="240" w:lineRule="auto"/>
        <w:rPr>
          <w:color w:val="auto"/>
        </w:rPr>
      </w:pPr>
    </w:p>
    <w:p w14:paraId="75EB3E63" w14:textId="77777777" w:rsidR="00597F79" w:rsidRPr="005C7F40" w:rsidRDefault="00597F79" w:rsidP="00597F79">
      <w:pPr>
        <w:spacing w:after="0" w:line="240" w:lineRule="auto"/>
        <w:rPr>
          <w:b/>
          <w:color w:val="auto"/>
        </w:rPr>
      </w:pPr>
      <w:r w:rsidRPr="005C7F40">
        <w:rPr>
          <w:b/>
          <w:color w:val="auto"/>
        </w:rPr>
        <w:t xml:space="preserve">6.12.1 CESIÓN: </w:t>
      </w:r>
    </w:p>
    <w:p w14:paraId="5CC55B1E" w14:textId="77777777" w:rsidR="00597F79" w:rsidRPr="005C7F40" w:rsidRDefault="00597F79" w:rsidP="00597F79">
      <w:pPr>
        <w:spacing w:after="0" w:line="240" w:lineRule="auto"/>
        <w:rPr>
          <w:color w:val="auto"/>
        </w:rPr>
      </w:pPr>
    </w:p>
    <w:p w14:paraId="1A45712E" w14:textId="77777777" w:rsidR="00597F79" w:rsidRPr="005C7F40" w:rsidRDefault="00597F79" w:rsidP="00597F79">
      <w:pPr>
        <w:spacing w:after="0" w:line="240" w:lineRule="auto"/>
        <w:rPr>
          <w:color w:val="auto"/>
        </w:rPr>
      </w:pPr>
      <w:r w:rsidRPr="005C7F40">
        <w:rPr>
          <w:color w:val="auto"/>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7513BF09" w14:textId="77777777" w:rsidR="00597F79" w:rsidRPr="005C7F40" w:rsidRDefault="00597F79" w:rsidP="00597F79">
      <w:pPr>
        <w:spacing w:after="0" w:line="240" w:lineRule="auto"/>
        <w:rPr>
          <w:color w:val="auto"/>
        </w:rPr>
      </w:pPr>
    </w:p>
    <w:p w14:paraId="1194A77F" w14:textId="77777777" w:rsidR="00597F79" w:rsidRPr="005C7F40" w:rsidRDefault="00597F79" w:rsidP="00597F79">
      <w:pPr>
        <w:spacing w:after="120" w:line="240" w:lineRule="auto"/>
        <w:ind w:left="20"/>
        <w:rPr>
          <w:b/>
          <w:color w:val="auto"/>
        </w:rPr>
      </w:pPr>
      <w:r w:rsidRPr="005C7F40">
        <w:rPr>
          <w:b/>
          <w:color w:val="auto"/>
        </w:rPr>
        <w:t xml:space="preserve">6.12.2 SUBCONTRATACIÓN: </w:t>
      </w:r>
    </w:p>
    <w:p w14:paraId="0EEA63EB" w14:textId="77777777" w:rsidR="00597F79" w:rsidRPr="005C7F40" w:rsidRDefault="00597F79" w:rsidP="00597F79">
      <w:pPr>
        <w:spacing w:after="0" w:line="240" w:lineRule="auto"/>
        <w:rPr>
          <w:color w:val="auto"/>
        </w:rPr>
      </w:pPr>
      <w:r w:rsidRPr="005C7F40">
        <w:rPr>
          <w:color w:val="auto"/>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5107EB5D" w14:textId="77777777" w:rsidR="00597F79" w:rsidRPr="005C7F40" w:rsidRDefault="00597F79" w:rsidP="00597F79">
      <w:pPr>
        <w:spacing w:after="0" w:line="240" w:lineRule="auto"/>
        <w:rPr>
          <w:color w:val="auto"/>
        </w:rPr>
      </w:pPr>
    </w:p>
    <w:p w14:paraId="37DD2315" w14:textId="77777777" w:rsidR="00597F79" w:rsidRPr="00D2181E" w:rsidRDefault="00597F79" w:rsidP="00597F79">
      <w:pPr>
        <w:spacing w:after="120" w:line="240" w:lineRule="auto"/>
        <w:rPr>
          <w:b/>
          <w:color w:val="auto"/>
        </w:rPr>
      </w:pPr>
      <w:r w:rsidRPr="005C7F40">
        <w:rPr>
          <w:b/>
          <w:color w:val="auto"/>
        </w:rPr>
        <w:t xml:space="preserve">6.13. VINCULACIÓN DE PERSONAL Y PRESTACIONES DE LOS TRABAJADORES: </w:t>
      </w:r>
    </w:p>
    <w:p w14:paraId="39979D5E" w14:textId="77777777" w:rsidR="00597F79" w:rsidRPr="005C7F40" w:rsidRDefault="00597F79" w:rsidP="00597F79">
      <w:pPr>
        <w:spacing w:after="0" w:line="240" w:lineRule="auto"/>
        <w:rPr>
          <w:color w:val="auto"/>
        </w:rPr>
      </w:pPr>
      <w:r w:rsidRPr="005C7F40">
        <w:rPr>
          <w:color w:val="auto"/>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087CF698" w14:textId="77777777" w:rsidR="00597F79" w:rsidRPr="005C7F40" w:rsidRDefault="00597F79" w:rsidP="00597F79">
      <w:pPr>
        <w:spacing w:after="0" w:line="240" w:lineRule="auto"/>
        <w:rPr>
          <w:color w:val="auto"/>
        </w:rPr>
      </w:pPr>
    </w:p>
    <w:p w14:paraId="3D0CD7B9" w14:textId="77777777" w:rsidR="00597F79" w:rsidRPr="005C7F40" w:rsidRDefault="00597F79" w:rsidP="00597F79">
      <w:pPr>
        <w:spacing w:after="0" w:line="240" w:lineRule="auto"/>
        <w:rPr>
          <w:b/>
          <w:color w:val="auto"/>
        </w:rPr>
      </w:pPr>
      <w:r w:rsidRPr="005C7F40">
        <w:rPr>
          <w:b/>
          <w:color w:val="auto"/>
        </w:rPr>
        <w:t>6.14. RIESGOS</w:t>
      </w:r>
    </w:p>
    <w:p w14:paraId="30BC9805" w14:textId="77777777" w:rsidR="00597F79" w:rsidRPr="005C7F40" w:rsidRDefault="00597F79" w:rsidP="00597F79">
      <w:pPr>
        <w:spacing w:after="0" w:line="240" w:lineRule="auto"/>
        <w:rPr>
          <w:color w:val="auto"/>
        </w:rPr>
      </w:pPr>
    </w:p>
    <w:p w14:paraId="6CD0AD1B" w14:textId="33E885B7" w:rsidR="007C1928" w:rsidRPr="007C1928" w:rsidRDefault="007C1928" w:rsidP="007C1928">
      <w:pPr>
        <w:spacing w:after="0" w:line="240" w:lineRule="auto"/>
        <w:rPr>
          <w:color w:val="auto"/>
        </w:rPr>
      </w:pPr>
      <w:r w:rsidRPr="007C1928">
        <w:rPr>
          <w:color w:val="auto"/>
        </w:rPr>
        <w:t>RIESGO POR VARIACIÓN DEL PRECIO DE MERCADO: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generará de común acuerdo los ajustes necesarios para evitar el desequilibrio económico de las partes. ASIGNACION: 50% CONTRATISTA, 50% ENTIDAD.</w:t>
      </w:r>
    </w:p>
    <w:p w14:paraId="1C8DE730" w14:textId="77777777" w:rsidR="007C1928" w:rsidRPr="007C1928" w:rsidRDefault="007C1928" w:rsidP="007C1928">
      <w:pPr>
        <w:spacing w:after="0" w:line="240" w:lineRule="auto"/>
        <w:rPr>
          <w:color w:val="auto"/>
        </w:rPr>
      </w:pPr>
    </w:p>
    <w:p w14:paraId="0AEAD204" w14:textId="77777777" w:rsidR="007C1928" w:rsidRPr="007C1928" w:rsidRDefault="007C1928" w:rsidP="007C1928">
      <w:pPr>
        <w:spacing w:after="0" w:line="240" w:lineRule="auto"/>
        <w:rPr>
          <w:color w:val="auto"/>
        </w:rPr>
      </w:pPr>
      <w:r w:rsidRPr="007C1928">
        <w:rPr>
          <w:color w:val="auto"/>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 ASIGNACION: 50% CONTRATISTA, 50% ENTIDAD</w:t>
      </w:r>
    </w:p>
    <w:p w14:paraId="6D87920E" w14:textId="77777777" w:rsidR="007C1928" w:rsidRPr="007C1928" w:rsidRDefault="007C1928" w:rsidP="007C1928">
      <w:pPr>
        <w:spacing w:after="0" w:line="240" w:lineRule="auto"/>
        <w:rPr>
          <w:color w:val="auto"/>
        </w:rPr>
      </w:pPr>
    </w:p>
    <w:p w14:paraId="04FB228B" w14:textId="77777777" w:rsidR="007C1928" w:rsidRPr="007C1928" w:rsidRDefault="007C1928" w:rsidP="007C1928">
      <w:pPr>
        <w:spacing w:after="0" w:line="240" w:lineRule="auto"/>
        <w:rPr>
          <w:color w:val="auto"/>
        </w:rPr>
      </w:pPr>
      <w:r w:rsidRPr="007C1928">
        <w:rPr>
          <w:color w:val="auto"/>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 ASIGNACION: 100% CONTRATISTA.</w:t>
      </w:r>
    </w:p>
    <w:p w14:paraId="3168E0ED" w14:textId="77777777" w:rsidR="007C1928" w:rsidRPr="007C1928" w:rsidRDefault="007C1928" w:rsidP="007C1928">
      <w:pPr>
        <w:spacing w:after="0" w:line="240" w:lineRule="auto"/>
        <w:rPr>
          <w:color w:val="auto"/>
        </w:rPr>
      </w:pPr>
    </w:p>
    <w:p w14:paraId="1F89A0F1" w14:textId="77777777" w:rsidR="007C1928" w:rsidRPr="007C1928" w:rsidRDefault="007C1928" w:rsidP="007C1928">
      <w:pPr>
        <w:spacing w:after="0" w:line="240" w:lineRule="auto"/>
        <w:rPr>
          <w:color w:val="auto"/>
        </w:rPr>
      </w:pPr>
      <w:r w:rsidRPr="007C1928">
        <w:rPr>
          <w:color w:val="auto"/>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 ASIGNACION: 100% CONTRATISTA.</w:t>
      </w:r>
    </w:p>
    <w:p w14:paraId="7DF003E8" w14:textId="77777777" w:rsidR="007C1928" w:rsidRPr="007C1928" w:rsidRDefault="007C1928" w:rsidP="007C1928">
      <w:pPr>
        <w:spacing w:after="0" w:line="240" w:lineRule="auto"/>
        <w:rPr>
          <w:color w:val="auto"/>
        </w:rPr>
      </w:pPr>
    </w:p>
    <w:p w14:paraId="5E13F9E0" w14:textId="60B432F7" w:rsidR="00597F79" w:rsidRDefault="007C1928" w:rsidP="007C1928">
      <w:pPr>
        <w:spacing w:after="0" w:line="240" w:lineRule="auto"/>
        <w:rPr>
          <w:color w:val="auto"/>
        </w:rPr>
      </w:pPr>
      <w:r w:rsidRPr="007C1928">
        <w:rPr>
          <w:color w:val="auto"/>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 ASIGNACION: 50% CONTRATISTA, 50% ENTIDAD.</w:t>
      </w:r>
    </w:p>
    <w:p w14:paraId="7C141BA6" w14:textId="77777777" w:rsidR="007C1928" w:rsidRPr="005C7F40" w:rsidRDefault="007C1928" w:rsidP="007C1928">
      <w:pPr>
        <w:spacing w:after="0" w:line="240" w:lineRule="auto"/>
        <w:rPr>
          <w:color w:val="auto"/>
        </w:rPr>
      </w:pPr>
    </w:p>
    <w:p w14:paraId="3F65FAE4" w14:textId="77777777" w:rsidR="00597F79" w:rsidRPr="005C7F40" w:rsidRDefault="00597F79" w:rsidP="00597F79">
      <w:pPr>
        <w:spacing w:after="0" w:line="240" w:lineRule="auto"/>
        <w:rPr>
          <w:b/>
          <w:color w:val="auto"/>
        </w:rPr>
      </w:pPr>
      <w:bookmarkStart w:id="15" w:name="_Hlk96350557"/>
      <w:r w:rsidRPr="005C7F40">
        <w:rPr>
          <w:b/>
          <w:color w:val="auto"/>
        </w:rPr>
        <w:t>6.15. LIQUIDACIÓN DEL CONTRATO</w:t>
      </w:r>
    </w:p>
    <w:p w14:paraId="4656C19D" w14:textId="77777777" w:rsidR="00597F79" w:rsidRPr="005C7F40" w:rsidRDefault="00597F79" w:rsidP="00597F79">
      <w:pPr>
        <w:spacing w:after="0" w:line="240" w:lineRule="auto"/>
        <w:rPr>
          <w:b/>
          <w:color w:val="auto"/>
        </w:rPr>
      </w:pPr>
    </w:p>
    <w:p w14:paraId="094E7423" w14:textId="77777777" w:rsidR="00597F79" w:rsidRPr="005C7F40" w:rsidRDefault="00597F79" w:rsidP="00597F79">
      <w:pPr>
        <w:spacing w:after="0" w:line="240" w:lineRule="auto"/>
        <w:rPr>
          <w:color w:val="auto"/>
        </w:rPr>
      </w:pPr>
      <w:r w:rsidRPr="005C7F40">
        <w:rPr>
          <w:color w:val="auto"/>
        </w:rPr>
        <w:t xml:space="preserve">La liquidación del Contrato se realizará dentro de los cuatro (4) meses siguientes a la terminación del mismo. </w:t>
      </w:r>
    </w:p>
    <w:bookmarkEnd w:id="15"/>
    <w:p w14:paraId="338278F5" w14:textId="77777777" w:rsidR="0090273B" w:rsidRDefault="0090273B" w:rsidP="00597F79">
      <w:pPr>
        <w:spacing w:after="0" w:line="240" w:lineRule="auto"/>
        <w:rPr>
          <w:color w:val="auto"/>
        </w:rPr>
      </w:pPr>
    </w:p>
    <w:p w14:paraId="061B3B6D" w14:textId="118E5B98" w:rsidR="002D688C" w:rsidRDefault="002D688C" w:rsidP="00597F79">
      <w:pPr>
        <w:spacing w:after="0" w:line="240" w:lineRule="auto"/>
        <w:rPr>
          <w:color w:val="auto"/>
        </w:rPr>
      </w:pPr>
    </w:p>
    <w:p w14:paraId="1C60D49B" w14:textId="77777777" w:rsidR="00597F79" w:rsidRPr="005C7F40" w:rsidRDefault="00597F79" w:rsidP="00597F79">
      <w:pPr>
        <w:spacing w:after="0" w:line="240" w:lineRule="auto"/>
        <w:jc w:val="center"/>
        <w:rPr>
          <w:b/>
          <w:color w:val="auto"/>
        </w:rPr>
      </w:pPr>
      <w:bookmarkStart w:id="16" w:name="_Hlk96350587"/>
      <w:r w:rsidRPr="005C7F40">
        <w:rPr>
          <w:b/>
          <w:color w:val="auto"/>
        </w:rPr>
        <w:t>JORGE ENRIQUE MACHUCA LÓPEZ</w:t>
      </w:r>
    </w:p>
    <w:p w14:paraId="49C9038B" w14:textId="2F672300" w:rsidR="00597F79" w:rsidRDefault="00597F79" w:rsidP="00597F79">
      <w:pPr>
        <w:spacing w:after="0" w:line="240" w:lineRule="auto"/>
        <w:jc w:val="center"/>
        <w:rPr>
          <w:color w:val="auto"/>
        </w:rPr>
      </w:pPr>
      <w:r w:rsidRPr="005C7F40">
        <w:rPr>
          <w:color w:val="auto"/>
        </w:rPr>
        <w:t>Gerente General</w:t>
      </w:r>
    </w:p>
    <w:p w14:paraId="22B6823B" w14:textId="4EAED2FF" w:rsidR="0090273B" w:rsidRDefault="0090273B" w:rsidP="00597F79">
      <w:pPr>
        <w:spacing w:after="0" w:line="240" w:lineRule="auto"/>
        <w:jc w:val="center"/>
        <w:rPr>
          <w:color w:val="auto"/>
        </w:rPr>
      </w:pPr>
    </w:p>
    <w:p w14:paraId="23E15801" w14:textId="77777777" w:rsidR="0090273B" w:rsidRPr="005C7F40" w:rsidRDefault="0090273B" w:rsidP="00597F79">
      <w:pPr>
        <w:spacing w:after="0" w:line="240" w:lineRule="auto"/>
        <w:jc w:val="center"/>
        <w:rPr>
          <w:color w:val="auto"/>
        </w:rPr>
      </w:pPr>
    </w:p>
    <w:p w14:paraId="3F99BF0B" w14:textId="30F0DD46" w:rsidR="00597F79" w:rsidRPr="0090273B" w:rsidRDefault="00597F79" w:rsidP="00597F79">
      <w:pPr>
        <w:spacing w:after="0" w:line="240" w:lineRule="auto"/>
        <w:rPr>
          <w:b/>
          <w:bCs/>
          <w:color w:val="auto"/>
          <w:sz w:val="16"/>
        </w:rPr>
      </w:pPr>
      <w:r w:rsidRPr="005C7F40">
        <w:rPr>
          <w:color w:val="auto"/>
          <w:sz w:val="16"/>
        </w:rPr>
        <w:t xml:space="preserve">Vo. Bo. </w:t>
      </w:r>
      <w:r w:rsidR="0090273B">
        <w:rPr>
          <w:b/>
          <w:bCs/>
          <w:color w:val="auto"/>
          <w:sz w:val="16"/>
        </w:rPr>
        <w:t>LEONARDO ANDRES RODRÍGUEZ SUAREZ</w:t>
      </w:r>
    </w:p>
    <w:p w14:paraId="0842D0C8" w14:textId="5405C714" w:rsidR="00597F79" w:rsidRDefault="00597F79" w:rsidP="00597F79">
      <w:pPr>
        <w:spacing w:after="0" w:line="240" w:lineRule="auto"/>
        <w:rPr>
          <w:color w:val="auto"/>
          <w:sz w:val="16"/>
        </w:rPr>
      </w:pPr>
      <w:r w:rsidRPr="005C7F40">
        <w:rPr>
          <w:color w:val="auto"/>
          <w:sz w:val="16"/>
        </w:rPr>
        <w:t xml:space="preserve"> </w:t>
      </w:r>
      <w:r w:rsidR="0090273B">
        <w:rPr>
          <w:color w:val="auto"/>
          <w:sz w:val="16"/>
        </w:rPr>
        <w:t xml:space="preserve">           </w:t>
      </w:r>
      <w:r>
        <w:rPr>
          <w:color w:val="auto"/>
          <w:sz w:val="16"/>
        </w:rPr>
        <w:t xml:space="preserve">Subgerente </w:t>
      </w:r>
      <w:r w:rsidR="0090273B">
        <w:rPr>
          <w:color w:val="auto"/>
          <w:sz w:val="16"/>
        </w:rPr>
        <w:t>Comercial (e)</w:t>
      </w:r>
    </w:p>
    <w:p w14:paraId="5156E27B" w14:textId="77777777" w:rsidR="0090273B" w:rsidRPr="005C7F40" w:rsidRDefault="0090273B" w:rsidP="00597F79">
      <w:pPr>
        <w:spacing w:after="0" w:line="240" w:lineRule="auto"/>
        <w:rPr>
          <w:color w:val="auto"/>
          <w:sz w:val="16"/>
        </w:rPr>
      </w:pPr>
    </w:p>
    <w:p w14:paraId="06503C96" w14:textId="77777777" w:rsidR="00597F79" w:rsidRPr="005C7F40" w:rsidRDefault="00597F79" w:rsidP="00597F79">
      <w:pPr>
        <w:spacing w:after="0" w:line="240" w:lineRule="auto"/>
        <w:rPr>
          <w:color w:val="auto"/>
          <w:sz w:val="16"/>
        </w:rPr>
      </w:pPr>
    </w:p>
    <w:p w14:paraId="4F30F53F" w14:textId="77777777" w:rsidR="00597F79" w:rsidRPr="005C7F40" w:rsidRDefault="00597F79" w:rsidP="00597F79">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Vo. Bo. </w:t>
      </w:r>
      <w:r w:rsidRPr="0090273B">
        <w:rPr>
          <w:rFonts w:eastAsia="Calibri"/>
          <w:b/>
          <w:bCs/>
          <w:color w:val="auto"/>
          <w:sz w:val="16"/>
          <w:lang w:val="es-ES" w:eastAsia="en-US"/>
        </w:rPr>
        <w:t>SANDRA MILENA CUBILLOS GONZALEZ</w:t>
      </w:r>
    </w:p>
    <w:p w14:paraId="243D58EA" w14:textId="00D9DCB2" w:rsidR="00597F79" w:rsidRDefault="00597F79" w:rsidP="00597F79">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 </w:t>
      </w:r>
      <w:r w:rsidR="0090273B">
        <w:rPr>
          <w:rFonts w:eastAsia="Calibri"/>
          <w:color w:val="auto"/>
          <w:sz w:val="16"/>
          <w:lang w:val="es-ES" w:eastAsia="en-US"/>
        </w:rPr>
        <w:t xml:space="preserve">            </w:t>
      </w:r>
      <w:r>
        <w:rPr>
          <w:rFonts w:eastAsia="Calibri"/>
          <w:color w:val="auto"/>
          <w:sz w:val="16"/>
          <w:lang w:val="es-ES" w:eastAsia="en-US"/>
        </w:rPr>
        <w:t>Jefe Oficina Asesora de Jurídica y Contratación</w:t>
      </w:r>
    </w:p>
    <w:p w14:paraId="40F44193" w14:textId="2A6A7E47" w:rsidR="00C23305" w:rsidRDefault="00C23305" w:rsidP="00597F79">
      <w:pPr>
        <w:spacing w:after="0" w:line="240" w:lineRule="auto"/>
        <w:ind w:left="11" w:hanging="11"/>
        <w:rPr>
          <w:rFonts w:eastAsia="Calibri"/>
          <w:color w:val="auto"/>
          <w:sz w:val="16"/>
          <w:lang w:val="es-ES" w:eastAsia="en-US"/>
        </w:rPr>
      </w:pPr>
    </w:p>
    <w:p w14:paraId="527B414F" w14:textId="6DA64522" w:rsidR="00C23305" w:rsidRDefault="00C23305" w:rsidP="00597F79">
      <w:pPr>
        <w:spacing w:after="0" w:line="240" w:lineRule="auto"/>
        <w:ind w:left="11" w:hanging="11"/>
        <w:rPr>
          <w:rFonts w:eastAsia="Calibri"/>
          <w:color w:val="auto"/>
          <w:sz w:val="16"/>
          <w:lang w:val="es-ES" w:eastAsia="en-US"/>
        </w:rPr>
      </w:pPr>
    </w:p>
    <w:p w14:paraId="1EB71BC5" w14:textId="7FAEC01A" w:rsidR="004A136E" w:rsidRDefault="004A136E" w:rsidP="00597F79">
      <w:pPr>
        <w:spacing w:after="0" w:line="240" w:lineRule="auto"/>
        <w:ind w:left="11" w:hanging="11"/>
        <w:rPr>
          <w:rFonts w:eastAsia="Calibri"/>
          <w:color w:val="auto"/>
          <w:sz w:val="16"/>
          <w:lang w:val="es-ES" w:eastAsia="en-US"/>
        </w:rPr>
      </w:pPr>
    </w:p>
    <w:p w14:paraId="6E0CA1AD" w14:textId="75A349FA" w:rsidR="004A136E" w:rsidRDefault="004A136E" w:rsidP="00597F79">
      <w:pPr>
        <w:spacing w:after="0" w:line="240" w:lineRule="auto"/>
        <w:ind w:left="11" w:hanging="11"/>
        <w:rPr>
          <w:rFonts w:eastAsia="Calibri"/>
          <w:color w:val="auto"/>
          <w:sz w:val="16"/>
          <w:lang w:val="es-ES" w:eastAsia="en-US"/>
        </w:rPr>
      </w:pPr>
    </w:p>
    <w:p w14:paraId="1459FDD3" w14:textId="5B6B40D2" w:rsidR="004A136E" w:rsidRDefault="004A136E" w:rsidP="00597F79">
      <w:pPr>
        <w:spacing w:after="0" w:line="240" w:lineRule="auto"/>
        <w:ind w:left="11" w:hanging="11"/>
        <w:rPr>
          <w:rFonts w:eastAsia="Calibri"/>
          <w:color w:val="auto"/>
          <w:sz w:val="16"/>
          <w:lang w:val="es-ES" w:eastAsia="en-US"/>
        </w:rPr>
      </w:pPr>
    </w:p>
    <w:p w14:paraId="3CA2A8D5" w14:textId="4733C679" w:rsidR="004A136E" w:rsidRDefault="004A136E" w:rsidP="00597F79">
      <w:pPr>
        <w:spacing w:after="0" w:line="240" w:lineRule="auto"/>
        <w:ind w:left="11" w:hanging="11"/>
        <w:rPr>
          <w:rFonts w:eastAsia="Calibri"/>
          <w:color w:val="auto"/>
          <w:sz w:val="16"/>
          <w:lang w:val="es-ES" w:eastAsia="en-US"/>
        </w:rPr>
      </w:pPr>
    </w:p>
    <w:p w14:paraId="2851FAA8" w14:textId="6C09CBAE" w:rsidR="004A136E" w:rsidRDefault="004A136E" w:rsidP="00597F79">
      <w:pPr>
        <w:spacing w:after="0" w:line="240" w:lineRule="auto"/>
        <w:ind w:left="11" w:hanging="11"/>
        <w:rPr>
          <w:rFonts w:eastAsia="Calibri"/>
          <w:color w:val="auto"/>
          <w:sz w:val="16"/>
          <w:lang w:val="es-ES" w:eastAsia="en-US"/>
        </w:rPr>
      </w:pPr>
    </w:p>
    <w:p w14:paraId="4ED7CB72" w14:textId="47A4AA5B" w:rsidR="004A136E" w:rsidRDefault="004A136E" w:rsidP="00597F79">
      <w:pPr>
        <w:spacing w:after="0" w:line="240" w:lineRule="auto"/>
        <w:ind w:left="11" w:hanging="11"/>
        <w:rPr>
          <w:rFonts w:eastAsia="Calibri"/>
          <w:color w:val="auto"/>
          <w:sz w:val="16"/>
          <w:lang w:val="es-ES" w:eastAsia="en-US"/>
        </w:rPr>
      </w:pPr>
    </w:p>
    <w:p w14:paraId="13284C03" w14:textId="0BF8D899" w:rsidR="004A136E" w:rsidRDefault="004A136E" w:rsidP="00597F79">
      <w:pPr>
        <w:spacing w:after="0" w:line="240" w:lineRule="auto"/>
        <w:ind w:left="11" w:hanging="11"/>
        <w:rPr>
          <w:rFonts w:eastAsia="Calibri"/>
          <w:color w:val="auto"/>
          <w:sz w:val="16"/>
          <w:lang w:val="es-ES" w:eastAsia="en-US"/>
        </w:rPr>
      </w:pPr>
    </w:p>
    <w:p w14:paraId="649A2053" w14:textId="07D6F995" w:rsidR="004A136E" w:rsidRDefault="004A136E" w:rsidP="00597F79">
      <w:pPr>
        <w:spacing w:after="0" w:line="240" w:lineRule="auto"/>
        <w:ind w:left="11" w:hanging="11"/>
        <w:rPr>
          <w:rFonts w:eastAsia="Calibri"/>
          <w:color w:val="auto"/>
          <w:sz w:val="16"/>
          <w:lang w:val="es-ES" w:eastAsia="en-US"/>
        </w:rPr>
      </w:pPr>
    </w:p>
    <w:p w14:paraId="5D316C0B" w14:textId="4C0AD490" w:rsidR="004A136E" w:rsidRDefault="004A136E" w:rsidP="00597F79">
      <w:pPr>
        <w:spacing w:after="0" w:line="240" w:lineRule="auto"/>
        <w:ind w:left="11" w:hanging="11"/>
        <w:rPr>
          <w:rFonts w:eastAsia="Calibri"/>
          <w:color w:val="auto"/>
          <w:sz w:val="16"/>
          <w:lang w:val="es-ES" w:eastAsia="en-US"/>
        </w:rPr>
      </w:pPr>
    </w:p>
    <w:p w14:paraId="568967BC" w14:textId="705D85D0" w:rsidR="004A136E" w:rsidRDefault="004A136E" w:rsidP="00597F79">
      <w:pPr>
        <w:spacing w:after="0" w:line="240" w:lineRule="auto"/>
        <w:ind w:left="11" w:hanging="11"/>
        <w:rPr>
          <w:rFonts w:eastAsia="Calibri"/>
          <w:color w:val="auto"/>
          <w:sz w:val="16"/>
          <w:lang w:val="es-ES" w:eastAsia="en-US"/>
        </w:rPr>
      </w:pPr>
    </w:p>
    <w:p w14:paraId="4EE379B1" w14:textId="07C06255" w:rsidR="004A136E" w:rsidRDefault="004A136E" w:rsidP="00597F79">
      <w:pPr>
        <w:spacing w:after="0" w:line="240" w:lineRule="auto"/>
        <w:ind w:left="11" w:hanging="11"/>
        <w:rPr>
          <w:rFonts w:eastAsia="Calibri"/>
          <w:color w:val="auto"/>
          <w:sz w:val="16"/>
          <w:lang w:val="es-ES" w:eastAsia="en-US"/>
        </w:rPr>
      </w:pPr>
    </w:p>
    <w:p w14:paraId="7A8900FC" w14:textId="74F7C6E5" w:rsidR="004A136E" w:rsidRDefault="004A136E" w:rsidP="00597F79">
      <w:pPr>
        <w:spacing w:after="0" w:line="240" w:lineRule="auto"/>
        <w:ind w:left="11" w:hanging="11"/>
        <w:rPr>
          <w:rFonts w:eastAsia="Calibri"/>
          <w:color w:val="auto"/>
          <w:sz w:val="16"/>
          <w:lang w:val="es-ES" w:eastAsia="en-US"/>
        </w:rPr>
      </w:pPr>
    </w:p>
    <w:p w14:paraId="60962910" w14:textId="7BB23DF9" w:rsidR="004A136E" w:rsidRDefault="004A136E" w:rsidP="00597F79">
      <w:pPr>
        <w:spacing w:after="0" w:line="240" w:lineRule="auto"/>
        <w:ind w:left="11" w:hanging="11"/>
        <w:rPr>
          <w:rFonts w:eastAsia="Calibri"/>
          <w:color w:val="auto"/>
          <w:sz w:val="16"/>
          <w:lang w:val="es-ES" w:eastAsia="en-US"/>
        </w:rPr>
      </w:pPr>
    </w:p>
    <w:p w14:paraId="000080A2" w14:textId="2E536E0A" w:rsidR="004A136E" w:rsidRDefault="004A136E" w:rsidP="00597F79">
      <w:pPr>
        <w:spacing w:after="0" w:line="240" w:lineRule="auto"/>
        <w:ind w:left="11" w:hanging="11"/>
        <w:rPr>
          <w:rFonts w:eastAsia="Calibri"/>
          <w:color w:val="auto"/>
          <w:sz w:val="16"/>
          <w:lang w:val="es-ES" w:eastAsia="en-US"/>
        </w:rPr>
      </w:pPr>
    </w:p>
    <w:p w14:paraId="51B14F66" w14:textId="1A3FD48C" w:rsidR="004A136E" w:rsidRDefault="004A136E" w:rsidP="00597F79">
      <w:pPr>
        <w:spacing w:after="0" w:line="240" w:lineRule="auto"/>
        <w:ind w:left="11" w:hanging="11"/>
        <w:rPr>
          <w:rFonts w:eastAsia="Calibri"/>
          <w:color w:val="auto"/>
          <w:sz w:val="16"/>
          <w:lang w:val="es-ES" w:eastAsia="en-US"/>
        </w:rPr>
      </w:pPr>
    </w:p>
    <w:p w14:paraId="1DC9C632" w14:textId="60C51CA4" w:rsidR="004A136E" w:rsidRDefault="004A136E" w:rsidP="00597F79">
      <w:pPr>
        <w:spacing w:after="0" w:line="240" w:lineRule="auto"/>
        <w:ind w:left="11" w:hanging="11"/>
        <w:rPr>
          <w:rFonts w:eastAsia="Calibri"/>
          <w:color w:val="auto"/>
          <w:sz w:val="16"/>
          <w:lang w:val="es-ES" w:eastAsia="en-US"/>
        </w:rPr>
      </w:pPr>
    </w:p>
    <w:bookmarkEnd w:id="16"/>
    <w:p w14:paraId="6088D97B" w14:textId="0E7FA389" w:rsidR="00597F79" w:rsidRPr="005C7F40" w:rsidRDefault="00597F79" w:rsidP="00597F79">
      <w:pPr>
        <w:spacing w:after="0" w:line="240" w:lineRule="auto"/>
        <w:jc w:val="center"/>
        <w:rPr>
          <w:b/>
          <w:color w:val="auto"/>
        </w:rPr>
      </w:pPr>
      <w:r w:rsidRPr="005C7F40">
        <w:rPr>
          <w:b/>
          <w:color w:val="auto"/>
        </w:rPr>
        <w:t>FORMULARIO Nº 1</w:t>
      </w:r>
    </w:p>
    <w:p w14:paraId="7D0C20AB" w14:textId="77777777" w:rsidR="00597F79" w:rsidRPr="005C7F40" w:rsidRDefault="00597F79" w:rsidP="00597F79">
      <w:pPr>
        <w:spacing w:after="0" w:line="240" w:lineRule="auto"/>
        <w:jc w:val="center"/>
        <w:rPr>
          <w:b/>
          <w:color w:val="auto"/>
        </w:rPr>
      </w:pPr>
      <w:r w:rsidRPr="005C7F40">
        <w:rPr>
          <w:b/>
          <w:color w:val="auto"/>
        </w:rPr>
        <w:t>CARTA DE PRESENTACIÓN DE LA OFERTA</w:t>
      </w:r>
    </w:p>
    <w:p w14:paraId="554E29EB" w14:textId="77777777" w:rsidR="00597F79" w:rsidRPr="005C7F40" w:rsidRDefault="00597F79" w:rsidP="00597F79">
      <w:pPr>
        <w:spacing w:after="0" w:line="240" w:lineRule="auto"/>
        <w:jc w:val="center"/>
        <w:rPr>
          <w:color w:val="auto"/>
        </w:rPr>
      </w:pPr>
    </w:p>
    <w:p w14:paraId="32AB087E" w14:textId="77777777" w:rsidR="00597F79" w:rsidRPr="005C7F40" w:rsidRDefault="00597F79" w:rsidP="00597F79">
      <w:pPr>
        <w:spacing w:after="0" w:line="240" w:lineRule="auto"/>
        <w:rPr>
          <w:color w:val="auto"/>
        </w:rPr>
      </w:pPr>
      <w:r w:rsidRPr="005C7F40">
        <w:rPr>
          <w:color w:val="auto"/>
        </w:rPr>
        <w:t>Ciudad y fecha</w:t>
      </w:r>
    </w:p>
    <w:p w14:paraId="6671A7BB" w14:textId="77777777" w:rsidR="00597F79" w:rsidRPr="005C7F40" w:rsidRDefault="00597F79" w:rsidP="00597F79">
      <w:pPr>
        <w:spacing w:after="0" w:line="240" w:lineRule="auto"/>
        <w:rPr>
          <w:color w:val="auto"/>
        </w:rPr>
      </w:pPr>
      <w:r w:rsidRPr="005C7F40">
        <w:rPr>
          <w:color w:val="auto"/>
        </w:rPr>
        <w:t xml:space="preserve">Señores </w:t>
      </w:r>
    </w:p>
    <w:p w14:paraId="313CA898" w14:textId="77777777" w:rsidR="00597F79" w:rsidRPr="005C7F40" w:rsidRDefault="00597F79" w:rsidP="00597F79">
      <w:pPr>
        <w:spacing w:after="0" w:line="240" w:lineRule="auto"/>
        <w:rPr>
          <w:color w:val="auto"/>
        </w:rPr>
      </w:pPr>
      <w:r w:rsidRPr="005C7F40">
        <w:rPr>
          <w:color w:val="auto"/>
        </w:rPr>
        <w:t>EMPRESA DE LICORES DE CUNDINAMARCA</w:t>
      </w:r>
    </w:p>
    <w:p w14:paraId="7F1CAC20" w14:textId="77777777" w:rsidR="00597F79" w:rsidRPr="005C7F40" w:rsidRDefault="00597F79" w:rsidP="00597F79">
      <w:pPr>
        <w:spacing w:after="0" w:line="240" w:lineRule="auto"/>
        <w:rPr>
          <w:color w:val="auto"/>
        </w:rPr>
      </w:pPr>
      <w:r w:rsidRPr="005C7F40">
        <w:rPr>
          <w:color w:val="auto"/>
        </w:rPr>
        <w:t>Ciudad</w:t>
      </w:r>
    </w:p>
    <w:p w14:paraId="0A0450D3" w14:textId="77777777" w:rsidR="00597F79" w:rsidRPr="005C7F40" w:rsidRDefault="00597F79" w:rsidP="00597F79">
      <w:pPr>
        <w:spacing w:after="0" w:line="240" w:lineRule="auto"/>
        <w:rPr>
          <w:color w:val="auto"/>
        </w:rPr>
      </w:pPr>
    </w:p>
    <w:p w14:paraId="629D523E" w14:textId="6DAF818A" w:rsidR="00597F79" w:rsidRPr="005C7F40" w:rsidRDefault="00597F79" w:rsidP="00597F79">
      <w:pPr>
        <w:spacing w:after="0" w:line="240" w:lineRule="auto"/>
        <w:rPr>
          <w:color w:val="auto"/>
        </w:rPr>
      </w:pPr>
      <w:r w:rsidRPr="005C7F40">
        <w:rPr>
          <w:color w:val="auto"/>
        </w:rPr>
        <w:t xml:space="preserve">ASUNTO: INVITACIÓN No. </w:t>
      </w:r>
      <w:r w:rsidR="0027164F">
        <w:rPr>
          <w:color w:val="auto"/>
        </w:rPr>
        <w:t>0</w:t>
      </w:r>
      <w:r w:rsidR="00C23305">
        <w:rPr>
          <w:color w:val="auto"/>
        </w:rPr>
        <w:t>32</w:t>
      </w:r>
      <w:r>
        <w:rPr>
          <w:color w:val="auto"/>
        </w:rPr>
        <w:t xml:space="preserve"> de 2022</w:t>
      </w:r>
    </w:p>
    <w:p w14:paraId="4868F914" w14:textId="77777777" w:rsidR="00597F79" w:rsidRPr="005C7F40" w:rsidRDefault="00597F79" w:rsidP="00597F79">
      <w:pPr>
        <w:spacing w:after="0" w:line="240" w:lineRule="auto"/>
        <w:rPr>
          <w:color w:val="auto"/>
        </w:rPr>
      </w:pPr>
    </w:p>
    <w:p w14:paraId="7E2844F6" w14:textId="77777777" w:rsidR="00597F79" w:rsidRPr="005C7F40" w:rsidRDefault="00597F79" w:rsidP="00597F79">
      <w:pPr>
        <w:spacing w:after="0" w:line="240" w:lineRule="auto"/>
        <w:rPr>
          <w:color w:val="auto"/>
        </w:rPr>
      </w:pPr>
      <w:r w:rsidRPr="005C7F40">
        <w:rPr>
          <w:color w:val="auto"/>
        </w:rPr>
        <w:t>Apreciado Señor:</w:t>
      </w:r>
    </w:p>
    <w:p w14:paraId="69EA8342" w14:textId="77777777" w:rsidR="00597F79" w:rsidRPr="005C7F40" w:rsidRDefault="00597F79" w:rsidP="00597F79">
      <w:pPr>
        <w:spacing w:after="0" w:line="240" w:lineRule="auto"/>
        <w:rPr>
          <w:color w:val="auto"/>
        </w:rPr>
      </w:pPr>
    </w:p>
    <w:p w14:paraId="64BA5869" w14:textId="3D893773" w:rsidR="00597F79" w:rsidRPr="005C7F40" w:rsidRDefault="00597F79" w:rsidP="00507A7C">
      <w:pPr>
        <w:rPr>
          <w:color w:val="auto"/>
        </w:rPr>
      </w:pPr>
      <w:r w:rsidRPr="005C7F40">
        <w:rPr>
          <w:color w:val="auto"/>
        </w:rPr>
        <w:t xml:space="preserve">Nosotros los suscritos: ......................................................................... ........ de conformidad con las condiciones que se estipulan en los documentos de la invitación No. </w:t>
      </w:r>
      <w:r w:rsidR="0027164F">
        <w:rPr>
          <w:color w:val="auto"/>
        </w:rPr>
        <w:t>0</w:t>
      </w:r>
      <w:r w:rsidR="00C23305">
        <w:rPr>
          <w:color w:val="auto"/>
        </w:rPr>
        <w:t>32</w:t>
      </w:r>
      <w:r>
        <w:rPr>
          <w:color w:val="auto"/>
        </w:rPr>
        <w:t xml:space="preserve"> de 2022</w:t>
      </w:r>
      <w:r w:rsidRPr="005C7F40">
        <w:rPr>
          <w:color w:val="auto"/>
        </w:rPr>
        <w:t xml:space="preserve">, presentamos la siguiente </w:t>
      </w:r>
      <w:r w:rsidRPr="007C1928">
        <w:rPr>
          <w:color w:val="auto"/>
        </w:rPr>
        <w:t>“</w:t>
      </w:r>
      <w:r w:rsidR="00507A7C" w:rsidRPr="00507A7C">
        <w:rPr>
          <w:color w:val="auto"/>
          <w:sz w:val="24"/>
          <w:szCs w:val="24"/>
        </w:rPr>
        <w:t xml:space="preserve">SUMINISTRO DE GORRAS, DELANTALES, PONCHOS, TULAS </w:t>
      </w:r>
      <w:r w:rsidR="0049402B">
        <w:rPr>
          <w:color w:val="auto"/>
          <w:sz w:val="24"/>
          <w:szCs w:val="24"/>
        </w:rPr>
        <w:t xml:space="preserve">Y </w:t>
      </w:r>
      <w:r w:rsidR="00507A7C" w:rsidRPr="00507A7C">
        <w:rPr>
          <w:color w:val="auto"/>
          <w:sz w:val="24"/>
          <w:szCs w:val="24"/>
        </w:rPr>
        <w:t>CAMISETAS CON</w:t>
      </w:r>
      <w:r w:rsidR="00507A7C" w:rsidRPr="00507A7C">
        <w:rPr>
          <w:color w:val="auto"/>
          <w:sz w:val="24"/>
          <w:szCs w:val="24"/>
        </w:rPr>
        <w:t xml:space="preserve"> FINES PUBLICITARIOS (MERCHANDISING) CON LOS LOGOS Y MARCAS DE LA EMPRESA DE LICORES DE CUNDINAMARCA PARA DESARROLLAR ACTIVIDADES DE RECONOCIMIEN</w:t>
      </w:r>
      <w:r w:rsidR="00507A7C">
        <w:rPr>
          <w:color w:val="auto"/>
          <w:sz w:val="24"/>
          <w:szCs w:val="24"/>
        </w:rPr>
        <w:t>TO E IMPULSO DE MARCA.”</w:t>
      </w:r>
      <w:r w:rsidRPr="005C7F40">
        <w:rPr>
          <w:color w:val="auto"/>
        </w:rPr>
        <w:t>, convencional o contractual de vigilar.</w:t>
      </w:r>
    </w:p>
    <w:p w14:paraId="5BDEA163" w14:textId="77777777" w:rsidR="00597F79" w:rsidRPr="005C7F40" w:rsidRDefault="00597F79" w:rsidP="00597F79">
      <w:pPr>
        <w:spacing w:after="0" w:line="240" w:lineRule="auto"/>
        <w:rPr>
          <w:color w:val="auto"/>
        </w:rPr>
      </w:pPr>
    </w:p>
    <w:p w14:paraId="06E24CBA" w14:textId="77777777" w:rsidR="00597F79" w:rsidRPr="005C7F40" w:rsidRDefault="00597F79" w:rsidP="00597F79">
      <w:pPr>
        <w:spacing w:after="0" w:line="240" w:lineRule="auto"/>
        <w:rPr>
          <w:color w:val="auto"/>
        </w:rPr>
      </w:pPr>
      <w:r w:rsidRPr="005C7F40">
        <w:rPr>
          <w:color w:val="auto"/>
        </w:rPr>
        <w:t>Declaramos asimismo bajo la gravedad del juramento:</w:t>
      </w:r>
    </w:p>
    <w:p w14:paraId="32A6356B" w14:textId="77777777" w:rsidR="00597F79" w:rsidRPr="005C7F40" w:rsidRDefault="00597F79" w:rsidP="00597F79">
      <w:pPr>
        <w:spacing w:after="0" w:line="240" w:lineRule="auto"/>
        <w:rPr>
          <w:color w:val="auto"/>
        </w:rPr>
      </w:pPr>
    </w:p>
    <w:p w14:paraId="2D5C060A"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esta OFERTA y el Contrato que llegare a celebrarse solo compromete a los firmantes de esta carta.</w:t>
      </w:r>
    </w:p>
    <w:p w14:paraId="3E608201"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ninguna entidad o persona distinta de los firmantes tiene interés comercial en esta OFERTA ni en el Contrato que de ella se derive.</w:t>
      </w:r>
    </w:p>
    <w:p w14:paraId="17682813" w14:textId="5486F15E"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conocemos en su totalidad las condiciones de contratación de la INVITACIÓN No. </w:t>
      </w:r>
      <w:r w:rsidR="0027164F">
        <w:rPr>
          <w:color w:val="auto"/>
        </w:rPr>
        <w:t>0</w:t>
      </w:r>
      <w:r w:rsidR="00C23305">
        <w:rPr>
          <w:color w:val="auto"/>
        </w:rPr>
        <w:t>32</w:t>
      </w:r>
      <w:r>
        <w:rPr>
          <w:color w:val="auto"/>
        </w:rPr>
        <w:t xml:space="preserve"> de 2022</w:t>
      </w:r>
      <w:r w:rsidRPr="005C7F40">
        <w:rPr>
          <w:color w:val="auto"/>
        </w:rPr>
        <w:t xml:space="preserve"> y demás documentos de las condiciones de contratación y aceptamos los requisitos en ellos contenidos. </w:t>
      </w:r>
    </w:p>
    <w:p w14:paraId="11D60DDD"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hemos recibido las aclaraciones dadas por la Empresa de Licores de Cundinamarca y estamos de acuerdo.</w:t>
      </w:r>
    </w:p>
    <w:p w14:paraId="5BDE8A29"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hemos recibido los documentos que integran las condiciones de contratación y aceptamos su contenido.</w:t>
      </w:r>
    </w:p>
    <w:p w14:paraId="03672D8D"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haremos los trámites necesarios para la firma y legalización del Contrato el día siguiente de la aceptación de la Oferta.</w:t>
      </w:r>
    </w:p>
    <w:p w14:paraId="284B27DB"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no nos hallamos incurso en causal alguna de inhabilidad e incompatibilidad de las señaladas en la ley y no nos encontramos en ninguno de los eventos de prohibiciones especiales para contratar, ni en conflicto de intereses.</w:t>
      </w:r>
    </w:p>
    <w:p w14:paraId="6644C7C9"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nos comprometemos a cumplir totalmente los servicios en los plazos estipulados en las condiciones de contratación. </w:t>
      </w:r>
    </w:p>
    <w:p w14:paraId="77B151F1"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responderé (mos) por la calidad de los bienes y servicios contratados, sin perjuicio de la constitución de la garantía.</w:t>
      </w:r>
    </w:p>
    <w:p w14:paraId="68A18847"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acepto (amos) las especificaciones técnicas de las condiciones de contratación. </w:t>
      </w:r>
    </w:p>
    <w:p w14:paraId="17F60435"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Los servicios y bienes que ofrezco son de carácter _________________ (nacional o extranjero).</w:t>
      </w:r>
    </w:p>
    <w:p w14:paraId="540C14C2"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la presente OFERTA consta de (  ) folios, debidamente numerados y rubricados. </w:t>
      </w:r>
    </w:p>
    <w:p w14:paraId="6E853675"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Afirmo, que el OFERENTE o los socios de la persona jurídica, o cada uno de los integrantes del consorcio o unión temporal, y que no somos responsables fiscales del Estado. </w:t>
      </w:r>
    </w:p>
    <w:p w14:paraId="07871A7F"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la OFERTA tiene una validez de treinta (30) días calendario contados a partir de la fecha de cierre de la CONVOCATORÍA.</w:t>
      </w:r>
    </w:p>
    <w:p w14:paraId="65103481" w14:textId="77777777" w:rsidR="00597F79" w:rsidRPr="005C7F40" w:rsidRDefault="00597F79" w:rsidP="00597F79">
      <w:pPr>
        <w:spacing w:after="0" w:line="240" w:lineRule="auto"/>
        <w:ind w:left="426" w:hanging="284"/>
        <w:rPr>
          <w:color w:val="auto"/>
        </w:rPr>
      </w:pPr>
    </w:p>
    <w:p w14:paraId="39BB25CF" w14:textId="77777777" w:rsidR="00597F79" w:rsidRPr="005C7F40" w:rsidRDefault="00597F79" w:rsidP="00597F79">
      <w:pPr>
        <w:spacing w:after="0" w:line="240" w:lineRule="auto"/>
        <w:rPr>
          <w:color w:val="auto"/>
        </w:rPr>
      </w:pPr>
      <w:r w:rsidRPr="005C7F40">
        <w:rPr>
          <w:color w:val="auto"/>
        </w:rPr>
        <w:t>COMPROMISOS:</w:t>
      </w:r>
    </w:p>
    <w:p w14:paraId="5BA65415" w14:textId="77777777" w:rsidR="00597F79" w:rsidRPr="005C7F40" w:rsidRDefault="00597F79" w:rsidP="00597F79">
      <w:pPr>
        <w:spacing w:after="0" w:line="240" w:lineRule="auto"/>
        <w:rPr>
          <w:color w:val="auto"/>
        </w:rPr>
      </w:pPr>
    </w:p>
    <w:p w14:paraId="16F49A53" w14:textId="77777777" w:rsidR="00597F79" w:rsidRPr="005C7F40" w:rsidRDefault="00597F79" w:rsidP="00597F79">
      <w:pPr>
        <w:spacing w:after="0" w:line="240" w:lineRule="auto"/>
        <w:rPr>
          <w:color w:val="auto"/>
        </w:rPr>
      </w:pPr>
      <w:r w:rsidRPr="005C7F40">
        <w:rPr>
          <w:color w:val="auto"/>
        </w:rPr>
        <w:t>Que la Empresa que represento se COMPROMETE a cumplir todos y cada uno de los requerimientos establecidos en el punto 3. de la presente invitación.</w:t>
      </w:r>
    </w:p>
    <w:p w14:paraId="40D11CD2" w14:textId="77777777" w:rsidR="00597F79" w:rsidRPr="005C7F40" w:rsidRDefault="00597F79" w:rsidP="00597F79">
      <w:pPr>
        <w:spacing w:after="0" w:line="240" w:lineRule="auto"/>
        <w:rPr>
          <w:color w:val="auto"/>
        </w:rPr>
      </w:pPr>
      <w:r w:rsidRPr="005C7F40">
        <w:rPr>
          <w:color w:val="auto"/>
        </w:rPr>
        <w:t>Atentamente,</w:t>
      </w:r>
    </w:p>
    <w:p w14:paraId="314B86BF" w14:textId="77777777" w:rsidR="00597F79" w:rsidRPr="005C7F40" w:rsidRDefault="00597F79" w:rsidP="00597F79">
      <w:pPr>
        <w:spacing w:after="0" w:line="240" w:lineRule="auto"/>
        <w:rPr>
          <w:color w:val="auto"/>
        </w:rPr>
      </w:pPr>
    </w:p>
    <w:p w14:paraId="397D1ACA" w14:textId="77777777" w:rsidR="00597F79" w:rsidRPr="005C7F40" w:rsidRDefault="00597F79" w:rsidP="00597F79">
      <w:pPr>
        <w:spacing w:after="0" w:line="240" w:lineRule="auto"/>
        <w:rPr>
          <w:color w:val="auto"/>
        </w:rPr>
      </w:pPr>
      <w:r w:rsidRPr="005C7F40">
        <w:rPr>
          <w:color w:val="auto"/>
        </w:rPr>
        <w:t>Razón Social..........................................</w:t>
      </w:r>
      <w:r w:rsidRPr="005C7F40">
        <w:rPr>
          <w:color w:val="auto"/>
        </w:rPr>
        <w:tab/>
        <w:t>NIT……………………………………..</w:t>
      </w:r>
    </w:p>
    <w:p w14:paraId="0F798337" w14:textId="77777777" w:rsidR="00597F79" w:rsidRPr="005C7F40" w:rsidRDefault="00597F79" w:rsidP="00597F79">
      <w:pPr>
        <w:spacing w:after="0" w:line="240" w:lineRule="auto"/>
        <w:rPr>
          <w:color w:val="auto"/>
        </w:rPr>
      </w:pPr>
      <w:r w:rsidRPr="005C7F40">
        <w:rPr>
          <w:color w:val="auto"/>
        </w:rPr>
        <w:t>Dirección………………………………           TEL……………………………………..</w:t>
      </w:r>
    </w:p>
    <w:p w14:paraId="43AB8190" w14:textId="77777777" w:rsidR="00597F79" w:rsidRPr="005C7F40" w:rsidRDefault="00597F79" w:rsidP="00597F79">
      <w:pPr>
        <w:spacing w:after="0" w:line="240" w:lineRule="auto"/>
        <w:rPr>
          <w:color w:val="auto"/>
        </w:rPr>
      </w:pPr>
      <w:r w:rsidRPr="005C7F40">
        <w:rPr>
          <w:color w:val="auto"/>
        </w:rPr>
        <w:t>E:mail ……………………………………..</w:t>
      </w:r>
    </w:p>
    <w:p w14:paraId="25964E13" w14:textId="77777777" w:rsidR="00597F79" w:rsidRPr="005C7F40" w:rsidRDefault="00597F79" w:rsidP="00597F79">
      <w:pPr>
        <w:spacing w:after="0" w:line="240" w:lineRule="auto"/>
        <w:rPr>
          <w:color w:val="auto"/>
        </w:rPr>
      </w:pPr>
      <w:r w:rsidRPr="005C7F40">
        <w:rPr>
          <w:color w:val="auto"/>
        </w:rPr>
        <w:t xml:space="preserve">Régimen tributario al cual pertenece  </w:t>
      </w:r>
      <w:r w:rsidRPr="005C7F40">
        <w:rPr>
          <w:color w:val="auto"/>
        </w:rPr>
        <w:tab/>
        <w:t>C.C. No………………..de…………….</w:t>
      </w:r>
    </w:p>
    <w:p w14:paraId="123E03CD" w14:textId="77777777" w:rsidR="00597F79" w:rsidRPr="005C7F40" w:rsidRDefault="00597F79" w:rsidP="00597F79">
      <w:pPr>
        <w:spacing w:after="0" w:line="240" w:lineRule="auto"/>
        <w:rPr>
          <w:color w:val="auto"/>
        </w:rPr>
      </w:pPr>
      <w:r w:rsidRPr="005C7F40">
        <w:rPr>
          <w:color w:val="auto"/>
        </w:rPr>
        <w:t>Nombre..................................................</w:t>
      </w:r>
      <w:r w:rsidRPr="005C7F40">
        <w:rPr>
          <w:color w:val="auto"/>
        </w:rPr>
        <w:tab/>
      </w:r>
    </w:p>
    <w:p w14:paraId="70247B3A" w14:textId="77777777" w:rsidR="00597F79" w:rsidRPr="005C7F40" w:rsidRDefault="00597F79" w:rsidP="00597F79">
      <w:pPr>
        <w:spacing w:after="0" w:line="240" w:lineRule="auto"/>
        <w:rPr>
          <w:color w:val="auto"/>
        </w:rPr>
      </w:pPr>
    </w:p>
    <w:p w14:paraId="42986345" w14:textId="77777777" w:rsidR="00597F79" w:rsidRPr="005C7F40" w:rsidRDefault="00597F79" w:rsidP="00597F79">
      <w:pPr>
        <w:spacing w:after="0" w:line="240" w:lineRule="auto"/>
        <w:rPr>
          <w:color w:val="auto"/>
        </w:rPr>
      </w:pPr>
      <w:r w:rsidRPr="005C7F40">
        <w:rPr>
          <w:color w:val="auto"/>
        </w:rPr>
        <w:t>FIRMA Y SELLO</w:t>
      </w:r>
    </w:p>
    <w:p w14:paraId="6B252A00" w14:textId="77777777" w:rsidR="00597F79" w:rsidRPr="005C7F40" w:rsidRDefault="00597F79" w:rsidP="00597F79">
      <w:pPr>
        <w:spacing w:after="0" w:line="240" w:lineRule="auto"/>
        <w:rPr>
          <w:color w:val="auto"/>
        </w:rPr>
      </w:pPr>
    </w:p>
    <w:p w14:paraId="0BC93D56" w14:textId="77777777" w:rsidR="00597F79" w:rsidRPr="005C7F40" w:rsidRDefault="00597F79" w:rsidP="00597F79">
      <w:pPr>
        <w:spacing w:after="0" w:line="240" w:lineRule="auto"/>
        <w:rPr>
          <w:color w:val="auto"/>
        </w:rPr>
      </w:pPr>
    </w:p>
    <w:p w14:paraId="4242BF1E" w14:textId="77777777" w:rsidR="00597F79" w:rsidRPr="005C7F40" w:rsidRDefault="00597F79" w:rsidP="00597F79">
      <w:pPr>
        <w:spacing w:after="0" w:line="240" w:lineRule="auto"/>
        <w:jc w:val="center"/>
        <w:rPr>
          <w:b/>
          <w:color w:val="auto"/>
        </w:rPr>
      </w:pPr>
    </w:p>
    <w:p w14:paraId="15AAC88E" w14:textId="77777777" w:rsidR="00597F79" w:rsidRPr="005C7F40" w:rsidRDefault="00597F79" w:rsidP="00597F79">
      <w:pPr>
        <w:spacing w:after="0" w:line="240" w:lineRule="auto"/>
        <w:jc w:val="center"/>
        <w:rPr>
          <w:b/>
          <w:color w:val="auto"/>
        </w:rPr>
      </w:pPr>
    </w:p>
    <w:p w14:paraId="53DC9D37" w14:textId="77777777" w:rsidR="00597F79" w:rsidRPr="005C7F40" w:rsidRDefault="00597F79" w:rsidP="00597F79">
      <w:pPr>
        <w:spacing w:after="0" w:line="240" w:lineRule="auto"/>
        <w:jc w:val="center"/>
        <w:rPr>
          <w:b/>
          <w:color w:val="auto"/>
        </w:rPr>
      </w:pPr>
    </w:p>
    <w:p w14:paraId="51883892" w14:textId="77777777" w:rsidR="00597F79" w:rsidRPr="005C7F40" w:rsidRDefault="00597F79" w:rsidP="00597F79">
      <w:pPr>
        <w:spacing w:after="0" w:line="240" w:lineRule="auto"/>
        <w:jc w:val="center"/>
        <w:rPr>
          <w:b/>
          <w:color w:val="auto"/>
        </w:rPr>
      </w:pPr>
    </w:p>
    <w:p w14:paraId="71EF20F6" w14:textId="77777777" w:rsidR="00597F79" w:rsidRPr="005C7F40" w:rsidRDefault="00597F79" w:rsidP="00597F79">
      <w:pPr>
        <w:spacing w:after="0" w:line="240" w:lineRule="auto"/>
        <w:jc w:val="center"/>
        <w:rPr>
          <w:b/>
          <w:color w:val="auto"/>
        </w:rPr>
      </w:pPr>
    </w:p>
    <w:p w14:paraId="7DD07B18" w14:textId="77777777" w:rsidR="00597F79" w:rsidRPr="005C7F40" w:rsidRDefault="00597F79" w:rsidP="00597F79">
      <w:pPr>
        <w:spacing w:after="0" w:line="240" w:lineRule="auto"/>
        <w:jc w:val="center"/>
        <w:rPr>
          <w:b/>
          <w:color w:val="auto"/>
        </w:rPr>
      </w:pPr>
    </w:p>
    <w:p w14:paraId="420F4021" w14:textId="77777777" w:rsidR="00597F79" w:rsidRPr="005C7F40" w:rsidRDefault="00597F79" w:rsidP="00597F79">
      <w:pPr>
        <w:spacing w:after="0" w:line="240" w:lineRule="auto"/>
        <w:jc w:val="center"/>
        <w:rPr>
          <w:b/>
          <w:color w:val="auto"/>
        </w:rPr>
      </w:pPr>
    </w:p>
    <w:p w14:paraId="5E1C07EE" w14:textId="77777777" w:rsidR="00597F79" w:rsidRPr="005C7F40" w:rsidRDefault="00597F79" w:rsidP="00597F79">
      <w:pPr>
        <w:spacing w:after="0" w:line="240" w:lineRule="auto"/>
        <w:jc w:val="center"/>
        <w:rPr>
          <w:b/>
          <w:color w:val="auto"/>
        </w:rPr>
      </w:pPr>
    </w:p>
    <w:p w14:paraId="74691C69" w14:textId="6304DDF9" w:rsidR="00597F79" w:rsidRDefault="00597F79" w:rsidP="00597F79">
      <w:pPr>
        <w:spacing w:after="0" w:line="240" w:lineRule="auto"/>
        <w:jc w:val="center"/>
        <w:rPr>
          <w:b/>
          <w:color w:val="auto"/>
        </w:rPr>
      </w:pPr>
    </w:p>
    <w:p w14:paraId="4CC49038" w14:textId="6F7E34A7" w:rsidR="0049402B" w:rsidRDefault="0049402B" w:rsidP="00597F79">
      <w:pPr>
        <w:spacing w:after="0" w:line="240" w:lineRule="auto"/>
        <w:jc w:val="center"/>
        <w:rPr>
          <w:b/>
          <w:color w:val="auto"/>
        </w:rPr>
      </w:pPr>
    </w:p>
    <w:p w14:paraId="57B6DFA1" w14:textId="77777777" w:rsidR="0049402B" w:rsidRDefault="0049402B" w:rsidP="00597F79">
      <w:pPr>
        <w:spacing w:after="0" w:line="240" w:lineRule="auto"/>
        <w:jc w:val="center"/>
        <w:rPr>
          <w:b/>
          <w:color w:val="auto"/>
        </w:rPr>
      </w:pPr>
    </w:p>
    <w:p w14:paraId="7F73D802" w14:textId="77777777" w:rsidR="00597F79" w:rsidRDefault="00597F79" w:rsidP="00597F79">
      <w:pPr>
        <w:spacing w:after="0" w:line="240" w:lineRule="auto"/>
        <w:jc w:val="center"/>
        <w:rPr>
          <w:b/>
          <w:color w:val="auto"/>
        </w:rPr>
      </w:pPr>
    </w:p>
    <w:p w14:paraId="1A32CC46" w14:textId="77777777" w:rsidR="00597F79" w:rsidRDefault="00597F79" w:rsidP="00597F79">
      <w:pPr>
        <w:spacing w:after="0" w:line="240" w:lineRule="auto"/>
        <w:jc w:val="center"/>
        <w:rPr>
          <w:b/>
          <w:color w:val="auto"/>
        </w:rPr>
      </w:pPr>
    </w:p>
    <w:p w14:paraId="29D36389" w14:textId="77777777" w:rsidR="00597F79" w:rsidRDefault="00597F79" w:rsidP="00597F79">
      <w:pPr>
        <w:spacing w:after="0" w:line="240" w:lineRule="auto"/>
        <w:jc w:val="center"/>
        <w:rPr>
          <w:b/>
          <w:color w:val="auto"/>
        </w:rPr>
      </w:pPr>
    </w:p>
    <w:p w14:paraId="6C85818A" w14:textId="77777777" w:rsidR="00597F79" w:rsidRDefault="00597F79" w:rsidP="00C23305">
      <w:pPr>
        <w:spacing w:after="0" w:line="240" w:lineRule="auto"/>
        <w:ind w:left="0" w:firstLine="0"/>
        <w:rPr>
          <w:b/>
          <w:color w:val="auto"/>
        </w:rPr>
      </w:pPr>
    </w:p>
    <w:p w14:paraId="58C77588" w14:textId="77777777" w:rsidR="00597F79" w:rsidRPr="005C7F40" w:rsidRDefault="00597F79" w:rsidP="00597F79">
      <w:pPr>
        <w:spacing w:after="0" w:line="240" w:lineRule="auto"/>
        <w:jc w:val="center"/>
        <w:rPr>
          <w:b/>
          <w:color w:val="auto"/>
        </w:rPr>
      </w:pPr>
      <w:r w:rsidRPr="005C7F40">
        <w:rPr>
          <w:b/>
          <w:color w:val="auto"/>
        </w:rPr>
        <w:t>FORMULARIO Nº 2</w:t>
      </w:r>
    </w:p>
    <w:p w14:paraId="76F4B98B" w14:textId="77777777" w:rsidR="00597F79" w:rsidRPr="005C7F40" w:rsidRDefault="00597F79" w:rsidP="00597F79">
      <w:pPr>
        <w:spacing w:after="0" w:line="240" w:lineRule="auto"/>
        <w:jc w:val="center"/>
        <w:rPr>
          <w:b/>
          <w:color w:val="auto"/>
        </w:rPr>
      </w:pPr>
      <w:r w:rsidRPr="005C7F40">
        <w:rPr>
          <w:b/>
          <w:color w:val="auto"/>
        </w:rPr>
        <w:t>MODELO DE CARTA DE CONFORMACIÓN DE CONSORCIOS</w:t>
      </w:r>
    </w:p>
    <w:p w14:paraId="257F1337" w14:textId="77777777" w:rsidR="00597F79" w:rsidRPr="005C7F40" w:rsidRDefault="00597F79" w:rsidP="00597F79">
      <w:pPr>
        <w:spacing w:after="0" w:line="240" w:lineRule="auto"/>
        <w:jc w:val="center"/>
        <w:rPr>
          <w:color w:val="auto"/>
        </w:rPr>
      </w:pPr>
    </w:p>
    <w:p w14:paraId="1710F96D" w14:textId="77777777" w:rsidR="00597F79" w:rsidRPr="005C7F40" w:rsidRDefault="00597F79" w:rsidP="00597F79">
      <w:pPr>
        <w:spacing w:after="0" w:line="240" w:lineRule="auto"/>
        <w:rPr>
          <w:color w:val="auto"/>
        </w:rPr>
      </w:pPr>
    </w:p>
    <w:p w14:paraId="013D9947" w14:textId="77777777" w:rsidR="00597F79" w:rsidRPr="005C7F40" w:rsidRDefault="00597F79" w:rsidP="00597F79">
      <w:pPr>
        <w:spacing w:after="0" w:line="240" w:lineRule="auto"/>
        <w:rPr>
          <w:color w:val="auto"/>
        </w:rPr>
      </w:pPr>
      <w:r w:rsidRPr="005C7F40">
        <w:rPr>
          <w:color w:val="auto"/>
        </w:rPr>
        <w:t>Cota Cundinamarca, ______________ de 202</w:t>
      </w:r>
      <w:r>
        <w:rPr>
          <w:color w:val="auto"/>
        </w:rPr>
        <w:t>2</w:t>
      </w:r>
      <w:r w:rsidRPr="005C7F40">
        <w:rPr>
          <w:color w:val="auto"/>
        </w:rPr>
        <w:t>.</w:t>
      </w:r>
    </w:p>
    <w:p w14:paraId="332DE1A1" w14:textId="77777777" w:rsidR="00597F79" w:rsidRPr="005C7F40" w:rsidRDefault="00597F79" w:rsidP="00597F79">
      <w:pPr>
        <w:spacing w:after="0" w:line="240" w:lineRule="auto"/>
        <w:rPr>
          <w:color w:val="auto"/>
        </w:rPr>
      </w:pPr>
    </w:p>
    <w:p w14:paraId="0235B71C" w14:textId="77777777" w:rsidR="00597F79" w:rsidRPr="005C7F40" w:rsidRDefault="00597F79" w:rsidP="00597F79">
      <w:pPr>
        <w:spacing w:after="0" w:line="240" w:lineRule="auto"/>
        <w:rPr>
          <w:color w:val="auto"/>
        </w:rPr>
      </w:pPr>
    </w:p>
    <w:p w14:paraId="61BE4F13" w14:textId="77777777" w:rsidR="00597F79" w:rsidRPr="005C7F40" w:rsidRDefault="00597F79" w:rsidP="00597F79">
      <w:pPr>
        <w:spacing w:after="0" w:line="240" w:lineRule="auto"/>
        <w:rPr>
          <w:color w:val="auto"/>
        </w:rPr>
      </w:pPr>
      <w:r w:rsidRPr="005C7F40">
        <w:rPr>
          <w:color w:val="auto"/>
        </w:rPr>
        <w:t>Señores:</w:t>
      </w:r>
    </w:p>
    <w:p w14:paraId="5CEC804E" w14:textId="77777777" w:rsidR="00597F79" w:rsidRPr="005C7F40" w:rsidRDefault="00597F79" w:rsidP="00597F79">
      <w:pPr>
        <w:spacing w:after="0" w:line="240" w:lineRule="auto"/>
        <w:rPr>
          <w:color w:val="auto"/>
        </w:rPr>
      </w:pPr>
      <w:r w:rsidRPr="005C7F40">
        <w:rPr>
          <w:color w:val="auto"/>
        </w:rPr>
        <w:t>EMPRESA DE LICORES DE CUNDINAMARCA</w:t>
      </w:r>
    </w:p>
    <w:p w14:paraId="780314D0" w14:textId="77777777" w:rsidR="00597F79" w:rsidRPr="005C7F40" w:rsidRDefault="00597F79" w:rsidP="00597F79">
      <w:pPr>
        <w:spacing w:after="0" w:line="240" w:lineRule="auto"/>
        <w:rPr>
          <w:color w:val="auto"/>
        </w:rPr>
      </w:pPr>
      <w:r w:rsidRPr="005C7F40">
        <w:rPr>
          <w:color w:val="auto"/>
        </w:rPr>
        <w:t xml:space="preserve">Cota Cundinamarca. </w:t>
      </w:r>
    </w:p>
    <w:p w14:paraId="29425FA8" w14:textId="77777777" w:rsidR="00597F79" w:rsidRPr="005C7F40" w:rsidRDefault="00597F79" w:rsidP="00597F79">
      <w:pPr>
        <w:spacing w:after="0" w:line="240" w:lineRule="auto"/>
        <w:rPr>
          <w:color w:val="auto"/>
        </w:rPr>
      </w:pPr>
    </w:p>
    <w:p w14:paraId="725C7FAD" w14:textId="77777777" w:rsidR="00597F79" w:rsidRPr="005C7F40" w:rsidRDefault="00597F79" w:rsidP="00597F79">
      <w:pPr>
        <w:spacing w:after="0" w:line="240" w:lineRule="auto"/>
        <w:rPr>
          <w:color w:val="auto"/>
        </w:rPr>
      </w:pPr>
    </w:p>
    <w:p w14:paraId="619B1345" w14:textId="52C328DB"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t xml:space="preserve">REF: INVITACIÓN ABIERTA   No. </w:t>
      </w:r>
      <w:r w:rsidR="0027164F">
        <w:rPr>
          <w:color w:val="auto"/>
        </w:rPr>
        <w:t>0</w:t>
      </w:r>
      <w:r w:rsidR="00C23305">
        <w:rPr>
          <w:color w:val="auto"/>
        </w:rPr>
        <w:t>32</w:t>
      </w:r>
      <w:r>
        <w:rPr>
          <w:color w:val="auto"/>
        </w:rPr>
        <w:t xml:space="preserve"> de 2022</w:t>
      </w:r>
    </w:p>
    <w:p w14:paraId="153F2EFC" w14:textId="77777777" w:rsidR="00597F79" w:rsidRPr="005C7F40" w:rsidRDefault="00597F79" w:rsidP="00597F79">
      <w:pPr>
        <w:spacing w:after="0" w:line="240" w:lineRule="auto"/>
        <w:rPr>
          <w:color w:val="auto"/>
        </w:rPr>
      </w:pPr>
    </w:p>
    <w:p w14:paraId="33FA491F" w14:textId="77777777" w:rsidR="00597F79" w:rsidRPr="005C7F40" w:rsidRDefault="00597F79" w:rsidP="00597F79">
      <w:pPr>
        <w:spacing w:after="0" w:line="240" w:lineRule="auto"/>
        <w:rPr>
          <w:color w:val="auto"/>
        </w:rPr>
      </w:pPr>
    </w:p>
    <w:p w14:paraId="23D4005B" w14:textId="6A5880C9" w:rsidR="00597F79" w:rsidRPr="005C7F40" w:rsidRDefault="00597F79" w:rsidP="00597F79">
      <w:pPr>
        <w:spacing w:after="0" w:line="240" w:lineRule="auto"/>
        <w:rPr>
          <w:color w:val="auto"/>
        </w:rPr>
      </w:pPr>
      <w:r w:rsidRPr="005C7F40">
        <w:rPr>
          <w:color w:val="auto"/>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w:t>
      </w:r>
      <w:r w:rsidR="00507A7C">
        <w:rPr>
          <w:color w:val="auto"/>
        </w:rPr>
        <w:t>“</w:t>
      </w:r>
      <w:r w:rsidR="00507A7C" w:rsidRPr="00507A7C">
        <w:rPr>
          <w:color w:val="auto"/>
        </w:rPr>
        <w:t xml:space="preserve">SUMINISTRO DE GORRAS, DELANTALES, PONCHOS, TULAS </w:t>
      </w:r>
      <w:r w:rsidR="0049402B">
        <w:rPr>
          <w:color w:val="auto"/>
        </w:rPr>
        <w:t xml:space="preserve">Y </w:t>
      </w:r>
      <w:r w:rsidR="00507A7C" w:rsidRPr="00507A7C">
        <w:rPr>
          <w:color w:val="auto"/>
        </w:rPr>
        <w:t>CAMISETAS  CON FINES PUBLICITARIOS (MERCHANDISING) CON LOS LOGOS Y MARCAS DE LA EMPRESA DE LICORES DE CUNDINAMARCA PARA DESARROLLAR ACTIVIDADES DE RECONOCIMIENTO E IMPULSO DE MARCA.</w:t>
      </w:r>
      <w:r w:rsidRPr="005C7F40">
        <w:rPr>
          <w:color w:val="auto"/>
        </w:rPr>
        <w:t>”:</w:t>
      </w:r>
    </w:p>
    <w:p w14:paraId="171E7196" w14:textId="77777777" w:rsidR="00597F79" w:rsidRPr="005C7F40" w:rsidRDefault="00597F79" w:rsidP="00597F79">
      <w:pPr>
        <w:spacing w:after="0" w:line="240" w:lineRule="auto"/>
        <w:rPr>
          <w:color w:val="auto"/>
        </w:rPr>
      </w:pPr>
    </w:p>
    <w:p w14:paraId="05F848C2" w14:textId="77777777" w:rsidR="00597F79" w:rsidRPr="005C7F40" w:rsidRDefault="00597F79" w:rsidP="00597F79">
      <w:pPr>
        <w:spacing w:after="0" w:line="240" w:lineRule="auto"/>
        <w:rPr>
          <w:color w:val="auto"/>
        </w:rPr>
      </w:pPr>
      <w:r w:rsidRPr="005C7F40">
        <w:rPr>
          <w:color w:val="auto"/>
        </w:rPr>
        <w:t>1. Denominación del Consorcio: _______________________________________</w:t>
      </w:r>
    </w:p>
    <w:p w14:paraId="210BF5F9" w14:textId="77777777" w:rsidR="00597F79" w:rsidRPr="005C7F40" w:rsidRDefault="00597F79" w:rsidP="00597F79">
      <w:pPr>
        <w:spacing w:after="0" w:line="240" w:lineRule="auto"/>
        <w:rPr>
          <w:color w:val="auto"/>
        </w:rPr>
      </w:pPr>
    </w:p>
    <w:p w14:paraId="62E80D79" w14:textId="77777777" w:rsidR="00597F79" w:rsidRPr="005C7F40" w:rsidRDefault="00597F79" w:rsidP="00597F79">
      <w:pPr>
        <w:spacing w:after="0" w:line="240" w:lineRule="auto"/>
        <w:rPr>
          <w:color w:val="auto"/>
        </w:rPr>
      </w:pPr>
      <w:r w:rsidRPr="005C7F40">
        <w:rPr>
          <w:color w:val="auto"/>
        </w:rPr>
        <w:t>2. La duración de este Consorcio será igual al plazo de la ejecución y liquidación del Contrato y dos (2) años más.</w:t>
      </w:r>
    </w:p>
    <w:p w14:paraId="7B59C7C0" w14:textId="77777777" w:rsidR="00597F79" w:rsidRPr="005C7F40" w:rsidRDefault="00597F79" w:rsidP="00597F79">
      <w:pPr>
        <w:spacing w:after="0" w:line="240" w:lineRule="auto"/>
        <w:rPr>
          <w:color w:val="auto"/>
        </w:rPr>
      </w:pPr>
    </w:p>
    <w:p w14:paraId="3E510710" w14:textId="77777777" w:rsidR="00597F79" w:rsidRPr="005C7F40" w:rsidRDefault="00597F79" w:rsidP="00597F79">
      <w:pPr>
        <w:spacing w:after="0" w:line="240" w:lineRule="auto"/>
        <w:rPr>
          <w:color w:val="auto"/>
        </w:rPr>
      </w:pPr>
      <w:r w:rsidRPr="005C7F40">
        <w:rPr>
          <w:color w:val="auto"/>
        </w:rPr>
        <w:t>3. El Consorcio está integrado por:</w:t>
      </w:r>
    </w:p>
    <w:p w14:paraId="4588C375" w14:textId="77777777" w:rsidR="00597F79" w:rsidRPr="005C7F40" w:rsidRDefault="00597F79" w:rsidP="00597F79">
      <w:pPr>
        <w:spacing w:after="0" w:line="240" w:lineRule="auto"/>
        <w:rPr>
          <w:color w:val="auto"/>
        </w:rPr>
      </w:pPr>
    </w:p>
    <w:p w14:paraId="2ABF46C2" w14:textId="77777777" w:rsidR="00597F79" w:rsidRPr="005C7F40" w:rsidRDefault="00597F79" w:rsidP="00597F79">
      <w:pPr>
        <w:spacing w:after="0" w:line="240" w:lineRule="auto"/>
        <w:rPr>
          <w:color w:val="auto"/>
        </w:rPr>
      </w:pPr>
      <w:r w:rsidRPr="005C7F40">
        <w:rPr>
          <w:color w:val="auto"/>
        </w:rPr>
        <w:t>NOMBRE</w:t>
      </w:r>
      <w:r w:rsidRPr="005C7F40">
        <w:rPr>
          <w:color w:val="auto"/>
        </w:rPr>
        <w:tab/>
      </w:r>
      <w:r w:rsidRPr="005C7F40">
        <w:rPr>
          <w:color w:val="auto"/>
        </w:rPr>
        <w:tab/>
      </w:r>
      <w:r w:rsidRPr="005C7F40">
        <w:rPr>
          <w:color w:val="auto"/>
        </w:rPr>
        <w:tab/>
      </w:r>
      <w:r w:rsidRPr="005C7F40">
        <w:rPr>
          <w:color w:val="auto"/>
        </w:rPr>
        <w:tab/>
      </w:r>
      <w:r w:rsidRPr="005C7F40">
        <w:rPr>
          <w:color w:val="auto"/>
        </w:rPr>
        <w:tab/>
        <w:t>PARTICIPACION (%)</w:t>
      </w:r>
    </w:p>
    <w:p w14:paraId="070A3F7F"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329566"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429A2E9D"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FB1E98" w14:textId="77777777" w:rsidR="00597F79" w:rsidRPr="005C7F40" w:rsidRDefault="00597F79" w:rsidP="00597F79">
      <w:pPr>
        <w:spacing w:after="0" w:line="240" w:lineRule="auto"/>
        <w:rPr>
          <w:color w:val="auto"/>
        </w:rPr>
      </w:pPr>
    </w:p>
    <w:p w14:paraId="4FD173BA" w14:textId="77777777" w:rsidR="00597F79" w:rsidRPr="005C7F40" w:rsidRDefault="00597F79" w:rsidP="00597F79">
      <w:pPr>
        <w:spacing w:after="0" w:line="240" w:lineRule="auto"/>
        <w:rPr>
          <w:color w:val="auto"/>
        </w:rPr>
      </w:pPr>
      <w:r w:rsidRPr="005C7F40">
        <w:rPr>
          <w:color w:val="auto"/>
        </w:rPr>
        <w:t>4. La responsabilidad de los integrantes del Consorcio es solidaria, ilimitada y mancomunada.</w:t>
      </w:r>
    </w:p>
    <w:p w14:paraId="31517D7D" w14:textId="77777777" w:rsidR="00597F79" w:rsidRPr="005C7F40" w:rsidRDefault="00597F79" w:rsidP="00597F79">
      <w:pPr>
        <w:spacing w:after="0" w:line="240" w:lineRule="auto"/>
        <w:rPr>
          <w:color w:val="auto"/>
        </w:rPr>
      </w:pPr>
      <w:r w:rsidRPr="005C7F40">
        <w:rPr>
          <w:color w:val="auto"/>
        </w:rPr>
        <w:t> </w:t>
      </w:r>
    </w:p>
    <w:p w14:paraId="1E47F2DD" w14:textId="77777777" w:rsidR="00597F79" w:rsidRPr="005C7F40" w:rsidRDefault="00597F79" w:rsidP="00597F79">
      <w:pPr>
        <w:spacing w:after="0" w:line="240" w:lineRule="auto"/>
        <w:rPr>
          <w:color w:val="auto"/>
        </w:rPr>
      </w:pPr>
      <w:r w:rsidRPr="005C7F40">
        <w:rPr>
          <w:color w:val="auto"/>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493CC294" w14:textId="77777777" w:rsidR="00597F79" w:rsidRPr="005C7F40" w:rsidRDefault="00597F79" w:rsidP="00597F79">
      <w:pPr>
        <w:spacing w:after="0" w:line="240" w:lineRule="auto"/>
        <w:rPr>
          <w:color w:val="auto"/>
        </w:rPr>
      </w:pPr>
    </w:p>
    <w:p w14:paraId="3B018DBE" w14:textId="77777777" w:rsidR="00597F79" w:rsidRPr="005C7F40" w:rsidRDefault="00597F79" w:rsidP="00597F79">
      <w:pPr>
        <w:spacing w:after="0" w:line="240" w:lineRule="auto"/>
        <w:rPr>
          <w:color w:val="auto"/>
        </w:rPr>
      </w:pPr>
      <w:r w:rsidRPr="005C7F40">
        <w:rPr>
          <w:color w:val="auto"/>
        </w:rPr>
        <w:t xml:space="preserve">6. Los integrantes del consorcio manifiestan, que no cederán su participación, entre quienes lo conforman.  </w:t>
      </w:r>
    </w:p>
    <w:p w14:paraId="45A79408" w14:textId="77777777" w:rsidR="00597F79" w:rsidRPr="005C7F40" w:rsidRDefault="00597F79" w:rsidP="00597F79">
      <w:pPr>
        <w:spacing w:after="0" w:line="240" w:lineRule="auto"/>
        <w:rPr>
          <w:color w:val="auto"/>
        </w:rPr>
      </w:pPr>
    </w:p>
    <w:p w14:paraId="48E6C0DC" w14:textId="77777777" w:rsidR="00597F79" w:rsidRPr="005C7F40" w:rsidRDefault="00597F79" w:rsidP="00597F79">
      <w:pPr>
        <w:spacing w:after="0" w:line="240" w:lineRule="auto"/>
        <w:rPr>
          <w:color w:val="auto"/>
        </w:rPr>
      </w:pPr>
      <w:r w:rsidRPr="005C7F40">
        <w:rPr>
          <w:color w:val="auto"/>
        </w:rPr>
        <w:t>7.  La sede del Consorcio es:</w:t>
      </w:r>
    </w:p>
    <w:p w14:paraId="57819C79" w14:textId="77777777" w:rsidR="00597F79" w:rsidRPr="005C7F40" w:rsidRDefault="00597F79" w:rsidP="00597F79">
      <w:pPr>
        <w:spacing w:after="0" w:line="240" w:lineRule="auto"/>
        <w:rPr>
          <w:color w:val="auto"/>
        </w:rPr>
      </w:pPr>
    </w:p>
    <w:p w14:paraId="225CC505"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5BFF1C58" w14:textId="77777777" w:rsidR="00597F79" w:rsidRPr="005C7F40" w:rsidRDefault="00597F79" w:rsidP="00597F79">
      <w:pPr>
        <w:spacing w:after="0" w:line="240" w:lineRule="auto"/>
        <w:rPr>
          <w:color w:val="auto"/>
        </w:rPr>
      </w:pPr>
      <w:r w:rsidRPr="005C7F40">
        <w:rPr>
          <w:color w:val="auto"/>
        </w:rPr>
        <w:t>Teléfono: ___________________________________</w:t>
      </w:r>
    </w:p>
    <w:p w14:paraId="64EF3967" w14:textId="77777777" w:rsidR="00597F79" w:rsidRPr="005C7F40" w:rsidRDefault="00597F79" w:rsidP="00597F79">
      <w:pPr>
        <w:spacing w:after="0" w:line="240" w:lineRule="auto"/>
        <w:rPr>
          <w:color w:val="auto"/>
        </w:rPr>
      </w:pPr>
      <w:r w:rsidRPr="005C7F40">
        <w:rPr>
          <w:color w:val="auto"/>
        </w:rPr>
        <w:t>Fax: _______________________________________</w:t>
      </w:r>
      <w:r w:rsidRPr="005C7F40">
        <w:rPr>
          <w:color w:val="auto"/>
        </w:rPr>
        <w:tab/>
      </w:r>
    </w:p>
    <w:p w14:paraId="487A11AA" w14:textId="77777777" w:rsidR="00597F79" w:rsidRPr="005C7F40" w:rsidRDefault="00597F79" w:rsidP="00597F79">
      <w:pPr>
        <w:spacing w:after="0" w:line="240" w:lineRule="auto"/>
        <w:rPr>
          <w:color w:val="auto"/>
        </w:rPr>
      </w:pPr>
      <w:r w:rsidRPr="005C7F40">
        <w:rPr>
          <w:color w:val="auto"/>
        </w:rPr>
        <w:t>Ciudad:    ___________________________________</w:t>
      </w:r>
    </w:p>
    <w:p w14:paraId="0E047A28" w14:textId="77777777" w:rsidR="00597F79" w:rsidRPr="005C7F40" w:rsidRDefault="00597F79" w:rsidP="00597F79">
      <w:pPr>
        <w:spacing w:after="0" w:line="240" w:lineRule="auto"/>
        <w:rPr>
          <w:color w:val="auto"/>
        </w:rPr>
      </w:pPr>
    </w:p>
    <w:p w14:paraId="5CCF0A60" w14:textId="77777777" w:rsidR="00597F79" w:rsidRPr="005C7F40" w:rsidRDefault="00597F79" w:rsidP="00597F79">
      <w:pPr>
        <w:spacing w:after="0" w:line="240" w:lineRule="auto"/>
        <w:rPr>
          <w:color w:val="auto"/>
        </w:rPr>
      </w:pPr>
      <w:r w:rsidRPr="005C7F40">
        <w:rPr>
          <w:color w:val="auto"/>
        </w:rPr>
        <w:t xml:space="preserve">En constancia se firma en _________________ a los __________ días del mes de _________ del </w:t>
      </w:r>
      <w:r>
        <w:rPr>
          <w:color w:val="auto"/>
        </w:rPr>
        <w:t>2022</w:t>
      </w:r>
      <w:r w:rsidRPr="005C7F40">
        <w:rPr>
          <w:color w:val="auto"/>
        </w:rPr>
        <w:t>.</w:t>
      </w:r>
    </w:p>
    <w:p w14:paraId="0DCDE769" w14:textId="77777777" w:rsidR="00597F79" w:rsidRPr="005C7F40" w:rsidRDefault="00597F79" w:rsidP="00597F79">
      <w:pPr>
        <w:spacing w:after="0" w:line="240" w:lineRule="auto"/>
        <w:rPr>
          <w:color w:val="auto"/>
        </w:rPr>
      </w:pPr>
    </w:p>
    <w:p w14:paraId="2F335527" w14:textId="77777777" w:rsidR="00597F79" w:rsidRPr="005C7F40" w:rsidRDefault="00597F79" w:rsidP="00597F79">
      <w:pPr>
        <w:spacing w:after="0" w:line="240" w:lineRule="auto"/>
        <w:rPr>
          <w:color w:val="auto"/>
        </w:rPr>
      </w:pPr>
      <w:r w:rsidRPr="005C7F40">
        <w:rPr>
          <w:color w:val="auto"/>
        </w:rPr>
        <w:t>_____________________________________</w:t>
      </w:r>
    </w:p>
    <w:p w14:paraId="5F5680DF" w14:textId="77777777" w:rsidR="00597F79" w:rsidRPr="005C7F40" w:rsidRDefault="00597F79" w:rsidP="00597F79">
      <w:pPr>
        <w:spacing w:after="0" w:line="240" w:lineRule="auto"/>
        <w:rPr>
          <w:color w:val="auto"/>
        </w:rPr>
      </w:pPr>
      <w:r w:rsidRPr="005C7F40">
        <w:rPr>
          <w:color w:val="auto"/>
        </w:rPr>
        <w:t>NOMBRE, FIRMA Y C.C.</w:t>
      </w:r>
    </w:p>
    <w:p w14:paraId="149AE4B3" w14:textId="77777777" w:rsidR="00597F79" w:rsidRPr="005C7F40" w:rsidRDefault="00597F79" w:rsidP="00597F79">
      <w:pPr>
        <w:spacing w:after="0" w:line="240" w:lineRule="auto"/>
        <w:rPr>
          <w:color w:val="auto"/>
        </w:rPr>
      </w:pPr>
    </w:p>
    <w:p w14:paraId="154459E8" w14:textId="77777777" w:rsidR="00597F79" w:rsidRPr="005C7F40" w:rsidRDefault="00597F79" w:rsidP="00597F79">
      <w:pPr>
        <w:spacing w:after="0" w:line="240" w:lineRule="auto"/>
        <w:rPr>
          <w:color w:val="auto"/>
        </w:rPr>
      </w:pPr>
      <w:r w:rsidRPr="005C7F40">
        <w:rPr>
          <w:color w:val="auto"/>
        </w:rPr>
        <w:t>_____________________________________</w:t>
      </w:r>
    </w:p>
    <w:p w14:paraId="7A39D991" w14:textId="77777777" w:rsidR="00597F79" w:rsidRPr="005C7F40" w:rsidRDefault="00597F79" w:rsidP="00597F79">
      <w:pPr>
        <w:spacing w:after="0" w:line="240" w:lineRule="auto"/>
        <w:rPr>
          <w:color w:val="auto"/>
        </w:rPr>
      </w:pPr>
      <w:r w:rsidRPr="005C7F40">
        <w:rPr>
          <w:color w:val="auto"/>
        </w:rPr>
        <w:t>NOMBRE, FIRMA Y C.C.</w:t>
      </w:r>
    </w:p>
    <w:p w14:paraId="185C8A09" w14:textId="77777777" w:rsidR="00597F79" w:rsidRPr="005C7F40" w:rsidRDefault="00597F79" w:rsidP="00597F79">
      <w:pPr>
        <w:spacing w:after="0" w:line="240" w:lineRule="auto"/>
        <w:rPr>
          <w:color w:val="auto"/>
        </w:rPr>
      </w:pPr>
    </w:p>
    <w:p w14:paraId="31284693" w14:textId="77777777" w:rsidR="00597F79" w:rsidRPr="005C7F40" w:rsidRDefault="00597F79" w:rsidP="00597F79">
      <w:pPr>
        <w:spacing w:after="0" w:line="240" w:lineRule="auto"/>
        <w:rPr>
          <w:color w:val="auto"/>
        </w:rPr>
      </w:pPr>
      <w:r w:rsidRPr="005C7F40">
        <w:rPr>
          <w:color w:val="auto"/>
        </w:rPr>
        <w:t>_____________________________________</w:t>
      </w:r>
    </w:p>
    <w:p w14:paraId="71283DEE" w14:textId="77777777" w:rsidR="00597F79" w:rsidRPr="005C7F40" w:rsidRDefault="00597F79" w:rsidP="00597F79">
      <w:pPr>
        <w:spacing w:after="0" w:line="240" w:lineRule="auto"/>
        <w:rPr>
          <w:color w:val="auto"/>
        </w:rPr>
      </w:pPr>
      <w:r w:rsidRPr="005C7F40">
        <w:rPr>
          <w:color w:val="auto"/>
        </w:rPr>
        <w:t>NOMBRE, FIRMA Y C.C.</w:t>
      </w:r>
    </w:p>
    <w:p w14:paraId="2FDCCD12" w14:textId="77777777" w:rsidR="00597F79" w:rsidRPr="005C7F40" w:rsidRDefault="00597F79" w:rsidP="00597F79">
      <w:pPr>
        <w:spacing w:after="0" w:line="240" w:lineRule="auto"/>
        <w:rPr>
          <w:color w:val="auto"/>
        </w:rPr>
      </w:pPr>
    </w:p>
    <w:p w14:paraId="44B3FDE3" w14:textId="77777777" w:rsidR="00597F79" w:rsidRPr="005C7F40" w:rsidRDefault="00597F79" w:rsidP="00597F79">
      <w:pPr>
        <w:spacing w:after="0" w:line="240" w:lineRule="auto"/>
        <w:rPr>
          <w:color w:val="auto"/>
        </w:rPr>
      </w:pPr>
      <w:r w:rsidRPr="005C7F40">
        <w:rPr>
          <w:color w:val="auto"/>
        </w:rPr>
        <w:t>_______________________________________________</w:t>
      </w:r>
    </w:p>
    <w:p w14:paraId="481FB8D8" w14:textId="77777777" w:rsidR="00597F79" w:rsidRPr="005C7F40" w:rsidRDefault="00597F79" w:rsidP="00597F79">
      <w:pPr>
        <w:spacing w:after="0" w:line="240" w:lineRule="auto"/>
        <w:rPr>
          <w:color w:val="auto"/>
        </w:rPr>
      </w:pPr>
      <w:r w:rsidRPr="005C7F40">
        <w:rPr>
          <w:color w:val="auto"/>
        </w:rPr>
        <w:t>FIRMA DEL REPRESENTANTE LEGAL DEL CONSORCIO</w:t>
      </w:r>
    </w:p>
    <w:p w14:paraId="040305F9" w14:textId="77777777" w:rsidR="00597F79" w:rsidRPr="005C7F40" w:rsidRDefault="00597F79" w:rsidP="00597F79">
      <w:pPr>
        <w:spacing w:after="0" w:line="240" w:lineRule="auto"/>
        <w:rPr>
          <w:color w:val="auto"/>
        </w:rPr>
      </w:pPr>
    </w:p>
    <w:p w14:paraId="0308CA39" w14:textId="4C78BD42" w:rsidR="00597F79" w:rsidRDefault="00597F79" w:rsidP="00597F79">
      <w:pPr>
        <w:spacing w:after="0" w:line="240" w:lineRule="auto"/>
        <w:rPr>
          <w:color w:val="auto"/>
        </w:rPr>
      </w:pPr>
    </w:p>
    <w:p w14:paraId="4F01719B" w14:textId="073B5D73" w:rsidR="00AA2734" w:rsidRDefault="00AA2734" w:rsidP="00597F79">
      <w:pPr>
        <w:spacing w:after="0" w:line="240" w:lineRule="auto"/>
        <w:rPr>
          <w:color w:val="auto"/>
        </w:rPr>
      </w:pPr>
    </w:p>
    <w:p w14:paraId="0B7CA659" w14:textId="1A6A4823" w:rsidR="00AA2734" w:rsidRDefault="00AA2734" w:rsidP="00597F79">
      <w:pPr>
        <w:spacing w:after="0" w:line="240" w:lineRule="auto"/>
        <w:rPr>
          <w:color w:val="auto"/>
        </w:rPr>
      </w:pPr>
    </w:p>
    <w:p w14:paraId="7A5E3829" w14:textId="0B9D67BF" w:rsidR="00C23305" w:rsidRDefault="00C23305" w:rsidP="00597F79">
      <w:pPr>
        <w:spacing w:after="0" w:line="240" w:lineRule="auto"/>
        <w:rPr>
          <w:color w:val="auto"/>
        </w:rPr>
      </w:pPr>
    </w:p>
    <w:p w14:paraId="30A1BEC3" w14:textId="77777777" w:rsidR="00C23305" w:rsidRDefault="00C23305" w:rsidP="00597F79">
      <w:pPr>
        <w:spacing w:after="0" w:line="240" w:lineRule="auto"/>
        <w:rPr>
          <w:color w:val="auto"/>
        </w:rPr>
      </w:pPr>
    </w:p>
    <w:p w14:paraId="0D87B3B2" w14:textId="5B36D455" w:rsidR="00AA2734" w:rsidRDefault="00AA2734" w:rsidP="00597F79">
      <w:pPr>
        <w:spacing w:after="0" w:line="240" w:lineRule="auto"/>
        <w:rPr>
          <w:color w:val="auto"/>
        </w:rPr>
      </w:pPr>
    </w:p>
    <w:p w14:paraId="617CA967" w14:textId="1E37E715" w:rsidR="00AA2734" w:rsidRDefault="00AA2734" w:rsidP="00597F79">
      <w:pPr>
        <w:spacing w:after="0" w:line="240" w:lineRule="auto"/>
        <w:rPr>
          <w:color w:val="auto"/>
        </w:rPr>
      </w:pPr>
    </w:p>
    <w:p w14:paraId="61A8D590" w14:textId="09F07007" w:rsidR="00507A7C" w:rsidRDefault="00507A7C" w:rsidP="00597F79">
      <w:pPr>
        <w:spacing w:after="0" w:line="240" w:lineRule="auto"/>
        <w:rPr>
          <w:color w:val="auto"/>
        </w:rPr>
      </w:pPr>
    </w:p>
    <w:p w14:paraId="680680E0" w14:textId="77777777" w:rsidR="00507A7C" w:rsidRDefault="00507A7C" w:rsidP="00597F79">
      <w:pPr>
        <w:spacing w:after="0" w:line="240" w:lineRule="auto"/>
        <w:rPr>
          <w:color w:val="auto"/>
        </w:rPr>
      </w:pPr>
    </w:p>
    <w:p w14:paraId="230412FF" w14:textId="551B60E4" w:rsidR="00AA2734" w:rsidRDefault="00AA2734" w:rsidP="00597F79">
      <w:pPr>
        <w:spacing w:after="0" w:line="240" w:lineRule="auto"/>
        <w:rPr>
          <w:color w:val="auto"/>
        </w:rPr>
      </w:pPr>
    </w:p>
    <w:p w14:paraId="1660FD8C" w14:textId="4AE50128" w:rsidR="0049402B" w:rsidRDefault="0049402B" w:rsidP="00597F79">
      <w:pPr>
        <w:spacing w:after="0" w:line="240" w:lineRule="auto"/>
        <w:rPr>
          <w:color w:val="auto"/>
        </w:rPr>
      </w:pPr>
    </w:p>
    <w:p w14:paraId="4E6A3512" w14:textId="647ED036" w:rsidR="0049402B" w:rsidRDefault="0049402B" w:rsidP="00597F79">
      <w:pPr>
        <w:spacing w:after="0" w:line="240" w:lineRule="auto"/>
        <w:rPr>
          <w:color w:val="auto"/>
        </w:rPr>
      </w:pPr>
    </w:p>
    <w:p w14:paraId="7006A1BF" w14:textId="0F21E070" w:rsidR="0049402B" w:rsidRDefault="0049402B" w:rsidP="00597F79">
      <w:pPr>
        <w:spacing w:after="0" w:line="240" w:lineRule="auto"/>
        <w:rPr>
          <w:color w:val="auto"/>
        </w:rPr>
      </w:pPr>
    </w:p>
    <w:p w14:paraId="21ABE5FB" w14:textId="77777777" w:rsidR="0049402B" w:rsidRPr="005C7F40" w:rsidRDefault="0049402B" w:rsidP="00597F79">
      <w:pPr>
        <w:spacing w:after="0" w:line="240" w:lineRule="auto"/>
        <w:rPr>
          <w:color w:val="auto"/>
        </w:rPr>
      </w:pPr>
    </w:p>
    <w:p w14:paraId="6751E8B0" w14:textId="77777777" w:rsidR="00597F79" w:rsidRPr="005C7F40" w:rsidRDefault="00597F79" w:rsidP="00597F79">
      <w:pPr>
        <w:spacing w:after="0" w:line="240" w:lineRule="auto"/>
        <w:jc w:val="center"/>
        <w:rPr>
          <w:b/>
          <w:color w:val="auto"/>
        </w:rPr>
      </w:pPr>
      <w:r w:rsidRPr="005C7F40">
        <w:rPr>
          <w:b/>
          <w:color w:val="auto"/>
        </w:rPr>
        <w:t>FORMULARIO No. 3</w:t>
      </w:r>
    </w:p>
    <w:p w14:paraId="4C588752" w14:textId="77777777" w:rsidR="00597F79" w:rsidRPr="005C7F40" w:rsidRDefault="00597F79" w:rsidP="00597F79">
      <w:pPr>
        <w:spacing w:after="0" w:line="240" w:lineRule="auto"/>
        <w:jc w:val="center"/>
        <w:rPr>
          <w:b/>
          <w:color w:val="auto"/>
        </w:rPr>
      </w:pPr>
    </w:p>
    <w:p w14:paraId="7B4C3764" w14:textId="77777777" w:rsidR="00597F79" w:rsidRPr="005C7F40" w:rsidRDefault="00597F79" w:rsidP="00597F79">
      <w:pPr>
        <w:spacing w:after="0" w:line="240" w:lineRule="auto"/>
        <w:jc w:val="center"/>
        <w:rPr>
          <w:b/>
          <w:color w:val="auto"/>
        </w:rPr>
      </w:pPr>
      <w:r w:rsidRPr="005C7F40">
        <w:rPr>
          <w:b/>
          <w:color w:val="auto"/>
        </w:rPr>
        <w:t>MODELO DE CARTA DE CONFORMACIÓN DE UNIÓN TEMPORAL</w:t>
      </w:r>
    </w:p>
    <w:p w14:paraId="35F5F908" w14:textId="77777777" w:rsidR="00597F79" w:rsidRPr="005C7F40" w:rsidRDefault="00597F79" w:rsidP="00597F79">
      <w:pPr>
        <w:spacing w:after="0" w:line="240" w:lineRule="auto"/>
        <w:rPr>
          <w:color w:val="auto"/>
        </w:rPr>
      </w:pPr>
    </w:p>
    <w:p w14:paraId="385F6B91" w14:textId="77777777" w:rsidR="00597F79" w:rsidRPr="005C7F40" w:rsidRDefault="00597F79" w:rsidP="00597F79">
      <w:pPr>
        <w:spacing w:after="0" w:line="240" w:lineRule="auto"/>
        <w:rPr>
          <w:color w:val="auto"/>
        </w:rPr>
      </w:pPr>
    </w:p>
    <w:p w14:paraId="3FAE7457" w14:textId="77777777" w:rsidR="00597F79" w:rsidRPr="005C7F40" w:rsidRDefault="00597F79" w:rsidP="00597F79">
      <w:pPr>
        <w:spacing w:after="0" w:line="240" w:lineRule="auto"/>
        <w:rPr>
          <w:color w:val="auto"/>
        </w:rPr>
      </w:pPr>
      <w:r w:rsidRPr="005C7F40">
        <w:rPr>
          <w:color w:val="auto"/>
        </w:rPr>
        <w:t>Cota Cundinamarca, __________ de 202</w:t>
      </w:r>
      <w:r>
        <w:rPr>
          <w:color w:val="auto"/>
        </w:rPr>
        <w:t>2</w:t>
      </w:r>
    </w:p>
    <w:p w14:paraId="22B1FF34" w14:textId="77777777" w:rsidR="00597F79" w:rsidRPr="005C7F40" w:rsidRDefault="00597F79" w:rsidP="00597F79">
      <w:pPr>
        <w:spacing w:after="0" w:line="240" w:lineRule="auto"/>
        <w:rPr>
          <w:color w:val="auto"/>
        </w:rPr>
      </w:pPr>
    </w:p>
    <w:p w14:paraId="21984050" w14:textId="77777777" w:rsidR="00597F79" w:rsidRPr="005C7F40" w:rsidRDefault="00597F79" w:rsidP="00597F79">
      <w:pPr>
        <w:spacing w:after="0" w:line="240" w:lineRule="auto"/>
        <w:rPr>
          <w:color w:val="auto"/>
        </w:rPr>
      </w:pPr>
    </w:p>
    <w:p w14:paraId="68E80F68" w14:textId="77777777" w:rsidR="00597F79" w:rsidRPr="005C7F40" w:rsidRDefault="00597F79" w:rsidP="00597F79">
      <w:pPr>
        <w:spacing w:after="0" w:line="240" w:lineRule="auto"/>
        <w:rPr>
          <w:color w:val="auto"/>
        </w:rPr>
      </w:pPr>
      <w:r w:rsidRPr="005C7F40">
        <w:rPr>
          <w:color w:val="auto"/>
        </w:rPr>
        <w:t>Señores:</w:t>
      </w:r>
    </w:p>
    <w:p w14:paraId="29A3FA86" w14:textId="77777777" w:rsidR="00597F79" w:rsidRPr="005C7F40" w:rsidRDefault="00597F79" w:rsidP="00597F79">
      <w:pPr>
        <w:spacing w:after="0" w:line="240" w:lineRule="auto"/>
        <w:rPr>
          <w:color w:val="auto"/>
        </w:rPr>
      </w:pPr>
      <w:r w:rsidRPr="005C7F40">
        <w:rPr>
          <w:color w:val="auto"/>
        </w:rPr>
        <w:t>EMPRESA DE LICORES DE CUNDINAMARCA</w:t>
      </w:r>
    </w:p>
    <w:p w14:paraId="12CEB62F" w14:textId="77777777" w:rsidR="00597F79" w:rsidRPr="005C7F40" w:rsidRDefault="00597F79" w:rsidP="00597F79">
      <w:pPr>
        <w:spacing w:after="0" w:line="240" w:lineRule="auto"/>
        <w:rPr>
          <w:color w:val="auto"/>
        </w:rPr>
      </w:pPr>
      <w:r w:rsidRPr="005C7F40">
        <w:rPr>
          <w:color w:val="auto"/>
        </w:rPr>
        <w:t>Cota, Cundinamarca.</w:t>
      </w:r>
    </w:p>
    <w:p w14:paraId="1F2FD1D6" w14:textId="77777777" w:rsidR="00597F79" w:rsidRPr="005C7F40" w:rsidRDefault="00597F79" w:rsidP="00597F79">
      <w:pPr>
        <w:spacing w:after="0" w:line="240" w:lineRule="auto"/>
        <w:rPr>
          <w:color w:val="auto"/>
        </w:rPr>
      </w:pPr>
    </w:p>
    <w:p w14:paraId="0891D164" w14:textId="77777777" w:rsidR="00597F79" w:rsidRPr="005C7F40" w:rsidRDefault="00597F79" w:rsidP="00597F79">
      <w:pPr>
        <w:spacing w:after="0" w:line="240" w:lineRule="auto"/>
        <w:rPr>
          <w:color w:val="auto"/>
        </w:rPr>
      </w:pPr>
    </w:p>
    <w:p w14:paraId="5D1AAA37" w14:textId="196E538E"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t xml:space="preserve">REF: INVITACIÓN ABIERTA Nº </w:t>
      </w:r>
      <w:r w:rsidR="0027164F">
        <w:rPr>
          <w:color w:val="auto"/>
        </w:rPr>
        <w:t>0</w:t>
      </w:r>
      <w:r w:rsidR="00C23305">
        <w:rPr>
          <w:color w:val="auto"/>
        </w:rPr>
        <w:t>32</w:t>
      </w:r>
      <w:r>
        <w:rPr>
          <w:color w:val="auto"/>
        </w:rPr>
        <w:t xml:space="preserve"> DE 2022</w:t>
      </w:r>
    </w:p>
    <w:p w14:paraId="6300E55B" w14:textId="77777777" w:rsidR="00597F79" w:rsidRPr="005C7F40" w:rsidRDefault="00597F79" w:rsidP="00597F79">
      <w:pPr>
        <w:spacing w:after="0" w:line="240" w:lineRule="auto"/>
        <w:rPr>
          <w:color w:val="auto"/>
        </w:rPr>
      </w:pPr>
      <w:r w:rsidRPr="005C7F40">
        <w:rPr>
          <w:color w:val="auto"/>
        </w:rPr>
        <w:tab/>
      </w:r>
    </w:p>
    <w:p w14:paraId="346BCB0C" w14:textId="77777777" w:rsidR="00597F79" w:rsidRPr="005C7F40" w:rsidRDefault="00597F79" w:rsidP="00597F79">
      <w:pPr>
        <w:spacing w:after="0" w:line="240" w:lineRule="auto"/>
        <w:rPr>
          <w:color w:val="auto"/>
        </w:rPr>
      </w:pPr>
    </w:p>
    <w:p w14:paraId="26594FEC" w14:textId="5C004AD5" w:rsidR="00597F79" w:rsidRPr="005C7F40" w:rsidRDefault="00597F79" w:rsidP="00597F79">
      <w:pPr>
        <w:spacing w:after="0" w:line="240" w:lineRule="auto"/>
        <w:rPr>
          <w:color w:val="auto"/>
        </w:rPr>
      </w:pPr>
      <w:r w:rsidRPr="005C7F40">
        <w:rPr>
          <w:color w:val="auto"/>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w:t>
      </w:r>
      <w:r>
        <w:rPr>
          <w:color w:val="auto"/>
        </w:rPr>
        <w:t>.</w:t>
      </w:r>
      <w:r w:rsidRPr="005C7F40">
        <w:rPr>
          <w:color w:val="auto"/>
        </w:rPr>
        <w:t xml:space="preserve"> </w:t>
      </w:r>
      <w:r w:rsidR="0027164F">
        <w:rPr>
          <w:color w:val="auto"/>
        </w:rPr>
        <w:t>0</w:t>
      </w:r>
      <w:r w:rsidR="00C23305">
        <w:rPr>
          <w:color w:val="auto"/>
        </w:rPr>
        <w:t>32</w:t>
      </w:r>
      <w:r>
        <w:rPr>
          <w:color w:val="auto"/>
        </w:rPr>
        <w:t xml:space="preserve"> DE 2022</w:t>
      </w:r>
      <w:r w:rsidRPr="005C7F40">
        <w:rPr>
          <w:color w:val="auto"/>
        </w:rPr>
        <w:t>, cuyo objeto es</w:t>
      </w:r>
      <w:r w:rsidR="007C1928">
        <w:rPr>
          <w:color w:val="auto"/>
        </w:rPr>
        <w:t xml:space="preserve"> “</w:t>
      </w:r>
      <w:r w:rsidR="00507A7C" w:rsidRPr="00507A7C">
        <w:rPr>
          <w:color w:val="auto"/>
        </w:rPr>
        <w:t xml:space="preserve">SUMINISTRO DE GORRAS, DELANTALES, PONCHOS, TULAS </w:t>
      </w:r>
      <w:r w:rsidR="0049402B">
        <w:rPr>
          <w:color w:val="auto"/>
        </w:rPr>
        <w:t xml:space="preserve">Y </w:t>
      </w:r>
      <w:r w:rsidR="00507A7C" w:rsidRPr="00507A7C">
        <w:rPr>
          <w:color w:val="auto"/>
        </w:rPr>
        <w:t>CAMISETAS CON FINES PUBLICITARIOS (MERCHANDISING) CON LOS LOGOS Y MARCAS DE LA EMPRESA DE LICORES DE CUNDINAMARCA PARA DESARROLLAR ACTIVIDADES DE RECONOCIMIENTO E IMPULSO DE MARCA.</w:t>
      </w:r>
      <w:r w:rsidRPr="005C7F40">
        <w:rPr>
          <w:color w:val="auto"/>
        </w:rPr>
        <w:t>”:</w:t>
      </w:r>
    </w:p>
    <w:p w14:paraId="4B5BCBED" w14:textId="77777777" w:rsidR="00597F79" w:rsidRPr="005C7F40" w:rsidRDefault="00597F79" w:rsidP="00597F79">
      <w:pPr>
        <w:spacing w:after="0" w:line="240" w:lineRule="auto"/>
        <w:rPr>
          <w:color w:val="auto"/>
        </w:rPr>
      </w:pPr>
    </w:p>
    <w:p w14:paraId="1BAB2FF9" w14:textId="77777777" w:rsidR="00597F79" w:rsidRPr="005C7F40" w:rsidRDefault="00597F79" w:rsidP="00597F79">
      <w:pPr>
        <w:spacing w:after="0" w:line="240" w:lineRule="auto"/>
        <w:rPr>
          <w:color w:val="auto"/>
        </w:rPr>
      </w:pPr>
      <w:r w:rsidRPr="005C7F40">
        <w:rPr>
          <w:color w:val="auto"/>
        </w:rPr>
        <w:t>1. Denominación de la Unión Temporal: _________________________________</w:t>
      </w:r>
    </w:p>
    <w:p w14:paraId="115C1404" w14:textId="77777777" w:rsidR="00597F79" w:rsidRPr="005C7F40" w:rsidRDefault="00597F79" w:rsidP="00597F79">
      <w:pPr>
        <w:spacing w:after="0" w:line="240" w:lineRule="auto"/>
        <w:rPr>
          <w:color w:val="auto"/>
        </w:rPr>
      </w:pPr>
    </w:p>
    <w:p w14:paraId="1478858B" w14:textId="77777777" w:rsidR="00597F79" w:rsidRPr="005C7F40" w:rsidRDefault="00597F79" w:rsidP="00597F79">
      <w:pPr>
        <w:spacing w:after="0" w:line="240" w:lineRule="auto"/>
        <w:rPr>
          <w:color w:val="auto"/>
        </w:rPr>
      </w:pPr>
      <w:r w:rsidRPr="005C7F40">
        <w:rPr>
          <w:color w:val="auto"/>
        </w:rPr>
        <w:t>2.  La duración de esta Unión Temporal será igual al plazo de la ejecución y liquidación del Contrato y dos (2) años más.</w:t>
      </w:r>
    </w:p>
    <w:p w14:paraId="6EA7DFCA" w14:textId="77777777" w:rsidR="00597F79" w:rsidRPr="005C7F40" w:rsidRDefault="00597F79" w:rsidP="00597F79">
      <w:pPr>
        <w:spacing w:after="0" w:line="240" w:lineRule="auto"/>
        <w:rPr>
          <w:color w:val="auto"/>
        </w:rPr>
      </w:pPr>
    </w:p>
    <w:p w14:paraId="39412E5C" w14:textId="77777777" w:rsidR="00597F79" w:rsidRPr="005C7F40" w:rsidRDefault="00597F79" w:rsidP="00597F79">
      <w:pPr>
        <w:spacing w:after="0" w:line="240" w:lineRule="auto"/>
        <w:rPr>
          <w:color w:val="auto"/>
        </w:rPr>
      </w:pPr>
      <w:r w:rsidRPr="005C7F40">
        <w:rPr>
          <w:color w:val="auto"/>
        </w:rPr>
        <w:t>3. La Unión Temporal está integrado por:</w:t>
      </w:r>
    </w:p>
    <w:p w14:paraId="149C6182" w14:textId="77777777" w:rsidR="00597F79" w:rsidRPr="005C7F40" w:rsidRDefault="00597F79" w:rsidP="00597F79">
      <w:pPr>
        <w:spacing w:after="0" w:line="240" w:lineRule="auto"/>
        <w:rPr>
          <w:color w:val="auto"/>
        </w:rPr>
      </w:pPr>
    </w:p>
    <w:p w14:paraId="4E5562C9" w14:textId="77777777" w:rsidR="00597F79" w:rsidRPr="005C7F40" w:rsidRDefault="00597F79" w:rsidP="00597F79">
      <w:pPr>
        <w:spacing w:after="0" w:line="240" w:lineRule="auto"/>
        <w:rPr>
          <w:color w:val="auto"/>
        </w:rPr>
      </w:pPr>
      <w:r w:rsidRPr="005C7F40">
        <w:rPr>
          <w:color w:val="auto"/>
        </w:rPr>
        <w:t xml:space="preserve"> NOMBRE                       PARTICIPACION (%)     </w:t>
      </w:r>
      <w:r w:rsidRPr="005C7F40">
        <w:rPr>
          <w:color w:val="auto"/>
        </w:rPr>
        <w:tab/>
        <w:t xml:space="preserve">ACTIVIDADES A </w:t>
      </w:r>
      <w:r w:rsidRPr="005C7F40">
        <w:rPr>
          <w:color w:val="auto"/>
        </w:rPr>
        <w:tab/>
        <w:t xml:space="preserve">                     </w:t>
      </w:r>
      <w:r w:rsidRPr="005C7F40">
        <w:rPr>
          <w:color w:val="auto"/>
        </w:rPr>
        <w:tab/>
      </w:r>
      <w:r w:rsidRPr="005C7F40">
        <w:rPr>
          <w:color w:val="auto"/>
        </w:rPr>
        <w:tab/>
      </w:r>
      <w:r w:rsidRPr="005C7F40">
        <w:rPr>
          <w:color w:val="auto"/>
        </w:rPr>
        <w:tab/>
      </w:r>
      <w:r w:rsidRPr="005C7F40">
        <w:rPr>
          <w:color w:val="auto"/>
        </w:rPr>
        <w:tab/>
      </w:r>
      <w:r w:rsidRPr="005C7F40">
        <w:rPr>
          <w:color w:val="auto"/>
        </w:rPr>
        <w:tab/>
        <w:t xml:space="preserve">                                 DESARROLLAR </w:t>
      </w:r>
    </w:p>
    <w:p w14:paraId="3CBB9974" w14:textId="77777777" w:rsidR="00597F79" w:rsidRPr="005C7F40" w:rsidRDefault="00597F79" w:rsidP="00597F79">
      <w:pPr>
        <w:spacing w:after="0" w:line="240" w:lineRule="auto"/>
        <w:rPr>
          <w:color w:val="auto"/>
        </w:rPr>
      </w:pPr>
      <w:r w:rsidRPr="005C7F40">
        <w:rPr>
          <w:color w:val="auto"/>
        </w:rPr>
        <w:t>______________          _________________     ______________________</w:t>
      </w:r>
      <w:r w:rsidRPr="005C7F40">
        <w:rPr>
          <w:color w:val="auto"/>
        </w:rPr>
        <w:tab/>
      </w:r>
      <w:r w:rsidRPr="005C7F40">
        <w:rPr>
          <w:color w:val="auto"/>
        </w:rPr>
        <w:tab/>
      </w:r>
    </w:p>
    <w:p w14:paraId="03FAC838" w14:textId="77777777" w:rsidR="00597F79" w:rsidRPr="005C7F40" w:rsidRDefault="00597F79" w:rsidP="00597F79">
      <w:pPr>
        <w:spacing w:after="0" w:line="240" w:lineRule="auto"/>
        <w:rPr>
          <w:color w:val="auto"/>
        </w:rPr>
      </w:pPr>
    </w:p>
    <w:p w14:paraId="46DFADFD" w14:textId="77777777" w:rsidR="00597F79" w:rsidRPr="005C7F40" w:rsidRDefault="00597F79" w:rsidP="00597F79">
      <w:pPr>
        <w:spacing w:after="0" w:line="240" w:lineRule="auto"/>
        <w:rPr>
          <w:color w:val="auto"/>
        </w:rPr>
      </w:pPr>
      <w:r w:rsidRPr="005C7F40">
        <w:rPr>
          <w:color w:val="auto"/>
        </w:rPr>
        <w:t>______________          _________________     ______________________</w:t>
      </w:r>
    </w:p>
    <w:p w14:paraId="0E228BBE" w14:textId="77777777" w:rsidR="00597F79" w:rsidRPr="005C7F40" w:rsidRDefault="00597F79" w:rsidP="00597F79">
      <w:pPr>
        <w:spacing w:after="0" w:line="240" w:lineRule="auto"/>
        <w:rPr>
          <w:color w:val="auto"/>
        </w:rPr>
      </w:pPr>
    </w:p>
    <w:p w14:paraId="5E57C0C7" w14:textId="77777777" w:rsidR="00597F79" w:rsidRPr="005C7F40" w:rsidRDefault="00597F79" w:rsidP="00597F79">
      <w:pPr>
        <w:spacing w:after="0" w:line="240" w:lineRule="auto"/>
        <w:rPr>
          <w:color w:val="auto"/>
        </w:rPr>
      </w:pPr>
      <w:r w:rsidRPr="005C7F40">
        <w:rPr>
          <w:color w:val="auto"/>
        </w:rPr>
        <w:t xml:space="preserve">______________          _________________     _______________________          </w:t>
      </w:r>
    </w:p>
    <w:p w14:paraId="678B7A71" w14:textId="77777777" w:rsidR="00597F79" w:rsidRPr="005C7F40" w:rsidRDefault="00597F79" w:rsidP="00597F79">
      <w:pPr>
        <w:spacing w:after="0" w:line="240" w:lineRule="auto"/>
        <w:rPr>
          <w:color w:val="auto"/>
        </w:rPr>
      </w:pPr>
    </w:p>
    <w:p w14:paraId="6CE52D52" w14:textId="77777777" w:rsidR="00597F79" w:rsidRPr="005C7F40" w:rsidRDefault="00597F79" w:rsidP="00597F79">
      <w:pPr>
        <w:spacing w:after="0" w:line="240" w:lineRule="auto"/>
        <w:rPr>
          <w:color w:val="auto"/>
        </w:rPr>
      </w:pPr>
      <w:r w:rsidRPr="005C7F40">
        <w:rPr>
          <w:color w:val="auto"/>
        </w:rPr>
        <w:t xml:space="preserve"> 4. La responsabilidad de los integrantes de la Unión Temporal es limitada a su participación.</w:t>
      </w:r>
    </w:p>
    <w:p w14:paraId="2F088EB0" w14:textId="77777777" w:rsidR="00597F79" w:rsidRPr="005C7F40" w:rsidRDefault="00597F79" w:rsidP="00597F79">
      <w:pPr>
        <w:spacing w:after="0" w:line="240" w:lineRule="auto"/>
        <w:rPr>
          <w:color w:val="auto"/>
        </w:rPr>
      </w:pPr>
    </w:p>
    <w:p w14:paraId="7656BEFD" w14:textId="77777777" w:rsidR="00597F79" w:rsidRPr="005C7F40" w:rsidRDefault="00597F79" w:rsidP="00597F79">
      <w:pPr>
        <w:spacing w:after="0" w:line="240" w:lineRule="auto"/>
        <w:rPr>
          <w:color w:val="auto"/>
        </w:rPr>
      </w:pPr>
      <w:r w:rsidRPr="005C7F40">
        <w:rPr>
          <w:color w:val="auto"/>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78E9F3EE" w14:textId="77777777" w:rsidR="00597F79" w:rsidRPr="005C7F40" w:rsidRDefault="00597F79" w:rsidP="00597F79">
      <w:pPr>
        <w:spacing w:after="0" w:line="240" w:lineRule="auto"/>
        <w:rPr>
          <w:color w:val="auto"/>
        </w:rPr>
      </w:pPr>
    </w:p>
    <w:p w14:paraId="423FF3C3" w14:textId="77777777" w:rsidR="00597F79" w:rsidRPr="005C7F40" w:rsidRDefault="00597F79" w:rsidP="00597F79">
      <w:pPr>
        <w:spacing w:after="0" w:line="240" w:lineRule="auto"/>
        <w:rPr>
          <w:color w:val="auto"/>
        </w:rPr>
      </w:pPr>
      <w:r w:rsidRPr="005C7F40">
        <w:rPr>
          <w:color w:val="auto"/>
        </w:rPr>
        <w:t xml:space="preserve">6.  </w:t>
      </w:r>
      <w:r w:rsidRPr="005C7F40">
        <w:rPr>
          <w:color w:val="auto"/>
        </w:rPr>
        <w:tab/>
        <w:t>La sede de la Unión Temporal es:</w:t>
      </w:r>
    </w:p>
    <w:p w14:paraId="2A7754E3" w14:textId="77777777" w:rsidR="00597F79" w:rsidRPr="005C7F40" w:rsidRDefault="00597F79" w:rsidP="00597F79">
      <w:pPr>
        <w:spacing w:after="0" w:line="240" w:lineRule="auto"/>
        <w:rPr>
          <w:color w:val="auto"/>
        </w:rPr>
      </w:pPr>
    </w:p>
    <w:p w14:paraId="3F004229"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07F6F37E" w14:textId="77777777" w:rsidR="00597F79" w:rsidRPr="005C7F40" w:rsidRDefault="00597F79" w:rsidP="00597F79">
      <w:pPr>
        <w:spacing w:after="0" w:line="240" w:lineRule="auto"/>
        <w:rPr>
          <w:color w:val="auto"/>
        </w:rPr>
      </w:pPr>
      <w:r w:rsidRPr="005C7F40">
        <w:rPr>
          <w:color w:val="auto"/>
        </w:rPr>
        <w:t>Teléfono: ___________________________________</w:t>
      </w:r>
    </w:p>
    <w:p w14:paraId="27E7DF06" w14:textId="77777777" w:rsidR="00597F79" w:rsidRPr="005C7F40" w:rsidRDefault="00597F79" w:rsidP="00597F79">
      <w:pPr>
        <w:spacing w:after="0" w:line="240" w:lineRule="auto"/>
        <w:rPr>
          <w:color w:val="auto"/>
        </w:rPr>
      </w:pPr>
      <w:r w:rsidRPr="005C7F40">
        <w:rPr>
          <w:color w:val="auto"/>
        </w:rPr>
        <w:t>Fax: ______________________________________</w:t>
      </w:r>
      <w:r w:rsidRPr="005C7F40">
        <w:rPr>
          <w:color w:val="auto"/>
        </w:rPr>
        <w:tab/>
      </w:r>
    </w:p>
    <w:p w14:paraId="0563B024" w14:textId="77777777" w:rsidR="00597F79" w:rsidRPr="005C7F40" w:rsidRDefault="00597F79" w:rsidP="00597F79">
      <w:pPr>
        <w:spacing w:after="0" w:line="240" w:lineRule="auto"/>
        <w:rPr>
          <w:color w:val="auto"/>
        </w:rPr>
      </w:pPr>
      <w:r w:rsidRPr="005C7F40">
        <w:rPr>
          <w:color w:val="auto"/>
        </w:rPr>
        <w:t>Ciudad:    __________________________________</w:t>
      </w:r>
    </w:p>
    <w:p w14:paraId="5C690914" w14:textId="77777777" w:rsidR="00597F79" w:rsidRPr="005C7F40" w:rsidRDefault="00597F79" w:rsidP="00597F79">
      <w:pPr>
        <w:spacing w:after="0" w:line="240" w:lineRule="auto"/>
        <w:rPr>
          <w:color w:val="auto"/>
        </w:rPr>
      </w:pPr>
    </w:p>
    <w:p w14:paraId="448E205A" w14:textId="77777777" w:rsidR="00597F79" w:rsidRPr="005C7F40" w:rsidRDefault="00597F79" w:rsidP="00597F79">
      <w:pPr>
        <w:spacing w:after="0" w:line="240" w:lineRule="auto"/>
        <w:rPr>
          <w:color w:val="auto"/>
        </w:rPr>
      </w:pPr>
      <w:r w:rsidRPr="005C7F40">
        <w:rPr>
          <w:color w:val="auto"/>
        </w:rPr>
        <w:t>En constancia se firma en _________________ a los __________ días del mes de _________ del 202</w:t>
      </w:r>
      <w:r>
        <w:rPr>
          <w:color w:val="auto"/>
        </w:rPr>
        <w:t>2</w:t>
      </w:r>
      <w:r w:rsidRPr="005C7F40">
        <w:rPr>
          <w:color w:val="auto"/>
        </w:rPr>
        <w:t>.</w:t>
      </w:r>
    </w:p>
    <w:p w14:paraId="1B7BFF9A" w14:textId="77777777" w:rsidR="00597F79" w:rsidRPr="005C7F40" w:rsidRDefault="00597F79" w:rsidP="00597F79">
      <w:pPr>
        <w:spacing w:after="0" w:line="240" w:lineRule="auto"/>
        <w:rPr>
          <w:color w:val="auto"/>
        </w:rPr>
      </w:pPr>
    </w:p>
    <w:p w14:paraId="7F0987CA" w14:textId="77777777" w:rsidR="00597F79" w:rsidRPr="005C7F40" w:rsidRDefault="00597F79" w:rsidP="00597F79">
      <w:pPr>
        <w:spacing w:after="0" w:line="240" w:lineRule="auto"/>
        <w:rPr>
          <w:color w:val="auto"/>
        </w:rPr>
      </w:pPr>
      <w:r w:rsidRPr="005C7F40">
        <w:rPr>
          <w:color w:val="auto"/>
        </w:rPr>
        <w:t>_____________________________________</w:t>
      </w:r>
    </w:p>
    <w:p w14:paraId="2BAB5036" w14:textId="77777777" w:rsidR="00597F79" w:rsidRPr="005C7F40" w:rsidRDefault="00597F79" w:rsidP="00597F79">
      <w:pPr>
        <w:spacing w:after="0" w:line="240" w:lineRule="auto"/>
        <w:rPr>
          <w:color w:val="auto"/>
        </w:rPr>
      </w:pPr>
      <w:r w:rsidRPr="005C7F40">
        <w:rPr>
          <w:color w:val="auto"/>
        </w:rPr>
        <w:t>NOMBRE, FIRMA Y C.C.</w:t>
      </w:r>
    </w:p>
    <w:p w14:paraId="6630FCF5" w14:textId="77777777" w:rsidR="00597F79" w:rsidRPr="005C7F40" w:rsidRDefault="00597F79" w:rsidP="00597F79">
      <w:pPr>
        <w:spacing w:after="0" w:line="240" w:lineRule="auto"/>
        <w:rPr>
          <w:color w:val="auto"/>
        </w:rPr>
      </w:pPr>
    </w:p>
    <w:p w14:paraId="00653EF1" w14:textId="77777777" w:rsidR="00597F79" w:rsidRPr="005C7F40" w:rsidRDefault="00597F79" w:rsidP="00597F79">
      <w:pPr>
        <w:spacing w:after="0" w:line="240" w:lineRule="auto"/>
        <w:rPr>
          <w:color w:val="auto"/>
        </w:rPr>
      </w:pPr>
    </w:p>
    <w:p w14:paraId="472C414C" w14:textId="77777777" w:rsidR="00597F79" w:rsidRPr="005C7F40" w:rsidRDefault="00597F79" w:rsidP="00597F79">
      <w:pPr>
        <w:spacing w:after="0" w:line="240" w:lineRule="auto"/>
        <w:rPr>
          <w:color w:val="auto"/>
        </w:rPr>
      </w:pPr>
      <w:r w:rsidRPr="005C7F40">
        <w:rPr>
          <w:color w:val="auto"/>
        </w:rPr>
        <w:t>_____________________________________</w:t>
      </w:r>
    </w:p>
    <w:p w14:paraId="07D1DEB9" w14:textId="77777777" w:rsidR="00597F79" w:rsidRPr="005C7F40" w:rsidRDefault="00597F79" w:rsidP="00597F79">
      <w:pPr>
        <w:spacing w:after="0" w:line="240" w:lineRule="auto"/>
        <w:rPr>
          <w:color w:val="auto"/>
        </w:rPr>
      </w:pPr>
      <w:r w:rsidRPr="005C7F40">
        <w:rPr>
          <w:color w:val="auto"/>
        </w:rPr>
        <w:t>NOMBRE, FIRMA Y C.C.</w:t>
      </w:r>
    </w:p>
    <w:p w14:paraId="195A2677" w14:textId="77777777" w:rsidR="00597F79" w:rsidRPr="005C7F40" w:rsidRDefault="00597F79" w:rsidP="00597F79">
      <w:pPr>
        <w:spacing w:after="0" w:line="240" w:lineRule="auto"/>
        <w:rPr>
          <w:color w:val="auto"/>
        </w:rPr>
      </w:pPr>
    </w:p>
    <w:p w14:paraId="3282731B" w14:textId="77777777" w:rsidR="00597F79" w:rsidRPr="005C7F40" w:rsidRDefault="00597F79" w:rsidP="00597F79">
      <w:pPr>
        <w:spacing w:after="0" w:line="240" w:lineRule="auto"/>
        <w:rPr>
          <w:color w:val="auto"/>
        </w:rPr>
      </w:pPr>
    </w:p>
    <w:p w14:paraId="51869E69" w14:textId="77777777" w:rsidR="00597F79" w:rsidRPr="005C7F40" w:rsidRDefault="00597F79" w:rsidP="00597F79">
      <w:pPr>
        <w:spacing w:after="0" w:line="240" w:lineRule="auto"/>
        <w:rPr>
          <w:color w:val="auto"/>
        </w:rPr>
      </w:pPr>
      <w:r w:rsidRPr="005C7F40">
        <w:rPr>
          <w:color w:val="auto"/>
        </w:rPr>
        <w:t>_____________________________________</w:t>
      </w:r>
    </w:p>
    <w:p w14:paraId="3478068D" w14:textId="77777777" w:rsidR="00597F79" w:rsidRPr="005C7F40" w:rsidRDefault="00597F79" w:rsidP="00597F79">
      <w:pPr>
        <w:spacing w:after="0" w:line="240" w:lineRule="auto"/>
        <w:rPr>
          <w:color w:val="auto"/>
        </w:rPr>
      </w:pPr>
      <w:r w:rsidRPr="005C7F40">
        <w:rPr>
          <w:color w:val="auto"/>
        </w:rPr>
        <w:t>NOMBRE, FIRMA Y C.C.</w:t>
      </w:r>
      <w:r w:rsidRPr="005C7F40">
        <w:rPr>
          <w:color w:val="auto"/>
        </w:rPr>
        <w:tab/>
      </w:r>
    </w:p>
    <w:p w14:paraId="7BA011FB" w14:textId="77777777" w:rsidR="00597F79" w:rsidRPr="005C7F40" w:rsidRDefault="00597F79" w:rsidP="00597F79">
      <w:pPr>
        <w:spacing w:after="0" w:line="240" w:lineRule="auto"/>
        <w:rPr>
          <w:color w:val="auto"/>
        </w:rPr>
      </w:pPr>
    </w:p>
    <w:p w14:paraId="46DEC451" w14:textId="77777777" w:rsidR="00597F79" w:rsidRPr="005C7F40" w:rsidRDefault="00597F79" w:rsidP="00597F79">
      <w:pPr>
        <w:spacing w:after="0" w:line="240" w:lineRule="auto"/>
        <w:rPr>
          <w:color w:val="auto"/>
        </w:rPr>
      </w:pPr>
    </w:p>
    <w:p w14:paraId="6B1E3442" w14:textId="77777777" w:rsidR="00597F79" w:rsidRPr="005C7F40" w:rsidRDefault="00597F79" w:rsidP="00597F79">
      <w:pPr>
        <w:spacing w:after="0" w:line="240" w:lineRule="auto"/>
        <w:rPr>
          <w:color w:val="auto"/>
        </w:rPr>
      </w:pPr>
    </w:p>
    <w:p w14:paraId="59DABAF4" w14:textId="34C142D4" w:rsidR="00597F79" w:rsidRDefault="00597F79" w:rsidP="007C1928">
      <w:pPr>
        <w:spacing w:after="0" w:line="240" w:lineRule="auto"/>
        <w:ind w:left="0" w:firstLine="0"/>
        <w:rPr>
          <w:color w:val="auto"/>
        </w:rPr>
      </w:pPr>
    </w:p>
    <w:p w14:paraId="752D98ED" w14:textId="4FA6CBFF" w:rsidR="007C1928" w:rsidRDefault="007C1928" w:rsidP="007C1928">
      <w:pPr>
        <w:spacing w:after="0" w:line="240" w:lineRule="auto"/>
        <w:ind w:left="0" w:firstLine="0"/>
        <w:rPr>
          <w:b/>
          <w:color w:val="auto"/>
        </w:rPr>
      </w:pPr>
    </w:p>
    <w:p w14:paraId="4CECDE63" w14:textId="0D80898F" w:rsidR="00A41AB4" w:rsidRDefault="00A41AB4" w:rsidP="007C1928">
      <w:pPr>
        <w:spacing w:after="0" w:line="240" w:lineRule="auto"/>
        <w:ind w:left="0" w:firstLine="0"/>
        <w:rPr>
          <w:b/>
          <w:color w:val="auto"/>
        </w:rPr>
      </w:pPr>
    </w:p>
    <w:p w14:paraId="1729DF03" w14:textId="55431F77" w:rsidR="00C23305" w:rsidRDefault="00C23305" w:rsidP="007C1928">
      <w:pPr>
        <w:spacing w:after="0" w:line="240" w:lineRule="auto"/>
        <w:ind w:left="0" w:firstLine="0"/>
        <w:rPr>
          <w:b/>
          <w:color w:val="auto"/>
        </w:rPr>
      </w:pPr>
    </w:p>
    <w:p w14:paraId="0B1B087A" w14:textId="7D6877A8" w:rsidR="0049402B" w:rsidRDefault="0049402B" w:rsidP="007C1928">
      <w:pPr>
        <w:spacing w:after="0" w:line="240" w:lineRule="auto"/>
        <w:ind w:left="0" w:firstLine="0"/>
        <w:rPr>
          <w:b/>
          <w:color w:val="auto"/>
        </w:rPr>
      </w:pPr>
    </w:p>
    <w:p w14:paraId="2BC373ED" w14:textId="232F64B6" w:rsidR="0049402B" w:rsidRDefault="0049402B" w:rsidP="007C1928">
      <w:pPr>
        <w:spacing w:after="0" w:line="240" w:lineRule="auto"/>
        <w:ind w:left="0" w:firstLine="0"/>
        <w:rPr>
          <w:b/>
          <w:color w:val="auto"/>
        </w:rPr>
      </w:pPr>
    </w:p>
    <w:p w14:paraId="6C3763C5" w14:textId="1F8428AC" w:rsidR="0049402B" w:rsidRDefault="0049402B" w:rsidP="007C1928">
      <w:pPr>
        <w:spacing w:after="0" w:line="240" w:lineRule="auto"/>
        <w:ind w:left="0" w:firstLine="0"/>
        <w:rPr>
          <w:b/>
          <w:color w:val="auto"/>
        </w:rPr>
      </w:pPr>
    </w:p>
    <w:p w14:paraId="2C190E66" w14:textId="1C9427DD" w:rsidR="0049402B" w:rsidRDefault="0049402B" w:rsidP="007C1928">
      <w:pPr>
        <w:spacing w:after="0" w:line="240" w:lineRule="auto"/>
        <w:ind w:left="0" w:firstLine="0"/>
        <w:rPr>
          <w:b/>
          <w:color w:val="auto"/>
        </w:rPr>
      </w:pPr>
    </w:p>
    <w:p w14:paraId="7AC9F9B0" w14:textId="77777777" w:rsidR="0049402B" w:rsidRDefault="0049402B" w:rsidP="007C1928">
      <w:pPr>
        <w:spacing w:after="0" w:line="240" w:lineRule="auto"/>
        <w:ind w:left="0" w:firstLine="0"/>
        <w:rPr>
          <w:b/>
          <w:color w:val="auto"/>
        </w:rPr>
      </w:pPr>
      <w:bookmarkStart w:id="17" w:name="_GoBack"/>
      <w:bookmarkEnd w:id="17"/>
    </w:p>
    <w:p w14:paraId="5BF0FE47" w14:textId="77777777" w:rsidR="00C23305" w:rsidRDefault="00C23305" w:rsidP="007C1928">
      <w:pPr>
        <w:spacing w:after="0" w:line="240" w:lineRule="auto"/>
        <w:ind w:left="0" w:firstLine="0"/>
        <w:rPr>
          <w:b/>
          <w:color w:val="auto"/>
        </w:rPr>
      </w:pPr>
    </w:p>
    <w:p w14:paraId="6EB6E772" w14:textId="77777777" w:rsidR="00A41AB4" w:rsidRPr="005C7F40" w:rsidRDefault="00A41AB4" w:rsidP="007C1928">
      <w:pPr>
        <w:spacing w:after="0" w:line="240" w:lineRule="auto"/>
        <w:ind w:left="0" w:firstLine="0"/>
        <w:rPr>
          <w:b/>
          <w:color w:val="auto"/>
        </w:rPr>
      </w:pPr>
    </w:p>
    <w:p w14:paraId="37430ACB" w14:textId="77777777" w:rsidR="00597F79" w:rsidRPr="005C7F40" w:rsidRDefault="00597F79" w:rsidP="00597F79">
      <w:pPr>
        <w:spacing w:after="0" w:line="240" w:lineRule="auto"/>
        <w:jc w:val="center"/>
        <w:rPr>
          <w:b/>
          <w:color w:val="auto"/>
        </w:rPr>
      </w:pPr>
    </w:p>
    <w:p w14:paraId="787A9B97" w14:textId="77777777" w:rsidR="00597F79" w:rsidRPr="005C7F40" w:rsidRDefault="00597F79" w:rsidP="00597F79">
      <w:pPr>
        <w:spacing w:after="0" w:line="240" w:lineRule="auto"/>
        <w:jc w:val="center"/>
        <w:rPr>
          <w:b/>
          <w:color w:val="auto"/>
        </w:rPr>
      </w:pPr>
      <w:r w:rsidRPr="005C7F40">
        <w:rPr>
          <w:b/>
          <w:color w:val="auto"/>
        </w:rPr>
        <w:t>Formulario No. 4</w:t>
      </w:r>
    </w:p>
    <w:p w14:paraId="02E3FDD6" w14:textId="26E28BDE" w:rsidR="00597F79" w:rsidRPr="005C7F40" w:rsidRDefault="00597F79" w:rsidP="007C1928">
      <w:pPr>
        <w:spacing w:after="0" w:line="240" w:lineRule="auto"/>
        <w:rPr>
          <w:b/>
          <w:color w:val="auto"/>
        </w:rPr>
      </w:pPr>
      <w:r w:rsidRPr="005C7F40">
        <w:rPr>
          <w:b/>
          <w:color w:val="auto"/>
        </w:rPr>
        <w:tab/>
      </w:r>
    </w:p>
    <w:p w14:paraId="7F8DBCAD" w14:textId="77777777" w:rsidR="00597F79" w:rsidRPr="005C7F40" w:rsidRDefault="00597F79" w:rsidP="00597F79">
      <w:pPr>
        <w:spacing w:after="0" w:line="240" w:lineRule="auto"/>
        <w:rPr>
          <w:b/>
          <w:color w:val="auto"/>
        </w:rPr>
      </w:pPr>
    </w:p>
    <w:p w14:paraId="7B8C330E" w14:textId="77777777" w:rsidR="00597F79" w:rsidRPr="005C7F40" w:rsidRDefault="00597F79" w:rsidP="00597F79">
      <w:pPr>
        <w:spacing w:after="0" w:line="240" w:lineRule="auto"/>
        <w:rPr>
          <w:color w:val="auto"/>
        </w:rPr>
      </w:pPr>
      <w:r w:rsidRPr="005C7F40">
        <w:rPr>
          <w:color w:val="auto"/>
        </w:rPr>
        <w:tab/>
        <w:t>[El Banco completará este formulario de Garantía Bancaria según las instrucciones indicadas]</w:t>
      </w:r>
    </w:p>
    <w:p w14:paraId="4C8F9ABE" w14:textId="77777777" w:rsidR="00597F79" w:rsidRPr="005C7F40" w:rsidRDefault="00597F79" w:rsidP="00597F79">
      <w:pPr>
        <w:spacing w:after="0" w:line="240" w:lineRule="auto"/>
        <w:rPr>
          <w:color w:val="auto"/>
        </w:rPr>
      </w:pPr>
      <w:r w:rsidRPr="005C7F40">
        <w:rPr>
          <w:color w:val="auto"/>
        </w:rPr>
        <w:tab/>
      </w:r>
    </w:p>
    <w:p w14:paraId="3C305233" w14:textId="77777777" w:rsidR="00597F79" w:rsidRPr="005C7F40" w:rsidRDefault="00597F79" w:rsidP="00597F79">
      <w:pPr>
        <w:spacing w:after="0" w:line="240" w:lineRule="auto"/>
        <w:rPr>
          <w:color w:val="auto"/>
        </w:rPr>
      </w:pPr>
      <w:r w:rsidRPr="005C7F40">
        <w:rPr>
          <w:color w:val="auto"/>
        </w:rPr>
        <w:tab/>
      </w:r>
    </w:p>
    <w:p w14:paraId="24CE4CF0" w14:textId="77777777" w:rsidR="00597F79" w:rsidRPr="005C7F40" w:rsidRDefault="00597F79" w:rsidP="00597F79">
      <w:pPr>
        <w:spacing w:after="0" w:line="240" w:lineRule="auto"/>
        <w:rPr>
          <w:color w:val="auto"/>
        </w:rPr>
      </w:pPr>
      <w:r w:rsidRPr="005C7F40">
        <w:rPr>
          <w:color w:val="auto"/>
        </w:rPr>
        <w:tab/>
        <w:t>[Indicar el Nombre del Banco, y la dirección de la sucursal que emite la garantía]</w:t>
      </w:r>
    </w:p>
    <w:p w14:paraId="196A67EF" w14:textId="77777777" w:rsidR="00597F79" w:rsidRPr="005C7F40" w:rsidRDefault="00597F79" w:rsidP="00597F79">
      <w:pPr>
        <w:spacing w:after="0" w:line="240" w:lineRule="auto"/>
        <w:rPr>
          <w:color w:val="auto"/>
        </w:rPr>
      </w:pPr>
      <w:r w:rsidRPr="005C7F40">
        <w:rPr>
          <w:color w:val="auto"/>
        </w:rPr>
        <w:tab/>
      </w:r>
    </w:p>
    <w:p w14:paraId="22220003" w14:textId="77777777" w:rsidR="00597F79" w:rsidRPr="005C7F40" w:rsidRDefault="00597F79" w:rsidP="00597F79">
      <w:pPr>
        <w:spacing w:after="0" w:line="240" w:lineRule="auto"/>
        <w:rPr>
          <w:color w:val="auto"/>
        </w:rPr>
      </w:pPr>
      <w:r w:rsidRPr="005C7F40">
        <w:rPr>
          <w:color w:val="auto"/>
        </w:rPr>
        <w:tab/>
        <w:t>Beneficiario: Empresa de Licores de Cundinamarca</w:t>
      </w:r>
    </w:p>
    <w:p w14:paraId="0D6731CF" w14:textId="77777777" w:rsidR="00597F79" w:rsidRPr="005C7F40" w:rsidRDefault="00597F79" w:rsidP="00597F79">
      <w:pPr>
        <w:spacing w:after="0" w:line="240" w:lineRule="auto"/>
        <w:rPr>
          <w:color w:val="auto"/>
        </w:rPr>
      </w:pPr>
      <w:r w:rsidRPr="005C7F40">
        <w:rPr>
          <w:color w:val="auto"/>
        </w:rPr>
        <w:tab/>
      </w:r>
    </w:p>
    <w:p w14:paraId="4AEE86F3" w14:textId="77777777" w:rsidR="00597F79" w:rsidRPr="005C7F40" w:rsidRDefault="00597F79" w:rsidP="00597F79">
      <w:pPr>
        <w:spacing w:after="0" w:line="240" w:lineRule="auto"/>
        <w:rPr>
          <w:color w:val="auto"/>
        </w:rPr>
      </w:pPr>
      <w:r w:rsidRPr="005C7F40">
        <w:rPr>
          <w:color w:val="auto"/>
        </w:rPr>
        <w:tab/>
        <w:t>Fecha: [indicar la fecha]</w:t>
      </w:r>
    </w:p>
    <w:p w14:paraId="3BBBED52" w14:textId="77777777" w:rsidR="00597F79" w:rsidRPr="005C7F40" w:rsidRDefault="00597F79" w:rsidP="00597F79">
      <w:pPr>
        <w:spacing w:after="0" w:line="240" w:lineRule="auto"/>
        <w:rPr>
          <w:color w:val="auto"/>
        </w:rPr>
      </w:pPr>
      <w:r w:rsidRPr="005C7F40">
        <w:rPr>
          <w:color w:val="auto"/>
        </w:rPr>
        <w:tab/>
      </w:r>
    </w:p>
    <w:p w14:paraId="338C42D9" w14:textId="77777777" w:rsidR="00597F79" w:rsidRPr="005C7F40" w:rsidRDefault="00597F79" w:rsidP="00597F79">
      <w:pPr>
        <w:spacing w:after="0" w:line="240" w:lineRule="auto"/>
        <w:rPr>
          <w:color w:val="auto"/>
        </w:rPr>
      </w:pPr>
      <w:r w:rsidRPr="005C7F40">
        <w:rPr>
          <w:color w:val="auto"/>
        </w:rPr>
        <w:tab/>
        <w:t>GARANTIA DE MANTENIMIENTO DE OFERTA No.  [Indicar el número de la Garantía]</w:t>
      </w:r>
    </w:p>
    <w:p w14:paraId="26ED536E" w14:textId="77777777" w:rsidR="00597F79" w:rsidRPr="005C7F40" w:rsidRDefault="00597F79" w:rsidP="00597F79">
      <w:pPr>
        <w:spacing w:after="0" w:line="240" w:lineRule="auto"/>
        <w:rPr>
          <w:color w:val="auto"/>
        </w:rPr>
      </w:pPr>
      <w:r w:rsidRPr="005C7F40">
        <w:rPr>
          <w:color w:val="auto"/>
        </w:rPr>
        <w:tab/>
      </w:r>
    </w:p>
    <w:p w14:paraId="79A65935" w14:textId="77777777" w:rsidR="00597F79" w:rsidRPr="005C7F40" w:rsidRDefault="00597F79" w:rsidP="00597F79">
      <w:pPr>
        <w:spacing w:after="0" w:line="240" w:lineRule="auto"/>
        <w:rPr>
          <w:color w:val="auto"/>
        </w:rPr>
      </w:pPr>
      <w:r w:rsidRPr="005C7F40">
        <w:rPr>
          <w:color w:val="auto"/>
        </w:rPr>
        <w:tab/>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7DB93392" w14:textId="77777777" w:rsidR="00597F79" w:rsidRPr="005C7F40" w:rsidRDefault="00597F79" w:rsidP="00597F79">
      <w:pPr>
        <w:spacing w:after="0" w:line="240" w:lineRule="auto"/>
        <w:rPr>
          <w:color w:val="auto"/>
        </w:rPr>
      </w:pPr>
      <w:r w:rsidRPr="005C7F40">
        <w:rPr>
          <w:color w:val="auto"/>
        </w:rPr>
        <w:tab/>
      </w:r>
    </w:p>
    <w:p w14:paraId="44FC68D7" w14:textId="77777777" w:rsidR="00597F79" w:rsidRPr="005C7F40" w:rsidRDefault="00597F79" w:rsidP="00597F79">
      <w:pPr>
        <w:spacing w:after="0" w:line="240" w:lineRule="auto"/>
        <w:rPr>
          <w:color w:val="auto"/>
        </w:rPr>
      </w:pPr>
      <w:r w:rsidRPr="005C7F40">
        <w:rPr>
          <w:color w:val="auto"/>
        </w:rPr>
        <w:tab/>
        <w:t xml:space="preserve">Consecuentemente, cualquier solicitud de pago bajo esta Garantía deberá recibirse en esta institución en o antes de la fecha límite aquí estipulada. </w:t>
      </w:r>
    </w:p>
    <w:p w14:paraId="224EE33D" w14:textId="77777777" w:rsidR="00597F79" w:rsidRPr="005C7F40" w:rsidRDefault="00597F79" w:rsidP="00597F79">
      <w:pPr>
        <w:spacing w:after="0" w:line="240" w:lineRule="auto"/>
        <w:rPr>
          <w:color w:val="auto"/>
        </w:rPr>
      </w:pPr>
      <w:r w:rsidRPr="005C7F40">
        <w:rPr>
          <w:color w:val="auto"/>
        </w:rPr>
        <w:tab/>
      </w:r>
    </w:p>
    <w:p w14:paraId="47705A8D" w14:textId="77777777" w:rsidR="00597F79" w:rsidRPr="005C7F40" w:rsidRDefault="00597F79" w:rsidP="00597F79">
      <w:pPr>
        <w:spacing w:after="0" w:line="240" w:lineRule="auto"/>
        <w:rPr>
          <w:color w:val="auto"/>
        </w:rPr>
      </w:pPr>
      <w:r w:rsidRPr="005C7F40">
        <w:rPr>
          <w:color w:val="auto"/>
        </w:rPr>
        <w:tab/>
        <w:t>Esta Garantía está sujeta las “Reglas Uniformes de la CCI relativas a las garantías contra primera solicitud” (Uniform Rules for Demand Guarantees), Publicación del ICC No. 458.</w:t>
      </w:r>
    </w:p>
    <w:p w14:paraId="3C4EA053" w14:textId="77777777" w:rsidR="00597F79" w:rsidRPr="005C7F40" w:rsidRDefault="00597F79" w:rsidP="00597F79">
      <w:pPr>
        <w:spacing w:after="0" w:line="240" w:lineRule="auto"/>
        <w:rPr>
          <w:color w:val="auto"/>
        </w:rPr>
      </w:pPr>
      <w:r w:rsidRPr="005C7F40">
        <w:rPr>
          <w:color w:val="auto"/>
        </w:rPr>
        <w:tab/>
      </w:r>
    </w:p>
    <w:p w14:paraId="2F696679" w14:textId="77777777" w:rsidR="00597F79" w:rsidRPr="005C7F40" w:rsidRDefault="00597F79" w:rsidP="00597F79">
      <w:pPr>
        <w:spacing w:after="0" w:line="240" w:lineRule="auto"/>
        <w:rPr>
          <w:color w:val="auto"/>
        </w:rPr>
      </w:pPr>
      <w:r w:rsidRPr="005C7F40">
        <w:rPr>
          <w:color w:val="auto"/>
        </w:rPr>
        <w:tab/>
      </w:r>
    </w:p>
    <w:p w14:paraId="798CED05" w14:textId="7777777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p>
    <w:p w14:paraId="2E6DDA72" w14:textId="77777777" w:rsidR="00597F79" w:rsidRPr="005C7F40" w:rsidRDefault="00597F79" w:rsidP="00597F79">
      <w:pPr>
        <w:spacing w:after="0" w:line="240" w:lineRule="auto"/>
        <w:rPr>
          <w:color w:val="auto"/>
        </w:rPr>
      </w:pPr>
      <w:r w:rsidRPr="005C7F40">
        <w:rPr>
          <w:color w:val="auto"/>
        </w:rPr>
        <w:tab/>
        <w:t>[Firma(s) del (los) representante(s) autorizado(s) del Banco]</w:t>
      </w:r>
    </w:p>
    <w:p w14:paraId="4762042E" w14:textId="77777777" w:rsidR="00597F79" w:rsidRPr="005C7F40" w:rsidRDefault="00597F79" w:rsidP="00597F79">
      <w:pPr>
        <w:spacing w:after="0" w:line="240" w:lineRule="auto"/>
        <w:rPr>
          <w:color w:val="auto"/>
        </w:rPr>
      </w:pPr>
    </w:p>
    <w:p w14:paraId="16473E77" w14:textId="77777777" w:rsidR="00597F79" w:rsidRPr="005C7F40" w:rsidRDefault="00597F79" w:rsidP="00597F79">
      <w:pPr>
        <w:spacing w:after="0" w:line="240" w:lineRule="auto"/>
        <w:rPr>
          <w:color w:val="auto"/>
        </w:rPr>
      </w:pPr>
    </w:p>
    <w:p w14:paraId="434A0188" w14:textId="77777777" w:rsidR="00F07B4C" w:rsidRDefault="00597F79" w:rsidP="00F07B4C">
      <w:pPr>
        <w:spacing w:after="0" w:line="240" w:lineRule="auto"/>
        <w:rPr>
          <w:color w:val="auto"/>
        </w:rPr>
      </w:pPr>
      <w:r w:rsidRPr="005C7F40">
        <w:rPr>
          <w:color w:val="auto"/>
        </w:rPr>
        <w:t> </w:t>
      </w:r>
    </w:p>
    <w:p w14:paraId="66BEDBA9" w14:textId="1580B6CC" w:rsidR="00597F79" w:rsidRPr="005C7F40" w:rsidRDefault="00597F79" w:rsidP="00F07B4C">
      <w:pPr>
        <w:spacing w:after="0" w:line="240" w:lineRule="auto"/>
        <w:jc w:val="center"/>
        <w:rPr>
          <w:b/>
          <w:color w:val="auto"/>
        </w:rPr>
      </w:pPr>
      <w:r w:rsidRPr="005C7F40">
        <w:rPr>
          <w:b/>
          <w:color w:val="auto"/>
        </w:rPr>
        <w:t>FORMULARIO No. 5</w:t>
      </w:r>
    </w:p>
    <w:p w14:paraId="1C609954" w14:textId="22FBCDB0" w:rsidR="00777D65" w:rsidRDefault="00597F79" w:rsidP="004A136E">
      <w:pPr>
        <w:spacing w:after="240"/>
        <w:jc w:val="center"/>
        <w:rPr>
          <w:b/>
          <w:color w:val="auto"/>
        </w:rPr>
      </w:pPr>
      <w:r w:rsidRPr="005C7F40">
        <w:rPr>
          <w:b/>
          <w:color w:val="auto"/>
        </w:rPr>
        <w:t xml:space="preserve">RESUMEN ECONÓMICO DE LA OFERTA </w:t>
      </w:r>
    </w:p>
    <w:tbl>
      <w:tblPr>
        <w:tblW w:w="9922" w:type="dxa"/>
        <w:tblInd w:w="-572" w:type="dxa"/>
        <w:tblLayout w:type="fixed"/>
        <w:tblCellMar>
          <w:top w:w="15" w:type="dxa"/>
          <w:left w:w="70" w:type="dxa"/>
          <w:right w:w="70" w:type="dxa"/>
        </w:tblCellMar>
        <w:tblLook w:val="04A0" w:firstRow="1" w:lastRow="0" w:firstColumn="1" w:lastColumn="0" w:noHBand="0" w:noVBand="1"/>
      </w:tblPr>
      <w:tblGrid>
        <w:gridCol w:w="1276"/>
        <w:gridCol w:w="3544"/>
        <w:gridCol w:w="1417"/>
        <w:gridCol w:w="1275"/>
        <w:gridCol w:w="851"/>
        <w:gridCol w:w="1559"/>
      </w:tblGrid>
      <w:tr w:rsidR="004A136E" w:rsidRPr="004A136E" w14:paraId="76A9034D" w14:textId="508BA9E3" w:rsidTr="00012F28">
        <w:trPr>
          <w:trHeight w:val="4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010C5" w14:textId="77777777" w:rsidR="004A136E" w:rsidRPr="005E798C" w:rsidRDefault="004A136E" w:rsidP="004A136E">
            <w:pPr>
              <w:spacing w:after="0" w:line="240" w:lineRule="auto"/>
              <w:ind w:left="0" w:firstLine="0"/>
              <w:jc w:val="center"/>
              <w:rPr>
                <w:rFonts w:eastAsia="Times New Roman"/>
                <w:b/>
                <w:bCs/>
                <w:sz w:val="20"/>
                <w:szCs w:val="20"/>
              </w:rPr>
            </w:pPr>
            <w:r w:rsidRPr="005E798C">
              <w:rPr>
                <w:rFonts w:eastAsia="Times New Roman"/>
                <w:b/>
                <w:bCs/>
                <w:sz w:val="20"/>
                <w:szCs w:val="20"/>
              </w:rPr>
              <w:t>ITEM</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1BB4" w14:textId="77777777" w:rsidR="004A136E" w:rsidRPr="005E798C" w:rsidRDefault="004A136E" w:rsidP="004A136E">
            <w:pPr>
              <w:spacing w:after="0" w:line="240" w:lineRule="auto"/>
              <w:ind w:left="0" w:firstLine="0"/>
              <w:jc w:val="center"/>
              <w:rPr>
                <w:rFonts w:eastAsia="Times New Roman"/>
                <w:b/>
                <w:bCs/>
                <w:sz w:val="20"/>
                <w:szCs w:val="20"/>
              </w:rPr>
            </w:pPr>
            <w:r w:rsidRPr="005E798C">
              <w:rPr>
                <w:rFonts w:eastAsia="Times New Roman"/>
                <w:b/>
                <w:bCs/>
                <w:sz w:val="20"/>
                <w:szCs w:val="20"/>
              </w:rPr>
              <w:t>DESCRIPCION</w:t>
            </w:r>
          </w:p>
        </w:tc>
        <w:tc>
          <w:tcPr>
            <w:tcW w:w="1417" w:type="dxa"/>
            <w:tcBorders>
              <w:top w:val="single" w:sz="4" w:space="0" w:color="auto"/>
              <w:left w:val="single" w:sz="4" w:space="0" w:color="auto"/>
              <w:bottom w:val="single" w:sz="4" w:space="0" w:color="auto"/>
              <w:right w:val="single" w:sz="4" w:space="0" w:color="auto"/>
            </w:tcBorders>
            <w:vAlign w:val="center"/>
          </w:tcPr>
          <w:p w14:paraId="2FDAC449" w14:textId="6E0BD418" w:rsidR="004A136E" w:rsidRPr="004A136E" w:rsidRDefault="004A136E" w:rsidP="004A136E">
            <w:pPr>
              <w:spacing w:after="0" w:line="240" w:lineRule="auto"/>
              <w:ind w:left="0" w:firstLine="0"/>
              <w:jc w:val="center"/>
              <w:rPr>
                <w:rFonts w:eastAsia="Times New Roman"/>
                <w:b/>
                <w:bCs/>
                <w:sz w:val="20"/>
                <w:szCs w:val="20"/>
              </w:rPr>
            </w:pPr>
            <w:r w:rsidRPr="004A136E">
              <w:rPr>
                <w:rFonts w:eastAsia="Times New Roman"/>
                <w:b/>
                <w:bCs/>
                <w:sz w:val="20"/>
                <w:szCs w:val="20"/>
              </w:rPr>
              <w:t>VALOR MAXIMO A OFERTAR INCLUIDO IVA</w:t>
            </w:r>
          </w:p>
        </w:tc>
        <w:tc>
          <w:tcPr>
            <w:tcW w:w="1275" w:type="dxa"/>
            <w:tcBorders>
              <w:top w:val="single" w:sz="4" w:space="0" w:color="auto"/>
              <w:left w:val="single" w:sz="4" w:space="0" w:color="auto"/>
              <w:bottom w:val="single" w:sz="4" w:space="0" w:color="auto"/>
              <w:right w:val="single" w:sz="4" w:space="0" w:color="auto"/>
            </w:tcBorders>
            <w:vAlign w:val="center"/>
          </w:tcPr>
          <w:p w14:paraId="6225DDF0" w14:textId="1FD8A563" w:rsidR="004A136E" w:rsidRPr="004A136E" w:rsidRDefault="004A136E" w:rsidP="004A136E">
            <w:pPr>
              <w:spacing w:after="0" w:line="240" w:lineRule="auto"/>
              <w:ind w:left="0" w:firstLine="0"/>
              <w:jc w:val="center"/>
              <w:rPr>
                <w:rFonts w:eastAsia="Times New Roman"/>
                <w:b/>
                <w:bCs/>
                <w:sz w:val="20"/>
                <w:szCs w:val="20"/>
              </w:rPr>
            </w:pPr>
            <w:r>
              <w:rPr>
                <w:rFonts w:eastAsia="Times New Roman"/>
                <w:b/>
                <w:bCs/>
                <w:sz w:val="20"/>
                <w:szCs w:val="20"/>
              </w:rPr>
              <w:t>VALOR A OFERTAR SIN IVA</w:t>
            </w:r>
          </w:p>
        </w:tc>
        <w:tc>
          <w:tcPr>
            <w:tcW w:w="851" w:type="dxa"/>
            <w:tcBorders>
              <w:top w:val="single" w:sz="4" w:space="0" w:color="auto"/>
              <w:left w:val="single" w:sz="4" w:space="0" w:color="auto"/>
              <w:bottom w:val="single" w:sz="4" w:space="0" w:color="auto"/>
              <w:right w:val="single" w:sz="4" w:space="0" w:color="auto"/>
            </w:tcBorders>
            <w:vAlign w:val="center"/>
          </w:tcPr>
          <w:p w14:paraId="50527198" w14:textId="561ABFB1" w:rsidR="004A136E" w:rsidRDefault="004A136E" w:rsidP="004A136E">
            <w:pPr>
              <w:spacing w:after="0" w:line="240" w:lineRule="auto"/>
              <w:ind w:left="0" w:firstLine="0"/>
              <w:jc w:val="center"/>
              <w:rPr>
                <w:rFonts w:eastAsia="Times New Roman"/>
                <w:b/>
                <w:bCs/>
                <w:sz w:val="20"/>
                <w:szCs w:val="20"/>
              </w:rPr>
            </w:pPr>
            <w:r>
              <w:rPr>
                <w:rFonts w:eastAsia="Times New Roman"/>
                <w:b/>
                <w:bCs/>
                <w:sz w:val="20"/>
                <w:szCs w:val="20"/>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19015A4F" w14:textId="5B38D38C" w:rsidR="004A136E" w:rsidRDefault="004A136E" w:rsidP="004A136E">
            <w:pPr>
              <w:spacing w:after="0" w:line="240" w:lineRule="auto"/>
              <w:ind w:left="0" w:firstLine="0"/>
              <w:jc w:val="center"/>
              <w:rPr>
                <w:rFonts w:eastAsia="Times New Roman"/>
                <w:b/>
                <w:bCs/>
                <w:sz w:val="20"/>
                <w:szCs w:val="20"/>
              </w:rPr>
            </w:pPr>
            <w:r>
              <w:rPr>
                <w:rFonts w:eastAsia="Times New Roman"/>
                <w:b/>
                <w:bCs/>
                <w:sz w:val="20"/>
                <w:szCs w:val="20"/>
              </w:rPr>
              <w:t>VALOR TOTAL A OFERTAR</w:t>
            </w:r>
          </w:p>
        </w:tc>
      </w:tr>
      <w:tr w:rsidR="004A136E" w:rsidRPr="004A136E" w14:paraId="3B804014" w14:textId="63F2514E" w:rsidTr="00012F28">
        <w:trPr>
          <w:trHeight w:val="117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0988F"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Delantal Totalmente Sublimado</w:t>
            </w:r>
          </w:p>
        </w:tc>
        <w:tc>
          <w:tcPr>
            <w:tcW w:w="3544" w:type="dxa"/>
            <w:tcBorders>
              <w:top w:val="single" w:sz="4" w:space="0" w:color="auto"/>
              <w:left w:val="single" w:sz="4" w:space="0" w:color="auto"/>
              <w:bottom w:val="single" w:sz="4" w:space="0" w:color="auto"/>
              <w:right w:val="nil"/>
            </w:tcBorders>
            <w:shd w:val="clear" w:color="auto" w:fill="auto"/>
            <w:vAlign w:val="center"/>
            <w:hideMark/>
          </w:tcPr>
          <w:p w14:paraId="45197BE4" w14:textId="42828446"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Delantal única pieza en</w:t>
            </w:r>
            <w:r>
              <w:rPr>
                <w:rFonts w:eastAsia="Times New Roman"/>
                <w:sz w:val="20"/>
                <w:szCs w:val="20"/>
              </w:rPr>
              <w:t xml:space="preserve"> </w:t>
            </w:r>
            <w:r w:rsidRPr="005E798C">
              <w:rPr>
                <w:rFonts w:eastAsia="Times New Roman"/>
                <w:sz w:val="20"/>
                <w:szCs w:val="20"/>
              </w:rPr>
              <w:t xml:space="preserve">gabardina, con tiras corredizas en </w:t>
            </w:r>
            <w:r w:rsidRPr="004A136E">
              <w:rPr>
                <w:rFonts w:eastAsia="Times New Roman"/>
                <w:sz w:val="20"/>
                <w:szCs w:val="20"/>
              </w:rPr>
              <w:t>lino Flex</w:t>
            </w:r>
            <w:r w:rsidRPr="005E798C">
              <w:rPr>
                <w:rFonts w:eastAsia="Times New Roman"/>
                <w:sz w:val="20"/>
                <w:szCs w:val="20"/>
              </w:rPr>
              <w:t xml:space="preserve"> para ajustar en cuello, </w:t>
            </w:r>
            <w:r w:rsidRPr="004A136E">
              <w:rPr>
                <w:rFonts w:eastAsia="Times New Roman"/>
                <w:sz w:val="20"/>
                <w:szCs w:val="20"/>
              </w:rPr>
              <w:t>impresión</w:t>
            </w:r>
            <w:r w:rsidRPr="005E798C">
              <w:rPr>
                <w:rFonts w:eastAsia="Times New Roman"/>
                <w:sz w:val="20"/>
                <w:szCs w:val="20"/>
              </w:rPr>
              <w:t xml:space="preserve"> full color en el 100 % del delantal. Medidas 75X55 cmt</w:t>
            </w:r>
          </w:p>
        </w:tc>
        <w:tc>
          <w:tcPr>
            <w:tcW w:w="1417" w:type="dxa"/>
            <w:tcBorders>
              <w:top w:val="single" w:sz="4" w:space="0" w:color="auto"/>
              <w:left w:val="single" w:sz="4" w:space="0" w:color="auto"/>
              <w:right w:val="single" w:sz="4" w:space="0" w:color="auto"/>
            </w:tcBorders>
            <w:vAlign w:val="center"/>
          </w:tcPr>
          <w:p w14:paraId="7DB2C0C7" w14:textId="77777777" w:rsidR="004A136E" w:rsidRPr="004A136E" w:rsidRDefault="004A136E" w:rsidP="00632B6F">
            <w:pPr>
              <w:spacing w:after="0" w:line="240" w:lineRule="auto"/>
              <w:ind w:left="0" w:firstLine="0"/>
              <w:jc w:val="center"/>
              <w:rPr>
                <w:rFonts w:eastAsia="Times New Roman"/>
                <w:sz w:val="20"/>
                <w:szCs w:val="20"/>
              </w:rPr>
            </w:pPr>
            <w:r w:rsidRPr="004A136E">
              <w:rPr>
                <w:sz w:val="20"/>
                <w:szCs w:val="20"/>
              </w:rPr>
              <w:t>$17.850</w:t>
            </w:r>
          </w:p>
          <w:p w14:paraId="4D9A8229" w14:textId="77777777" w:rsidR="004A136E" w:rsidRPr="004A136E" w:rsidRDefault="004A136E" w:rsidP="00632B6F">
            <w:pPr>
              <w:spacing w:after="0" w:line="240" w:lineRule="auto"/>
              <w:ind w:left="0" w:firstLine="0"/>
              <w:jc w:val="center"/>
              <w:rPr>
                <w:rFonts w:eastAsia="Times New Roman"/>
                <w:sz w:val="20"/>
                <w:szCs w:val="20"/>
              </w:rPr>
            </w:pPr>
          </w:p>
        </w:tc>
        <w:tc>
          <w:tcPr>
            <w:tcW w:w="1275" w:type="dxa"/>
            <w:tcBorders>
              <w:top w:val="single" w:sz="4" w:space="0" w:color="auto"/>
              <w:left w:val="single" w:sz="4" w:space="0" w:color="auto"/>
              <w:right w:val="single" w:sz="4" w:space="0" w:color="auto"/>
            </w:tcBorders>
          </w:tcPr>
          <w:p w14:paraId="2639BC19"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00BD4837"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6225F78C" w14:textId="77777777" w:rsidR="004A136E" w:rsidRPr="004A136E" w:rsidRDefault="004A136E" w:rsidP="00632B6F">
            <w:pPr>
              <w:spacing w:after="0" w:line="240" w:lineRule="auto"/>
              <w:ind w:left="0" w:firstLine="0"/>
              <w:jc w:val="center"/>
              <w:rPr>
                <w:sz w:val="20"/>
                <w:szCs w:val="20"/>
              </w:rPr>
            </w:pPr>
          </w:p>
        </w:tc>
      </w:tr>
      <w:tr w:rsidR="004A136E" w:rsidRPr="004A136E" w14:paraId="1FADE7A1" w14:textId="6596AA5F" w:rsidTr="00012F28">
        <w:trPr>
          <w:trHeight w:val="152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094C"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Medio Delantal- logo 2 tintas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6DC4"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Delantal única </w:t>
            </w:r>
            <w:r w:rsidRPr="004A136E">
              <w:rPr>
                <w:rFonts w:eastAsia="Times New Roman"/>
                <w:sz w:val="20"/>
                <w:szCs w:val="20"/>
              </w:rPr>
              <w:t>pieza, en</w:t>
            </w:r>
            <w:r w:rsidRPr="005E798C">
              <w:rPr>
                <w:rFonts w:eastAsia="Times New Roman"/>
                <w:sz w:val="20"/>
                <w:szCs w:val="20"/>
              </w:rPr>
              <w:t xml:space="preserve"> gabardina, con bolsillo frontal amplio en la tapa frontal, tiras para ajustar en cintura en el mismo material del delantal. Medidas 38X60 cmt. </w:t>
            </w:r>
            <w:r w:rsidRPr="004A136E">
              <w:rPr>
                <w:rFonts w:eastAsia="Times New Roman"/>
                <w:sz w:val="20"/>
                <w:szCs w:val="20"/>
              </w:rPr>
              <w:t>Marcación</w:t>
            </w:r>
            <w:r w:rsidRPr="005E798C">
              <w:rPr>
                <w:rFonts w:eastAsia="Times New Roman"/>
                <w:sz w:val="20"/>
                <w:szCs w:val="20"/>
              </w:rPr>
              <w:t xml:space="preserve"> 2 tintas tamaño media carta</w:t>
            </w:r>
          </w:p>
        </w:tc>
        <w:tc>
          <w:tcPr>
            <w:tcW w:w="1417" w:type="dxa"/>
            <w:tcBorders>
              <w:top w:val="single" w:sz="4" w:space="0" w:color="auto"/>
              <w:left w:val="single" w:sz="4" w:space="0" w:color="auto"/>
              <w:right w:val="single" w:sz="4" w:space="0" w:color="auto"/>
            </w:tcBorders>
            <w:vAlign w:val="center"/>
          </w:tcPr>
          <w:p w14:paraId="022BEB26"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$11.305</w:t>
            </w:r>
          </w:p>
          <w:p w14:paraId="69E8B67E"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4C2A7774"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1A143A5C"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6012E9A8" w14:textId="77777777" w:rsidR="004A136E" w:rsidRPr="004A136E" w:rsidRDefault="004A136E" w:rsidP="00632B6F">
            <w:pPr>
              <w:spacing w:after="0" w:line="240" w:lineRule="auto"/>
              <w:ind w:left="0" w:firstLine="0"/>
              <w:jc w:val="center"/>
              <w:rPr>
                <w:sz w:val="20"/>
                <w:szCs w:val="20"/>
              </w:rPr>
            </w:pPr>
          </w:p>
        </w:tc>
      </w:tr>
      <w:tr w:rsidR="004A136E" w:rsidRPr="004A136E" w14:paraId="66AF4707" w14:textId="509AC87E" w:rsidTr="00012F28">
        <w:trPr>
          <w:trHeight w:val="239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BCC86"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 xml:space="preserve">Medio Delantal- full </w:t>
            </w:r>
            <w:r w:rsidRPr="004A136E">
              <w:rPr>
                <w:rFonts w:eastAsia="Times New Roman"/>
                <w:sz w:val="20"/>
                <w:szCs w:val="20"/>
              </w:rPr>
              <w:t>sublimación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223FF"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Delantal única </w:t>
            </w:r>
            <w:r w:rsidRPr="004A136E">
              <w:rPr>
                <w:rFonts w:eastAsia="Times New Roman"/>
                <w:sz w:val="20"/>
                <w:szCs w:val="20"/>
              </w:rPr>
              <w:t>pieza, en</w:t>
            </w:r>
            <w:r w:rsidRPr="005E798C">
              <w:rPr>
                <w:rFonts w:eastAsia="Times New Roman"/>
                <w:sz w:val="20"/>
                <w:szCs w:val="20"/>
              </w:rPr>
              <w:t xml:space="preserve"> gabardina, con bolsillo frontal amplio en la tapa frontal, tiras para ajustar en cintura en el mismo material del delantal. Medidas 38X60 cmt. </w:t>
            </w:r>
            <w:r w:rsidRPr="004A136E">
              <w:rPr>
                <w:rFonts w:eastAsia="Times New Roman"/>
                <w:sz w:val="20"/>
                <w:szCs w:val="20"/>
              </w:rPr>
              <w:t>Marcación</w:t>
            </w:r>
            <w:r w:rsidRPr="005E798C">
              <w:rPr>
                <w:rFonts w:eastAsia="Times New Roman"/>
                <w:sz w:val="20"/>
                <w:szCs w:val="20"/>
              </w:rPr>
              <w:t xml:space="preserve"> en </w:t>
            </w:r>
            <w:r w:rsidRPr="004A136E">
              <w:rPr>
                <w:rFonts w:eastAsia="Times New Roman"/>
                <w:sz w:val="20"/>
                <w:szCs w:val="20"/>
              </w:rPr>
              <w:t>sublimación</w:t>
            </w:r>
            <w:r w:rsidRPr="005E798C">
              <w:rPr>
                <w:rFonts w:eastAsia="Times New Roman"/>
                <w:sz w:val="20"/>
                <w:szCs w:val="20"/>
              </w:rPr>
              <w:t xml:space="preserve"> full color 100% del delantal</w:t>
            </w:r>
          </w:p>
        </w:tc>
        <w:tc>
          <w:tcPr>
            <w:tcW w:w="1417" w:type="dxa"/>
            <w:tcBorders>
              <w:top w:val="single" w:sz="4" w:space="0" w:color="auto"/>
              <w:left w:val="single" w:sz="4" w:space="0" w:color="auto"/>
              <w:right w:val="single" w:sz="4" w:space="0" w:color="auto"/>
            </w:tcBorders>
            <w:vAlign w:val="center"/>
          </w:tcPr>
          <w:p w14:paraId="262BB618"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$13.090</w:t>
            </w:r>
          </w:p>
          <w:p w14:paraId="75F582FE"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600E84C7"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10E41F7D"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5D0A6A48" w14:textId="77777777" w:rsidR="004A136E" w:rsidRPr="004A136E" w:rsidRDefault="004A136E" w:rsidP="00632B6F">
            <w:pPr>
              <w:spacing w:after="0" w:line="240" w:lineRule="auto"/>
              <w:ind w:left="0" w:firstLine="0"/>
              <w:jc w:val="center"/>
              <w:rPr>
                <w:sz w:val="20"/>
                <w:szCs w:val="20"/>
              </w:rPr>
            </w:pPr>
          </w:p>
        </w:tc>
      </w:tr>
      <w:tr w:rsidR="004A136E" w:rsidRPr="004A136E" w14:paraId="458268A0" w14:textId="739C2432" w:rsidTr="00012F28">
        <w:trPr>
          <w:trHeight w:val="180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C203"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 xml:space="preserve">Poncho en </w:t>
            </w:r>
            <w:r w:rsidRPr="004A136E">
              <w:rPr>
                <w:rFonts w:eastAsia="Times New Roman"/>
                <w:sz w:val="20"/>
                <w:szCs w:val="20"/>
              </w:rPr>
              <w:t>Algodón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F191"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Material en algodón color crudo con tiras en los extremos, medidas de 1,4 metros por 0,7 metros. </w:t>
            </w:r>
            <w:r w:rsidRPr="004A136E">
              <w:rPr>
                <w:rFonts w:eastAsia="Times New Roman"/>
                <w:sz w:val="20"/>
                <w:szCs w:val="20"/>
              </w:rPr>
              <w:t>Marcación</w:t>
            </w:r>
            <w:r w:rsidRPr="005E798C">
              <w:rPr>
                <w:rFonts w:eastAsia="Times New Roman"/>
                <w:sz w:val="20"/>
                <w:szCs w:val="20"/>
              </w:rPr>
              <w:t xml:space="preserve"> 2 tintas estampado tamaño media carta</w:t>
            </w:r>
          </w:p>
        </w:tc>
        <w:tc>
          <w:tcPr>
            <w:tcW w:w="1417" w:type="dxa"/>
            <w:tcBorders>
              <w:top w:val="single" w:sz="4" w:space="0" w:color="auto"/>
              <w:left w:val="single" w:sz="4" w:space="0" w:color="auto"/>
              <w:right w:val="single" w:sz="4" w:space="0" w:color="auto"/>
            </w:tcBorders>
            <w:vAlign w:val="center"/>
          </w:tcPr>
          <w:p w14:paraId="3AE7008C"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$10.710</w:t>
            </w:r>
          </w:p>
          <w:p w14:paraId="4B0CCF88"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72E7B0FD"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701815AF"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48257C6A" w14:textId="77777777" w:rsidR="004A136E" w:rsidRPr="004A136E" w:rsidRDefault="004A136E" w:rsidP="00632B6F">
            <w:pPr>
              <w:spacing w:after="0" w:line="240" w:lineRule="auto"/>
              <w:ind w:left="0" w:firstLine="0"/>
              <w:jc w:val="center"/>
              <w:rPr>
                <w:sz w:val="20"/>
                <w:szCs w:val="20"/>
              </w:rPr>
            </w:pPr>
          </w:p>
        </w:tc>
      </w:tr>
      <w:tr w:rsidR="004A136E" w:rsidRPr="004A136E" w14:paraId="37EEAF59" w14:textId="6122B7DC" w:rsidTr="00012F28">
        <w:trPr>
          <w:trHeight w:val="13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4A242"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Camiseta T-shirt de COLOR- Full color carta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1998A"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Camiseta T-shirt 180 gr en ALGODON, doble cuello reforzado, rib 1x1, Tejido Jersey, </w:t>
            </w:r>
            <w:r w:rsidRPr="004A136E">
              <w:rPr>
                <w:rFonts w:eastAsia="Times New Roman"/>
                <w:sz w:val="20"/>
                <w:szCs w:val="20"/>
              </w:rPr>
              <w:t>marcación</w:t>
            </w:r>
            <w:r w:rsidRPr="005E798C">
              <w:rPr>
                <w:rFonts w:eastAsia="Times New Roman"/>
                <w:sz w:val="20"/>
                <w:szCs w:val="20"/>
              </w:rPr>
              <w:t xml:space="preserve"> full color tamaño carta</w:t>
            </w:r>
          </w:p>
        </w:tc>
        <w:tc>
          <w:tcPr>
            <w:tcW w:w="1417" w:type="dxa"/>
            <w:tcBorders>
              <w:top w:val="single" w:sz="4" w:space="0" w:color="auto"/>
              <w:left w:val="single" w:sz="4" w:space="0" w:color="auto"/>
              <w:right w:val="single" w:sz="4" w:space="0" w:color="auto"/>
            </w:tcBorders>
            <w:vAlign w:val="center"/>
          </w:tcPr>
          <w:p w14:paraId="726C1B9F"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$16.660</w:t>
            </w:r>
          </w:p>
          <w:p w14:paraId="386C9075"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1DEF15D6"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3F3BA232"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0BF46C76" w14:textId="77777777" w:rsidR="004A136E" w:rsidRPr="004A136E" w:rsidRDefault="004A136E" w:rsidP="00632B6F">
            <w:pPr>
              <w:spacing w:after="0" w:line="240" w:lineRule="auto"/>
              <w:ind w:left="0" w:firstLine="0"/>
              <w:jc w:val="center"/>
              <w:rPr>
                <w:sz w:val="20"/>
                <w:szCs w:val="20"/>
              </w:rPr>
            </w:pPr>
          </w:p>
        </w:tc>
      </w:tr>
      <w:tr w:rsidR="004A136E" w:rsidRPr="004A136E" w14:paraId="30253C38" w14:textId="3AF18FCF" w:rsidTr="00012F28">
        <w:trPr>
          <w:trHeight w:val="124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B0D0"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Camiseta T-shirt: de COLOR- Un logo, una tinta tamaño bolsillo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10058"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Camiseta T-shirt 180 gr en ALGODON, doble cuello reforzado, rib 1x1, Tejido Jersey, 1 logo 1 tinta tamaño bolsillo</w:t>
            </w:r>
          </w:p>
        </w:tc>
        <w:tc>
          <w:tcPr>
            <w:tcW w:w="1417" w:type="dxa"/>
            <w:tcBorders>
              <w:top w:val="single" w:sz="4" w:space="0" w:color="auto"/>
              <w:left w:val="single" w:sz="4" w:space="0" w:color="auto"/>
              <w:right w:val="single" w:sz="4" w:space="0" w:color="auto"/>
            </w:tcBorders>
            <w:vAlign w:val="center"/>
          </w:tcPr>
          <w:p w14:paraId="03C6EF36"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$14.280</w:t>
            </w:r>
          </w:p>
          <w:p w14:paraId="01D3A9C9"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50C34201"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0276F052"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6026C0BA" w14:textId="77777777" w:rsidR="004A136E" w:rsidRPr="004A136E" w:rsidRDefault="004A136E" w:rsidP="00632B6F">
            <w:pPr>
              <w:spacing w:after="0" w:line="240" w:lineRule="auto"/>
              <w:ind w:left="0" w:firstLine="0"/>
              <w:jc w:val="center"/>
              <w:rPr>
                <w:sz w:val="20"/>
                <w:szCs w:val="20"/>
              </w:rPr>
            </w:pPr>
          </w:p>
        </w:tc>
      </w:tr>
      <w:tr w:rsidR="004A136E" w:rsidRPr="004A136E" w14:paraId="01923EF0" w14:textId="49BC992E" w:rsidTr="00012F28">
        <w:trPr>
          <w:trHeight w:val="125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3ECAA"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Camiseta T-shirt: de COLOR- Dos logos, 1 tinta tamaño bolsillo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B08B5"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Camiseta T-shirt 180 gr en ALGODON, doble cuello reforzado, rib 1x1, Tejido Jersey, 1 logo 2 logos a 1 tinta tamaño bolsillo</w:t>
            </w:r>
          </w:p>
        </w:tc>
        <w:tc>
          <w:tcPr>
            <w:tcW w:w="1417" w:type="dxa"/>
            <w:tcBorders>
              <w:top w:val="single" w:sz="4" w:space="0" w:color="auto"/>
              <w:left w:val="single" w:sz="4" w:space="0" w:color="auto"/>
              <w:right w:val="single" w:sz="4" w:space="0" w:color="auto"/>
            </w:tcBorders>
            <w:vAlign w:val="center"/>
          </w:tcPr>
          <w:p w14:paraId="5F29BE26"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$15.470</w:t>
            </w:r>
          </w:p>
          <w:p w14:paraId="5F70B30F"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2A553FE5"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78DDC945"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634D4BFB" w14:textId="77777777" w:rsidR="004A136E" w:rsidRPr="004A136E" w:rsidRDefault="004A136E" w:rsidP="00632B6F">
            <w:pPr>
              <w:spacing w:after="0" w:line="240" w:lineRule="auto"/>
              <w:ind w:left="0" w:firstLine="0"/>
              <w:jc w:val="center"/>
              <w:rPr>
                <w:sz w:val="20"/>
                <w:szCs w:val="20"/>
              </w:rPr>
            </w:pPr>
          </w:p>
        </w:tc>
      </w:tr>
      <w:tr w:rsidR="004A136E" w:rsidRPr="004A136E" w14:paraId="711C5F84" w14:textId="2768C6F5" w:rsidTr="00012F28">
        <w:trPr>
          <w:trHeight w:val="267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533A9"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Camiseta Polo: BLANCA estampado carta full color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B642"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Camiseta Tipo Polo 220 gr, tejido de punto pique, Cuello y Puño tejido, material Poliester-algodon 65%-35%, no tiene </w:t>
            </w:r>
            <w:r w:rsidRPr="004A136E">
              <w:rPr>
                <w:rFonts w:eastAsia="Times New Roman"/>
                <w:sz w:val="20"/>
                <w:szCs w:val="20"/>
              </w:rPr>
              <w:t>decoloración</w:t>
            </w:r>
            <w:r w:rsidRPr="005E798C">
              <w:rPr>
                <w:rFonts w:eastAsia="Times New Roman"/>
                <w:sz w:val="20"/>
                <w:szCs w:val="20"/>
              </w:rPr>
              <w:t xml:space="preserve"> y encogimiento debido a la mezcla, botones 8 </w:t>
            </w:r>
            <w:r w:rsidRPr="004A136E">
              <w:rPr>
                <w:rFonts w:eastAsia="Times New Roman"/>
                <w:sz w:val="20"/>
                <w:szCs w:val="20"/>
              </w:rPr>
              <w:t>líneas</w:t>
            </w:r>
            <w:r w:rsidRPr="005E798C">
              <w:rPr>
                <w:rFonts w:eastAsia="Times New Roman"/>
                <w:sz w:val="20"/>
                <w:szCs w:val="20"/>
              </w:rPr>
              <w:t xml:space="preserve"> 4 huecos, 3 botones por camiseta. 1 Logo </w:t>
            </w:r>
            <w:r w:rsidRPr="004A136E">
              <w:rPr>
                <w:rFonts w:eastAsia="Times New Roman"/>
                <w:sz w:val="20"/>
                <w:szCs w:val="20"/>
              </w:rPr>
              <w:t>estampado tamaño</w:t>
            </w:r>
            <w:r w:rsidRPr="005E798C">
              <w:rPr>
                <w:rFonts w:eastAsia="Times New Roman"/>
                <w:sz w:val="20"/>
                <w:szCs w:val="20"/>
              </w:rPr>
              <w:t xml:space="preserve"> carta en pecho.</w:t>
            </w:r>
          </w:p>
        </w:tc>
        <w:tc>
          <w:tcPr>
            <w:tcW w:w="1417" w:type="dxa"/>
            <w:tcBorders>
              <w:top w:val="single" w:sz="4" w:space="0" w:color="auto"/>
              <w:left w:val="single" w:sz="4" w:space="0" w:color="auto"/>
              <w:right w:val="single" w:sz="4" w:space="0" w:color="auto"/>
            </w:tcBorders>
            <w:vAlign w:val="center"/>
          </w:tcPr>
          <w:p w14:paraId="612BDB70"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$28.560</w:t>
            </w:r>
          </w:p>
          <w:p w14:paraId="6A8E533E"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2577C372"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016B929E"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79A5789F" w14:textId="77777777" w:rsidR="004A136E" w:rsidRPr="004A136E" w:rsidRDefault="004A136E" w:rsidP="00632B6F">
            <w:pPr>
              <w:spacing w:after="0" w:line="240" w:lineRule="auto"/>
              <w:ind w:left="0" w:firstLine="0"/>
              <w:jc w:val="center"/>
              <w:rPr>
                <w:sz w:val="20"/>
                <w:szCs w:val="20"/>
              </w:rPr>
            </w:pPr>
          </w:p>
        </w:tc>
      </w:tr>
      <w:tr w:rsidR="004A136E" w:rsidRPr="004A136E" w14:paraId="48E263E1" w14:textId="5C1160E0" w:rsidTr="00012F28">
        <w:trPr>
          <w:trHeight w:val="289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93DAB"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Camiseta Polo: COLOR estampado carta full color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FA68E"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Camiseta Tipo Polo 220 gr, tejido de punto pique, Cuello y Puño tejido, material Poliester-algodon 65%-35%, no tiene </w:t>
            </w:r>
            <w:r w:rsidRPr="004A136E">
              <w:rPr>
                <w:rFonts w:eastAsia="Times New Roman"/>
                <w:sz w:val="20"/>
                <w:szCs w:val="20"/>
              </w:rPr>
              <w:t>decoloración</w:t>
            </w:r>
            <w:r w:rsidRPr="005E798C">
              <w:rPr>
                <w:rFonts w:eastAsia="Times New Roman"/>
                <w:sz w:val="20"/>
                <w:szCs w:val="20"/>
              </w:rPr>
              <w:t xml:space="preserve"> y encogimiento debido a la mezcla, botones 8 </w:t>
            </w:r>
            <w:r w:rsidRPr="004A136E">
              <w:rPr>
                <w:rFonts w:eastAsia="Times New Roman"/>
                <w:sz w:val="20"/>
                <w:szCs w:val="20"/>
              </w:rPr>
              <w:t>líneas</w:t>
            </w:r>
            <w:r w:rsidRPr="005E798C">
              <w:rPr>
                <w:rFonts w:eastAsia="Times New Roman"/>
                <w:sz w:val="20"/>
                <w:szCs w:val="20"/>
              </w:rPr>
              <w:t xml:space="preserve"> 4 huecos, 3 botones por camiseta. 1 </w:t>
            </w:r>
            <w:r w:rsidRPr="004A136E">
              <w:rPr>
                <w:rFonts w:eastAsia="Times New Roman"/>
                <w:sz w:val="20"/>
                <w:szCs w:val="20"/>
              </w:rPr>
              <w:t>logo</w:t>
            </w:r>
            <w:r w:rsidRPr="005E798C">
              <w:rPr>
                <w:rFonts w:eastAsia="Times New Roman"/>
                <w:sz w:val="20"/>
                <w:szCs w:val="20"/>
              </w:rPr>
              <w:t xml:space="preserve"> </w:t>
            </w:r>
            <w:r w:rsidRPr="004A136E">
              <w:rPr>
                <w:rFonts w:eastAsia="Times New Roman"/>
                <w:sz w:val="20"/>
                <w:szCs w:val="20"/>
              </w:rPr>
              <w:t>estampado tamaño</w:t>
            </w:r>
            <w:r w:rsidRPr="005E798C">
              <w:rPr>
                <w:rFonts w:eastAsia="Times New Roman"/>
                <w:sz w:val="20"/>
                <w:szCs w:val="20"/>
              </w:rPr>
              <w:t xml:space="preserve"> carta en pecho.</w:t>
            </w:r>
          </w:p>
        </w:tc>
        <w:tc>
          <w:tcPr>
            <w:tcW w:w="1417" w:type="dxa"/>
            <w:tcBorders>
              <w:top w:val="single" w:sz="4" w:space="0" w:color="auto"/>
              <w:left w:val="single" w:sz="4" w:space="0" w:color="auto"/>
              <w:right w:val="single" w:sz="4" w:space="0" w:color="auto"/>
            </w:tcBorders>
            <w:vAlign w:val="center"/>
          </w:tcPr>
          <w:p w14:paraId="177582D6"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$29.750</w:t>
            </w:r>
          </w:p>
          <w:p w14:paraId="1228F8ED"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390DC1AF"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52C571FB"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21BE479F" w14:textId="77777777" w:rsidR="004A136E" w:rsidRPr="004A136E" w:rsidRDefault="004A136E" w:rsidP="00632B6F">
            <w:pPr>
              <w:spacing w:after="0" w:line="240" w:lineRule="auto"/>
              <w:ind w:left="0" w:firstLine="0"/>
              <w:jc w:val="center"/>
              <w:rPr>
                <w:sz w:val="20"/>
                <w:szCs w:val="20"/>
              </w:rPr>
            </w:pPr>
          </w:p>
        </w:tc>
      </w:tr>
      <w:tr w:rsidR="004A136E" w:rsidRPr="004A136E" w14:paraId="167A67BE" w14:textId="1BCE54DD" w:rsidTr="00012F28">
        <w:trPr>
          <w:trHeight w:val="40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E8907"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 xml:space="preserve">Camiseta Polo: </w:t>
            </w:r>
            <w:r w:rsidRPr="004A136E">
              <w:rPr>
                <w:rFonts w:eastAsia="Times New Roman"/>
                <w:sz w:val="20"/>
                <w:szCs w:val="20"/>
              </w:rPr>
              <w:t>BLANCA.</w:t>
            </w:r>
            <w:r w:rsidRPr="005E798C">
              <w:rPr>
                <w:rFonts w:eastAsia="Times New Roman"/>
                <w:sz w:val="20"/>
                <w:szCs w:val="20"/>
              </w:rPr>
              <w:t xml:space="preserve"> Un logo bordado tamaño bolsillo</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BA6AA"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Camiseta Tipo Polo 220 gr, tejido de punto pique, Cuello y Puño tejido, material Poliester-algodon 65%-35%, no tiene </w:t>
            </w:r>
            <w:r w:rsidRPr="004A136E">
              <w:rPr>
                <w:rFonts w:eastAsia="Times New Roman"/>
                <w:sz w:val="20"/>
                <w:szCs w:val="20"/>
              </w:rPr>
              <w:t>decoloración</w:t>
            </w:r>
            <w:r w:rsidRPr="005E798C">
              <w:rPr>
                <w:rFonts w:eastAsia="Times New Roman"/>
                <w:sz w:val="20"/>
                <w:szCs w:val="20"/>
              </w:rPr>
              <w:t xml:space="preserve"> y encogimiento debido a la mezcla, botones 8 </w:t>
            </w:r>
            <w:r w:rsidRPr="004A136E">
              <w:rPr>
                <w:rFonts w:eastAsia="Times New Roman"/>
                <w:sz w:val="20"/>
                <w:szCs w:val="20"/>
              </w:rPr>
              <w:t>líneas</w:t>
            </w:r>
            <w:r w:rsidRPr="005E798C">
              <w:rPr>
                <w:rFonts w:eastAsia="Times New Roman"/>
                <w:sz w:val="20"/>
                <w:szCs w:val="20"/>
              </w:rPr>
              <w:t xml:space="preserve"> 4 huecos, 3 botones por camiseta. 1 </w:t>
            </w:r>
            <w:r w:rsidRPr="004A136E">
              <w:rPr>
                <w:rFonts w:eastAsia="Times New Roman"/>
                <w:sz w:val="20"/>
                <w:szCs w:val="20"/>
              </w:rPr>
              <w:t>logo</w:t>
            </w:r>
            <w:r w:rsidRPr="005E798C">
              <w:rPr>
                <w:rFonts w:eastAsia="Times New Roman"/>
                <w:sz w:val="20"/>
                <w:szCs w:val="20"/>
              </w:rPr>
              <w:t xml:space="preserve"> </w:t>
            </w:r>
            <w:r w:rsidRPr="004A136E">
              <w:rPr>
                <w:rFonts w:eastAsia="Times New Roman"/>
                <w:sz w:val="20"/>
                <w:szCs w:val="20"/>
              </w:rPr>
              <w:t>bordado tamaño</w:t>
            </w:r>
            <w:r w:rsidRPr="005E798C">
              <w:rPr>
                <w:rFonts w:eastAsia="Times New Roman"/>
                <w:sz w:val="20"/>
                <w:szCs w:val="20"/>
              </w:rPr>
              <w:t xml:space="preserve"> bolsillo en pecho.</w:t>
            </w:r>
          </w:p>
        </w:tc>
        <w:tc>
          <w:tcPr>
            <w:tcW w:w="1417" w:type="dxa"/>
            <w:vMerge w:val="restart"/>
            <w:tcBorders>
              <w:top w:val="single" w:sz="4" w:space="0" w:color="auto"/>
              <w:left w:val="single" w:sz="4" w:space="0" w:color="auto"/>
              <w:right w:val="single" w:sz="4" w:space="0" w:color="auto"/>
            </w:tcBorders>
            <w:vAlign w:val="center"/>
          </w:tcPr>
          <w:p w14:paraId="34C47098" w14:textId="77777777" w:rsidR="004A136E" w:rsidRDefault="004A136E" w:rsidP="00632B6F">
            <w:pPr>
              <w:spacing w:after="0" w:line="240" w:lineRule="auto"/>
              <w:ind w:left="0" w:firstLine="0"/>
              <w:jc w:val="center"/>
              <w:rPr>
                <w:sz w:val="20"/>
                <w:szCs w:val="20"/>
              </w:rPr>
            </w:pPr>
          </w:p>
          <w:p w14:paraId="08B5886D" w14:textId="1FFFD614"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$26.775</w:t>
            </w:r>
          </w:p>
          <w:p w14:paraId="373F67B5"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35593BFA" w14:textId="77777777" w:rsid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0AAC39E3" w14:textId="77777777" w:rsid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559A5B4E" w14:textId="77777777" w:rsidR="004A136E" w:rsidRDefault="004A136E" w:rsidP="00632B6F">
            <w:pPr>
              <w:spacing w:after="0" w:line="240" w:lineRule="auto"/>
              <w:ind w:left="0" w:firstLine="0"/>
              <w:jc w:val="center"/>
              <w:rPr>
                <w:sz w:val="20"/>
                <w:szCs w:val="20"/>
              </w:rPr>
            </w:pPr>
          </w:p>
        </w:tc>
      </w:tr>
      <w:tr w:rsidR="004A136E" w:rsidRPr="004A136E" w14:paraId="6E1FCC3C" w14:textId="1DADA1F2" w:rsidTr="00012F28">
        <w:trPr>
          <w:trHeight w:val="136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0EAA775" w14:textId="77777777" w:rsidR="004A136E" w:rsidRPr="005E798C" w:rsidRDefault="004A136E" w:rsidP="00632B6F">
            <w:pPr>
              <w:spacing w:after="0" w:line="240" w:lineRule="auto"/>
              <w:ind w:left="0" w:firstLine="0"/>
              <w:jc w:val="center"/>
              <w:rPr>
                <w:rFonts w:eastAsia="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5271F9F" w14:textId="77777777" w:rsidR="004A136E" w:rsidRPr="005E798C" w:rsidRDefault="004A136E" w:rsidP="004A136E">
            <w:pPr>
              <w:spacing w:after="0" w:line="240" w:lineRule="auto"/>
              <w:ind w:left="0" w:firstLine="0"/>
              <w:rPr>
                <w:rFonts w:eastAsia="Times New Roman"/>
                <w:sz w:val="20"/>
                <w:szCs w:val="20"/>
              </w:rPr>
            </w:pPr>
          </w:p>
        </w:tc>
        <w:tc>
          <w:tcPr>
            <w:tcW w:w="1417" w:type="dxa"/>
            <w:vMerge/>
            <w:tcBorders>
              <w:left w:val="single" w:sz="4" w:space="0" w:color="auto"/>
              <w:right w:val="single" w:sz="4" w:space="0" w:color="auto"/>
            </w:tcBorders>
            <w:vAlign w:val="center"/>
          </w:tcPr>
          <w:p w14:paraId="78F51B28" w14:textId="77777777" w:rsidR="004A136E" w:rsidRPr="004A136E" w:rsidRDefault="004A136E" w:rsidP="00632B6F">
            <w:pPr>
              <w:spacing w:after="0" w:line="240" w:lineRule="auto"/>
              <w:ind w:left="0" w:firstLine="0"/>
              <w:jc w:val="center"/>
              <w:rPr>
                <w:rFonts w:eastAsia="Times New Roman"/>
                <w:sz w:val="20"/>
                <w:szCs w:val="20"/>
              </w:rPr>
            </w:pPr>
          </w:p>
        </w:tc>
        <w:tc>
          <w:tcPr>
            <w:tcW w:w="1275" w:type="dxa"/>
            <w:tcBorders>
              <w:left w:val="single" w:sz="4" w:space="0" w:color="auto"/>
              <w:right w:val="single" w:sz="4" w:space="0" w:color="auto"/>
            </w:tcBorders>
          </w:tcPr>
          <w:p w14:paraId="3B81585D" w14:textId="77777777" w:rsidR="004A136E" w:rsidRPr="004A136E" w:rsidRDefault="004A136E" w:rsidP="00632B6F">
            <w:pPr>
              <w:spacing w:after="0" w:line="240" w:lineRule="auto"/>
              <w:ind w:left="0" w:firstLine="0"/>
              <w:jc w:val="center"/>
              <w:rPr>
                <w:rFonts w:eastAsia="Times New Roman"/>
                <w:sz w:val="20"/>
                <w:szCs w:val="20"/>
              </w:rPr>
            </w:pPr>
          </w:p>
        </w:tc>
        <w:tc>
          <w:tcPr>
            <w:tcW w:w="851" w:type="dxa"/>
            <w:tcBorders>
              <w:left w:val="single" w:sz="4" w:space="0" w:color="auto"/>
              <w:right w:val="single" w:sz="4" w:space="0" w:color="auto"/>
            </w:tcBorders>
          </w:tcPr>
          <w:p w14:paraId="7B028FCD" w14:textId="77777777" w:rsidR="004A136E" w:rsidRPr="004A136E" w:rsidRDefault="004A136E" w:rsidP="00632B6F">
            <w:pPr>
              <w:spacing w:after="0" w:line="240" w:lineRule="auto"/>
              <w:ind w:left="0" w:firstLine="0"/>
              <w:jc w:val="center"/>
              <w:rPr>
                <w:rFonts w:eastAsia="Times New Roman"/>
                <w:sz w:val="20"/>
                <w:szCs w:val="20"/>
              </w:rPr>
            </w:pPr>
          </w:p>
        </w:tc>
        <w:tc>
          <w:tcPr>
            <w:tcW w:w="1559" w:type="dxa"/>
            <w:tcBorders>
              <w:left w:val="single" w:sz="4" w:space="0" w:color="auto"/>
              <w:right w:val="single" w:sz="4" w:space="0" w:color="auto"/>
            </w:tcBorders>
          </w:tcPr>
          <w:p w14:paraId="292A75E4" w14:textId="77777777" w:rsidR="004A136E" w:rsidRPr="004A136E" w:rsidRDefault="004A136E" w:rsidP="00632B6F">
            <w:pPr>
              <w:spacing w:after="0" w:line="240" w:lineRule="auto"/>
              <w:ind w:left="0" w:firstLine="0"/>
              <w:jc w:val="center"/>
              <w:rPr>
                <w:rFonts w:eastAsia="Times New Roman"/>
                <w:sz w:val="20"/>
                <w:szCs w:val="20"/>
              </w:rPr>
            </w:pPr>
          </w:p>
        </w:tc>
      </w:tr>
      <w:tr w:rsidR="004A136E" w:rsidRPr="004A136E" w14:paraId="1F9B697F" w14:textId="5CF96F69" w:rsidTr="00012F28">
        <w:trPr>
          <w:trHeight w:val="257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F9A1"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Camiseta Polo: COLOR. Un logo bordado tamaño bolsillo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77B9D"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Camiseta Tipo Polo 220 gr, tejido de punto pique, Cuello y Puño tejido, material Poliester-algodon 65%-35%, no tiene </w:t>
            </w:r>
            <w:r w:rsidRPr="004A136E">
              <w:rPr>
                <w:rFonts w:eastAsia="Times New Roman"/>
                <w:sz w:val="20"/>
                <w:szCs w:val="20"/>
              </w:rPr>
              <w:t>decoloración</w:t>
            </w:r>
            <w:r w:rsidRPr="005E798C">
              <w:rPr>
                <w:rFonts w:eastAsia="Times New Roman"/>
                <w:sz w:val="20"/>
                <w:szCs w:val="20"/>
              </w:rPr>
              <w:t xml:space="preserve"> y encogimiento debido a la mezcla, botones 8 </w:t>
            </w:r>
            <w:r w:rsidRPr="004A136E">
              <w:rPr>
                <w:rFonts w:eastAsia="Times New Roman"/>
                <w:sz w:val="20"/>
                <w:szCs w:val="20"/>
              </w:rPr>
              <w:t>líneas</w:t>
            </w:r>
            <w:r w:rsidRPr="005E798C">
              <w:rPr>
                <w:rFonts w:eastAsia="Times New Roman"/>
                <w:sz w:val="20"/>
                <w:szCs w:val="20"/>
              </w:rPr>
              <w:t xml:space="preserve"> 4 huecos, 3 botones por camiseta. 1 </w:t>
            </w:r>
            <w:r w:rsidRPr="004A136E">
              <w:rPr>
                <w:rFonts w:eastAsia="Times New Roman"/>
                <w:sz w:val="20"/>
                <w:szCs w:val="20"/>
              </w:rPr>
              <w:t>logo</w:t>
            </w:r>
            <w:r w:rsidRPr="005E798C">
              <w:rPr>
                <w:rFonts w:eastAsia="Times New Roman"/>
                <w:sz w:val="20"/>
                <w:szCs w:val="20"/>
              </w:rPr>
              <w:t xml:space="preserve"> </w:t>
            </w:r>
            <w:r w:rsidRPr="004A136E">
              <w:rPr>
                <w:rFonts w:eastAsia="Times New Roman"/>
                <w:sz w:val="20"/>
                <w:szCs w:val="20"/>
              </w:rPr>
              <w:t>bordado tamaño</w:t>
            </w:r>
            <w:r w:rsidRPr="005E798C">
              <w:rPr>
                <w:rFonts w:eastAsia="Times New Roman"/>
                <w:sz w:val="20"/>
                <w:szCs w:val="20"/>
              </w:rPr>
              <w:t xml:space="preserve"> bolsillo en pecho.</w:t>
            </w:r>
          </w:p>
        </w:tc>
        <w:tc>
          <w:tcPr>
            <w:tcW w:w="1417" w:type="dxa"/>
            <w:tcBorders>
              <w:top w:val="single" w:sz="4" w:space="0" w:color="auto"/>
              <w:left w:val="single" w:sz="4" w:space="0" w:color="auto"/>
              <w:right w:val="single" w:sz="4" w:space="0" w:color="auto"/>
            </w:tcBorders>
            <w:vAlign w:val="center"/>
          </w:tcPr>
          <w:p w14:paraId="63CE25FA"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$27.965</w:t>
            </w:r>
          </w:p>
          <w:p w14:paraId="7693CFE5"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497E885A"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222A0F5F"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68340933" w14:textId="77777777" w:rsidR="004A136E" w:rsidRPr="004A136E" w:rsidRDefault="004A136E" w:rsidP="00632B6F">
            <w:pPr>
              <w:spacing w:after="0" w:line="240" w:lineRule="auto"/>
              <w:ind w:left="0" w:firstLine="0"/>
              <w:jc w:val="center"/>
              <w:rPr>
                <w:sz w:val="20"/>
                <w:szCs w:val="20"/>
              </w:rPr>
            </w:pPr>
          </w:p>
        </w:tc>
      </w:tr>
      <w:tr w:rsidR="004A136E" w:rsidRPr="004A136E" w14:paraId="6FCDDF18" w14:textId="2F51E59C" w:rsidTr="00012F28">
        <w:trPr>
          <w:trHeight w:val="289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AF6CB"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 xml:space="preserve">Camiseta Polo: </w:t>
            </w:r>
            <w:r w:rsidRPr="004A136E">
              <w:rPr>
                <w:rFonts w:eastAsia="Times New Roman"/>
                <w:sz w:val="20"/>
                <w:szCs w:val="20"/>
              </w:rPr>
              <w:t>BLANCA.</w:t>
            </w:r>
            <w:r w:rsidRPr="005E798C">
              <w:rPr>
                <w:rFonts w:eastAsia="Times New Roman"/>
                <w:sz w:val="20"/>
                <w:szCs w:val="20"/>
              </w:rPr>
              <w:t xml:space="preserve"> dos logos bordados tamaño bolsillo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926E"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Camiseta Tipo Polo 220 gr, tejido de punto pique, Cuello y Puño tejido, material Poliester-algodon 65%-35%, no tiene </w:t>
            </w:r>
            <w:r w:rsidRPr="004A136E">
              <w:rPr>
                <w:rFonts w:eastAsia="Times New Roman"/>
                <w:sz w:val="20"/>
                <w:szCs w:val="20"/>
              </w:rPr>
              <w:t>decoloración</w:t>
            </w:r>
            <w:r w:rsidRPr="005E798C">
              <w:rPr>
                <w:rFonts w:eastAsia="Times New Roman"/>
                <w:sz w:val="20"/>
                <w:szCs w:val="20"/>
              </w:rPr>
              <w:t xml:space="preserve"> y encogimiento debido a la mezcla, botones 8 </w:t>
            </w:r>
            <w:r w:rsidRPr="004A136E">
              <w:rPr>
                <w:rFonts w:eastAsia="Times New Roman"/>
                <w:sz w:val="20"/>
                <w:szCs w:val="20"/>
              </w:rPr>
              <w:t>líneas</w:t>
            </w:r>
            <w:r w:rsidRPr="005E798C">
              <w:rPr>
                <w:rFonts w:eastAsia="Times New Roman"/>
                <w:sz w:val="20"/>
                <w:szCs w:val="20"/>
              </w:rPr>
              <w:t xml:space="preserve"> 4 huecos, 3 botones por camiseta. 2 </w:t>
            </w:r>
            <w:r w:rsidRPr="004A136E">
              <w:rPr>
                <w:rFonts w:eastAsia="Times New Roman"/>
                <w:sz w:val="20"/>
                <w:szCs w:val="20"/>
              </w:rPr>
              <w:t>logos</w:t>
            </w:r>
            <w:r w:rsidRPr="005E798C">
              <w:rPr>
                <w:rFonts w:eastAsia="Times New Roman"/>
                <w:sz w:val="20"/>
                <w:szCs w:val="20"/>
              </w:rPr>
              <w:t xml:space="preserve"> </w:t>
            </w:r>
            <w:r w:rsidRPr="004A136E">
              <w:rPr>
                <w:rFonts w:eastAsia="Times New Roman"/>
                <w:sz w:val="20"/>
                <w:szCs w:val="20"/>
              </w:rPr>
              <w:t>bordados tamaño</w:t>
            </w:r>
            <w:r w:rsidRPr="005E798C">
              <w:rPr>
                <w:rFonts w:eastAsia="Times New Roman"/>
                <w:sz w:val="20"/>
                <w:szCs w:val="20"/>
              </w:rPr>
              <w:t xml:space="preserve"> bolsillo en pecho.</w:t>
            </w:r>
          </w:p>
        </w:tc>
        <w:tc>
          <w:tcPr>
            <w:tcW w:w="1417" w:type="dxa"/>
            <w:tcBorders>
              <w:top w:val="single" w:sz="4" w:space="0" w:color="auto"/>
              <w:left w:val="single" w:sz="4" w:space="0" w:color="auto"/>
              <w:right w:val="single" w:sz="4" w:space="0" w:color="auto"/>
            </w:tcBorders>
            <w:vAlign w:val="center"/>
          </w:tcPr>
          <w:p w14:paraId="2EE040C8"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$27.965</w:t>
            </w:r>
          </w:p>
          <w:p w14:paraId="6C2202AF"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746251FD"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06969E2E"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73E263B7" w14:textId="77777777" w:rsidR="004A136E" w:rsidRPr="004A136E" w:rsidRDefault="004A136E" w:rsidP="00632B6F">
            <w:pPr>
              <w:spacing w:after="0" w:line="240" w:lineRule="auto"/>
              <w:ind w:left="0" w:firstLine="0"/>
              <w:jc w:val="center"/>
              <w:rPr>
                <w:sz w:val="20"/>
                <w:szCs w:val="20"/>
              </w:rPr>
            </w:pPr>
          </w:p>
        </w:tc>
      </w:tr>
      <w:tr w:rsidR="004A136E" w:rsidRPr="004A136E" w14:paraId="51FBCDA1" w14:textId="4F185FB6" w:rsidTr="00012F28">
        <w:trPr>
          <w:trHeight w:val="234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8EBC"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Camiseta Polo: COLOR. dos logos bordados tamaño bolsillo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4953F"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Camiseta Tipo Polo 220 gr, tejido de punto pique, Cuello y Puño tejido, material Poliester-algodon 65%-35%, no tiene </w:t>
            </w:r>
            <w:r w:rsidRPr="004A136E">
              <w:rPr>
                <w:rFonts w:eastAsia="Times New Roman"/>
                <w:sz w:val="20"/>
                <w:szCs w:val="20"/>
              </w:rPr>
              <w:t>decoloración</w:t>
            </w:r>
            <w:r w:rsidRPr="005E798C">
              <w:rPr>
                <w:rFonts w:eastAsia="Times New Roman"/>
                <w:sz w:val="20"/>
                <w:szCs w:val="20"/>
              </w:rPr>
              <w:t xml:space="preserve"> y encogimiento debido a la mezcla, botones 8 </w:t>
            </w:r>
            <w:r w:rsidRPr="004A136E">
              <w:rPr>
                <w:rFonts w:eastAsia="Times New Roman"/>
                <w:sz w:val="20"/>
                <w:szCs w:val="20"/>
              </w:rPr>
              <w:t>líneas</w:t>
            </w:r>
            <w:r w:rsidRPr="005E798C">
              <w:rPr>
                <w:rFonts w:eastAsia="Times New Roman"/>
                <w:sz w:val="20"/>
                <w:szCs w:val="20"/>
              </w:rPr>
              <w:t xml:space="preserve"> 4 huecos, 3 botones por camiseta. 2 Logos </w:t>
            </w:r>
            <w:r w:rsidRPr="004A136E">
              <w:rPr>
                <w:rFonts w:eastAsia="Times New Roman"/>
                <w:sz w:val="20"/>
                <w:szCs w:val="20"/>
              </w:rPr>
              <w:t>bordados tamaño</w:t>
            </w:r>
            <w:r w:rsidRPr="005E798C">
              <w:rPr>
                <w:rFonts w:eastAsia="Times New Roman"/>
                <w:sz w:val="20"/>
                <w:szCs w:val="20"/>
              </w:rPr>
              <w:t xml:space="preserve"> bolsillo en pecho.</w:t>
            </w:r>
          </w:p>
        </w:tc>
        <w:tc>
          <w:tcPr>
            <w:tcW w:w="1417" w:type="dxa"/>
            <w:tcBorders>
              <w:top w:val="single" w:sz="4" w:space="0" w:color="auto"/>
              <w:left w:val="single" w:sz="4" w:space="0" w:color="auto"/>
              <w:right w:val="single" w:sz="4" w:space="0" w:color="auto"/>
            </w:tcBorders>
            <w:vAlign w:val="center"/>
          </w:tcPr>
          <w:p w14:paraId="0CAE484A"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$29.155</w:t>
            </w:r>
          </w:p>
          <w:p w14:paraId="1517ED6B"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703C9170"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180C873F"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751CA93F" w14:textId="77777777" w:rsidR="004A136E" w:rsidRPr="004A136E" w:rsidRDefault="004A136E" w:rsidP="00632B6F">
            <w:pPr>
              <w:spacing w:after="0" w:line="240" w:lineRule="auto"/>
              <w:ind w:left="0" w:firstLine="0"/>
              <w:jc w:val="center"/>
              <w:rPr>
                <w:sz w:val="20"/>
                <w:szCs w:val="20"/>
              </w:rPr>
            </w:pPr>
          </w:p>
        </w:tc>
      </w:tr>
      <w:tr w:rsidR="004A136E" w:rsidRPr="004A136E" w14:paraId="2E86E90A" w14:textId="6795D7CF" w:rsidTr="00012F28">
        <w:trPr>
          <w:trHeight w:val="28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C7653"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GORRA 100% DRIL NACIONAL- un logo bordado frente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42A04" w14:textId="3400972E"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 xml:space="preserve">Gorra en Dril 100% nacional Raza o Vulcano, visera indeformable, encintado internamente con coleta. </w:t>
            </w:r>
            <w:r w:rsidRPr="004A136E">
              <w:rPr>
                <w:rFonts w:eastAsia="Times New Roman"/>
                <w:sz w:val="20"/>
                <w:szCs w:val="20"/>
              </w:rPr>
              <w:t>Botón</w:t>
            </w:r>
            <w:r w:rsidRPr="005E798C">
              <w:rPr>
                <w:rFonts w:eastAsia="Times New Roman"/>
                <w:sz w:val="20"/>
                <w:szCs w:val="20"/>
              </w:rPr>
              <w:t xml:space="preserve"> superior forrado en dril, 4 costuras en visera a la misma distancia. Cierre en parte trasera con hebilla metálica. </w:t>
            </w:r>
            <w:r w:rsidRPr="004A136E">
              <w:rPr>
                <w:rFonts w:eastAsia="Times New Roman"/>
                <w:sz w:val="20"/>
                <w:szCs w:val="20"/>
              </w:rPr>
              <w:t>Marcación</w:t>
            </w:r>
            <w:r w:rsidRPr="005E798C">
              <w:rPr>
                <w:rFonts w:eastAsia="Times New Roman"/>
                <w:sz w:val="20"/>
                <w:szCs w:val="20"/>
              </w:rPr>
              <w:t xml:space="preserve"> bordada en frente de gorra con logo de hasta 13.000 puntadas.</w:t>
            </w:r>
          </w:p>
        </w:tc>
        <w:tc>
          <w:tcPr>
            <w:tcW w:w="1417" w:type="dxa"/>
            <w:tcBorders>
              <w:top w:val="single" w:sz="4" w:space="0" w:color="auto"/>
              <w:left w:val="single" w:sz="4" w:space="0" w:color="auto"/>
              <w:right w:val="single" w:sz="4" w:space="0" w:color="auto"/>
            </w:tcBorders>
            <w:vAlign w:val="center"/>
          </w:tcPr>
          <w:p w14:paraId="5F6CA974"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$10.710</w:t>
            </w:r>
          </w:p>
          <w:p w14:paraId="66ADA459"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62186DF1"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1618B34C"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7A851F33" w14:textId="77777777" w:rsidR="004A136E" w:rsidRPr="004A136E" w:rsidRDefault="004A136E" w:rsidP="00632B6F">
            <w:pPr>
              <w:spacing w:after="0" w:line="240" w:lineRule="auto"/>
              <w:ind w:left="0" w:firstLine="0"/>
              <w:jc w:val="center"/>
              <w:rPr>
                <w:sz w:val="20"/>
                <w:szCs w:val="20"/>
              </w:rPr>
            </w:pPr>
          </w:p>
        </w:tc>
      </w:tr>
      <w:tr w:rsidR="004A136E" w:rsidRPr="004A136E" w14:paraId="0EA077B6" w14:textId="600AE328" w:rsidTr="00012F28">
        <w:trPr>
          <w:trHeight w:val="31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6DE08"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GORRA CAMIONERA DRIL-MALLA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091A2" w14:textId="1F8E1F18"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Gorra en Dril nacional Raza o Vulcano y malla importada, visera indeformable, encintado internamente con coleta. Botón superior forrado en dril, 4 costuras en visera a la misma distancia. Cierre en parte trasera con Chapa Plástica.Se puede hacer con las combinaciones que deseen. Marcacion 2 logos en aplique sublimado adherido en bordado</w:t>
            </w:r>
          </w:p>
        </w:tc>
        <w:tc>
          <w:tcPr>
            <w:tcW w:w="1417" w:type="dxa"/>
            <w:tcBorders>
              <w:top w:val="single" w:sz="4" w:space="0" w:color="auto"/>
              <w:left w:val="single" w:sz="4" w:space="0" w:color="auto"/>
              <w:right w:val="single" w:sz="4" w:space="0" w:color="auto"/>
            </w:tcBorders>
            <w:vAlign w:val="center"/>
          </w:tcPr>
          <w:p w14:paraId="1EFF9439"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$10.710</w:t>
            </w:r>
          </w:p>
          <w:p w14:paraId="4DE6142A"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2332E71D"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28E5A23E"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1CB96AA6" w14:textId="77777777" w:rsidR="004A136E" w:rsidRPr="004A136E" w:rsidRDefault="004A136E" w:rsidP="00632B6F">
            <w:pPr>
              <w:spacing w:after="0" w:line="240" w:lineRule="auto"/>
              <w:ind w:left="0" w:firstLine="0"/>
              <w:jc w:val="center"/>
              <w:rPr>
                <w:sz w:val="20"/>
                <w:szCs w:val="20"/>
              </w:rPr>
            </w:pPr>
          </w:p>
        </w:tc>
      </w:tr>
      <w:tr w:rsidR="004A136E" w:rsidRPr="004A136E" w14:paraId="22EE93E8" w14:textId="103D121D" w:rsidTr="00012F28">
        <w:trPr>
          <w:trHeight w:val="328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D3C89" w14:textId="7DA622A0"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GORRA CAMIONERA marcación sublimación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2F2F" w14:textId="7F8FEE31"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Gorra camionera con frente y visera en bondeo malla importada, visera indeformable, encintado internamente con coleta. Botón superior forrado en dril, 4 costuras en visera a la misma distancia. Cierre en parte trasera con Chapa Plástica.Se puede hacer con las combinaciones que deseen. Marcación 1 logo sublimado sobre frente blanco.</w:t>
            </w:r>
          </w:p>
        </w:tc>
        <w:tc>
          <w:tcPr>
            <w:tcW w:w="1417" w:type="dxa"/>
            <w:tcBorders>
              <w:top w:val="single" w:sz="4" w:space="0" w:color="auto"/>
              <w:left w:val="single" w:sz="4" w:space="0" w:color="auto"/>
              <w:right w:val="single" w:sz="4" w:space="0" w:color="auto"/>
            </w:tcBorders>
            <w:vAlign w:val="center"/>
          </w:tcPr>
          <w:p w14:paraId="4026E8A1"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$8.925</w:t>
            </w:r>
          </w:p>
          <w:p w14:paraId="2FB73810"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0863A172"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3D477443"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11EC91AB" w14:textId="77777777" w:rsidR="004A136E" w:rsidRPr="004A136E" w:rsidRDefault="004A136E" w:rsidP="00632B6F">
            <w:pPr>
              <w:spacing w:after="0" w:line="240" w:lineRule="auto"/>
              <w:ind w:left="0" w:firstLine="0"/>
              <w:jc w:val="center"/>
              <w:rPr>
                <w:sz w:val="20"/>
                <w:szCs w:val="20"/>
              </w:rPr>
            </w:pPr>
          </w:p>
        </w:tc>
      </w:tr>
      <w:tr w:rsidR="004A136E" w:rsidRPr="004A136E" w14:paraId="4225ED4A" w14:textId="3B9D0A43" w:rsidTr="00012F28">
        <w:trPr>
          <w:trHeight w:val="201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CF9CF"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TULA CON CORDONES LATERALES- MARCACION 1 TINTA MEDIA CARTA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83B76"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Tula en SEDA 100% POLYESTER, cordones laterales trenzados con alma, medidas de 43x33 cmt, sistema de sujecion inferior con reata de 1". Ribeteadas en la parte interior, 1 logo estampado 1 tinta media carta.</w:t>
            </w:r>
          </w:p>
        </w:tc>
        <w:tc>
          <w:tcPr>
            <w:tcW w:w="1417" w:type="dxa"/>
            <w:tcBorders>
              <w:top w:val="single" w:sz="4" w:space="0" w:color="auto"/>
              <w:left w:val="single" w:sz="4" w:space="0" w:color="auto"/>
              <w:right w:val="single" w:sz="4" w:space="0" w:color="auto"/>
            </w:tcBorders>
            <w:vAlign w:val="center"/>
          </w:tcPr>
          <w:p w14:paraId="190DFFBA"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$8.330</w:t>
            </w:r>
          </w:p>
          <w:p w14:paraId="49183E96"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260033E5"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3FCFD758"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129F8E93" w14:textId="77777777" w:rsidR="004A136E" w:rsidRPr="004A136E" w:rsidRDefault="004A136E" w:rsidP="00632B6F">
            <w:pPr>
              <w:spacing w:after="0" w:line="240" w:lineRule="auto"/>
              <w:ind w:left="0" w:firstLine="0"/>
              <w:jc w:val="center"/>
              <w:rPr>
                <w:sz w:val="20"/>
                <w:szCs w:val="20"/>
              </w:rPr>
            </w:pPr>
          </w:p>
        </w:tc>
      </w:tr>
      <w:tr w:rsidR="004A136E" w:rsidRPr="004A136E" w14:paraId="6E93A106" w14:textId="0E2D55E7" w:rsidTr="00012F28">
        <w:trPr>
          <w:trHeight w:val="234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CFFD5" w14:textId="77777777" w:rsidR="004A136E" w:rsidRPr="005E798C"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TULA CON CORDONES LATERALES- MARCACION full sublimacion 1 cara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F60F3" w14:textId="77777777" w:rsidR="004A136E" w:rsidRPr="005E798C" w:rsidRDefault="004A136E" w:rsidP="004A136E">
            <w:pPr>
              <w:spacing w:after="0" w:line="240" w:lineRule="auto"/>
              <w:ind w:left="0" w:firstLine="0"/>
              <w:rPr>
                <w:rFonts w:eastAsia="Times New Roman"/>
                <w:sz w:val="20"/>
                <w:szCs w:val="20"/>
              </w:rPr>
            </w:pPr>
            <w:r w:rsidRPr="005E798C">
              <w:rPr>
                <w:rFonts w:eastAsia="Times New Roman"/>
                <w:sz w:val="20"/>
                <w:szCs w:val="20"/>
              </w:rPr>
              <w:t>Tula en SEDA 100% POLYESTER, cordones laterales trenzados con alma, medidas de 43x33 cmt, sistema de sujecion inferior con reata de 1". Ribeteadas en la parte interior,pieza frontal totlamente sublimada.</w:t>
            </w:r>
          </w:p>
        </w:tc>
        <w:tc>
          <w:tcPr>
            <w:tcW w:w="1417" w:type="dxa"/>
            <w:tcBorders>
              <w:top w:val="single" w:sz="4" w:space="0" w:color="auto"/>
              <w:left w:val="single" w:sz="4" w:space="0" w:color="auto"/>
              <w:right w:val="single" w:sz="4" w:space="0" w:color="auto"/>
            </w:tcBorders>
            <w:vAlign w:val="center"/>
          </w:tcPr>
          <w:p w14:paraId="65F72A8F"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$10.115</w:t>
            </w:r>
          </w:p>
          <w:p w14:paraId="56289972" w14:textId="77777777" w:rsidR="004A136E" w:rsidRPr="004A136E" w:rsidRDefault="004A136E" w:rsidP="00632B6F">
            <w:pPr>
              <w:spacing w:after="0" w:line="240" w:lineRule="auto"/>
              <w:ind w:left="0" w:firstLine="0"/>
              <w:jc w:val="center"/>
              <w:rPr>
                <w:rFonts w:eastAsia="Times New Roman"/>
                <w:color w:val="auto"/>
                <w:sz w:val="20"/>
                <w:szCs w:val="20"/>
              </w:rPr>
            </w:pPr>
          </w:p>
        </w:tc>
        <w:tc>
          <w:tcPr>
            <w:tcW w:w="1275" w:type="dxa"/>
            <w:tcBorders>
              <w:top w:val="single" w:sz="4" w:space="0" w:color="auto"/>
              <w:left w:val="single" w:sz="4" w:space="0" w:color="auto"/>
              <w:right w:val="single" w:sz="4" w:space="0" w:color="auto"/>
            </w:tcBorders>
          </w:tcPr>
          <w:p w14:paraId="02C3C135"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right w:val="single" w:sz="4" w:space="0" w:color="auto"/>
            </w:tcBorders>
          </w:tcPr>
          <w:p w14:paraId="4449BD3C"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right w:val="single" w:sz="4" w:space="0" w:color="auto"/>
            </w:tcBorders>
          </w:tcPr>
          <w:p w14:paraId="7C4530BE" w14:textId="77777777" w:rsidR="004A136E" w:rsidRPr="004A136E" w:rsidRDefault="004A136E" w:rsidP="00632B6F">
            <w:pPr>
              <w:spacing w:after="0" w:line="240" w:lineRule="auto"/>
              <w:ind w:left="0" w:firstLine="0"/>
              <w:jc w:val="center"/>
              <w:rPr>
                <w:sz w:val="20"/>
                <w:szCs w:val="20"/>
              </w:rPr>
            </w:pPr>
          </w:p>
        </w:tc>
      </w:tr>
      <w:tr w:rsidR="004A136E" w:rsidRPr="004A136E" w14:paraId="4F695064" w14:textId="056BE136" w:rsidTr="00012F28">
        <w:trPr>
          <w:trHeight w:val="20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9551A0" w14:textId="77777777" w:rsidR="004A136E" w:rsidRPr="004A136E" w:rsidRDefault="004A136E" w:rsidP="00632B6F">
            <w:pPr>
              <w:spacing w:after="0" w:line="240" w:lineRule="auto"/>
              <w:ind w:left="0" w:firstLine="0"/>
              <w:jc w:val="center"/>
              <w:rPr>
                <w:rFonts w:eastAsia="Times New Roman"/>
                <w:sz w:val="20"/>
                <w:szCs w:val="20"/>
              </w:rPr>
            </w:pPr>
            <w:r w:rsidRPr="005E798C">
              <w:rPr>
                <w:rFonts w:eastAsia="Times New Roman"/>
                <w:sz w:val="20"/>
                <w:szCs w:val="20"/>
              </w:rPr>
              <w:t>BOLSA tipo mercado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693712" w14:textId="77777777" w:rsidR="004A136E" w:rsidRPr="004A136E" w:rsidRDefault="004A136E" w:rsidP="004A136E">
            <w:pPr>
              <w:spacing w:after="0" w:line="240" w:lineRule="auto"/>
              <w:ind w:left="0" w:firstLine="0"/>
              <w:rPr>
                <w:rFonts w:eastAsia="Times New Roman"/>
                <w:sz w:val="20"/>
                <w:szCs w:val="20"/>
              </w:rPr>
            </w:pPr>
            <w:r w:rsidRPr="005E798C">
              <w:rPr>
                <w:rFonts w:eastAsia="Times New Roman"/>
                <w:sz w:val="20"/>
                <w:szCs w:val="20"/>
              </w:rPr>
              <w:t>Bolsa tipo mercado en gabardina, manijas en el mismo material, sublimacion full color de una cara y estampado 1 tinta media carta al respaldo. Medidas 43x33</w:t>
            </w:r>
          </w:p>
        </w:tc>
        <w:tc>
          <w:tcPr>
            <w:tcW w:w="1417" w:type="dxa"/>
            <w:tcBorders>
              <w:top w:val="single" w:sz="4" w:space="0" w:color="auto"/>
              <w:left w:val="single" w:sz="4" w:space="0" w:color="auto"/>
              <w:bottom w:val="single" w:sz="4" w:space="0" w:color="auto"/>
              <w:right w:val="single" w:sz="4" w:space="0" w:color="auto"/>
            </w:tcBorders>
            <w:vAlign w:val="center"/>
          </w:tcPr>
          <w:p w14:paraId="3E72A679" w14:textId="77777777" w:rsidR="004A136E" w:rsidRPr="004A136E" w:rsidRDefault="004A136E" w:rsidP="00632B6F">
            <w:pPr>
              <w:spacing w:after="0" w:line="240" w:lineRule="auto"/>
              <w:ind w:left="0" w:firstLine="0"/>
              <w:jc w:val="center"/>
              <w:rPr>
                <w:rFonts w:eastAsia="Times New Roman"/>
                <w:color w:val="auto"/>
                <w:sz w:val="20"/>
                <w:szCs w:val="20"/>
              </w:rPr>
            </w:pPr>
            <w:r w:rsidRPr="004A136E">
              <w:rPr>
                <w:sz w:val="20"/>
                <w:szCs w:val="20"/>
              </w:rPr>
              <w:t>$12.495</w:t>
            </w:r>
          </w:p>
        </w:tc>
        <w:tc>
          <w:tcPr>
            <w:tcW w:w="1275" w:type="dxa"/>
            <w:tcBorders>
              <w:top w:val="single" w:sz="4" w:space="0" w:color="auto"/>
              <w:left w:val="single" w:sz="4" w:space="0" w:color="auto"/>
              <w:bottom w:val="single" w:sz="4" w:space="0" w:color="auto"/>
              <w:right w:val="single" w:sz="4" w:space="0" w:color="auto"/>
            </w:tcBorders>
          </w:tcPr>
          <w:p w14:paraId="2F16984E" w14:textId="77777777" w:rsidR="004A136E" w:rsidRPr="004A136E" w:rsidRDefault="004A136E" w:rsidP="00632B6F">
            <w:pPr>
              <w:spacing w:after="0" w:line="240" w:lineRule="auto"/>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2D12EDA" w14:textId="77777777" w:rsidR="004A136E" w:rsidRPr="004A136E" w:rsidRDefault="004A136E" w:rsidP="00632B6F">
            <w:pPr>
              <w:spacing w:after="0" w:line="240" w:lineRule="auto"/>
              <w:ind w:left="0"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AB9595" w14:textId="77777777" w:rsidR="004A136E" w:rsidRPr="004A136E" w:rsidRDefault="004A136E" w:rsidP="00632B6F">
            <w:pPr>
              <w:spacing w:after="0" w:line="240" w:lineRule="auto"/>
              <w:ind w:left="0" w:firstLine="0"/>
              <w:jc w:val="center"/>
              <w:rPr>
                <w:sz w:val="20"/>
                <w:szCs w:val="20"/>
              </w:rPr>
            </w:pPr>
          </w:p>
        </w:tc>
      </w:tr>
    </w:tbl>
    <w:p w14:paraId="2A13D405" w14:textId="4E5F067B" w:rsidR="00597F79" w:rsidRDefault="00597F79" w:rsidP="00597F79">
      <w:pPr>
        <w:spacing w:after="0"/>
        <w:ind w:left="-1134"/>
        <w:jc w:val="center"/>
        <w:rPr>
          <w:b/>
          <w:color w:val="auto"/>
        </w:rPr>
      </w:pPr>
    </w:p>
    <w:p w14:paraId="2E8869F0" w14:textId="0BE2683B" w:rsidR="00B55811" w:rsidRDefault="00B55811" w:rsidP="00557F84">
      <w:pPr>
        <w:spacing w:after="0"/>
        <w:ind w:left="0"/>
        <w:rPr>
          <w:color w:val="auto"/>
        </w:rPr>
      </w:pPr>
    </w:p>
    <w:p w14:paraId="1FF564E2" w14:textId="37D1DB0C" w:rsidR="00C23305" w:rsidRDefault="00C23305" w:rsidP="00597F79">
      <w:pPr>
        <w:spacing w:after="0" w:line="240" w:lineRule="auto"/>
        <w:rPr>
          <w:b/>
          <w:color w:val="auto"/>
        </w:rPr>
      </w:pPr>
    </w:p>
    <w:p w14:paraId="08CD21DF" w14:textId="77777777" w:rsidR="004A136E" w:rsidRDefault="004A136E" w:rsidP="00597F79">
      <w:pPr>
        <w:spacing w:after="0" w:line="240" w:lineRule="auto"/>
        <w:rPr>
          <w:b/>
          <w:color w:val="auto"/>
        </w:rPr>
      </w:pPr>
    </w:p>
    <w:p w14:paraId="4C410EF2" w14:textId="0759ED68" w:rsidR="00597F79" w:rsidRPr="005C7F40" w:rsidRDefault="00597F79" w:rsidP="00597F79">
      <w:pPr>
        <w:spacing w:after="0" w:line="240" w:lineRule="auto"/>
        <w:rPr>
          <w:color w:val="auto"/>
        </w:rPr>
      </w:pPr>
      <w:r w:rsidRPr="005C7F40">
        <w:rPr>
          <w:color w:val="auto"/>
        </w:rPr>
        <w:t>_____________________________________</w:t>
      </w:r>
    </w:p>
    <w:p w14:paraId="76E733E6" w14:textId="40991891" w:rsidR="00597F79" w:rsidRDefault="00597F79" w:rsidP="004A136E">
      <w:pPr>
        <w:spacing w:after="0" w:line="240" w:lineRule="auto"/>
        <w:rPr>
          <w:color w:val="auto"/>
        </w:rPr>
      </w:pPr>
      <w:r w:rsidRPr="005C7F40">
        <w:rPr>
          <w:color w:val="auto"/>
        </w:rPr>
        <w:t>NOMBRE, FIRMA Y C.C</w:t>
      </w:r>
    </w:p>
    <w:p w14:paraId="4C504120" w14:textId="6EC9BF00" w:rsidR="004A136E" w:rsidRPr="005C7F40" w:rsidRDefault="004A136E" w:rsidP="004A136E">
      <w:pPr>
        <w:spacing w:after="0" w:line="240" w:lineRule="auto"/>
        <w:rPr>
          <w:color w:val="auto"/>
        </w:rPr>
      </w:pPr>
      <w:r>
        <w:rPr>
          <w:color w:val="auto"/>
        </w:rPr>
        <w:t>REPRESENTANTE LEGAL</w:t>
      </w:r>
    </w:p>
    <w:p w14:paraId="736F867E" w14:textId="6C16B2BA" w:rsidR="00C23305" w:rsidRDefault="00C23305" w:rsidP="004A136E">
      <w:pPr>
        <w:ind w:left="0" w:firstLine="0"/>
        <w:rPr>
          <w:color w:val="auto"/>
        </w:rPr>
      </w:pPr>
    </w:p>
    <w:p w14:paraId="3DD389C6" w14:textId="775942AC" w:rsidR="004A136E" w:rsidRDefault="004A136E" w:rsidP="004A136E">
      <w:pPr>
        <w:ind w:left="0" w:firstLine="0"/>
        <w:rPr>
          <w:color w:val="auto"/>
        </w:rPr>
      </w:pPr>
    </w:p>
    <w:p w14:paraId="365FC735" w14:textId="5B310CCF" w:rsidR="004A136E" w:rsidRDefault="004A136E" w:rsidP="004A136E">
      <w:pPr>
        <w:ind w:left="0" w:firstLine="0"/>
        <w:rPr>
          <w:color w:val="auto"/>
        </w:rPr>
      </w:pPr>
    </w:p>
    <w:p w14:paraId="03C551D2" w14:textId="1F24A4F1" w:rsidR="008D1244" w:rsidRDefault="008D1244" w:rsidP="004A136E">
      <w:pPr>
        <w:ind w:left="0" w:firstLine="0"/>
        <w:rPr>
          <w:color w:val="auto"/>
        </w:rPr>
      </w:pPr>
    </w:p>
    <w:p w14:paraId="5BD87E80" w14:textId="77777777" w:rsidR="008D1244" w:rsidRDefault="008D1244" w:rsidP="004A136E">
      <w:pPr>
        <w:ind w:left="0" w:firstLine="0"/>
        <w:rPr>
          <w:color w:val="auto"/>
        </w:rPr>
      </w:pPr>
    </w:p>
    <w:p w14:paraId="03CBA6C7" w14:textId="77777777" w:rsidR="00597F79" w:rsidRPr="005C7F40" w:rsidRDefault="00597F79" w:rsidP="00597F79">
      <w:pPr>
        <w:jc w:val="center"/>
        <w:rPr>
          <w:b/>
          <w:color w:val="auto"/>
        </w:rPr>
      </w:pPr>
      <w:r w:rsidRPr="005C7F40">
        <w:rPr>
          <w:b/>
          <w:color w:val="auto"/>
        </w:rPr>
        <w:t>FORMULARIO 6</w:t>
      </w:r>
    </w:p>
    <w:p w14:paraId="36C9E501" w14:textId="77777777" w:rsidR="00597F79" w:rsidRPr="005C7F40" w:rsidRDefault="00597F79" w:rsidP="00597F79">
      <w:pPr>
        <w:jc w:val="center"/>
        <w:rPr>
          <w:b/>
          <w:color w:val="auto"/>
        </w:rPr>
      </w:pPr>
      <w:r w:rsidRPr="005C7F40">
        <w:rPr>
          <w:b/>
          <w:color w:val="auto"/>
        </w:rPr>
        <w:t>RELACION EXPERIENCIA OFERENTE</w:t>
      </w:r>
    </w:p>
    <w:p w14:paraId="7A63207D" w14:textId="77777777" w:rsidR="00597F79" w:rsidRPr="005C7F40" w:rsidRDefault="00597F79" w:rsidP="00597F79">
      <w:pPr>
        <w:jc w:val="center"/>
        <w:rPr>
          <w:b/>
          <w:color w:val="auto"/>
        </w:rPr>
      </w:pPr>
    </w:p>
    <w:tbl>
      <w:tblPr>
        <w:tblW w:w="9593" w:type="dxa"/>
        <w:tblInd w:w="-386" w:type="dxa"/>
        <w:tblLayout w:type="fixed"/>
        <w:tblCellMar>
          <w:left w:w="70" w:type="dxa"/>
          <w:right w:w="70" w:type="dxa"/>
        </w:tblCellMar>
        <w:tblLook w:val="04A0" w:firstRow="1" w:lastRow="0" w:firstColumn="1" w:lastColumn="0" w:noHBand="0" w:noVBand="1"/>
      </w:tblPr>
      <w:tblGrid>
        <w:gridCol w:w="689"/>
        <w:gridCol w:w="1241"/>
        <w:gridCol w:w="1086"/>
        <w:gridCol w:w="1805"/>
        <w:gridCol w:w="1152"/>
        <w:gridCol w:w="1023"/>
        <w:gridCol w:w="1510"/>
        <w:gridCol w:w="1087"/>
      </w:tblGrid>
      <w:tr w:rsidR="00597F79" w:rsidRPr="005C7F40" w14:paraId="7C98C9F8" w14:textId="77777777" w:rsidTr="004A136E">
        <w:trPr>
          <w:trHeight w:val="626"/>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666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ITEM</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537F5528"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No. CONTRATO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56F2D445"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ENTIDAD</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14:paraId="3CC634C2"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OBJETO</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1AE2BA3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VALOR</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070E8B41"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INICIO</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5400E3BA"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TERMINACION</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412D295E"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FOLIO SOPORTE</w:t>
            </w:r>
          </w:p>
        </w:tc>
      </w:tr>
      <w:tr w:rsidR="00597F79" w:rsidRPr="005C7F40" w14:paraId="30ACCF53" w14:textId="77777777" w:rsidTr="004A136E">
        <w:trPr>
          <w:trHeight w:val="32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0C89329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41" w:type="dxa"/>
            <w:tcBorders>
              <w:top w:val="nil"/>
              <w:left w:val="nil"/>
              <w:bottom w:val="single" w:sz="4" w:space="0" w:color="auto"/>
              <w:right w:val="single" w:sz="4" w:space="0" w:color="auto"/>
            </w:tcBorders>
            <w:shd w:val="clear" w:color="auto" w:fill="auto"/>
            <w:noWrap/>
            <w:vAlign w:val="bottom"/>
            <w:hideMark/>
          </w:tcPr>
          <w:p w14:paraId="0666C2A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6" w:type="dxa"/>
            <w:tcBorders>
              <w:top w:val="nil"/>
              <w:left w:val="nil"/>
              <w:bottom w:val="single" w:sz="4" w:space="0" w:color="auto"/>
              <w:right w:val="single" w:sz="4" w:space="0" w:color="auto"/>
            </w:tcBorders>
            <w:shd w:val="clear" w:color="auto" w:fill="auto"/>
            <w:noWrap/>
            <w:vAlign w:val="bottom"/>
            <w:hideMark/>
          </w:tcPr>
          <w:p w14:paraId="2F46DE9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05" w:type="dxa"/>
            <w:tcBorders>
              <w:top w:val="nil"/>
              <w:left w:val="nil"/>
              <w:bottom w:val="single" w:sz="4" w:space="0" w:color="auto"/>
              <w:right w:val="single" w:sz="4" w:space="0" w:color="auto"/>
            </w:tcBorders>
            <w:shd w:val="clear" w:color="auto" w:fill="auto"/>
            <w:noWrap/>
            <w:vAlign w:val="bottom"/>
            <w:hideMark/>
          </w:tcPr>
          <w:p w14:paraId="4CD6BAE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52" w:type="dxa"/>
            <w:tcBorders>
              <w:top w:val="nil"/>
              <w:left w:val="nil"/>
              <w:bottom w:val="single" w:sz="4" w:space="0" w:color="auto"/>
              <w:right w:val="single" w:sz="4" w:space="0" w:color="auto"/>
            </w:tcBorders>
            <w:shd w:val="clear" w:color="auto" w:fill="auto"/>
            <w:noWrap/>
            <w:vAlign w:val="bottom"/>
            <w:hideMark/>
          </w:tcPr>
          <w:p w14:paraId="64CCD42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14:paraId="20F4E5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10" w:type="dxa"/>
            <w:tcBorders>
              <w:top w:val="nil"/>
              <w:left w:val="nil"/>
              <w:bottom w:val="single" w:sz="4" w:space="0" w:color="auto"/>
              <w:right w:val="single" w:sz="4" w:space="0" w:color="auto"/>
            </w:tcBorders>
            <w:shd w:val="clear" w:color="auto" w:fill="auto"/>
            <w:noWrap/>
            <w:vAlign w:val="bottom"/>
            <w:hideMark/>
          </w:tcPr>
          <w:p w14:paraId="6E19B0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7" w:type="dxa"/>
            <w:tcBorders>
              <w:top w:val="nil"/>
              <w:left w:val="nil"/>
              <w:bottom w:val="single" w:sz="4" w:space="0" w:color="auto"/>
              <w:right w:val="single" w:sz="4" w:space="0" w:color="auto"/>
            </w:tcBorders>
            <w:shd w:val="clear" w:color="auto" w:fill="auto"/>
            <w:noWrap/>
            <w:vAlign w:val="bottom"/>
            <w:hideMark/>
          </w:tcPr>
          <w:p w14:paraId="6A8FFB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F3B6064" w14:textId="77777777" w:rsidTr="004A136E">
        <w:trPr>
          <w:trHeight w:val="32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709A77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41" w:type="dxa"/>
            <w:tcBorders>
              <w:top w:val="nil"/>
              <w:left w:val="nil"/>
              <w:bottom w:val="single" w:sz="4" w:space="0" w:color="auto"/>
              <w:right w:val="single" w:sz="4" w:space="0" w:color="auto"/>
            </w:tcBorders>
            <w:shd w:val="clear" w:color="auto" w:fill="auto"/>
            <w:noWrap/>
            <w:vAlign w:val="bottom"/>
            <w:hideMark/>
          </w:tcPr>
          <w:p w14:paraId="70E257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6" w:type="dxa"/>
            <w:tcBorders>
              <w:top w:val="nil"/>
              <w:left w:val="nil"/>
              <w:bottom w:val="single" w:sz="4" w:space="0" w:color="auto"/>
              <w:right w:val="single" w:sz="4" w:space="0" w:color="auto"/>
            </w:tcBorders>
            <w:shd w:val="clear" w:color="auto" w:fill="auto"/>
            <w:noWrap/>
            <w:vAlign w:val="bottom"/>
            <w:hideMark/>
          </w:tcPr>
          <w:p w14:paraId="3649309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05" w:type="dxa"/>
            <w:tcBorders>
              <w:top w:val="nil"/>
              <w:left w:val="nil"/>
              <w:bottom w:val="single" w:sz="4" w:space="0" w:color="auto"/>
              <w:right w:val="single" w:sz="4" w:space="0" w:color="auto"/>
            </w:tcBorders>
            <w:shd w:val="clear" w:color="auto" w:fill="auto"/>
            <w:noWrap/>
            <w:vAlign w:val="bottom"/>
            <w:hideMark/>
          </w:tcPr>
          <w:p w14:paraId="30D97D4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52" w:type="dxa"/>
            <w:tcBorders>
              <w:top w:val="nil"/>
              <w:left w:val="nil"/>
              <w:bottom w:val="single" w:sz="4" w:space="0" w:color="auto"/>
              <w:right w:val="single" w:sz="4" w:space="0" w:color="auto"/>
            </w:tcBorders>
            <w:shd w:val="clear" w:color="auto" w:fill="auto"/>
            <w:noWrap/>
            <w:vAlign w:val="bottom"/>
            <w:hideMark/>
          </w:tcPr>
          <w:p w14:paraId="22A8BD2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14:paraId="3E6D544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10" w:type="dxa"/>
            <w:tcBorders>
              <w:top w:val="nil"/>
              <w:left w:val="nil"/>
              <w:bottom w:val="single" w:sz="4" w:space="0" w:color="auto"/>
              <w:right w:val="single" w:sz="4" w:space="0" w:color="auto"/>
            </w:tcBorders>
            <w:shd w:val="clear" w:color="auto" w:fill="auto"/>
            <w:noWrap/>
            <w:vAlign w:val="bottom"/>
            <w:hideMark/>
          </w:tcPr>
          <w:p w14:paraId="0346790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7" w:type="dxa"/>
            <w:tcBorders>
              <w:top w:val="nil"/>
              <w:left w:val="nil"/>
              <w:bottom w:val="single" w:sz="4" w:space="0" w:color="auto"/>
              <w:right w:val="single" w:sz="4" w:space="0" w:color="auto"/>
            </w:tcBorders>
            <w:shd w:val="clear" w:color="auto" w:fill="auto"/>
            <w:noWrap/>
            <w:vAlign w:val="bottom"/>
            <w:hideMark/>
          </w:tcPr>
          <w:p w14:paraId="419E414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CA46FA1" w14:textId="77777777" w:rsidTr="004A136E">
        <w:trPr>
          <w:trHeight w:val="32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53EDC92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41" w:type="dxa"/>
            <w:tcBorders>
              <w:top w:val="nil"/>
              <w:left w:val="nil"/>
              <w:bottom w:val="single" w:sz="4" w:space="0" w:color="auto"/>
              <w:right w:val="single" w:sz="4" w:space="0" w:color="auto"/>
            </w:tcBorders>
            <w:shd w:val="clear" w:color="auto" w:fill="auto"/>
            <w:noWrap/>
            <w:vAlign w:val="bottom"/>
            <w:hideMark/>
          </w:tcPr>
          <w:p w14:paraId="6449A09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6" w:type="dxa"/>
            <w:tcBorders>
              <w:top w:val="nil"/>
              <w:left w:val="nil"/>
              <w:bottom w:val="single" w:sz="4" w:space="0" w:color="auto"/>
              <w:right w:val="single" w:sz="4" w:space="0" w:color="auto"/>
            </w:tcBorders>
            <w:shd w:val="clear" w:color="auto" w:fill="auto"/>
            <w:noWrap/>
            <w:vAlign w:val="bottom"/>
            <w:hideMark/>
          </w:tcPr>
          <w:p w14:paraId="77A1F9F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05" w:type="dxa"/>
            <w:tcBorders>
              <w:top w:val="nil"/>
              <w:left w:val="nil"/>
              <w:bottom w:val="single" w:sz="4" w:space="0" w:color="auto"/>
              <w:right w:val="single" w:sz="4" w:space="0" w:color="auto"/>
            </w:tcBorders>
            <w:shd w:val="clear" w:color="auto" w:fill="auto"/>
            <w:noWrap/>
            <w:vAlign w:val="bottom"/>
            <w:hideMark/>
          </w:tcPr>
          <w:p w14:paraId="1BFFA5B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52" w:type="dxa"/>
            <w:tcBorders>
              <w:top w:val="nil"/>
              <w:left w:val="nil"/>
              <w:bottom w:val="single" w:sz="4" w:space="0" w:color="auto"/>
              <w:right w:val="single" w:sz="4" w:space="0" w:color="auto"/>
            </w:tcBorders>
            <w:shd w:val="clear" w:color="auto" w:fill="auto"/>
            <w:noWrap/>
            <w:vAlign w:val="bottom"/>
            <w:hideMark/>
          </w:tcPr>
          <w:p w14:paraId="39862D3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14:paraId="6B822E0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10" w:type="dxa"/>
            <w:tcBorders>
              <w:top w:val="nil"/>
              <w:left w:val="nil"/>
              <w:bottom w:val="single" w:sz="4" w:space="0" w:color="auto"/>
              <w:right w:val="single" w:sz="4" w:space="0" w:color="auto"/>
            </w:tcBorders>
            <w:shd w:val="clear" w:color="auto" w:fill="auto"/>
            <w:noWrap/>
            <w:vAlign w:val="bottom"/>
            <w:hideMark/>
          </w:tcPr>
          <w:p w14:paraId="7C2C13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7" w:type="dxa"/>
            <w:tcBorders>
              <w:top w:val="nil"/>
              <w:left w:val="nil"/>
              <w:bottom w:val="single" w:sz="4" w:space="0" w:color="auto"/>
              <w:right w:val="single" w:sz="4" w:space="0" w:color="auto"/>
            </w:tcBorders>
            <w:shd w:val="clear" w:color="auto" w:fill="auto"/>
            <w:noWrap/>
            <w:vAlign w:val="bottom"/>
            <w:hideMark/>
          </w:tcPr>
          <w:p w14:paraId="41F199C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4D7D4" w14:textId="77777777" w:rsidTr="004A136E">
        <w:trPr>
          <w:trHeight w:val="32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7B5B70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41" w:type="dxa"/>
            <w:tcBorders>
              <w:top w:val="nil"/>
              <w:left w:val="nil"/>
              <w:bottom w:val="single" w:sz="4" w:space="0" w:color="auto"/>
              <w:right w:val="single" w:sz="4" w:space="0" w:color="auto"/>
            </w:tcBorders>
            <w:shd w:val="clear" w:color="auto" w:fill="auto"/>
            <w:noWrap/>
            <w:vAlign w:val="bottom"/>
            <w:hideMark/>
          </w:tcPr>
          <w:p w14:paraId="7DFC446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6" w:type="dxa"/>
            <w:tcBorders>
              <w:top w:val="nil"/>
              <w:left w:val="nil"/>
              <w:bottom w:val="single" w:sz="4" w:space="0" w:color="auto"/>
              <w:right w:val="single" w:sz="4" w:space="0" w:color="auto"/>
            </w:tcBorders>
            <w:shd w:val="clear" w:color="auto" w:fill="auto"/>
            <w:noWrap/>
            <w:vAlign w:val="bottom"/>
            <w:hideMark/>
          </w:tcPr>
          <w:p w14:paraId="51D9DA2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05" w:type="dxa"/>
            <w:tcBorders>
              <w:top w:val="nil"/>
              <w:left w:val="nil"/>
              <w:bottom w:val="single" w:sz="4" w:space="0" w:color="auto"/>
              <w:right w:val="single" w:sz="4" w:space="0" w:color="auto"/>
            </w:tcBorders>
            <w:shd w:val="clear" w:color="auto" w:fill="auto"/>
            <w:noWrap/>
            <w:vAlign w:val="bottom"/>
            <w:hideMark/>
          </w:tcPr>
          <w:p w14:paraId="2D92A17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52" w:type="dxa"/>
            <w:tcBorders>
              <w:top w:val="nil"/>
              <w:left w:val="nil"/>
              <w:bottom w:val="single" w:sz="4" w:space="0" w:color="auto"/>
              <w:right w:val="single" w:sz="4" w:space="0" w:color="auto"/>
            </w:tcBorders>
            <w:shd w:val="clear" w:color="auto" w:fill="auto"/>
            <w:noWrap/>
            <w:vAlign w:val="bottom"/>
            <w:hideMark/>
          </w:tcPr>
          <w:p w14:paraId="6D49653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14:paraId="33BDBD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10" w:type="dxa"/>
            <w:tcBorders>
              <w:top w:val="nil"/>
              <w:left w:val="nil"/>
              <w:bottom w:val="single" w:sz="4" w:space="0" w:color="auto"/>
              <w:right w:val="single" w:sz="4" w:space="0" w:color="auto"/>
            </w:tcBorders>
            <w:shd w:val="clear" w:color="auto" w:fill="auto"/>
            <w:noWrap/>
            <w:vAlign w:val="bottom"/>
            <w:hideMark/>
          </w:tcPr>
          <w:p w14:paraId="111D0BA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7" w:type="dxa"/>
            <w:tcBorders>
              <w:top w:val="nil"/>
              <w:left w:val="nil"/>
              <w:bottom w:val="single" w:sz="4" w:space="0" w:color="auto"/>
              <w:right w:val="single" w:sz="4" w:space="0" w:color="auto"/>
            </w:tcBorders>
            <w:shd w:val="clear" w:color="auto" w:fill="auto"/>
            <w:noWrap/>
            <w:vAlign w:val="bottom"/>
            <w:hideMark/>
          </w:tcPr>
          <w:p w14:paraId="225512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72FBC2BE" w14:textId="77777777" w:rsidTr="004A136E">
        <w:trPr>
          <w:trHeight w:val="32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18C8B37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41" w:type="dxa"/>
            <w:tcBorders>
              <w:top w:val="nil"/>
              <w:left w:val="nil"/>
              <w:bottom w:val="single" w:sz="4" w:space="0" w:color="auto"/>
              <w:right w:val="single" w:sz="4" w:space="0" w:color="auto"/>
            </w:tcBorders>
            <w:shd w:val="clear" w:color="auto" w:fill="auto"/>
            <w:noWrap/>
            <w:vAlign w:val="bottom"/>
            <w:hideMark/>
          </w:tcPr>
          <w:p w14:paraId="669A833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6" w:type="dxa"/>
            <w:tcBorders>
              <w:top w:val="nil"/>
              <w:left w:val="nil"/>
              <w:bottom w:val="single" w:sz="4" w:space="0" w:color="auto"/>
              <w:right w:val="single" w:sz="4" w:space="0" w:color="auto"/>
            </w:tcBorders>
            <w:shd w:val="clear" w:color="auto" w:fill="auto"/>
            <w:noWrap/>
            <w:vAlign w:val="bottom"/>
            <w:hideMark/>
          </w:tcPr>
          <w:p w14:paraId="50A9001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05" w:type="dxa"/>
            <w:tcBorders>
              <w:top w:val="nil"/>
              <w:left w:val="nil"/>
              <w:bottom w:val="single" w:sz="4" w:space="0" w:color="auto"/>
              <w:right w:val="single" w:sz="4" w:space="0" w:color="auto"/>
            </w:tcBorders>
            <w:shd w:val="clear" w:color="auto" w:fill="auto"/>
            <w:noWrap/>
            <w:vAlign w:val="bottom"/>
            <w:hideMark/>
          </w:tcPr>
          <w:p w14:paraId="7E7653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52" w:type="dxa"/>
            <w:tcBorders>
              <w:top w:val="nil"/>
              <w:left w:val="nil"/>
              <w:bottom w:val="single" w:sz="4" w:space="0" w:color="auto"/>
              <w:right w:val="single" w:sz="4" w:space="0" w:color="auto"/>
            </w:tcBorders>
            <w:shd w:val="clear" w:color="auto" w:fill="auto"/>
            <w:noWrap/>
            <w:vAlign w:val="bottom"/>
            <w:hideMark/>
          </w:tcPr>
          <w:p w14:paraId="1C73A521"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14:paraId="1B92A1D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10" w:type="dxa"/>
            <w:tcBorders>
              <w:top w:val="nil"/>
              <w:left w:val="nil"/>
              <w:bottom w:val="single" w:sz="4" w:space="0" w:color="auto"/>
              <w:right w:val="single" w:sz="4" w:space="0" w:color="auto"/>
            </w:tcBorders>
            <w:shd w:val="clear" w:color="auto" w:fill="auto"/>
            <w:noWrap/>
            <w:vAlign w:val="bottom"/>
            <w:hideMark/>
          </w:tcPr>
          <w:p w14:paraId="6358113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7" w:type="dxa"/>
            <w:tcBorders>
              <w:top w:val="nil"/>
              <w:left w:val="nil"/>
              <w:bottom w:val="single" w:sz="4" w:space="0" w:color="auto"/>
              <w:right w:val="single" w:sz="4" w:space="0" w:color="auto"/>
            </w:tcBorders>
            <w:shd w:val="clear" w:color="auto" w:fill="auto"/>
            <w:noWrap/>
            <w:vAlign w:val="bottom"/>
            <w:hideMark/>
          </w:tcPr>
          <w:p w14:paraId="449A6AB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3676E" w14:textId="77777777" w:rsidTr="004A136E">
        <w:trPr>
          <w:trHeight w:val="32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3F6AE6F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41" w:type="dxa"/>
            <w:tcBorders>
              <w:top w:val="nil"/>
              <w:left w:val="nil"/>
              <w:bottom w:val="single" w:sz="4" w:space="0" w:color="auto"/>
              <w:right w:val="single" w:sz="4" w:space="0" w:color="auto"/>
            </w:tcBorders>
            <w:shd w:val="clear" w:color="auto" w:fill="auto"/>
            <w:noWrap/>
            <w:vAlign w:val="bottom"/>
            <w:hideMark/>
          </w:tcPr>
          <w:p w14:paraId="032A5F0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6" w:type="dxa"/>
            <w:tcBorders>
              <w:top w:val="nil"/>
              <w:left w:val="nil"/>
              <w:bottom w:val="single" w:sz="4" w:space="0" w:color="auto"/>
              <w:right w:val="single" w:sz="4" w:space="0" w:color="auto"/>
            </w:tcBorders>
            <w:shd w:val="clear" w:color="auto" w:fill="auto"/>
            <w:noWrap/>
            <w:vAlign w:val="bottom"/>
            <w:hideMark/>
          </w:tcPr>
          <w:p w14:paraId="0B8C613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05" w:type="dxa"/>
            <w:tcBorders>
              <w:top w:val="nil"/>
              <w:left w:val="nil"/>
              <w:bottom w:val="single" w:sz="4" w:space="0" w:color="auto"/>
              <w:right w:val="single" w:sz="4" w:space="0" w:color="auto"/>
            </w:tcBorders>
            <w:shd w:val="clear" w:color="auto" w:fill="auto"/>
            <w:noWrap/>
            <w:vAlign w:val="bottom"/>
            <w:hideMark/>
          </w:tcPr>
          <w:p w14:paraId="237A546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52" w:type="dxa"/>
            <w:tcBorders>
              <w:top w:val="nil"/>
              <w:left w:val="nil"/>
              <w:bottom w:val="single" w:sz="4" w:space="0" w:color="auto"/>
              <w:right w:val="single" w:sz="4" w:space="0" w:color="auto"/>
            </w:tcBorders>
            <w:shd w:val="clear" w:color="auto" w:fill="auto"/>
            <w:noWrap/>
            <w:vAlign w:val="bottom"/>
            <w:hideMark/>
          </w:tcPr>
          <w:p w14:paraId="2703A5B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14:paraId="51F9D0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10" w:type="dxa"/>
            <w:tcBorders>
              <w:top w:val="nil"/>
              <w:left w:val="nil"/>
              <w:bottom w:val="single" w:sz="4" w:space="0" w:color="auto"/>
              <w:right w:val="single" w:sz="4" w:space="0" w:color="auto"/>
            </w:tcBorders>
            <w:shd w:val="clear" w:color="auto" w:fill="auto"/>
            <w:noWrap/>
            <w:vAlign w:val="bottom"/>
            <w:hideMark/>
          </w:tcPr>
          <w:p w14:paraId="77C99DA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7" w:type="dxa"/>
            <w:tcBorders>
              <w:top w:val="nil"/>
              <w:left w:val="nil"/>
              <w:bottom w:val="single" w:sz="4" w:space="0" w:color="auto"/>
              <w:right w:val="single" w:sz="4" w:space="0" w:color="auto"/>
            </w:tcBorders>
            <w:shd w:val="clear" w:color="auto" w:fill="auto"/>
            <w:noWrap/>
            <w:vAlign w:val="bottom"/>
            <w:hideMark/>
          </w:tcPr>
          <w:p w14:paraId="0CB2715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2417CF5E" w14:textId="77777777" w:rsidTr="004A136E">
        <w:trPr>
          <w:trHeight w:val="32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6193C9B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41" w:type="dxa"/>
            <w:tcBorders>
              <w:top w:val="nil"/>
              <w:left w:val="nil"/>
              <w:bottom w:val="single" w:sz="4" w:space="0" w:color="auto"/>
              <w:right w:val="single" w:sz="4" w:space="0" w:color="auto"/>
            </w:tcBorders>
            <w:shd w:val="clear" w:color="auto" w:fill="auto"/>
            <w:noWrap/>
            <w:vAlign w:val="bottom"/>
            <w:hideMark/>
          </w:tcPr>
          <w:p w14:paraId="7DAE5AC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6" w:type="dxa"/>
            <w:tcBorders>
              <w:top w:val="nil"/>
              <w:left w:val="nil"/>
              <w:bottom w:val="single" w:sz="4" w:space="0" w:color="auto"/>
              <w:right w:val="single" w:sz="4" w:space="0" w:color="auto"/>
            </w:tcBorders>
            <w:shd w:val="clear" w:color="auto" w:fill="auto"/>
            <w:noWrap/>
            <w:vAlign w:val="bottom"/>
            <w:hideMark/>
          </w:tcPr>
          <w:p w14:paraId="24DC7FD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05" w:type="dxa"/>
            <w:tcBorders>
              <w:top w:val="nil"/>
              <w:left w:val="nil"/>
              <w:bottom w:val="single" w:sz="4" w:space="0" w:color="auto"/>
              <w:right w:val="single" w:sz="4" w:space="0" w:color="auto"/>
            </w:tcBorders>
            <w:shd w:val="clear" w:color="auto" w:fill="auto"/>
            <w:noWrap/>
            <w:vAlign w:val="bottom"/>
            <w:hideMark/>
          </w:tcPr>
          <w:p w14:paraId="3A206F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52" w:type="dxa"/>
            <w:tcBorders>
              <w:top w:val="nil"/>
              <w:left w:val="nil"/>
              <w:bottom w:val="single" w:sz="4" w:space="0" w:color="auto"/>
              <w:right w:val="single" w:sz="4" w:space="0" w:color="auto"/>
            </w:tcBorders>
            <w:shd w:val="clear" w:color="auto" w:fill="auto"/>
            <w:noWrap/>
            <w:vAlign w:val="bottom"/>
            <w:hideMark/>
          </w:tcPr>
          <w:p w14:paraId="096B4DF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23" w:type="dxa"/>
            <w:tcBorders>
              <w:top w:val="nil"/>
              <w:left w:val="nil"/>
              <w:bottom w:val="single" w:sz="4" w:space="0" w:color="auto"/>
              <w:right w:val="single" w:sz="4" w:space="0" w:color="auto"/>
            </w:tcBorders>
            <w:shd w:val="clear" w:color="auto" w:fill="auto"/>
            <w:noWrap/>
            <w:vAlign w:val="bottom"/>
            <w:hideMark/>
          </w:tcPr>
          <w:p w14:paraId="749B18A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10" w:type="dxa"/>
            <w:tcBorders>
              <w:top w:val="nil"/>
              <w:left w:val="nil"/>
              <w:bottom w:val="single" w:sz="4" w:space="0" w:color="auto"/>
              <w:right w:val="single" w:sz="4" w:space="0" w:color="auto"/>
            </w:tcBorders>
            <w:shd w:val="clear" w:color="auto" w:fill="auto"/>
            <w:noWrap/>
            <w:vAlign w:val="bottom"/>
            <w:hideMark/>
          </w:tcPr>
          <w:p w14:paraId="7D0DBE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87" w:type="dxa"/>
            <w:tcBorders>
              <w:top w:val="nil"/>
              <w:left w:val="nil"/>
              <w:bottom w:val="single" w:sz="4" w:space="0" w:color="auto"/>
              <w:right w:val="single" w:sz="4" w:space="0" w:color="auto"/>
            </w:tcBorders>
            <w:shd w:val="clear" w:color="auto" w:fill="auto"/>
            <w:noWrap/>
            <w:vAlign w:val="bottom"/>
            <w:hideMark/>
          </w:tcPr>
          <w:p w14:paraId="1357A31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bl>
    <w:p w14:paraId="407B1D38" w14:textId="77777777" w:rsidR="00597F79" w:rsidRPr="005C7F40" w:rsidRDefault="00597F79" w:rsidP="00597F79">
      <w:pPr>
        <w:spacing w:after="0" w:line="240" w:lineRule="auto"/>
        <w:rPr>
          <w:color w:val="auto"/>
        </w:rPr>
      </w:pPr>
    </w:p>
    <w:p w14:paraId="4E1CBF8A" w14:textId="77777777" w:rsidR="00597F79" w:rsidRPr="005C7F40" w:rsidRDefault="00597F79" w:rsidP="00597F79">
      <w:pPr>
        <w:spacing w:after="0" w:line="240" w:lineRule="auto"/>
        <w:rPr>
          <w:color w:val="auto"/>
        </w:rPr>
      </w:pPr>
    </w:p>
    <w:p w14:paraId="3FECF4F0" w14:textId="77777777" w:rsidR="00597F79" w:rsidRPr="005C7F40" w:rsidRDefault="00597F79" w:rsidP="00597F79">
      <w:pPr>
        <w:pBdr>
          <w:top w:val="single" w:sz="12" w:space="1" w:color="auto"/>
          <w:bottom w:val="single" w:sz="12" w:space="1" w:color="auto"/>
        </w:pBdr>
        <w:spacing w:after="0" w:line="240" w:lineRule="auto"/>
        <w:rPr>
          <w:color w:val="auto"/>
        </w:rPr>
      </w:pPr>
    </w:p>
    <w:p w14:paraId="007D72EF" w14:textId="77777777" w:rsidR="00597F79" w:rsidRPr="005C7F40" w:rsidRDefault="00597F79" w:rsidP="00597F79">
      <w:pPr>
        <w:spacing w:after="0" w:line="240" w:lineRule="auto"/>
        <w:rPr>
          <w:color w:val="auto"/>
        </w:rPr>
      </w:pPr>
    </w:p>
    <w:p w14:paraId="67AEE2D5" w14:textId="77777777" w:rsidR="00597F79" w:rsidRPr="005C7F40" w:rsidRDefault="00597F79" w:rsidP="00597F79">
      <w:pPr>
        <w:spacing w:after="0" w:line="240" w:lineRule="auto"/>
        <w:rPr>
          <w:color w:val="auto"/>
        </w:rPr>
      </w:pPr>
    </w:p>
    <w:p w14:paraId="3B41056F" w14:textId="77777777" w:rsidR="00597F79" w:rsidRPr="005C7F40" w:rsidRDefault="00597F79" w:rsidP="00597F79">
      <w:pPr>
        <w:spacing w:after="0" w:line="240" w:lineRule="auto"/>
        <w:rPr>
          <w:color w:val="auto"/>
        </w:rPr>
      </w:pPr>
    </w:p>
    <w:p w14:paraId="487A4286" w14:textId="77777777" w:rsidR="00597F79" w:rsidRPr="005C7F40" w:rsidRDefault="00597F79" w:rsidP="00597F79">
      <w:pPr>
        <w:spacing w:after="0" w:line="240" w:lineRule="auto"/>
        <w:rPr>
          <w:color w:val="auto"/>
        </w:rPr>
      </w:pPr>
      <w:r w:rsidRPr="005C7F40">
        <w:rPr>
          <w:color w:val="auto"/>
        </w:rPr>
        <w:t>_________________</w:t>
      </w:r>
    </w:p>
    <w:p w14:paraId="1556E84C" w14:textId="748F1A44" w:rsidR="00597F79" w:rsidRDefault="00597F79" w:rsidP="00777D65">
      <w:pPr>
        <w:tabs>
          <w:tab w:val="left" w:pos="7950"/>
        </w:tabs>
        <w:rPr>
          <w:color w:val="auto"/>
        </w:rPr>
      </w:pPr>
      <w:r w:rsidRPr="005C7F40">
        <w:rPr>
          <w:color w:val="auto"/>
        </w:rPr>
        <w:t>NOMBRE, FIRMA Y C.C</w:t>
      </w:r>
      <w:r w:rsidR="00777D65">
        <w:rPr>
          <w:color w:val="auto"/>
        </w:rPr>
        <w:tab/>
      </w:r>
    </w:p>
    <w:p w14:paraId="421A6860" w14:textId="77777777" w:rsidR="00597F79" w:rsidRPr="002E621D" w:rsidRDefault="00597F79" w:rsidP="00597F79">
      <w:pPr>
        <w:jc w:val="center"/>
        <w:rPr>
          <w:color w:val="auto"/>
        </w:rPr>
      </w:pPr>
    </w:p>
    <w:p w14:paraId="0A2310A2" w14:textId="77777777" w:rsidR="00597F79" w:rsidRDefault="00597F79" w:rsidP="00597F79"/>
    <w:p w14:paraId="16A79A50" w14:textId="77777777" w:rsidR="000B3526" w:rsidRDefault="000B3526"/>
    <w:sectPr w:rsidR="000B3526" w:rsidSect="00012F28">
      <w:headerReference w:type="default" r:id="rId27"/>
      <w:footerReference w:type="default" r:id="rId28"/>
      <w:pgSz w:w="12240" w:h="15840"/>
      <w:pgMar w:top="1418" w:right="1325"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A7A8F" w14:textId="77777777" w:rsidR="00AB0E61" w:rsidRDefault="00AB0E61">
      <w:pPr>
        <w:spacing w:after="0" w:line="240" w:lineRule="auto"/>
      </w:pPr>
      <w:r>
        <w:separator/>
      </w:r>
    </w:p>
  </w:endnote>
  <w:endnote w:type="continuationSeparator" w:id="0">
    <w:p w14:paraId="5FEABCAA" w14:textId="77777777" w:rsidR="00AB0E61" w:rsidRDefault="00AB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DCFE" w14:textId="4158ADA7" w:rsidR="00632B6F" w:rsidRDefault="00632B6F" w:rsidP="003E40A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AB0E61" w:rsidRPr="00AB0E61">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AB0E61" w:rsidRPr="00AB0E61">
      <w:rPr>
        <w:b/>
        <w:bCs/>
        <w:noProof/>
        <w:lang w:val="es-ES"/>
      </w:rPr>
      <w:t>1</w:t>
    </w:r>
    <w:r>
      <w:rPr>
        <w:b/>
        <w:bCs/>
      </w:rPr>
      <w:fldChar w:fldCharType="end"/>
    </w:r>
  </w:p>
  <w:p w14:paraId="6363C254" w14:textId="77777777" w:rsidR="00632B6F" w:rsidRDefault="00632B6F" w:rsidP="003E40A3">
    <w:pPr>
      <w:pStyle w:val="Piedepgina"/>
      <w:ind w:left="-709"/>
      <w:jc w:val="right"/>
    </w:pPr>
    <w:r>
      <w:rPr>
        <w:noProof/>
      </w:rPr>
      <w:drawing>
        <wp:inline distT="0" distB="0" distL="0" distR="0" wp14:anchorId="243DADF6" wp14:editId="6D477A8D">
          <wp:extent cx="5612130" cy="951230"/>
          <wp:effectExtent l="0" t="0" r="762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CF951" w14:textId="77777777" w:rsidR="00AB0E61" w:rsidRDefault="00AB0E61">
      <w:pPr>
        <w:spacing w:after="0" w:line="240" w:lineRule="auto"/>
      </w:pPr>
      <w:bookmarkStart w:id="0" w:name="_Hlk113874186"/>
      <w:bookmarkEnd w:id="0"/>
      <w:r>
        <w:separator/>
      </w:r>
    </w:p>
  </w:footnote>
  <w:footnote w:type="continuationSeparator" w:id="0">
    <w:p w14:paraId="6F0E1443" w14:textId="77777777" w:rsidR="00AB0E61" w:rsidRDefault="00AB0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09DE" w14:textId="6345E6E5" w:rsidR="00632B6F" w:rsidRDefault="00632B6F" w:rsidP="003E40A3">
    <w:pPr>
      <w:pStyle w:val="Encabezado"/>
      <w:ind w:hanging="993"/>
      <w:rPr>
        <w:noProof/>
      </w:rPr>
    </w:pPr>
    <w:r>
      <w:rPr>
        <w:noProof/>
      </w:rPr>
      <w:drawing>
        <wp:inline distT="0" distB="0" distL="0" distR="0" wp14:anchorId="0BB7CE04" wp14:editId="2567155E">
          <wp:extent cx="1501045" cy="139889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p w14:paraId="681B4AD5" w14:textId="516776CF" w:rsidR="00632B6F" w:rsidRDefault="00632B6F" w:rsidP="003E40A3">
    <w:pPr>
      <w:pStyle w:val="Encabezado"/>
      <w:ind w:hanging="99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622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B6B99"/>
    <w:multiLevelType w:val="hybridMultilevel"/>
    <w:tmpl w:val="35CAD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B54849"/>
    <w:multiLevelType w:val="multilevel"/>
    <w:tmpl w:val="C9740E7C"/>
    <w:lvl w:ilvl="0">
      <w:start w:val="1"/>
      <w:numFmt w:val="decimal"/>
      <w:lvlText w:val="%1."/>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3" w15:restartNumberingAfterBreak="0">
    <w:nsid w:val="10FB2633"/>
    <w:multiLevelType w:val="hybridMultilevel"/>
    <w:tmpl w:val="885A6A08"/>
    <w:lvl w:ilvl="0" w:tplc="173E079A">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F3B16"/>
    <w:multiLevelType w:val="hybridMultilevel"/>
    <w:tmpl w:val="71C2B1E0"/>
    <w:lvl w:ilvl="0" w:tplc="3CB69840">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793B9D"/>
    <w:multiLevelType w:val="hybridMultilevel"/>
    <w:tmpl w:val="608070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795832"/>
    <w:multiLevelType w:val="hybridMultilevel"/>
    <w:tmpl w:val="8EF0F028"/>
    <w:lvl w:ilvl="0" w:tplc="EC52ABBA">
      <w:start w:val="1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507073"/>
    <w:multiLevelType w:val="hybridMultilevel"/>
    <w:tmpl w:val="6F269092"/>
    <w:lvl w:ilvl="0" w:tplc="2C088CFE">
      <w:start w:val="1"/>
      <w:numFmt w:val="decimal"/>
      <w:lvlText w:val="%1."/>
      <w:lvlJc w:val="left"/>
      <w:pPr>
        <w:ind w:left="375" w:hanging="360"/>
      </w:pPr>
      <w:rPr>
        <w:rFonts w:hint="default"/>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9" w15:restartNumberingAfterBreak="0">
    <w:nsid w:val="48565E58"/>
    <w:multiLevelType w:val="hybridMultilevel"/>
    <w:tmpl w:val="20B4DAFA"/>
    <w:lvl w:ilvl="0" w:tplc="33B62EAE">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1C287B"/>
    <w:multiLevelType w:val="hybridMultilevel"/>
    <w:tmpl w:val="533A30C4"/>
    <w:lvl w:ilvl="0" w:tplc="80327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0082D16"/>
    <w:multiLevelType w:val="hybridMultilevel"/>
    <w:tmpl w:val="88AC927A"/>
    <w:lvl w:ilvl="0" w:tplc="CC346C6A">
      <w:start w:val="1"/>
      <w:numFmt w:val="decimal"/>
      <w:lvlText w:val="%1."/>
      <w:lvlJc w:val="left"/>
      <w:pPr>
        <w:ind w:left="370" w:hanging="360"/>
      </w:pPr>
      <w:rPr>
        <w:rFonts w:hint="default"/>
      </w:r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13" w15:restartNumberingAfterBreak="0">
    <w:nsid w:val="7AC826F4"/>
    <w:multiLevelType w:val="hybridMultilevel"/>
    <w:tmpl w:val="521446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3"/>
  </w:num>
  <w:num w:numId="5">
    <w:abstractNumId w:val="6"/>
  </w:num>
  <w:num w:numId="6">
    <w:abstractNumId w:val="11"/>
  </w:num>
  <w:num w:numId="7">
    <w:abstractNumId w:val="5"/>
  </w:num>
  <w:num w:numId="8">
    <w:abstractNumId w:val="0"/>
  </w:num>
  <w:num w:numId="9">
    <w:abstractNumId w:val="8"/>
  </w:num>
  <w:num w:numId="10">
    <w:abstractNumId w:val="4"/>
  </w:num>
  <w:num w:numId="11">
    <w:abstractNumId w:val="9"/>
  </w:num>
  <w:num w:numId="12">
    <w:abstractNumId w:val="7"/>
  </w:num>
  <w:num w:numId="13">
    <w:abstractNumId w:val="1"/>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79"/>
    <w:rsid w:val="00011923"/>
    <w:rsid w:val="00012F28"/>
    <w:rsid w:val="000179B5"/>
    <w:rsid w:val="0002243D"/>
    <w:rsid w:val="00031492"/>
    <w:rsid w:val="00032E62"/>
    <w:rsid w:val="00034A90"/>
    <w:rsid w:val="000545B1"/>
    <w:rsid w:val="00056663"/>
    <w:rsid w:val="00065030"/>
    <w:rsid w:val="00067156"/>
    <w:rsid w:val="0007174B"/>
    <w:rsid w:val="000849FD"/>
    <w:rsid w:val="00090B61"/>
    <w:rsid w:val="0009111D"/>
    <w:rsid w:val="000978F8"/>
    <w:rsid w:val="000A3D52"/>
    <w:rsid w:val="000B3526"/>
    <w:rsid w:val="000C1800"/>
    <w:rsid w:val="000D2FCA"/>
    <w:rsid w:val="000E7F99"/>
    <w:rsid w:val="00116748"/>
    <w:rsid w:val="001271EC"/>
    <w:rsid w:val="00141C5A"/>
    <w:rsid w:val="00165CCB"/>
    <w:rsid w:val="001A0791"/>
    <w:rsid w:val="001B3DE9"/>
    <w:rsid w:val="001E5825"/>
    <w:rsid w:val="00215C0D"/>
    <w:rsid w:val="00243D99"/>
    <w:rsid w:val="00264368"/>
    <w:rsid w:val="0027164F"/>
    <w:rsid w:val="00273332"/>
    <w:rsid w:val="002814C3"/>
    <w:rsid w:val="00297BA0"/>
    <w:rsid w:val="002A740C"/>
    <w:rsid w:val="002C13A8"/>
    <w:rsid w:val="002C4696"/>
    <w:rsid w:val="002D1AA5"/>
    <w:rsid w:val="002D1B1B"/>
    <w:rsid w:val="002D688C"/>
    <w:rsid w:val="003148DF"/>
    <w:rsid w:val="00321837"/>
    <w:rsid w:val="003340BB"/>
    <w:rsid w:val="003525FE"/>
    <w:rsid w:val="003724AF"/>
    <w:rsid w:val="00387EDE"/>
    <w:rsid w:val="003C5E96"/>
    <w:rsid w:val="003D083B"/>
    <w:rsid w:val="003D5B56"/>
    <w:rsid w:val="003E2C6A"/>
    <w:rsid w:val="003E3AE2"/>
    <w:rsid w:val="003E40A3"/>
    <w:rsid w:val="003F0878"/>
    <w:rsid w:val="003F5A4C"/>
    <w:rsid w:val="00422F0A"/>
    <w:rsid w:val="00452EA9"/>
    <w:rsid w:val="0049402B"/>
    <w:rsid w:val="004A136E"/>
    <w:rsid w:val="004C63EF"/>
    <w:rsid w:val="004C7426"/>
    <w:rsid w:val="004E3577"/>
    <w:rsid w:val="004E43EA"/>
    <w:rsid w:val="00501C4E"/>
    <w:rsid w:val="00507A7C"/>
    <w:rsid w:val="005342D9"/>
    <w:rsid w:val="0055372F"/>
    <w:rsid w:val="00557F84"/>
    <w:rsid w:val="00582148"/>
    <w:rsid w:val="00591029"/>
    <w:rsid w:val="0059198D"/>
    <w:rsid w:val="00597F79"/>
    <w:rsid w:val="005A6293"/>
    <w:rsid w:val="005B04D8"/>
    <w:rsid w:val="005D22A2"/>
    <w:rsid w:val="005D2F08"/>
    <w:rsid w:val="005D59EA"/>
    <w:rsid w:val="005E636E"/>
    <w:rsid w:val="005E798C"/>
    <w:rsid w:val="005E7A5B"/>
    <w:rsid w:val="00600AA5"/>
    <w:rsid w:val="00607505"/>
    <w:rsid w:val="00632B6F"/>
    <w:rsid w:val="00653622"/>
    <w:rsid w:val="00662EFA"/>
    <w:rsid w:val="00680531"/>
    <w:rsid w:val="006872A0"/>
    <w:rsid w:val="00697313"/>
    <w:rsid w:val="006B7D7F"/>
    <w:rsid w:val="006D4B15"/>
    <w:rsid w:val="006E5541"/>
    <w:rsid w:val="007506E5"/>
    <w:rsid w:val="00771F23"/>
    <w:rsid w:val="00777D65"/>
    <w:rsid w:val="00794B78"/>
    <w:rsid w:val="007A0B1C"/>
    <w:rsid w:val="007C1928"/>
    <w:rsid w:val="007C1B5F"/>
    <w:rsid w:val="007C5307"/>
    <w:rsid w:val="007C632B"/>
    <w:rsid w:val="007D20B1"/>
    <w:rsid w:val="007D430B"/>
    <w:rsid w:val="00806BB6"/>
    <w:rsid w:val="0083732D"/>
    <w:rsid w:val="008379BD"/>
    <w:rsid w:val="0086287E"/>
    <w:rsid w:val="008C6561"/>
    <w:rsid w:val="008D1244"/>
    <w:rsid w:val="008E513B"/>
    <w:rsid w:val="009021E7"/>
    <w:rsid w:val="0090273B"/>
    <w:rsid w:val="009330D3"/>
    <w:rsid w:val="0096169D"/>
    <w:rsid w:val="0096682E"/>
    <w:rsid w:val="0097345C"/>
    <w:rsid w:val="009946ED"/>
    <w:rsid w:val="009A075A"/>
    <w:rsid w:val="009A67DB"/>
    <w:rsid w:val="009F3AB3"/>
    <w:rsid w:val="00A3173D"/>
    <w:rsid w:val="00A33285"/>
    <w:rsid w:val="00A41AB4"/>
    <w:rsid w:val="00A56DEE"/>
    <w:rsid w:val="00A97B84"/>
    <w:rsid w:val="00AA2734"/>
    <w:rsid w:val="00AA6F99"/>
    <w:rsid w:val="00AB0E61"/>
    <w:rsid w:val="00AD4322"/>
    <w:rsid w:val="00AE39E4"/>
    <w:rsid w:val="00AE4677"/>
    <w:rsid w:val="00B13EA7"/>
    <w:rsid w:val="00B55811"/>
    <w:rsid w:val="00B71209"/>
    <w:rsid w:val="00B90C2C"/>
    <w:rsid w:val="00B929A7"/>
    <w:rsid w:val="00BB1644"/>
    <w:rsid w:val="00BB4460"/>
    <w:rsid w:val="00BC2BAA"/>
    <w:rsid w:val="00BE6A6C"/>
    <w:rsid w:val="00C23305"/>
    <w:rsid w:val="00C545D7"/>
    <w:rsid w:val="00C54B35"/>
    <w:rsid w:val="00C61857"/>
    <w:rsid w:val="00C71F29"/>
    <w:rsid w:val="00D21EEA"/>
    <w:rsid w:val="00D55AA9"/>
    <w:rsid w:val="00D71A7D"/>
    <w:rsid w:val="00D76DCB"/>
    <w:rsid w:val="00D92FAC"/>
    <w:rsid w:val="00DC7D84"/>
    <w:rsid w:val="00DD68A2"/>
    <w:rsid w:val="00DE4B39"/>
    <w:rsid w:val="00DE5516"/>
    <w:rsid w:val="00DE717D"/>
    <w:rsid w:val="00E03039"/>
    <w:rsid w:val="00E1656A"/>
    <w:rsid w:val="00E366C8"/>
    <w:rsid w:val="00E5514F"/>
    <w:rsid w:val="00E60DBB"/>
    <w:rsid w:val="00E6331F"/>
    <w:rsid w:val="00E76151"/>
    <w:rsid w:val="00EB66FA"/>
    <w:rsid w:val="00EE6461"/>
    <w:rsid w:val="00EF4599"/>
    <w:rsid w:val="00F0271F"/>
    <w:rsid w:val="00F0598A"/>
    <w:rsid w:val="00F07B4C"/>
    <w:rsid w:val="00F14486"/>
    <w:rsid w:val="00F313AE"/>
    <w:rsid w:val="00F372EC"/>
    <w:rsid w:val="00F40540"/>
    <w:rsid w:val="00F4349C"/>
    <w:rsid w:val="00F464A9"/>
    <w:rsid w:val="00F51D1F"/>
    <w:rsid w:val="00F76402"/>
    <w:rsid w:val="00F816EF"/>
    <w:rsid w:val="00F93D26"/>
    <w:rsid w:val="00FA7044"/>
    <w:rsid w:val="00FD517A"/>
    <w:rsid w:val="00FD73A8"/>
    <w:rsid w:val="00FE4E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271D"/>
  <w15:chartTrackingRefBased/>
  <w15:docId w15:val="{50B710F3-199C-45CB-AC75-3A4C482E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7C"/>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597F7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597F7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597F7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597F79"/>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7F79"/>
    <w:rPr>
      <w:rFonts w:ascii="Arial" w:eastAsia="Arial" w:hAnsi="Arial" w:cs="Arial"/>
      <w:b/>
      <w:color w:val="000000"/>
      <w:lang w:eastAsia="es-CO"/>
    </w:rPr>
  </w:style>
  <w:style w:type="character" w:customStyle="1" w:styleId="Ttulo2Car">
    <w:name w:val="Título 2 Car"/>
    <w:basedOn w:val="Fuentedeprrafopredeter"/>
    <w:link w:val="Ttulo2"/>
    <w:uiPriority w:val="9"/>
    <w:rsid w:val="00597F79"/>
    <w:rPr>
      <w:rFonts w:ascii="Arial" w:eastAsia="Arial" w:hAnsi="Arial" w:cs="Arial"/>
      <w:b/>
      <w:color w:val="000000"/>
      <w:lang w:eastAsia="es-CO"/>
    </w:rPr>
  </w:style>
  <w:style w:type="character" w:customStyle="1" w:styleId="Ttulo3Car">
    <w:name w:val="Título 3 Car"/>
    <w:basedOn w:val="Fuentedeprrafopredeter"/>
    <w:link w:val="Ttulo3"/>
    <w:uiPriority w:val="9"/>
    <w:rsid w:val="00597F79"/>
    <w:rPr>
      <w:rFonts w:ascii="Arial" w:eastAsia="Arial" w:hAnsi="Arial" w:cs="Arial"/>
      <w:b/>
      <w:color w:val="000000"/>
      <w:lang w:eastAsia="es-CO"/>
    </w:rPr>
  </w:style>
  <w:style w:type="character" w:customStyle="1" w:styleId="Ttulo4Car">
    <w:name w:val="Título 4 Car"/>
    <w:basedOn w:val="Fuentedeprrafopredeter"/>
    <w:link w:val="Ttulo4"/>
    <w:uiPriority w:val="9"/>
    <w:rsid w:val="00597F79"/>
    <w:rPr>
      <w:rFonts w:ascii="Arial" w:eastAsia="Arial" w:hAnsi="Arial" w:cs="Arial"/>
      <w:b/>
      <w:color w:val="000000"/>
      <w:lang w:eastAsia="es-CO"/>
    </w:rPr>
  </w:style>
  <w:style w:type="paragraph" w:styleId="Encabezado">
    <w:name w:val="header"/>
    <w:basedOn w:val="Normal"/>
    <w:link w:val="EncabezadoCar"/>
    <w:uiPriority w:val="99"/>
    <w:unhideWhenUsed/>
    <w:rsid w:val="00597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F79"/>
    <w:rPr>
      <w:rFonts w:ascii="Arial" w:eastAsia="Arial" w:hAnsi="Arial" w:cs="Arial"/>
      <w:color w:val="000000"/>
      <w:lang w:eastAsia="es-CO"/>
    </w:rPr>
  </w:style>
  <w:style w:type="paragraph" w:styleId="Piedepgina">
    <w:name w:val="footer"/>
    <w:basedOn w:val="Normal"/>
    <w:link w:val="PiedepginaCar"/>
    <w:uiPriority w:val="99"/>
    <w:unhideWhenUsed/>
    <w:rsid w:val="00597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F79"/>
    <w:rPr>
      <w:rFonts w:ascii="Arial" w:eastAsia="Arial" w:hAnsi="Arial" w:cs="Arial"/>
      <w:color w:val="000000"/>
      <w:lang w:eastAsia="es-CO"/>
    </w:rPr>
  </w:style>
  <w:style w:type="table" w:customStyle="1" w:styleId="TableGrid">
    <w:name w:val="TableGrid"/>
    <w:rsid w:val="00597F7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597F79"/>
    <w:pPr>
      <w:ind w:left="720"/>
      <w:contextualSpacing/>
    </w:pPr>
  </w:style>
  <w:style w:type="character" w:customStyle="1" w:styleId="PrrafodelistaCar">
    <w:name w:val="Párrafo de lista Car"/>
    <w:link w:val="Prrafodelista"/>
    <w:uiPriority w:val="34"/>
    <w:rsid w:val="00597F79"/>
    <w:rPr>
      <w:rFonts w:ascii="Arial" w:eastAsia="Arial" w:hAnsi="Arial" w:cs="Arial"/>
      <w:color w:val="000000"/>
      <w:lang w:eastAsia="es-CO"/>
    </w:rPr>
  </w:style>
  <w:style w:type="paragraph" w:styleId="Textoindependiente3">
    <w:name w:val="Body Text 3"/>
    <w:basedOn w:val="Normal"/>
    <w:link w:val="Textoindependiente3Car"/>
    <w:uiPriority w:val="99"/>
    <w:unhideWhenUsed/>
    <w:rsid w:val="00597F79"/>
    <w:pPr>
      <w:spacing w:after="120"/>
    </w:pPr>
    <w:rPr>
      <w:sz w:val="16"/>
      <w:szCs w:val="16"/>
    </w:rPr>
  </w:style>
  <w:style w:type="character" w:customStyle="1" w:styleId="Textoindependiente3Car">
    <w:name w:val="Texto independiente 3 Car"/>
    <w:basedOn w:val="Fuentedeprrafopredeter"/>
    <w:link w:val="Textoindependiente3"/>
    <w:uiPriority w:val="99"/>
    <w:rsid w:val="00597F79"/>
    <w:rPr>
      <w:rFonts w:ascii="Arial" w:eastAsia="Arial" w:hAnsi="Arial" w:cs="Arial"/>
      <w:color w:val="000000"/>
      <w:sz w:val="16"/>
      <w:szCs w:val="16"/>
      <w:lang w:eastAsia="es-CO"/>
    </w:rPr>
  </w:style>
  <w:style w:type="character" w:styleId="Hipervnculo">
    <w:name w:val="Hyperlink"/>
    <w:basedOn w:val="Fuentedeprrafopredeter"/>
    <w:uiPriority w:val="99"/>
    <w:unhideWhenUsed/>
    <w:rsid w:val="00597F79"/>
    <w:rPr>
      <w:color w:val="0563C1" w:themeColor="hyperlink"/>
      <w:u w:val="single"/>
    </w:rPr>
  </w:style>
  <w:style w:type="character" w:customStyle="1" w:styleId="TextodegloboCar">
    <w:name w:val="Texto de globo Car"/>
    <w:basedOn w:val="Fuentedeprrafopredeter"/>
    <w:link w:val="Textodeglobo"/>
    <w:uiPriority w:val="99"/>
    <w:semiHidden/>
    <w:rsid w:val="00597F79"/>
    <w:rPr>
      <w:rFonts w:ascii="Segoe UI" w:eastAsia="Arial" w:hAnsi="Segoe UI" w:cs="Segoe UI"/>
      <w:color w:val="000000"/>
      <w:sz w:val="18"/>
      <w:szCs w:val="18"/>
      <w:lang w:eastAsia="es-CO"/>
    </w:rPr>
  </w:style>
  <w:style w:type="paragraph" w:styleId="Textodeglobo">
    <w:name w:val="Balloon Text"/>
    <w:basedOn w:val="Normal"/>
    <w:link w:val="TextodegloboCar"/>
    <w:uiPriority w:val="99"/>
    <w:semiHidden/>
    <w:unhideWhenUsed/>
    <w:rsid w:val="00597F7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597F79"/>
    <w:rPr>
      <w:rFonts w:ascii="Segoe UI" w:eastAsia="Arial" w:hAnsi="Segoe UI" w:cs="Segoe UI"/>
      <w:color w:val="000000"/>
      <w:sz w:val="18"/>
      <w:szCs w:val="18"/>
      <w:lang w:eastAsia="es-CO"/>
    </w:rPr>
  </w:style>
  <w:style w:type="paragraph" w:styleId="Sinespaciado">
    <w:name w:val="No Spacing"/>
    <w:link w:val="SinespaciadoCar"/>
    <w:uiPriority w:val="1"/>
    <w:qFormat/>
    <w:rsid w:val="00597F79"/>
    <w:pPr>
      <w:spacing w:after="0" w:line="240" w:lineRule="auto"/>
      <w:ind w:left="10" w:hanging="10"/>
      <w:jc w:val="both"/>
    </w:pPr>
    <w:rPr>
      <w:rFonts w:ascii="Arial" w:eastAsia="Arial" w:hAnsi="Arial" w:cs="Arial"/>
      <w:color w:val="000000"/>
      <w:lang w:eastAsia="es-CO"/>
    </w:rPr>
  </w:style>
  <w:style w:type="character" w:customStyle="1" w:styleId="SinespaciadoCar">
    <w:name w:val="Sin espaciado Car"/>
    <w:link w:val="Sinespaciado"/>
    <w:uiPriority w:val="1"/>
    <w:rsid w:val="00597F79"/>
    <w:rPr>
      <w:rFonts w:ascii="Arial" w:eastAsia="Arial" w:hAnsi="Arial" w:cs="Arial"/>
      <w:color w:val="000000"/>
      <w:lang w:eastAsia="es-CO"/>
    </w:rPr>
  </w:style>
  <w:style w:type="paragraph" w:customStyle="1" w:styleId="WW-Textoindependiente212">
    <w:name w:val="WW-Texto independiente 212"/>
    <w:basedOn w:val="Normal"/>
    <w:rsid w:val="00597F79"/>
    <w:pPr>
      <w:widowControl w:val="0"/>
      <w:suppressAutoHyphens/>
      <w:spacing w:after="0" w:line="240" w:lineRule="auto"/>
      <w:ind w:left="0" w:firstLine="0"/>
    </w:pPr>
    <w:rPr>
      <w:rFonts w:ascii="Times New Roman" w:eastAsia="Arial Unicode MS" w:hAnsi="Times New Roman"/>
      <w:color w:val="auto"/>
      <w:lang w:val="es-ES_tradnl" w:eastAsia="ar-SA"/>
    </w:rPr>
  </w:style>
  <w:style w:type="table" w:styleId="Tablaconcuadrcula">
    <w:name w:val="Table Grid"/>
    <w:basedOn w:val="Tablanormal"/>
    <w:uiPriority w:val="39"/>
    <w:rsid w:val="0059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97F79"/>
    <w:rPr>
      <w:color w:val="605E5C"/>
      <w:shd w:val="clear" w:color="auto" w:fill="E1DFDD"/>
    </w:rPr>
  </w:style>
  <w:style w:type="character" w:customStyle="1" w:styleId="Mencinsinresolver2">
    <w:name w:val="Mención sin resolver2"/>
    <w:basedOn w:val="Fuentedeprrafopredeter"/>
    <w:uiPriority w:val="99"/>
    <w:semiHidden/>
    <w:unhideWhenUsed/>
    <w:rsid w:val="007506E5"/>
    <w:rPr>
      <w:color w:val="605E5C"/>
      <w:shd w:val="clear" w:color="auto" w:fill="E1DFDD"/>
    </w:rPr>
  </w:style>
  <w:style w:type="paragraph" w:styleId="Lista">
    <w:name w:val="List"/>
    <w:basedOn w:val="Normal"/>
    <w:uiPriority w:val="99"/>
    <w:unhideWhenUsed/>
    <w:rsid w:val="005A6293"/>
    <w:pPr>
      <w:ind w:left="283" w:hanging="283"/>
      <w:contextualSpacing/>
    </w:pPr>
  </w:style>
  <w:style w:type="paragraph" w:styleId="Lista2">
    <w:name w:val="List 2"/>
    <w:basedOn w:val="Normal"/>
    <w:uiPriority w:val="99"/>
    <w:unhideWhenUsed/>
    <w:rsid w:val="005A6293"/>
    <w:pPr>
      <w:ind w:left="566" w:hanging="283"/>
      <w:contextualSpacing/>
    </w:pPr>
  </w:style>
  <w:style w:type="paragraph" w:styleId="Lista3">
    <w:name w:val="List 3"/>
    <w:basedOn w:val="Normal"/>
    <w:uiPriority w:val="99"/>
    <w:unhideWhenUsed/>
    <w:rsid w:val="005A6293"/>
    <w:pPr>
      <w:ind w:left="849" w:hanging="283"/>
      <w:contextualSpacing/>
    </w:pPr>
  </w:style>
  <w:style w:type="paragraph" w:styleId="Lista4">
    <w:name w:val="List 4"/>
    <w:basedOn w:val="Normal"/>
    <w:uiPriority w:val="99"/>
    <w:unhideWhenUsed/>
    <w:rsid w:val="005A6293"/>
    <w:pPr>
      <w:ind w:left="1132" w:hanging="283"/>
      <w:contextualSpacing/>
    </w:pPr>
  </w:style>
  <w:style w:type="paragraph" w:styleId="Encabezadodemensaje">
    <w:name w:val="Message Header"/>
    <w:basedOn w:val="Normal"/>
    <w:link w:val="EncabezadodemensajeCar"/>
    <w:uiPriority w:val="99"/>
    <w:unhideWhenUsed/>
    <w:rsid w:val="005A62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A6293"/>
    <w:rPr>
      <w:rFonts w:asciiTheme="majorHAnsi" w:eastAsiaTheme="majorEastAsia" w:hAnsiTheme="majorHAnsi" w:cstheme="majorBidi"/>
      <w:color w:val="000000"/>
      <w:sz w:val="24"/>
      <w:szCs w:val="24"/>
      <w:shd w:val="pct20" w:color="auto" w:fill="auto"/>
      <w:lang w:eastAsia="es-CO"/>
    </w:rPr>
  </w:style>
  <w:style w:type="paragraph" w:styleId="Saludo">
    <w:name w:val="Salutation"/>
    <w:basedOn w:val="Normal"/>
    <w:next w:val="Normal"/>
    <w:link w:val="SaludoCar"/>
    <w:uiPriority w:val="99"/>
    <w:unhideWhenUsed/>
    <w:rsid w:val="005A6293"/>
  </w:style>
  <w:style w:type="character" w:customStyle="1" w:styleId="SaludoCar">
    <w:name w:val="Saludo Car"/>
    <w:basedOn w:val="Fuentedeprrafopredeter"/>
    <w:link w:val="Saludo"/>
    <w:uiPriority w:val="99"/>
    <w:rsid w:val="005A6293"/>
    <w:rPr>
      <w:rFonts w:ascii="Arial" w:eastAsia="Arial" w:hAnsi="Arial" w:cs="Arial"/>
      <w:color w:val="000000"/>
      <w:lang w:eastAsia="es-CO"/>
    </w:rPr>
  </w:style>
  <w:style w:type="paragraph" w:styleId="Listaconvietas">
    <w:name w:val="List Bullet"/>
    <w:basedOn w:val="Normal"/>
    <w:uiPriority w:val="99"/>
    <w:unhideWhenUsed/>
    <w:rsid w:val="005A6293"/>
    <w:pPr>
      <w:numPr>
        <w:numId w:val="8"/>
      </w:numPr>
      <w:contextualSpacing/>
    </w:pPr>
  </w:style>
  <w:style w:type="paragraph" w:styleId="Continuarlista">
    <w:name w:val="List Continue"/>
    <w:basedOn w:val="Normal"/>
    <w:uiPriority w:val="99"/>
    <w:unhideWhenUsed/>
    <w:rsid w:val="005A6293"/>
    <w:pPr>
      <w:spacing w:after="120"/>
      <w:ind w:left="283"/>
      <w:contextualSpacing/>
    </w:pPr>
  </w:style>
  <w:style w:type="paragraph" w:styleId="Continuarlista2">
    <w:name w:val="List Continue 2"/>
    <w:basedOn w:val="Normal"/>
    <w:uiPriority w:val="99"/>
    <w:unhideWhenUsed/>
    <w:rsid w:val="005A6293"/>
    <w:pPr>
      <w:spacing w:after="120"/>
      <w:ind w:left="566"/>
      <w:contextualSpacing/>
    </w:pPr>
  </w:style>
  <w:style w:type="paragraph" w:styleId="Continuarlista3">
    <w:name w:val="List Continue 3"/>
    <w:basedOn w:val="Normal"/>
    <w:uiPriority w:val="99"/>
    <w:unhideWhenUsed/>
    <w:rsid w:val="005A6293"/>
    <w:pPr>
      <w:spacing w:after="120"/>
      <w:ind w:left="849"/>
      <w:contextualSpacing/>
    </w:pPr>
  </w:style>
  <w:style w:type="paragraph" w:customStyle="1" w:styleId="Direccininterior">
    <w:name w:val="Dirección interior"/>
    <w:basedOn w:val="Normal"/>
    <w:rsid w:val="005A6293"/>
  </w:style>
  <w:style w:type="paragraph" w:styleId="Ttulo">
    <w:name w:val="Title"/>
    <w:basedOn w:val="Normal"/>
    <w:next w:val="Normal"/>
    <w:link w:val="TtuloCar"/>
    <w:uiPriority w:val="10"/>
    <w:qFormat/>
    <w:rsid w:val="005A629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5A6293"/>
    <w:rPr>
      <w:rFonts w:asciiTheme="majorHAnsi" w:eastAsiaTheme="majorEastAsia" w:hAnsiTheme="majorHAnsi" w:cstheme="majorBidi"/>
      <w:spacing w:val="-10"/>
      <w:kern w:val="28"/>
      <w:sz w:val="56"/>
      <w:szCs w:val="56"/>
      <w:lang w:eastAsia="es-CO"/>
    </w:rPr>
  </w:style>
  <w:style w:type="paragraph" w:styleId="Textoindependiente">
    <w:name w:val="Body Text"/>
    <w:basedOn w:val="Normal"/>
    <w:link w:val="TextoindependienteCar"/>
    <w:uiPriority w:val="99"/>
    <w:unhideWhenUsed/>
    <w:rsid w:val="005A6293"/>
    <w:pPr>
      <w:spacing w:after="120"/>
    </w:pPr>
  </w:style>
  <w:style w:type="character" w:customStyle="1" w:styleId="TextoindependienteCar">
    <w:name w:val="Texto independiente Car"/>
    <w:basedOn w:val="Fuentedeprrafopredeter"/>
    <w:link w:val="Textoindependiente"/>
    <w:uiPriority w:val="99"/>
    <w:rsid w:val="005A6293"/>
    <w:rPr>
      <w:rFonts w:ascii="Arial" w:eastAsia="Arial" w:hAnsi="Arial" w:cs="Arial"/>
      <w:color w:val="000000"/>
      <w:lang w:eastAsia="es-CO"/>
    </w:rPr>
  </w:style>
  <w:style w:type="paragraph" w:styleId="Sangradetextonormal">
    <w:name w:val="Body Text Indent"/>
    <w:basedOn w:val="Normal"/>
    <w:link w:val="SangradetextonormalCar"/>
    <w:uiPriority w:val="99"/>
    <w:unhideWhenUsed/>
    <w:rsid w:val="005A6293"/>
    <w:pPr>
      <w:spacing w:after="120"/>
      <w:ind w:left="283"/>
    </w:pPr>
  </w:style>
  <w:style w:type="character" w:customStyle="1" w:styleId="SangradetextonormalCar">
    <w:name w:val="Sangría de texto normal Car"/>
    <w:basedOn w:val="Fuentedeprrafopredeter"/>
    <w:link w:val="Sangradetextonormal"/>
    <w:uiPriority w:val="99"/>
    <w:rsid w:val="005A6293"/>
    <w:rPr>
      <w:rFonts w:ascii="Arial" w:eastAsia="Arial" w:hAnsi="Arial" w:cs="Arial"/>
      <w:color w:val="000000"/>
      <w:lang w:eastAsia="es-CO"/>
    </w:rPr>
  </w:style>
  <w:style w:type="paragraph" w:customStyle="1" w:styleId="Lneadeasunto">
    <w:name w:val="Línea de asunto"/>
    <w:basedOn w:val="Normal"/>
    <w:rsid w:val="005A6293"/>
  </w:style>
  <w:style w:type="paragraph" w:customStyle="1" w:styleId="Caracteresenmarcados">
    <w:name w:val="Caracteres enmarcados"/>
    <w:basedOn w:val="Normal"/>
    <w:rsid w:val="005A6293"/>
  </w:style>
  <w:style w:type="paragraph" w:customStyle="1" w:styleId="Lneadereferencia">
    <w:name w:val="Línea de referencia"/>
    <w:basedOn w:val="Textoindependiente"/>
    <w:rsid w:val="005A6293"/>
  </w:style>
  <w:style w:type="paragraph" w:styleId="Sangranormal">
    <w:name w:val="Normal Indent"/>
    <w:basedOn w:val="Normal"/>
    <w:uiPriority w:val="99"/>
    <w:unhideWhenUsed/>
    <w:rsid w:val="005A6293"/>
    <w:pPr>
      <w:ind w:left="708"/>
    </w:pPr>
  </w:style>
  <w:style w:type="paragraph" w:styleId="Textoindependienteprimerasangra2">
    <w:name w:val="Body Text First Indent 2"/>
    <w:basedOn w:val="Sangradetextonormal"/>
    <w:link w:val="Textoindependienteprimerasangra2Car"/>
    <w:uiPriority w:val="99"/>
    <w:unhideWhenUsed/>
    <w:rsid w:val="005A6293"/>
    <w:pPr>
      <w:spacing w:after="245"/>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A6293"/>
    <w:rPr>
      <w:rFonts w:ascii="Arial" w:eastAsia="Arial" w:hAnsi="Arial" w:cs="Arial"/>
      <w:color w:val="000000"/>
      <w:lang w:eastAsia="es-CO"/>
    </w:rPr>
  </w:style>
  <w:style w:type="character" w:customStyle="1" w:styleId="Mencinsinresolver3">
    <w:name w:val="Mención sin resolver3"/>
    <w:basedOn w:val="Fuentedeprrafopredeter"/>
    <w:uiPriority w:val="99"/>
    <w:semiHidden/>
    <w:unhideWhenUsed/>
    <w:rsid w:val="00E7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8748">
      <w:bodyDiv w:val="1"/>
      <w:marLeft w:val="0"/>
      <w:marRight w:val="0"/>
      <w:marTop w:val="0"/>
      <w:marBottom w:val="0"/>
      <w:divBdr>
        <w:top w:val="none" w:sz="0" w:space="0" w:color="auto"/>
        <w:left w:val="none" w:sz="0" w:space="0" w:color="auto"/>
        <w:bottom w:val="none" w:sz="0" w:space="0" w:color="auto"/>
        <w:right w:val="none" w:sz="0" w:space="0" w:color="auto"/>
      </w:divBdr>
    </w:div>
    <w:div w:id="244808172">
      <w:bodyDiv w:val="1"/>
      <w:marLeft w:val="0"/>
      <w:marRight w:val="0"/>
      <w:marTop w:val="0"/>
      <w:marBottom w:val="0"/>
      <w:divBdr>
        <w:top w:val="none" w:sz="0" w:space="0" w:color="auto"/>
        <w:left w:val="none" w:sz="0" w:space="0" w:color="auto"/>
        <w:bottom w:val="none" w:sz="0" w:space="0" w:color="auto"/>
        <w:right w:val="none" w:sz="0" w:space="0" w:color="auto"/>
      </w:divBdr>
    </w:div>
    <w:div w:id="258221402">
      <w:bodyDiv w:val="1"/>
      <w:marLeft w:val="0"/>
      <w:marRight w:val="0"/>
      <w:marTop w:val="0"/>
      <w:marBottom w:val="0"/>
      <w:divBdr>
        <w:top w:val="none" w:sz="0" w:space="0" w:color="auto"/>
        <w:left w:val="none" w:sz="0" w:space="0" w:color="auto"/>
        <w:bottom w:val="none" w:sz="0" w:space="0" w:color="auto"/>
        <w:right w:val="none" w:sz="0" w:space="0" w:color="auto"/>
      </w:divBdr>
    </w:div>
    <w:div w:id="446971663">
      <w:bodyDiv w:val="1"/>
      <w:marLeft w:val="0"/>
      <w:marRight w:val="0"/>
      <w:marTop w:val="0"/>
      <w:marBottom w:val="0"/>
      <w:divBdr>
        <w:top w:val="none" w:sz="0" w:space="0" w:color="auto"/>
        <w:left w:val="none" w:sz="0" w:space="0" w:color="auto"/>
        <w:bottom w:val="none" w:sz="0" w:space="0" w:color="auto"/>
        <w:right w:val="none" w:sz="0" w:space="0" w:color="auto"/>
      </w:divBdr>
    </w:div>
    <w:div w:id="502860573">
      <w:bodyDiv w:val="1"/>
      <w:marLeft w:val="0"/>
      <w:marRight w:val="0"/>
      <w:marTop w:val="0"/>
      <w:marBottom w:val="0"/>
      <w:divBdr>
        <w:top w:val="none" w:sz="0" w:space="0" w:color="auto"/>
        <w:left w:val="none" w:sz="0" w:space="0" w:color="auto"/>
        <w:bottom w:val="none" w:sz="0" w:space="0" w:color="auto"/>
        <w:right w:val="none" w:sz="0" w:space="0" w:color="auto"/>
      </w:divBdr>
    </w:div>
    <w:div w:id="509878653">
      <w:bodyDiv w:val="1"/>
      <w:marLeft w:val="0"/>
      <w:marRight w:val="0"/>
      <w:marTop w:val="0"/>
      <w:marBottom w:val="0"/>
      <w:divBdr>
        <w:top w:val="none" w:sz="0" w:space="0" w:color="auto"/>
        <w:left w:val="none" w:sz="0" w:space="0" w:color="auto"/>
        <w:bottom w:val="none" w:sz="0" w:space="0" w:color="auto"/>
        <w:right w:val="none" w:sz="0" w:space="0" w:color="auto"/>
      </w:divBdr>
    </w:div>
    <w:div w:id="516886829">
      <w:bodyDiv w:val="1"/>
      <w:marLeft w:val="0"/>
      <w:marRight w:val="0"/>
      <w:marTop w:val="0"/>
      <w:marBottom w:val="0"/>
      <w:divBdr>
        <w:top w:val="none" w:sz="0" w:space="0" w:color="auto"/>
        <w:left w:val="none" w:sz="0" w:space="0" w:color="auto"/>
        <w:bottom w:val="none" w:sz="0" w:space="0" w:color="auto"/>
        <w:right w:val="none" w:sz="0" w:space="0" w:color="auto"/>
      </w:divBdr>
    </w:div>
    <w:div w:id="558369752">
      <w:bodyDiv w:val="1"/>
      <w:marLeft w:val="0"/>
      <w:marRight w:val="0"/>
      <w:marTop w:val="0"/>
      <w:marBottom w:val="0"/>
      <w:divBdr>
        <w:top w:val="none" w:sz="0" w:space="0" w:color="auto"/>
        <w:left w:val="none" w:sz="0" w:space="0" w:color="auto"/>
        <w:bottom w:val="none" w:sz="0" w:space="0" w:color="auto"/>
        <w:right w:val="none" w:sz="0" w:space="0" w:color="auto"/>
      </w:divBdr>
    </w:div>
    <w:div w:id="807360037">
      <w:bodyDiv w:val="1"/>
      <w:marLeft w:val="0"/>
      <w:marRight w:val="0"/>
      <w:marTop w:val="0"/>
      <w:marBottom w:val="0"/>
      <w:divBdr>
        <w:top w:val="none" w:sz="0" w:space="0" w:color="auto"/>
        <w:left w:val="none" w:sz="0" w:space="0" w:color="auto"/>
        <w:bottom w:val="none" w:sz="0" w:space="0" w:color="auto"/>
        <w:right w:val="none" w:sz="0" w:space="0" w:color="auto"/>
      </w:divBdr>
    </w:div>
    <w:div w:id="1101296687">
      <w:bodyDiv w:val="1"/>
      <w:marLeft w:val="0"/>
      <w:marRight w:val="0"/>
      <w:marTop w:val="0"/>
      <w:marBottom w:val="0"/>
      <w:divBdr>
        <w:top w:val="none" w:sz="0" w:space="0" w:color="auto"/>
        <w:left w:val="none" w:sz="0" w:space="0" w:color="auto"/>
        <w:bottom w:val="none" w:sz="0" w:space="0" w:color="auto"/>
        <w:right w:val="none" w:sz="0" w:space="0" w:color="auto"/>
      </w:divBdr>
    </w:div>
    <w:div w:id="1123769982">
      <w:bodyDiv w:val="1"/>
      <w:marLeft w:val="0"/>
      <w:marRight w:val="0"/>
      <w:marTop w:val="0"/>
      <w:marBottom w:val="0"/>
      <w:divBdr>
        <w:top w:val="none" w:sz="0" w:space="0" w:color="auto"/>
        <w:left w:val="none" w:sz="0" w:space="0" w:color="auto"/>
        <w:bottom w:val="none" w:sz="0" w:space="0" w:color="auto"/>
        <w:right w:val="none" w:sz="0" w:space="0" w:color="auto"/>
      </w:divBdr>
    </w:div>
    <w:div w:id="1178042339">
      <w:bodyDiv w:val="1"/>
      <w:marLeft w:val="0"/>
      <w:marRight w:val="0"/>
      <w:marTop w:val="0"/>
      <w:marBottom w:val="0"/>
      <w:divBdr>
        <w:top w:val="none" w:sz="0" w:space="0" w:color="auto"/>
        <w:left w:val="none" w:sz="0" w:space="0" w:color="auto"/>
        <w:bottom w:val="none" w:sz="0" w:space="0" w:color="auto"/>
        <w:right w:val="none" w:sz="0" w:space="0" w:color="auto"/>
      </w:divBdr>
    </w:div>
    <w:div w:id="1464618429">
      <w:bodyDiv w:val="1"/>
      <w:marLeft w:val="0"/>
      <w:marRight w:val="0"/>
      <w:marTop w:val="0"/>
      <w:marBottom w:val="0"/>
      <w:divBdr>
        <w:top w:val="none" w:sz="0" w:space="0" w:color="auto"/>
        <w:left w:val="none" w:sz="0" w:space="0" w:color="auto"/>
        <w:bottom w:val="none" w:sz="0" w:space="0" w:color="auto"/>
        <w:right w:val="none" w:sz="0" w:space="0" w:color="auto"/>
      </w:divBdr>
    </w:div>
    <w:div w:id="1629779583">
      <w:bodyDiv w:val="1"/>
      <w:marLeft w:val="0"/>
      <w:marRight w:val="0"/>
      <w:marTop w:val="0"/>
      <w:marBottom w:val="0"/>
      <w:divBdr>
        <w:top w:val="none" w:sz="0" w:space="0" w:color="auto"/>
        <w:left w:val="none" w:sz="0" w:space="0" w:color="auto"/>
        <w:bottom w:val="none" w:sz="0" w:space="0" w:color="auto"/>
        <w:right w:val="none" w:sz="0" w:space="0" w:color="auto"/>
      </w:divBdr>
    </w:div>
    <w:div w:id="1665935271">
      <w:bodyDiv w:val="1"/>
      <w:marLeft w:val="0"/>
      <w:marRight w:val="0"/>
      <w:marTop w:val="0"/>
      <w:marBottom w:val="0"/>
      <w:divBdr>
        <w:top w:val="none" w:sz="0" w:space="0" w:color="auto"/>
        <w:left w:val="none" w:sz="0" w:space="0" w:color="auto"/>
        <w:bottom w:val="none" w:sz="0" w:space="0" w:color="auto"/>
        <w:right w:val="none" w:sz="0" w:space="0" w:color="auto"/>
      </w:divBdr>
    </w:div>
    <w:div w:id="1817646540">
      <w:bodyDiv w:val="1"/>
      <w:marLeft w:val="0"/>
      <w:marRight w:val="0"/>
      <w:marTop w:val="0"/>
      <w:marBottom w:val="0"/>
      <w:divBdr>
        <w:top w:val="none" w:sz="0" w:space="0" w:color="auto"/>
        <w:left w:val="none" w:sz="0" w:space="0" w:color="auto"/>
        <w:bottom w:val="none" w:sz="0" w:space="0" w:color="auto"/>
        <w:right w:val="none" w:sz="0" w:space="0" w:color="auto"/>
      </w:divBdr>
    </w:div>
    <w:div w:id="1899894525">
      <w:bodyDiv w:val="1"/>
      <w:marLeft w:val="0"/>
      <w:marRight w:val="0"/>
      <w:marTop w:val="0"/>
      <w:marBottom w:val="0"/>
      <w:divBdr>
        <w:top w:val="none" w:sz="0" w:space="0" w:color="auto"/>
        <w:left w:val="none" w:sz="0" w:space="0" w:color="auto"/>
        <w:bottom w:val="none" w:sz="0" w:space="0" w:color="auto"/>
        <w:right w:val="none" w:sz="0" w:space="0" w:color="auto"/>
      </w:divBdr>
    </w:div>
    <w:div w:id="1947345306">
      <w:bodyDiv w:val="1"/>
      <w:marLeft w:val="0"/>
      <w:marRight w:val="0"/>
      <w:marTop w:val="0"/>
      <w:marBottom w:val="0"/>
      <w:divBdr>
        <w:top w:val="none" w:sz="0" w:space="0" w:color="auto"/>
        <w:left w:val="none" w:sz="0" w:space="0" w:color="auto"/>
        <w:bottom w:val="none" w:sz="0" w:space="0" w:color="auto"/>
        <w:right w:val="none" w:sz="0" w:space="0" w:color="auto"/>
      </w:divBdr>
    </w:div>
    <w:div w:id="1951936987">
      <w:bodyDiv w:val="1"/>
      <w:marLeft w:val="0"/>
      <w:marRight w:val="0"/>
      <w:marTop w:val="0"/>
      <w:marBottom w:val="0"/>
      <w:divBdr>
        <w:top w:val="none" w:sz="0" w:space="0" w:color="auto"/>
        <w:left w:val="none" w:sz="0" w:space="0" w:color="auto"/>
        <w:bottom w:val="none" w:sz="0" w:space="0" w:color="auto"/>
        <w:right w:val="none" w:sz="0" w:space="0" w:color="auto"/>
      </w:divBdr>
    </w:div>
    <w:div w:id="2107118700">
      <w:bodyDiv w:val="1"/>
      <w:marLeft w:val="0"/>
      <w:marRight w:val="0"/>
      <w:marTop w:val="0"/>
      <w:marBottom w:val="0"/>
      <w:divBdr>
        <w:top w:val="none" w:sz="0" w:space="0" w:color="auto"/>
        <w:left w:val="none" w:sz="0" w:space="0" w:color="auto"/>
        <w:bottom w:val="none" w:sz="0" w:space="0" w:color="auto"/>
        <w:right w:val="none" w:sz="0" w:space="0" w:color="auto"/>
      </w:divBdr>
    </w:div>
    <w:div w:id="21335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https://www.funcionpublica.gov.co/documents/418537/28811162/Formato_HV_PersonaJuridica.pdf/7f3fe015-a787-47eb-a03c-632501f9d5f7" TargetMode="Externa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paula.marin@elc.com.co" TargetMode="External"/><Relationship Id="rId25" Type="http://schemas.openxmlformats.org/officeDocument/2006/relationships/hyperlink" Target="https://www.funcionpublica.gov.co/documents/418537/28811162/formato-unico-de-hoja-de-vida-persona-natural.pdf/"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footer" Target="footer1.xml"/><Relationship Id="rId10" Type="http://schemas.openxmlformats.org/officeDocument/2006/relationships/hyperlink" Target="mailto:paula.marin@elc.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mailto:paula.marin@elc.com.co"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4E44-29A1-4658-97D7-EF73E347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63</Pages>
  <Words>18406</Words>
  <Characters>101233</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5</cp:revision>
  <cp:lastPrinted>2022-03-10T14:25:00Z</cp:lastPrinted>
  <dcterms:created xsi:type="dcterms:W3CDTF">2022-09-12T20:37:00Z</dcterms:created>
  <dcterms:modified xsi:type="dcterms:W3CDTF">2022-09-12T21:33:00Z</dcterms:modified>
</cp:coreProperties>
</file>