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B3DA" w14:textId="1AA2A195" w:rsidR="00030E0A" w:rsidRPr="00530A3E" w:rsidRDefault="00030E0A" w:rsidP="00030E0A">
      <w:pPr>
        <w:pStyle w:val="Encabezado"/>
        <w:jc w:val="both"/>
        <w:rPr>
          <w:rFonts w:ascii="Arial" w:hAnsi="Arial" w:cs="Arial"/>
          <w:sz w:val="28"/>
          <w:szCs w:val="28"/>
          <w:lang w:val="es-MX"/>
        </w:rPr>
      </w:pPr>
      <w:r w:rsidRPr="00530A3E">
        <w:rPr>
          <w:rFonts w:ascii="Arial" w:hAnsi="Arial" w:cs="Arial"/>
          <w:sz w:val="28"/>
          <w:szCs w:val="28"/>
          <w:lang w:val="es-MX"/>
        </w:rPr>
        <w:t xml:space="preserve">Cota Cundinamarca, </w:t>
      </w:r>
      <w:r w:rsidR="00E07D94" w:rsidRPr="00530A3E">
        <w:rPr>
          <w:rFonts w:ascii="Arial" w:hAnsi="Arial" w:cs="Arial"/>
          <w:sz w:val="28"/>
          <w:szCs w:val="28"/>
          <w:lang w:val="es-MX"/>
        </w:rPr>
        <w:t>2</w:t>
      </w:r>
      <w:r w:rsidR="005E7FBF" w:rsidRPr="00530A3E">
        <w:rPr>
          <w:rFonts w:ascii="Arial" w:hAnsi="Arial" w:cs="Arial"/>
          <w:sz w:val="28"/>
          <w:szCs w:val="28"/>
          <w:lang w:val="es-MX"/>
        </w:rPr>
        <w:t xml:space="preserve"> de </w:t>
      </w:r>
      <w:r w:rsidR="00E07D94" w:rsidRPr="00530A3E">
        <w:rPr>
          <w:rFonts w:ascii="Arial" w:hAnsi="Arial" w:cs="Arial"/>
          <w:sz w:val="28"/>
          <w:szCs w:val="28"/>
          <w:lang w:val="es-MX"/>
        </w:rPr>
        <w:t>Septiembre</w:t>
      </w:r>
      <w:r w:rsidRPr="00530A3E">
        <w:rPr>
          <w:rFonts w:ascii="Arial" w:hAnsi="Arial" w:cs="Arial"/>
          <w:sz w:val="28"/>
          <w:szCs w:val="28"/>
          <w:lang w:val="es-MX"/>
        </w:rPr>
        <w:t xml:space="preserve"> de 2022</w:t>
      </w:r>
    </w:p>
    <w:p w14:paraId="3824B4DE" w14:textId="77777777" w:rsidR="005E7FBF" w:rsidRPr="00530A3E" w:rsidRDefault="005E7FBF" w:rsidP="00030E0A">
      <w:pPr>
        <w:pStyle w:val="Encabezado"/>
        <w:jc w:val="both"/>
        <w:rPr>
          <w:rFonts w:ascii="Arial" w:hAnsi="Arial" w:cs="Arial"/>
          <w:sz w:val="28"/>
          <w:szCs w:val="28"/>
          <w:lang w:val="es-MX"/>
        </w:rPr>
      </w:pPr>
    </w:p>
    <w:p w14:paraId="5A2B2945" w14:textId="35481B20" w:rsidR="00030E0A" w:rsidRPr="00530A3E" w:rsidRDefault="00030E0A" w:rsidP="00030E0A">
      <w:pPr>
        <w:pStyle w:val="Ttulo"/>
        <w:rPr>
          <w:rFonts w:ascii="Arial" w:hAnsi="Arial" w:cs="Arial"/>
          <w:sz w:val="28"/>
          <w:szCs w:val="28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530A3E">
        <w:rPr>
          <w:rFonts w:ascii="Arial" w:hAnsi="Arial" w:cs="Arial"/>
          <w:sz w:val="28"/>
          <w:szCs w:val="28"/>
        </w:rPr>
        <w:t>ADENDA No. 00</w:t>
      </w:r>
      <w:r w:rsidR="00E07D94" w:rsidRPr="00530A3E">
        <w:rPr>
          <w:rFonts w:ascii="Arial" w:hAnsi="Arial" w:cs="Arial"/>
          <w:sz w:val="28"/>
          <w:szCs w:val="28"/>
        </w:rPr>
        <w:t>3</w:t>
      </w:r>
    </w:p>
    <w:p w14:paraId="44DB27AA" w14:textId="452BA637" w:rsidR="00030E0A" w:rsidRPr="00530A3E" w:rsidRDefault="00030E0A" w:rsidP="00030E0A">
      <w:pPr>
        <w:pStyle w:val="Encabezado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530A3E">
        <w:rPr>
          <w:rFonts w:ascii="Arial" w:hAnsi="Arial" w:cs="Arial"/>
          <w:b/>
          <w:bCs/>
          <w:sz w:val="28"/>
          <w:szCs w:val="28"/>
          <w:lang w:val="es-MX"/>
        </w:rPr>
        <w:t>INVITACIÓN ABIERTA No. 025 DE  2022</w:t>
      </w:r>
    </w:p>
    <w:p w14:paraId="268D784E" w14:textId="733B7C44" w:rsidR="00030E0A" w:rsidRPr="00530A3E" w:rsidRDefault="00030E0A" w:rsidP="00030E0A">
      <w:pPr>
        <w:pStyle w:val="Encabezado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4C1B31D1" w14:textId="77777777" w:rsidR="005E7FBF" w:rsidRPr="00530A3E" w:rsidRDefault="005E7FBF" w:rsidP="00030E0A">
      <w:pPr>
        <w:pStyle w:val="Encabezado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1C4D101F" w14:textId="2B696FB6" w:rsidR="00030E0A" w:rsidRPr="00530A3E" w:rsidRDefault="00030E0A" w:rsidP="00030E0A">
      <w:pPr>
        <w:spacing w:after="120" w:line="259" w:lineRule="auto"/>
        <w:ind w:right="-91"/>
        <w:jc w:val="both"/>
        <w:rPr>
          <w:rFonts w:ascii="Arial" w:eastAsia="Arial" w:hAnsi="Arial" w:cs="Arial"/>
          <w:b/>
          <w:color w:val="000000"/>
          <w:sz w:val="28"/>
          <w:szCs w:val="28"/>
          <w:lang w:val="es-CO" w:eastAsia="es-CO"/>
        </w:rPr>
      </w:pPr>
      <w:r w:rsidRPr="00530A3E">
        <w:rPr>
          <w:rFonts w:ascii="Arial" w:hAnsi="Arial" w:cs="Arial"/>
          <w:b/>
          <w:bCs/>
          <w:caps/>
          <w:sz w:val="28"/>
          <w:szCs w:val="28"/>
        </w:rPr>
        <w:t xml:space="preserve">OBJETO: </w:t>
      </w:r>
      <w:r w:rsidRPr="00530A3E">
        <w:rPr>
          <w:rFonts w:ascii="Arial" w:eastAsia="Arial" w:hAnsi="Arial" w:cs="Arial"/>
          <w:b/>
          <w:color w:val="000000"/>
          <w:sz w:val="28"/>
          <w:szCs w:val="28"/>
          <w:lang w:val="es-CO" w:eastAsia="es-CO"/>
        </w:rPr>
        <w:t>SUMINISTRO, INSTALACIÓN Y/O CAMBIO DE PIEZAS PUBLICITARIAS PARA ESTABLECIMIENTOS DE COMERCIO (TIENDAS, SUPERMERCADOS Y LICORERAS), AVISOS LUMINOSOS, PUNTO NÉCTAR, BASTIDOR O BRANDING SEGÚN SEA EL CASO, DE LOS PRODUCTOS DE LA EMPRESA DE LICORES DE CUNDINAMARCA EN LOS 116 MUNICIPIOS DEL DEPARTAMENTO Y EN LA CAPITAL BOGOTANA DE CONFORMIDAD CON EL PLAN ESTRATÉGICO.</w:t>
      </w:r>
    </w:p>
    <w:p w14:paraId="53702930" w14:textId="5E0DF86D" w:rsidR="00030E0A" w:rsidRPr="00530A3E" w:rsidRDefault="00030E0A" w:rsidP="00030E0A">
      <w:pPr>
        <w:jc w:val="both"/>
        <w:rPr>
          <w:rFonts w:ascii="Arial" w:hAnsi="Arial" w:cs="Arial"/>
          <w:sz w:val="28"/>
          <w:szCs w:val="28"/>
        </w:rPr>
      </w:pPr>
      <w:r w:rsidRPr="00530A3E">
        <w:rPr>
          <w:rFonts w:ascii="Arial" w:hAnsi="Arial" w:cs="Arial"/>
          <w:sz w:val="28"/>
          <w:szCs w:val="28"/>
        </w:rPr>
        <w:t>La Empresa de Licores de Cundinamarca con el fin de dar cumplimiento a los principios por los que se rige el manual de contratación de la ELC (Resolución No.2017400006265 de 2017) y</w:t>
      </w:r>
      <w:r w:rsidR="00530A3E" w:rsidRPr="00530A3E">
        <w:rPr>
          <w:rFonts w:ascii="Arial" w:hAnsi="Arial" w:cs="Arial"/>
          <w:sz w:val="28"/>
          <w:szCs w:val="28"/>
        </w:rPr>
        <w:t xml:space="preserve"> </w:t>
      </w:r>
      <w:r w:rsidRPr="00530A3E">
        <w:rPr>
          <w:rFonts w:ascii="Arial" w:hAnsi="Arial" w:cs="Arial"/>
          <w:sz w:val="28"/>
          <w:szCs w:val="28"/>
        </w:rPr>
        <w:t xml:space="preserve">en aras de garantizar el principio de publicidad y trasparencia, se permite modifica el cronograma el cual quedará así:  </w:t>
      </w:r>
    </w:p>
    <w:p w14:paraId="10E8EB8F" w14:textId="77777777" w:rsidR="00030E0A" w:rsidRPr="00530A3E" w:rsidRDefault="00030E0A" w:rsidP="00030E0A">
      <w:pPr>
        <w:jc w:val="both"/>
        <w:rPr>
          <w:rFonts w:ascii="Arial" w:eastAsia="Tahoma" w:hAnsi="Arial" w:cs="Arial"/>
          <w:sz w:val="28"/>
          <w:szCs w:val="28"/>
        </w:rPr>
      </w:pPr>
    </w:p>
    <w:p w14:paraId="52A18D9D" w14:textId="4F2E10D7" w:rsidR="00030E0A" w:rsidRPr="00530A3E" w:rsidRDefault="00030E0A" w:rsidP="00030E0A">
      <w:pPr>
        <w:jc w:val="both"/>
        <w:rPr>
          <w:rFonts w:ascii="Arial" w:hAnsi="Arial" w:cs="Arial"/>
          <w:bCs/>
          <w:sz w:val="28"/>
          <w:szCs w:val="28"/>
        </w:rPr>
      </w:pPr>
      <w:r w:rsidRPr="00530A3E">
        <w:rPr>
          <w:rFonts w:ascii="Arial" w:hAnsi="Arial" w:cs="Arial"/>
          <w:b/>
          <w:bCs/>
          <w:sz w:val="28"/>
          <w:szCs w:val="28"/>
        </w:rPr>
        <w:t xml:space="preserve">ARTÍCULO PRIMERO: </w:t>
      </w:r>
      <w:r w:rsidRPr="00530A3E">
        <w:rPr>
          <w:rFonts w:ascii="Arial" w:hAnsi="Arial" w:cs="Arial"/>
          <w:bCs/>
          <w:sz w:val="28"/>
          <w:szCs w:val="28"/>
        </w:rPr>
        <w:t>Modificar el cronograma de la Invitación Abierta No. 0</w:t>
      </w:r>
      <w:r w:rsidR="005E7FBF" w:rsidRPr="00530A3E">
        <w:rPr>
          <w:rFonts w:ascii="Arial" w:hAnsi="Arial" w:cs="Arial"/>
          <w:bCs/>
          <w:sz w:val="28"/>
          <w:szCs w:val="28"/>
        </w:rPr>
        <w:t>25</w:t>
      </w:r>
      <w:r w:rsidRPr="00530A3E">
        <w:rPr>
          <w:rFonts w:ascii="Arial" w:hAnsi="Arial" w:cs="Arial"/>
          <w:bCs/>
          <w:sz w:val="28"/>
          <w:szCs w:val="28"/>
        </w:rPr>
        <w:t xml:space="preserve"> de 2022 así: </w:t>
      </w:r>
    </w:p>
    <w:p w14:paraId="1AC29083" w14:textId="77777777" w:rsidR="00030E0A" w:rsidRPr="00530A3E" w:rsidRDefault="00030E0A" w:rsidP="00030E0A">
      <w:pPr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2EA837" w14:textId="77777777" w:rsidR="00030E0A" w:rsidRPr="00530A3E" w:rsidRDefault="00030E0A" w:rsidP="00030E0A">
      <w:pPr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30A3E">
        <w:rPr>
          <w:rFonts w:ascii="Arial" w:hAnsi="Arial" w:cs="Arial"/>
          <w:b/>
          <w:bCs/>
          <w:sz w:val="28"/>
          <w:szCs w:val="28"/>
        </w:rPr>
        <w:t>CRONOGRAMA</w:t>
      </w:r>
    </w:p>
    <w:p w14:paraId="59F8096A" w14:textId="77777777" w:rsidR="00030E0A" w:rsidRPr="00530A3E" w:rsidRDefault="00030E0A" w:rsidP="00030E0A">
      <w:pPr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1"/>
        <w:tblW w:w="9157" w:type="dxa"/>
        <w:tblInd w:w="-90" w:type="dxa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509"/>
        <w:gridCol w:w="2767"/>
        <w:gridCol w:w="3881"/>
      </w:tblGrid>
      <w:tr w:rsidR="005E7FBF" w:rsidRPr="00530A3E" w14:paraId="3DBB62CE" w14:textId="77777777" w:rsidTr="00297A1C">
        <w:trPr>
          <w:trHeight w:val="48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61FA" w14:textId="77777777" w:rsidR="005E7FBF" w:rsidRPr="00530A3E" w:rsidRDefault="005E7FBF" w:rsidP="005E7FBF">
            <w:pPr>
              <w:spacing w:line="259" w:lineRule="auto"/>
              <w:ind w:right="38"/>
              <w:jc w:val="center"/>
              <w:rPr>
                <w:rFonts w:ascii="Arial" w:hAnsi="Arial" w:cs="Arial"/>
                <w:lang w:val="es-CO" w:eastAsia="es-CO"/>
              </w:rPr>
            </w:pPr>
            <w:r w:rsidRPr="00530A3E">
              <w:rPr>
                <w:rFonts w:ascii="Arial" w:hAnsi="Arial" w:cs="Arial"/>
                <w:b/>
                <w:lang w:val="es-CO" w:eastAsia="es-CO"/>
              </w:rPr>
              <w:t>CONCEPTO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97C7" w14:textId="77777777" w:rsidR="005E7FBF" w:rsidRPr="00530A3E" w:rsidRDefault="005E7FBF" w:rsidP="005E7FBF">
            <w:pPr>
              <w:spacing w:line="259" w:lineRule="auto"/>
              <w:ind w:right="38"/>
              <w:jc w:val="center"/>
              <w:rPr>
                <w:rFonts w:ascii="Arial" w:hAnsi="Arial" w:cs="Arial"/>
                <w:lang w:val="es-CO" w:eastAsia="es-CO"/>
              </w:rPr>
            </w:pPr>
            <w:r w:rsidRPr="00530A3E">
              <w:rPr>
                <w:rFonts w:ascii="Arial" w:hAnsi="Arial" w:cs="Arial"/>
                <w:b/>
                <w:lang w:val="es-CO" w:eastAsia="es-CO"/>
              </w:rPr>
              <w:t>FECHA / HORA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6C9B" w14:textId="77777777" w:rsidR="005E7FBF" w:rsidRPr="00530A3E" w:rsidRDefault="005E7FBF" w:rsidP="005E7FBF">
            <w:pPr>
              <w:spacing w:line="259" w:lineRule="auto"/>
              <w:ind w:right="38"/>
              <w:jc w:val="center"/>
              <w:rPr>
                <w:rFonts w:ascii="Arial" w:hAnsi="Arial" w:cs="Arial"/>
                <w:lang w:val="es-CO" w:eastAsia="es-CO"/>
              </w:rPr>
            </w:pPr>
            <w:r w:rsidRPr="00530A3E">
              <w:rPr>
                <w:rFonts w:ascii="Arial" w:hAnsi="Arial" w:cs="Arial"/>
                <w:b/>
                <w:lang w:val="es-CO" w:eastAsia="es-CO"/>
              </w:rPr>
              <w:t>LUGAR</w:t>
            </w:r>
          </w:p>
        </w:tc>
      </w:tr>
      <w:tr w:rsidR="005E7FBF" w:rsidRPr="00530A3E" w14:paraId="4EC2DBCA" w14:textId="77777777" w:rsidTr="00297A1C">
        <w:trPr>
          <w:trHeight w:val="573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517C" w14:textId="77777777" w:rsidR="005E7FBF" w:rsidRPr="00530A3E" w:rsidRDefault="005E7FBF" w:rsidP="005E7FBF">
            <w:pPr>
              <w:spacing w:line="259" w:lineRule="auto"/>
              <w:jc w:val="center"/>
              <w:rPr>
                <w:rFonts w:ascii="Arial" w:hAnsi="Arial" w:cs="Arial"/>
                <w:lang w:val="es-CO" w:eastAsia="es-CO"/>
              </w:rPr>
            </w:pPr>
            <w:r w:rsidRPr="00530A3E">
              <w:rPr>
                <w:rFonts w:ascii="Arial" w:hAnsi="Arial" w:cs="Arial"/>
                <w:lang w:val="es-CO" w:eastAsia="es-CO"/>
              </w:rPr>
              <w:t>Plazo para presentar observaciones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D166" w14:textId="77777777" w:rsidR="005E7FBF" w:rsidRPr="00530A3E" w:rsidRDefault="005E7FBF" w:rsidP="005E7FBF">
            <w:pPr>
              <w:jc w:val="center"/>
              <w:rPr>
                <w:rFonts w:ascii="Arial" w:hAnsi="Arial" w:cs="Arial"/>
                <w:lang w:val="es-CO" w:eastAsia="es-CO"/>
              </w:rPr>
            </w:pPr>
          </w:p>
          <w:p w14:paraId="1BF9F73F" w14:textId="7177F135" w:rsidR="005E7FBF" w:rsidRPr="00530A3E" w:rsidRDefault="005E7FBF" w:rsidP="005E7FBF">
            <w:pPr>
              <w:jc w:val="center"/>
              <w:rPr>
                <w:rFonts w:ascii="Arial" w:hAnsi="Arial" w:cs="Arial"/>
                <w:lang w:val="es-CO" w:eastAsia="es-CO"/>
              </w:rPr>
            </w:pPr>
            <w:r w:rsidRPr="00530A3E">
              <w:rPr>
                <w:rFonts w:ascii="Arial" w:hAnsi="Arial" w:cs="Arial"/>
                <w:lang w:val="es-CO" w:eastAsia="es-CO"/>
              </w:rPr>
              <w:t xml:space="preserve">Desde el 31 de agosto hasta el </w:t>
            </w:r>
            <w:r w:rsidR="00530A3E" w:rsidRPr="00530A3E">
              <w:rPr>
                <w:rFonts w:ascii="Arial" w:hAnsi="Arial" w:cs="Arial"/>
                <w:lang w:val="es-CO" w:eastAsia="es-CO"/>
              </w:rPr>
              <w:t>2</w:t>
            </w:r>
            <w:r w:rsidRPr="00530A3E">
              <w:rPr>
                <w:rFonts w:ascii="Arial" w:hAnsi="Arial" w:cs="Arial"/>
                <w:lang w:val="es-CO" w:eastAsia="es-CO"/>
              </w:rPr>
              <w:t xml:space="preserve"> de septiembre de 2022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E069" w14:textId="77777777" w:rsidR="005E7FBF" w:rsidRPr="00530A3E" w:rsidRDefault="005E7FBF" w:rsidP="005E7FBF">
            <w:pPr>
              <w:spacing w:line="259" w:lineRule="auto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074402A6" w14:textId="77777777" w:rsidR="005E7FBF" w:rsidRPr="00530A3E" w:rsidRDefault="00530A3E" w:rsidP="005E7FBF">
            <w:pPr>
              <w:spacing w:line="259" w:lineRule="auto"/>
              <w:jc w:val="center"/>
              <w:rPr>
                <w:rFonts w:ascii="Arial" w:hAnsi="Arial" w:cs="Arial"/>
                <w:color w:val="0563C1" w:themeColor="hyperlink"/>
                <w:u w:val="single"/>
                <w:lang w:val="es-CO" w:eastAsia="es-CO"/>
              </w:rPr>
            </w:pPr>
            <w:hyperlink r:id="rId6" w:history="1">
              <w:r w:rsidR="005E7FBF" w:rsidRPr="00530A3E">
                <w:rPr>
                  <w:rFonts w:ascii="Arial" w:hAnsi="Arial" w:cs="Arial"/>
                  <w:color w:val="0563C1" w:themeColor="hyperlink"/>
                  <w:u w:val="single"/>
                  <w:lang w:val="es-CO" w:eastAsia="es-CO"/>
                </w:rPr>
                <w:t>sandra.cubillos@elc.com.co</w:t>
              </w:r>
            </w:hyperlink>
            <w:r w:rsidR="005E7FBF" w:rsidRPr="00530A3E">
              <w:rPr>
                <w:rFonts w:ascii="Arial" w:hAnsi="Arial" w:cs="Arial"/>
                <w:lang w:val="es-CO" w:eastAsia="es-CO"/>
              </w:rPr>
              <w:t xml:space="preserve">  </w:t>
            </w:r>
            <w:hyperlink r:id="rId7" w:history="1">
              <w:r w:rsidR="005E7FBF" w:rsidRPr="00530A3E">
                <w:rPr>
                  <w:rFonts w:ascii="Arial" w:hAnsi="Arial" w:cs="Arial"/>
                  <w:color w:val="0563C1" w:themeColor="hyperlink"/>
                  <w:u w:val="single"/>
                  <w:lang w:val="es-CO" w:eastAsia="es-CO"/>
                </w:rPr>
                <w:t>marco.antolinez@elc.com.co</w:t>
              </w:r>
            </w:hyperlink>
          </w:p>
          <w:p w14:paraId="5726605D" w14:textId="77777777" w:rsidR="005E7FBF" w:rsidRPr="00530A3E" w:rsidRDefault="00530A3E" w:rsidP="005E7FBF">
            <w:pPr>
              <w:jc w:val="center"/>
              <w:rPr>
                <w:rFonts w:ascii="Arial" w:hAnsi="Arial" w:cs="Arial"/>
                <w:color w:val="000000"/>
                <w:u w:val="single"/>
                <w:lang w:val="es-CO" w:eastAsia="es-CO"/>
              </w:rPr>
            </w:pPr>
            <w:hyperlink r:id="rId8" w:history="1">
              <w:r w:rsidR="005E7FBF" w:rsidRPr="00530A3E">
                <w:rPr>
                  <w:rFonts w:ascii="Arial" w:hAnsi="Arial" w:cs="Arial"/>
                  <w:color w:val="0563C1" w:themeColor="hyperlink"/>
                  <w:u w:val="single"/>
                  <w:lang w:val="es-CO" w:eastAsia="es-CO"/>
                </w:rPr>
                <w:t>maria.bernal@elc.com.co</w:t>
              </w:r>
            </w:hyperlink>
          </w:p>
          <w:p w14:paraId="764BA341" w14:textId="77777777" w:rsidR="005E7FBF" w:rsidRPr="00530A3E" w:rsidRDefault="005E7FBF" w:rsidP="005E7FBF">
            <w:pPr>
              <w:spacing w:line="259" w:lineRule="auto"/>
              <w:jc w:val="center"/>
              <w:rPr>
                <w:rFonts w:ascii="Arial" w:hAnsi="Arial" w:cs="Arial"/>
                <w:lang w:val="es-CO" w:eastAsia="es-CO"/>
              </w:rPr>
            </w:pPr>
          </w:p>
        </w:tc>
      </w:tr>
      <w:tr w:rsidR="005E7FBF" w:rsidRPr="00530A3E" w14:paraId="7BE882FA" w14:textId="77777777" w:rsidTr="00297A1C">
        <w:trPr>
          <w:trHeight w:val="695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B2DF" w14:textId="77777777" w:rsidR="005E7FBF" w:rsidRPr="00530A3E" w:rsidRDefault="005E7FBF" w:rsidP="005E7FBF">
            <w:pPr>
              <w:spacing w:line="259" w:lineRule="auto"/>
              <w:ind w:left="428" w:firstLine="214"/>
              <w:rPr>
                <w:rFonts w:ascii="Arial" w:hAnsi="Arial" w:cs="Arial"/>
                <w:lang w:val="es-CO" w:eastAsia="es-CO"/>
              </w:rPr>
            </w:pPr>
            <w:r w:rsidRPr="00530A3E">
              <w:rPr>
                <w:rFonts w:ascii="Arial" w:hAnsi="Arial" w:cs="Arial"/>
                <w:lang w:val="es-CO" w:eastAsia="es-CO"/>
              </w:rPr>
              <w:t xml:space="preserve">Respuesta observaciones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CA5C" w14:textId="2A68C367" w:rsidR="005E7FBF" w:rsidRPr="00530A3E" w:rsidRDefault="00430209" w:rsidP="005E7FBF">
            <w:pPr>
              <w:spacing w:line="259" w:lineRule="auto"/>
              <w:jc w:val="center"/>
              <w:rPr>
                <w:rFonts w:ascii="Arial" w:hAnsi="Arial" w:cs="Arial"/>
                <w:lang w:val="es-CO" w:eastAsia="es-CO"/>
              </w:rPr>
            </w:pPr>
            <w:r w:rsidRPr="00530A3E">
              <w:rPr>
                <w:rFonts w:ascii="Arial" w:hAnsi="Arial" w:cs="Arial"/>
                <w:lang w:val="es-CO" w:eastAsia="es-CO"/>
              </w:rPr>
              <w:t>5</w:t>
            </w:r>
            <w:r w:rsidR="005E7FBF" w:rsidRPr="00530A3E">
              <w:rPr>
                <w:rFonts w:ascii="Arial" w:hAnsi="Arial" w:cs="Arial"/>
                <w:lang w:val="es-CO" w:eastAsia="es-CO"/>
              </w:rPr>
              <w:t xml:space="preserve"> de septiembre de 2022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1D9" w14:textId="77777777" w:rsidR="005E7FBF" w:rsidRPr="00530A3E" w:rsidRDefault="00530A3E" w:rsidP="005E7FBF">
            <w:pPr>
              <w:ind w:left="46"/>
              <w:jc w:val="center"/>
              <w:rPr>
                <w:rFonts w:ascii="Arial" w:hAnsi="Arial" w:cs="Arial"/>
                <w:lang w:val="es-CO" w:eastAsia="es-CO"/>
              </w:rPr>
            </w:pPr>
            <w:hyperlink r:id="rId9">
              <w:r w:rsidR="005E7FBF" w:rsidRPr="00530A3E">
                <w:rPr>
                  <w:rFonts w:ascii="Arial" w:hAnsi="Arial" w:cs="Arial"/>
                  <w:lang w:val="es-CO" w:eastAsia="es-CO"/>
                </w:rPr>
                <w:t xml:space="preserve">www.licoreracundinamarca.com.co </w:t>
              </w:r>
            </w:hyperlink>
            <w:hyperlink r:id="rId10">
              <w:r w:rsidR="005E7FBF" w:rsidRPr="00530A3E">
                <w:rPr>
                  <w:rFonts w:ascii="Arial" w:hAnsi="Arial" w:cs="Arial"/>
                  <w:lang w:val="es-CO" w:eastAsia="es-CO"/>
                </w:rPr>
                <w:t xml:space="preserve">o medio físico o Vía correo </w:t>
              </w:r>
            </w:hyperlink>
          </w:p>
          <w:p w14:paraId="5611975C" w14:textId="77777777" w:rsidR="005E7FBF" w:rsidRPr="00530A3E" w:rsidRDefault="00530A3E" w:rsidP="005E7FBF">
            <w:pPr>
              <w:spacing w:line="259" w:lineRule="auto"/>
              <w:ind w:right="38"/>
              <w:jc w:val="center"/>
              <w:rPr>
                <w:rFonts w:ascii="Arial" w:hAnsi="Arial" w:cs="Arial"/>
                <w:lang w:val="es-CO" w:eastAsia="es-CO"/>
              </w:rPr>
            </w:pPr>
            <w:hyperlink r:id="rId11">
              <w:r w:rsidR="005E7FBF" w:rsidRPr="00530A3E">
                <w:rPr>
                  <w:rFonts w:ascii="Arial" w:hAnsi="Arial" w:cs="Arial"/>
                  <w:lang w:val="es-CO" w:eastAsia="es-CO"/>
                </w:rPr>
                <w:t>electrónico</w:t>
              </w:r>
            </w:hyperlink>
          </w:p>
        </w:tc>
      </w:tr>
      <w:tr w:rsidR="005E7FBF" w:rsidRPr="00530A3E" w14:paraId="79A8EDE3" w14:textId="77777777" w:rsidTr="00297A1C">
        <w:trPr>
          <w:trHeight w:val="974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B9DE" w14:textId="77777777" w:rsidR="005E7FBF" w:rsidRPr="00530A3E" w:rsidRDefault="005E7FBF" w:rsidP="005E7FBF">
            <w:pPr>
              <w:spacing w:line="259" w:lineRule="auto"/>
              <w:ind w:left="24" w:right="2"/>
              <w:jc w:val="center"/>
              <w:rPr>
                <w:rFonts w:ascii="Arial" w:hAnsi="Arial" w:cs="Arial"/>
                <w:lang w:val="es-CO" w:eastAsia="es-CO"/>
              </w:rPr>
            </w:pPr>
            <w:r w:rsidRPr="00530A3E">
              <w:rPr>
                <w:rFonts w:ascii="Arial" w:hAnsi="Arial" w:cs="Arial"/>
                <w:lang w:val="es-CO" w:eastAsia="es-CO"/>
              </w:rPr>
              <w:lastRenderedPageBreak/>
              <w:t>Aceptación de oferta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35AA" w14:textId="46492E38" w:rsidR="005E7FBF" w:rsidRPr="00530A3E" w:rsidRDefault="00430209" w:rsidP="005E7FBF">
            <w:pPr>
              <w:spacing w:line="259" w:lineRule="auto"/>
              <w:jc w:val="center"/>
              <w:rPr>
                <w:rFonts w:ascii="Arial" w:hAnsi="Arial" w:cs="Arial"/>
                <w:lang w:val="es-CO" w:eastAsia="es-CO"/>
              </w:rPr>
            </w:pPr>
            <w:r w:rsidRPr="00530A3E">
              <w:rPr>
                <w:rFonts w:ascii="Arial" w:hAnsi="Arial" w:cs="Arial"/>
                <w:lang w:val="es-CO" w:eastAsia="es-CO"/>
              </w:rPr>
              <w:t>5</w:t>
            </w:r>
            <w:r w:rsidR="005E7FBF" w:rsidRPr="00530A3E">
              <w:rPr>
                <w:rFonts w:ascii="Arial" w:hAnsi="Arial" w:cs="Arial"/>
                <w:lang w:val="es-CO" w:eastAsia="es-CO"/>
              </w:rPr>
              <w:t xml:space="preserve"> de septiembre de 2022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A78D" w14:textId="77777777" w:rsidR="005E7FBF" w:rsidRPr="00530A3E" w:rsidRDefault="005E7FBF" w:rsidP="005E7FBF">
            <w:pPr>
              <w:ind w:left="8"/>
              <w:jc w:val="center"/>
              <w:rPr>
                <w:rFonts w:ascii="Arial" w:hAnsi="Arial" w:cs="Arial"/>
                <w:lang w:val="es-CO" w:eastAsia="es-CO"/>
              </w:rPr>
            </w:pPr>
            <w:r w:rsidRPr="00530A3E">
              <w:rPr>
                <w:rFonts w:ascii="Arial" w:hAnsi="Arial" w:cs="Arial"/>
                <w:lang w:val="es-CO" w:eastAsia="es-CO"/>
              </w:rPr>
              <w:t>Oficina Asesora de Jurídica y Contratación de la E.L.C</w:t>
            </w:r>
          </w:p>
          <w:p w14:paraId="15ABC28A" w14:textId="77777777" w:rsidR="005E7FBF" w:rsidRPr="00530A3E" w:rsidRDefault="005E7FBF" w:rsidP="005E7FBF">
            <w:pPr>
              <w:spacing w:line="259" w:lineRule="auto"/>
              <w:ind w:left="63"/>
              <w:jc w:val="center"/>
              <w:rPr>
                <w:rFonts w:ascii="Arial" w:hAnsi="Arial" w:cs="Arial"/>
                <w:lang w:val="es-CO" w:eastAsia="es-CO"/>
              </w:rPr>
            </w:pPr>
            <w:r w:rsidRPr="00530A3E">
              <w:rPr>
                <w:rFonts w:ascii="Arial" w:hAnsi="Arial" w:cs="Arial"/>
                <w:lang w:val="es-CO" w:eastAsia="es-CO"/>
              </w:rPr>
              <w:t>En la Autopista Medellín Kilómetro</w:t>
            </w:r>
          </w:p>
          <w:p w14:paraId="7952D456" w14:textId="77777777" w:rsidR="005E7FBF" w:rsidRPr="00530A3E" w:rsidRDefault="005E7FBF" w:rsidP="005E7FBF">
            <w:pPr>
              <w:spacing w:line="259" w:lineRule="auto"/>
              <w:ind w:right="38"/>
              <w:jc w:val="center"/>
              <w:rPr>
                <w:rFonts w:ascii="Arial" w:hAnsi="Arial" w:cs="Arial"/>
                <w:lang w:val="es-CO" w:eastAsia="es-CO"/>
              </w:rPr>
            </w:pPr>
            <w:r w:rsidRPr="00530A3E">
              <w:rPr>
                <w:rFonts w:ascii="Arial" w:hAnsi="Arial" w:cs="Arial"/>
                <w:lang w:val="es-CO" w:eastAsia="es-CO"/>
              </w:rPr>
              <w:t>3.8 vía Siberia - Cota.</w:t>
            </w:r>
          </w:p>
        </w:tc>
      </w:tr>
      <w:tr w:rsidR="005E7FBF" w:rsidRPr="00530A3E" w14:paraId="6B333498" w14:textId="77777777" w:rsidTr="00297A1C">
        <w:trPr>
          <w:trHeight w:val="275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070A" w14:textId="77777777" w:rsidR="005E7FBF" w:rsidRPr="00530A3E" w:rsidRDefault="005E7FBF" w:rsidP="005E7FBF">
            <w:pPr>
              <w:spacing w:line="259" w:lineRule="auto"/>
              <w:ind w:right="38"/>
              <w:jc w:val="center"/>
              <w:rPr>
                <w:rFonts w:ascii="Arial" w:hAnsi="Arial" w:cs="Arial"/>
                <w:lang w:val="es-CO" w:eastAsia="es-CO"/>
              </w:rPr>
            </w:pPr>
            <w:r w:rsidRPr="00530A3E">
              <w:rPr>
                <w:rFonts w:ascii="Arial" w:hAnsi="Arial" w:cs="Arial"/>
                <w:lang w:val="es-CO" w:eastAsia="es-CO"/>
              </w:rPr>
              <w:t>Contrato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E1EE" w14:textId="77777777" w:rsidR="005E7FBF" w:rsidRPr="00530A3E" w:rsidRDefault="005E7FBF" w:rsidP="005E7FBF">
            <w:pPr>
              <w:spacing w:line="259" w:lineRule="auto"/>
              <w:ind w:left="109"/>
              <w:rPr>
                <w:rFonts w:ascii="Arial" w:hAnsi="Arial" w:cs="Arial"/>
                <w:lang w:val="es-CO" w:eastAsia="es-CO"/>
              </w:rPr>
            </w:pPr>
            <w:r w:rsidRPr="00530A3E">
              <w:rPr>
                <w:rFonts w:ascii="Arial" w:hAnsi="Arial" w:cs="Arial"/>
                <w:lang w:val="es-CO" w:eastAsia="es-CO"/>
              </w:rPr>
              <w:t>Dentro de los dos 02 días hábiles siguientes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0C06" w14:textId="77777777" w:rsidR="005E7FBF" w:rsidRPr="00530A3E" w:rsidRDefault="005E7FBF" w:rsidP="005E7FBF">
            <w:pPr>
              <w:ind w:left="8"/>
              <w:jc w:val="center"/>
              <w:rPr>
                <w:rFonts w:ascii="Arial" w:hAnsi="Arial" w:cs="Arial"/>
                <w:lang w:val="es-CO" w:eastAsia="es-CO"/>
              </w:rPr>
            </w:pPr>
            <w:r w:rsidRPr="00530A3E">
              <w:rPr>
                <w:rFonts w:ascii="Arial" w:hAnsi="Arial" w:cs="Arial"/>
                <w:lang w:val="es-CO" w:eastAsia="es-CO"/>
              </w:rPr>
              <w:t>Oficina Asesora de Jurídica y Contratación de la E.L.C</w:t>
            </w:r>
          </w:p>
        </w:tc>
      </w:tr>
    </w:tbl>
    <w:p w14:paraId="3C83D280" w14:textId="77777777" w:rsidR="00030E0A" w:rsidRPr="00530A3E" w:rsidRDefault="00030E0A" w:rsidP="00030E0A">
      <w:pPr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2F3C50" w14:textId="77777777" w:rsidR="00030E0A" w:rsidRPr="00530A3E" w:rsidRDefault="00030E0A" w:rsidP="00030E0A">
      <w:pPr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298B4D" w14:textId="3A4589C8" w:rsidR="00030E0A" w:rsidRPr="00530A3E" w:rsidRDefault="00030E0A" w:rsidP="00030E0A">
      <w:pPr>
        <w:jc w:val="both"/>
        <w:rPr>
          <w:rFonts w:ascii="Arial" w:eastAsia="Arial" w:hAnsi="Arial" w:cs="Arial"/>
          <w:sz w:val="28"/>
          <w:szCs w:val="28"/>
        </w:rPr>
      </w:pPr>
      <w:r w:rsidRPr="00530A3E">
        <w:rPr>
          <w:rFonts w:ascii="Arial" w:hAnsi="Arial" w:cs="Arial"/>
          <w:b/>
          <w:bCs/>
          <w:sz w:val="28"/>
          <w:szCs w:val="28"/>
        </w:rPr>
        <w:t>ARTICULO SEGUNDO</w:t>
      </w:r>
      <w:r w:rsidRPr="00530A3E">
        <w:rPr>
          <w:rFonts w:ascii="Arial" w:hAnsi="Arial" w:cs="Arial"/>
          <w:b/>
          <w:sz w:val="28"/>
          <w:szCs w:val="28"/>
        </w:rPr>
        <w:t xml:space="preserve">: </w:t>
      </w:r>
      <w:r w:rsidRPr="00530A3E">
        <w:rPr>
          <w:rFonts w:ascii="Arial" w:eastAsia="Arial" w:hAnsi="Arial" w:cs="Arial"/>
          <w:sz w:val="28"/>
          <w:szCs w:val="28"/>
        </w:rPr>
        <w:t xml:space="preserve"> Las demás condiciones de la invitación Abierta No. 0</w:t>
      </w:r>
      <w:r w:rsidR="005E7FBF" w:rsidRPr="00530A3E">
        <w:rPr>
          <w:rFonts w:ascii="Arial" w:eastAsia="Arial" w:hAnsi="Arial" w:cs="Arial"/>
          <w:sz w:val="28"/>
          <w:szCs w:val="28"/>
        </w:rPr>
        <w:t>2</w:t>
      </w:r>
      <w:r w:rsidR="00AA378E" w:rsidRPr="00530A3E">
        <w:rPr>
          <w:rFonts w:ascii="Arial" w:eastAsia="Arial" w:hAnsi="Arial" w:cs="Arial"/>
          <w:sz w:val="28"/>
          <w:szCs w:val="28"/>
        </w:rPr>
        <w:t>5</w:t>
      </w:r>
      <w:r w:rsidRPr="00530A3E">
        <w:rPr>
          <w:rFonts w:ascii="Arial" w:eastAsia="Arial" w:hAnsi="Arial" w:cs="Arial"/>
          <w:sz w:val="28"/>
          <w:szCs w:val="28"/>
        </w:rPr>
        <w:t xml:space="preserve"> - 2022   no modificadas en la presente Adenda, permanecen inalterables.</w:t>
      </w:r>
    </w:p>
    <w:p w14:paraId="4FD1D254" w14:textId="77777777" w:rsidR="00030E0A" w:rsidRPr="00530A3E" w:rsidRDefault="00030E0A" w:rsidP="00030E0A">
      <w:pPr>
        <w:autoSpaceDE w:val="0"/>
        <w:rPr>
          <w:rFonts w:ascii="Arial" w:hAnsi="Arial" w:cs="Arial"/>
          <w:sz w:val="28"/>
          <w:szCs w:val="28"/>
        </w:rPr>
      </w:pPr>
    </w:p>
    <w:p w14:paraId="3F7EB3B0" w14:textId="20AB6899" w:rsidR="00030E0A" w:rsidRPr="00530A3E" w:rsidRDefault="00030E0A" w:rsidP="005E7FBF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8"/>
          <w:szCs w:val="28"/>
        </w:rPr>
      </w:pPr>
      <w:r w:rsidRPr="00530A3E">
        <w:rPr>
          <w:rFonts w:ascii="Arial" w:eastAsia="Arial" w:hAnsi="Arial" w:cs="Arial"/>
          <w:sz w:val="28"/>
          <w:szCs w:val="28"/>
        </w:rPr>
        <w:t>Dado en Cota Cundinamarca, a los</w:t>
      </w:r>
      <w:r w:rsidR="003D3A18" w:rsidRPr="00530A3E">
        <w:rPr>
          <w:rFonts w:ascii="Arial" w:eastAsia="Arial" w:hAnsi="Arial" w:cs="Arial"/>
          <w:sz w:val="28"/>
          <w:szCs w:val="28"/>
        </w:rPr>
        <w:t xml:space="preserve"> dos</w:t>
      </w:r>
      <w:r w:rsidRPr="00530A3E">
        <w:rPr>
          <w:rFonts w:ascii="Arial" w:eastAsia="Arial" w:hAnsi="Arial" w:cs="Arial"/>
          <w:sz w:val="28"/>
          <w:szCs w:val="28"/>
        </w:rPr>
        <w:t xml:space="preserve"> (</w:t>
      </w:r>
      <w:r w:rsidR="005E7FBF" w:rsidRPr="00530A3E">
        <w:rPr>
          <w:rFonts w:ascii="Arial" w:eastAsia="Arial" w:hAnsi="Arial" w:cs="Arial"/>
          <w:sz w:val="28"/>
          <w:szCs w:val="28"/>
        </w:rPr>
        <w:t>2</w:t>
      </w:r>
      <w:r w:rsidRPr="00530A3E">
        <w:rPr>
          <w:rFonts w:ascii="Arial" w:eastAsia="Arial" w:hAnsi="Arial" w:cs="Arial"/>
          <w:sz w:val="28"/>
          <w:szCs w:val="28"/>
        </w:rPr>
        <w:t xml:space="preserve">) días del mes de </w:t>
      </w:r>
      <w:r w:rsidR="003D3A18" w:rsidRPr="00530A3E">
        <w:rPr>
          <w:rFonts w:ascii="Arial" w:eastAsia="Arial" w:hAnsi="Arial" w:cs="Arial"/>
          <w:sz w:val="28"/>
          <w:szCs w:val="28"/>
        </w:rPr>
        <w:t>septiembre</w:t>
      </w:r>
      <w:r w:rsidRPr="00530A3E">
        <w:rPr>
          <w:rFonts w:ascii="Arial" w:eastAsia="Arial" w:hAnsi="Arial" w:cs="Arial"/>
          <w:sz w:val="28"/>
          <w:szCs w:val="28"/>
        </w:rPr>
        <w:t xml:space="preserve"> del dos mil veintidós (2022). </w:t>
      </w:r>
    </w:p>
    <w:p w14:paraId="7AC0323D" w14:textId="77777777" w:rsidR="00030E0A" w:rsidRPr="00530A3E" w:rsidRDefault="00030E0A" w:rsidP="00030E0A">
      <w:pPr>
        <w:widowControl w:val="0"/>
        <w:suppressAutoHyphens/>
        <w:jc w:val="center"/>
        <w:rPr>
          <w:rFonts w:ascii="Arial" w:eastAsia="Arial" w:hAnsi="Arial" w:cs="Arial"/>
          <w:sz w:val="28"/>
          <w:szCs w:val="28"/>
        </w:rPr>
      </w:pPr>
    </w:p>
    <w:p w14:paraId="4CB71555" w14:textId="77777777" w:rsidR="00030E0A" w:rsidRPr="00530A3E" w:rsidRDefault="00030E0A" w:rsidP="00030E0A">
      <w:pPr>
        <w:widowControl w:val="0"/>
        <w:suppressAutoHyphens/>
        <w:jc w:val="center"/>
        <w:rPr>
          <w:rFonts w:ascii="Arial" w:eastAsia="Arial" w:hAnsi="Arial" w:cs="Arial"/>
          <w:sz w:val="28"/>
          <w:szCs w:val="28"/>
        </w:rPr>
      </w:pPr>
    </w:p>
    <w:p w14:paraId="26BA3027" w14:textId="437EA01D" w:rsidR="00030E0A" w:rsidRPr="00530A3E" w:rsidRDefault="009F5C9B" w:rsidP="00030E0A">
      <w:pPr>
        <w:widowControl w:val="0"/>
        <w:suppressAutoHyphens/>
        <w:jc w:val="center"/>
        <w:rPr>
          <w:rFonts w:ascii="Arial" w:eastAsia="Arial" w:hAnsi="Arial" w:cs="Arial"/>
          <w:sz w:val="28"/>
          <w:szCs w:val="28"/>
        </w:rPr>
      </w:pPr>
      <w:r w:rsidRPr="00530A3E">
        <w:rPr>
          <w:rFonts w:ascii="Arial" w:eastAsia="Arial" w:hAnsi="Arial" w:cs="Arial"/>
          <w:sz w:val="28"/>
          <w:szCs w:val="28"/>
        </w:rPr>
        <w:t>ORIGINAL FIRMADO</w:t>
      </w:r>
    </w:p>
    <w:p w14:paraId="4FD60C94" w14:textId="77777777" w:rsidR="00030E0A" w:rsidRPr="00530A3E" w:rsidRDefault="00030E0A" w:rsidP="00030E0A">
      <w:pPr>
        <w:widowControl w:val="0"/>
        <w:suppressAutoHyphens/>
        <w:jc w:val="center"/>
        <w:rPr>
          <w:rFonts w:ascii="Arial" w:eastAsia="Arial" w:hAnsi="Arial" w:cs="Arial"/>
          <w:b/>
          <w:sz w:val="28"/>
          <w:szCs w:val="28"/>
        </w:rPr>
      </w:pPr>
      <w:r w:rsidRPr="00530A3E">
        <w:rPr>
          <w:rFonts w:ascii="Arial" w:eastAsia="Arial" w:hAnsi="Arial" w:cs="Arial"/>
          <w:b/>
          <w:bCs/>
          <w:sz w:val="28"/>
          <w:szCs w:val="28"/>
        </w:rPr>
        <w:t xml:space="preserve">JORGE ENRIQUE MACHUCA LÓPEZ </w:t>
      </w:r>
      <w:r w:rsidRPr="00530A3E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1AD5D62" w14:textId="77777777" w:rsidR="00030E0A" w:rsidRPr="00530A3E" w:rsidRDefault="00030E0A" w:rsidP="00030E0A">
      <w:pPr>
        <w:widowControl w:val="0"/>
        <w:suppressAutoHyphens/>
        <w:jc w:val="center"/>
        <w:rPr>
          <w:rFonts w:ascii="Arial" w:eastAsia="Arial" w:hAnsi="Arial" w:cs="Arial"/>
          <w:sz w:val="28"/>
          <w:szCs w:val="28"/>
        </w:rPr>
      </w:pPr>
      <w:r w:rsidRPr="00530A3E">
        <w:rPr>
          <w:rFonts w:ascii="Arial" w:eastAsia="Arial" w:hAnsi="Arial" w:cs="Arial"/>
          <w:sz w:val="28"/>
          <w:szCs w:val="28"/>
        </w:rPr>
        <w:t xml:space="preserve">Gerente General </w:t>
      </w:r>
    </w:p>
    <w:p w14:paraId="7E09C64B" w14:textId="77777777" w:rsidR="005E7FBF" w:rsidRPr="00530A3E" w:rsidRDefault="005E7FBF" w:rsidP="00030E0A">
      <w:pPr>
        <w:widowControl w:val="0"/>
        <w:suppressAutoHyphens/>
        <w:jc w:val="center"/>
        <w:rPr>
          <w:rFonts w:ascii="Arial" w:eastAsia="Arial" w:hAnsi="Arial" w:cs="Arial"/>
          <w:sz w:val="32"/>
          <w:szCs w:val="32"/>
        </w:rPr>
      </w:pPr>
    </w:p>
    <w:p w14:paraId="2051DBA6" w14:textId="61B2E614" w:rsidR="00030E0A" w:rsidRPr="00530A3E" w:rsidRDefault="00530A3E" w:rsidP="00530A3E">
      <w:pPr>
        <w:jc w:val="both"/>
        <w:rPr>
          <w:rFonts w:ascii="Arial" w:eastAsia="Tahoma" w:hAnsi="Arial" w:cs="Arial"/>
          <w:bCs/>
          <w:sz w:val="22"/>
          <w:szCs w:val="22"/>
          <w:lang w:val="es-ES" w:eastAsia="ar-SA"/>
        </w:rPr>
      </w:pPr>
      <w:r w:rsidRPr="00530A3E">
        <w:rPr>
          <w:rFonts w:ascii="Arial" w:eastAsia="Tahoma" w:hAnsi="Arial" w:cs="Arial"/>
          <w:bCs/>
          <w:sz w:val="22"/>
          <w:szCs w:val="22"/>
          <w:lang w:val="es-ES" w:eastAsia="ar-SA"/>
        </w:rPr>
        <w:t xml:space="preserve">               Original firmado</w:t>
      </w:r>
    </w:p>
    <w:p w14:paraId="7F6444CB" w14:textId="7ACAD65B" w:rsidR="00030E0A" w:rsidRPr="00530A3E" w:rsidRDefault="005E7FBF" w:rsidP="00030E0A">
      <w:pPr>
        <w:jc w:val="both"/>
        <w:rPr>
          <w:rFonts w:ascii="Arial" w:hAnsi="Arial" w:cs="Arial"/>
          <w:b/>
          <w:sz w:val="22"/>
          <w:szCs w:val="22"/>
        </w:rPr>
      </w:pPr>
      <w:r w:rsidRPr="00530A3E">
        <w:rPr>
          <w:rFonts w:ascii="Arial" w:eastAsia="Tahoma" w:hAnsi="Arial" w:cs="Arial"/>
          <w:b/>
          <w:sz w:val="22"/>
          <w:szCs w:val="22"/>
          <w:lang w:val="es-ES" w:eastAsia="ar-SA"/>
        </w:rPr>
        <w:t>LEONARDO ANDRES RODRIGUEZ SUAREZ</w:t>
      </w:r>
      <w:r w:rsidR="00030E0A" w:rsidRPr="00530A3E">
        <w:rPr>
          <w:rFonts w:ascii="Arial" w:eastAsia="Tahoma" w:hAnsi="Arial" w:cs="Arial"/>
          <w:b/>
          <w:sz w:val="22"/>
          <w:szCs w:val="22"/>
          <w:lang w:val="es-ES" w:eastAsia="ar-SA"/>
        </w:rPr>
        <w:t xml:space="preserve"> </w:t>
      </w:r>
    </w:p>
    <w:p w14:paraId="44B0299D" w14:textId="7BAC999A" w:rsidR="00030E0A" w:rsidRPr="00530A3E" w:rsidRDefault="00030E0A" w:rsidP="00030E0A">
      <w:pPr>
        <w:jc w:val="both"/>
        <w:rPr>
          <w:rFonts w:ascii="Arial" w:hAnsi="Arial" w:cs="Arial"/>
          <w:spacing w:val="-2"/>
          <w:sz w:val="22"/>
          <w:szCs w:val="22"/>
        </w:rPr>
      </w:pPr>
      <w:r w:rsidRPr="00530A3E">
        <w:rPr>
          <w:rFonts w:ascii="Arial" w:hAnsi="Arial" w:cs="Arial"/>
          <w:sz w:val="22"/>
          <w:szCs w:val="22"/>
        </w:rPr>
        <w:t xml:space="preserve">Subgerente de </w:t>
      </w:r>
      <w:r w:rsidR="005E7FBF" w:rsidRPr="00530A3E">
        <w:rPr>
          <w:rFonts w:ascii="Arial" w:hAnsi="Arial" w:cs="Arial"/>
          <w:sz w:val="22"/>
          <w:szCs w:val="22"/>
        </w:rPr>
        <w:t>Comercial (e)</w:t>
      </w:r>
    </w:p>
    <w:p w14:paraId="35394E44" w14:textId="77777777" w:rsidR="00030E0A" w:rsidRPr="00530A3E" w:rsidRDefault="00030E0A" w:rsidP="00030E0A">
      <w:pPr>
        <w:widowControl w:val="0"/>
        <w:suppressAutoHyphens/>
        <w:rPr>
          <w:rFonts w:ascii="Arial" w:eastAsia="Tahoma" w:hAnsi="Arial" w:cs="Arial"/>
          <w:bCs/>
          <w:sz w:val="22"/>
          <w:szCs w:val="22"/>
          <w:lang w:val="es-ES" w:eastAsia="ar-SA"/>
        </w:rPr>
      </w:pPr>
    </w:p>
    <w:p w14:paraId="727C658F" w14:textId="77777777" w:rsidR="00030E0A" w:rsidRPr="00530A3E" w:rsidRDefault="00030E0A" w:rsidP="00030E0A">
      <w:pPr>
        <w:widowControl w:val="0"/>
        <w:suppressAutoHyphens/>
        <w:rPr>
          <w:rFonts w:ascii="Arial" w:eastAsia="Tahoma" w:hAnsi="Arial" w:cs="Arial"/>
          <w:bCs/>
          <w:sz w:val="22"/>
          <w:szCs w:val="22"/>
          <w:lang w:val="es-ES" w:eastAsia="ar-SA"/>
        </w:rPr>
      </w:pPr>
    </w:p>
    <w:p w14:paraId="29511D81" w14:textId="5CDE3991" w:rsidR="00030E0A" w:rsidRPr="00530A3E" w:rsidRDefault="00030E0A" w:rsidP="00530A3E">
      <w:pPr>
        <w:widowControl w:val="0"/>
        <w:suppressAutoHyphens/>
        <w:ind w:left="708" w:firstLine="708"/>
        <w:rPr>
          <w:rFonts w:ascii="Arial" w:eastAsia="Tahoma" w:hAnsi="Arial" w:cs="Arial"/>
          <w:bCs/>
          <w:sz w:val="22"/>
          <w:szCs w:val="22"/>
          <w:lang w:val="es-ES" w:eastAsia="ar-SA"/>
        </w:rPr>
      </w:pPr>
      <w:r w:rsidRPr="00530A3E">
        <w:rPr>
          <w:rFonts w:ascii="Arial" w:eastAsia="Tahoma" w:hAnsi="Arial" w:cs="Arial"/>
          <w:bCs/>
          <w:sz w:val="22"/>
          <w:szCs w:val="22"/>
          <w:lang w:val="es-ES" w:eastAsia="ar-SA"/>
        </w:rPr>
        <w:t xml:space="preserve"> </w:t>
      </w:r>
      <w:r w:rsidR="00530A3E" w:rsidRPr="00530A3E">
        <w:rPr>
          <w:rFonts w:ascii="Arial" w:eastAsia="Tahoma" w:hAnsi="Arial" w:cs="Arial"/>
          <w:bCs/>
          <w:sz w:val="22"/>
          <w:szCs w:val="22"/>
          <w:lang w:val="es-ES" w:eastAsia="ar-SA"/>
        </w:rPr>
        <w:t>Original firmado</w:t>
      </w:r>
    </w:p>
    <w:p w14:paraId="27E5AFC3" w14:textId="77777777" w:rsidR="00030E0A" w:rsidRPr="00530A3E" w:rsidRDefault="00030E0A" w:rsidP="00030E0A">
      <w:pPr>
        <w:ind w:right="4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30A3E">
        <w:rPr>
          <w:rFonts w:ascii="Arial" w:hAnsi="Arial" w:cs="Arial"/>
          <w:b/>
          <w:sz w:val="22"/>
          <w:szCs w:val="22"/>
          <w:lang w:val="es-ES"/>
        </w:rPr>
        <w:t>SANDRA MILENA CUBILLOS GONZALEZ</w:t>
      </w:r>
    </w:p>
    <w:p w14:paraId="319493C6" w14:textId="77777777" w:rsidR="00030E0A" w:rsidRPr="00530A3E" w:rsidRDefault="00030E0A" w:rsidP="00030E0A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  <w:r w:rsidRPr="00530A3E">
        <w:rPr>
          <w:rFonts w:ascii="Arial" w:hAnsi="Arial" w:cs="Arial"/>
          <w:sz w:val="22"/>
          <w:szCs w:val="22"/>
          <w:lang w:val="es-ES"/>
        </w:rPr>
        <w:t xml:space="preserve">Jefe Oficina Asesora de Jurídica y Contractual </w:t>
      </w:r>
    </w:p>
    <w:p w14:paraId="2BF5D4CB" w14:textId="77777777" w:rsidR="00030E0A" w:rsidRPr="00530A3E" w:rsidRDefault="00030E0A" w:rsidP="00030E0A">
      <w:pPr>
        <w:rPr>
          <w:rFonts w:ascii="Arial" w:hAnsi="Arial" w:cs="Arial"/>
          <w:b/>
          <w:sz w:val="22"/>
          <w:szCs w:val="22"/>
          <w:lang w:val="es-ES"/>
        </w:rPr>
      </w:pPr>
    </w:p>
    <w:p w14:paraId="10F13CA0" w14:textId="77777777" w:rsidR="00030E0A" w:rsidRPr="00530A3E" w:rsidRDefault="00030E0A" w:rsidP="00030E0A">
      <w:pPr>
        <w:rPr>
          <w:rFonts w:ascii="Arial" w:hAnsi="Arial" w:cs="Arial"/>
          <w:bCs/>
          <w:sz w:val="32"/>
          <w:szCs w:val="32"/>
          <w:lang w:val="es-ES"/>
        </w:rPr>
      </w:pPr>
    </w:p>
    <w:p w14:paraId="11AF878A" w14:textId="77777777" w:rsidR="00030E0A" w:rsidRPr="00530A3E" w:rsidRDefault="00030E0A" w:rsidP="00030E0A">
      <w:pPr>
        <w:rPr>
          <w:sz w:val="40"/>
          <w:szCs w:val="40"/>
        </w:rPr>
      </w:pPr>
    </w:p>
    <w:p w14:paraId="46F6DC39" w14:textId="77777777" w:rsidR="00B8061A" w:rsidRPr="00530A3E" w:rsidRDefault="00B8061A">
      <w:pPr>
        <w:rPr>
          <w:sz w:val="40"/>
          <w:szCs w:val="40"/>
        </w:rPr>
      </w:pPr>
    </w:p>
    <w:sectPr w:rsidR="00B8061A" w:rsidRPr="00530A3E" w:rsidSect="00F632AD">
      <w:headerReference w:type="default" r:id="rId12"/>
      <w:footerReference w:type="default" r:id="rId13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74DA" w14:textId="77777777" w:rsidR="00243F94" w:rsidRDefault="00243F94">
      <w:r>
        <w:separator/>
      </w:r>
    </w:p>
  </w:endnote>
  <w:endnote w:type="continuationSeparator" w:id="0">
    <w:p w14:paraId="26465E3A" w14:textId="77777777" w:rsidR="00243F94" w:rsidRDefault="002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3153" w14:textId="77777777" w:rsidR="00F632AD" w:rsidRDefault="00AA378E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743F50CF" wp14:editId="3C0C048B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2A23" w14:textId="77777777" w:rsidR="00243F94" w:rsidRDefault="00243F94">
      <w:r>
        <w:separator/>
      </w:r>
    </w:p>
  </w:footnote>
  <w:footnote w:type="continuationSeparator" w:id="0">
    <w:p w14:paraId="72FE9881" w14:textId="77777777" w:rsidR="00243F94" w:rsidRDefault="002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8291" w14:textId="77777777" w:rsidR="00F632AD" w:rsidRPr="002E5863" w:rsidRDefault="00AA378E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5153D2C" wp14:editId="71D1952E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1950720" cy="156781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56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A"/>
    <w:rsid w:val="00030E0A"/>
    <w:rsid w:val="00243F94"/>
    <w:rsid w:val="003D3A18"/>
    <w:rsid w:val="00430209"/>
    <w:rsid w:val="00530A3E"/>
    <w:rsid w:val="005E7FBF"/>
    <w:rsid w:val="00614C82"/>
    <w:rsid w:val="009F5C9B"/>
    <w:rsid w:val="00AA378E"/>
    <w:rsid w:val="00B8061A"/>
    <w:rsid w:val="00E0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E3C6"/>
  <w15:chartTrackingRefBased/>
  <w15:docId w15:val="{830EC4EF-3637-42B6-8536-A7FCBD2A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0A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030E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030E0A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030E0A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030E0A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table" w:customStyle="1" w:styleId="TableGrid">
    <w:name w:val="TableGrid"/>
    <w:rsid w:val="00030E0A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30E0A"/>
    <w:rPr>
      <w:color w:val="0563C1" w:themeColor="hyperlink"/>
      <w:u w:val="single"/>
    </w:rPr>
  </w:style>
  <w:style w:type="table" w:customStyle="1" w:styleId="TableGrid1">
    <w:name w:val="TableGrid1"/>
    <w:rsid w:val="005E7FBF"/>
    <w:pPr>
      <w:spacing w:after="0" w:line="240" w:lineRule="auto"/>
    </w:pPr>
    <w:rPr>
      <w:rFonts w:eastAsiaTheme="minorEastAsia" w:cs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30A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A3E"/>
    <w:rPr>
      <w:rFonts w:ascii="Garamond" w:eastAsia="Times New Roman" w:hAnsi="Garamond" w:cs="Garamond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ernal@elc.com.co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co.antolinez@elc.com.c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cubillos@elc.com.co" TargetMode="Externa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9</cp:revision>
  <dcterms:created xsi:type="dcterms:W3CDTF">2022-08-25T20:21:00Z</dcterms:created>
  <dcterms:modified xsi:type="dcterms:W3CDTF">2022-09-02T21:38:00Z</dcterms:modified>
</cp:coreProperties>
</file>