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3A16" w14:textId="77777777" w:rsidR="00597F79" w:rsidRPr="00010ECE" w:rsidRDefault="00597F79" w:rsidP="00597F79">
      <w:pPr>
        <w:rPr>
          <w:color w:val="auto"/>
          <w:sz w:val="28"/>
          <w:szCs w:val="28"/>
        </w:rPr>
      </w:pPr>
    </w:p>
    <w:p w14:paraId="1C6A4446" w14:textId="77777777" w:rsidR="00597F79" w:rsidRPr="00010ECE" w:rsidRDefault="00597F79" w:rsidP="00597F79">
      <w:pPr>
        <w:jc w:val="center"/>
        <w:rPr>
          <w:b/>
          <w:color w:val="auto"/>
          <w:sz w:val="28"/>
          <w:szCs w:val="28"/>
        </w:rPr>
      </w:pPr>
      <w:r w:rsidRPr="00010ECE">
        <w:rPr>
          <w:b/>
          <w:color w:val="auto"/>
          <w:sz w:val="28"/>
          <w:szCs w:val="28"/>
        </w:rPr>
        <w:t>EMPRESA DE LICORES DE CUNDINAMARCA</w:t>
      </w:r>
    </w:p>
    <w:p w14:paraId="33C9E295" w14:textId="77777777" w:rsidR="00597F79" w:rsidRPr="00010ECE" w:rsidRDefault="00597F79" w:rsidP="00597F79">
      <w:pPr>
        <w:jc w:val="center"/>
        <w:rPr>
          <w:color w:val="auto"/>
          <w:sz w:val="28"/>
          <w:szCs w:val="28"/>
        </w:rPr>
      </w:pPr>
    </w:p>
    <w:p w14:paraId="03E9BC6C" w14:textId="25046A94" w:rsidR="00597F79" w:rsidRPr="00010ECE" w:rsidRDefault="00597F79" w:rsidP="00010ECE">
      <w:pPr>
        <w:ind w:left="0" w:firstLine="0"/>
        <w:rPr>
          <w:color w:val="auto"/>
          <w:sz w:val="28"/>
          <w:szCs w:val="28"/>
        </w:rPr>
      </w:pPr>
    </w:p>
    <w:p w14:paraId="3579881B" w14:textId="77777777" w:rsidR="00010ECE" w:rsidRPr="00010ECE" w:rsidRDefault="00010ECE" w:rsidP="00597F79">
      <w:pPr>
        <w:jc w:val="center"/>
        <w:rPr>
          <w:color w:val="auto"/>
          <w:sz w:val="28"/>
          <w:szCs w:val="28"/>
        </w:rPr>
      </w:pPr>
    </w:p>
    <w:p w14:paraId="38EE3DD9" w14:textId="39511D74" w:rsidR="00597F79" w:rsidRPr="00010ECE" w:rsidRDefault="00597F79" w:rsidP="00597F79">
      <w:pPr>
        <w:jc w:val="center"/>
        <w:rPr>
          <w:b/>
          <w:color w:val="auto"/>
          <w:sz w:val="28"/>
          <w:szCs w:val="28"/>
        </w:rPr>
      </w:pPr>
      <w:r w:rsidRPr="00010ECE">
        <w:rPr>
          <w:b/>
          <w:color w:val="auto"/>
          <w:sz w:val="28"/>
          <w:szCs w:val="28"/>
        </w:rPr>
        <w:t xml:space="preserve">INVITACIÓN ABIERTA No. </w:t>
      </w:r>
      <w:r w:rsidR="00C27CC0">
        <w:rPr>
          <w:b/>
          <w:color w:val="auto"/>
          <w:sz w:val="28"/>
          <w:szCs w:val="28"/>
        </w:rPr>
        <w:t>013 de 2022</w:t>
      </w:r>
    </w:p>
    <w:p w14:paraId="26C773AB" w14:textId="77777777" w:rsidR="00597F79" w:rsidRPr="00010ECE" w:rsidRDefault="00597F79" w:rsidP="00597F79">
      <w:pPr>
        <w:rPr>
          <w:b/>
          <w:color w:val="auto"/>
          <w:sz w:val="28"/>
          <w:szCs w:val="28"/>
        </w:rPr>
      </w:pPr>
    </w:p>
    <w:p w14:paraId="298B9E1E" w14:textId="77777777" w:rsidR="00597F79" w:rsidRPr="00010ECE" w:rsidRDefault="00597F79" w:rsidP="00010ECE">
      <w:pPr>
        <w:ind w:left="0" w:firstLine="0"/>
        <w:rPr>
          <w:b/>
          <w:color w:val="auto"/>
          <w:sz w:val="28"/>
          <w:szCs w:val="28"/>
        </w:rPr>
      </w:pPr>
    </w:p>
    <w:p w14:paraId="6EF23CBB" w14:textId="4E8571C0" w:rsidR="00165CCB" w:rsidRPr="00010ECE" w:rsidRDefault="00597F79" w:rsidP="00597F79">
      <w:pPr>
        <w:rPr>
          <w:b/>
          <w:color w:val="auto"/>
          <w:sz w:val="28"/>
          <w:szCs w:val="28"/>
        </w:rPr>
      </w:pPr>
      <w:r w:rsidRPr="00010ECE">
        <w:rPr>
          <w:b/>
          <w:color w:val="auto"/>
          <w:sz w:val="28"/>
          <w:szCs w:val="28"/>
        </w:rPr>
        <w:t xml:space="preserve">OBJETO: </w:t>
      </w:r>
      <w:r w:rsidR="00BA1BE8">
        <w:rPr>
          <w:b/>
          <w:color w:val="auto"/>
          <w:sz w:val="28"/>
          <w:szCs w:val="28"/>
        </w:rPr>
        <w:t xml:space="preserve">SUMINISTRO DE ENVASE DE VIDRIO PARA EL PRODUCTO NÉCTAR EN PRESENTACIÓN 375 ML DE LA </w:t>
      </w:r>
      <w:r w:rsidR="00BA1BE8" w:rsidRPr="00010ECE">
        <w:rPr>
          <w:b/>
          <w:color w:val="auto"/>
          <w:sz w:val="28"/>
          <w:szCs w:val="28"/>
        </w:rPr>
        <w:t>EMPRESA DE LICORES DE CUNDINAMARCA</w:t>
      </w:r>
      <w:r w:rsidR="00BA1BE8">
        <w:rPr>
          <w:b/>
          <w:color w:val="auto"/>
          <w:sz w:val="28"/>
          <w:szCs w:val="28"/>
        </w:rPr>
        <w:t>.</w:t>
      </w:r>
    </w:p>
    <w:p w14:paraId="2BF71739" w14:textId="77777777" w:rsidR="00597F79" w:rsidRPr="00010ECE" w:rsidRDefault="00597F79" w:rsidP="00597F79">
      <w:pPr>
        <w:jc w:val="center"/>
        <w:rPr>
          <w:b/>
          <w:color w:val="auto"/>
          <w:sz w:val="28"/>
          <w:szCs w:val="28"/>
        </w:rPr>
      </w:pPr>
    </w:p>
    <w:p w14:paraId="41E88B93" w14:textId="77777777" w:rsidR="00597F79" w:rsidRPr="00010ECE" w:rsidRDefault="00597F79" w:rsidP="00010ECE">
      <w:pPr>
        <w:ind w:left="0" w:firstLine="0"/>
        <w:rPr>
          <w:b/>
          <w:color w:val="auto"/>
          <w:sz w:val="28"/>
          <w:szCs w:val="28"/>
        </w:rPr>
      </w:pPr>
    </w:p>
    <w:p w14:paraId="113F70BB" w14:textId="77777777" w:rsidR="00597F79" w:rsidRPr="00010ECE" w:rsidRDefault="00597F79" w:rsidP="00597F79">
      <w:pPr>
        <w:jc w:val="center"/>
        <w:rPr>
          <w:b/>
          <w:color w:val="auto"/>
          <w:sz w:val="28"/>
          <w:szCs w:val="28"/>
        </w:rPr>
      </w:pPr>
    </w:p>
    <w:p w14:paraId="49D45FBE" w14:textId="33FFD681" w:rsidR="00597F79" w:rsidRDefault="00F4349C" w:rsidP="00597F79">
      <w:pPr>
        <w:jc w:val="center"/>
        <w:rPr>
          <w:b/>
          <w:color w:val="auto"/>
          <w:sz w:val="28"/>
          <w:szCs w:val="28"/>
        </w:rPr>
      </w:pPr>
      <w:r w:rsidRPr="00010ECE">
        <w:rPr>
          <w:b/>
          <w:color w:val="auto"/>
          <w:sz w:val="28"/>
          <w:szCs w:val="28"/>
        </w:rPr>
        <w:t>MARZO</w:t>
      </w:r>
      <w:r w:rsidR="00597F79" w:rsidRPr="00010ECE">
        <w:rPr>
          <w:b/>
          <w:color w:val="auto"/>
          <w:sz w:val="28"/>
          <w:szCs w:val="28"/>
        </w:rPr>
        <w:t xml:space="preserve"> DE 2022</w:t>
      </w:r>
    </w:p>
    <w:p w14:paraId="78D4E069" w14:textId="77777777" w:rsidR="00C10738" w:rsidRPr="00010ECE" w:rsidRDefault="00C10738" w:rsidP="00597F79">
      <w:pPr>
        <w:jc w:val="center"/>
        <w:rPr>
          <w:b/>
          <w:color w:val="auto"/>
          <w:sz w:val="28"/>
          <w:szCs w:val="28"/>
        </w:rPr>
      </w:pPr>
    </w:p>
    <w:p w14:paraId="7369E37F" w14:textId="55C1DD51" w:rsidR="00597F79" w:rsidRDefault="00597F79" w:rsidP="00597F79">
      <w:pPr>
        <w:jc w:val="center"/>
        <w:rPr>
          <w:b/>
          <w:color w:val="auto"/>
          <w:sz w:val="28"/>
          <w:szCs w:val="28"/>
        </w:rPr>
      </w:pPr>
    </w:p>
    <w:p w14:paraId="09544392" w14:textId="77777777" w:rsidR="00C27CC0" w:rsidRPr="00010ECE" w:rsidRDefault="00C27CC0" w:rsidP="00597F79">
      <w:pPr>
        <w:jc w:val="center"/>
        <w:rPr>
          <w:b/>
          <w:color w:val="auto"/>
          <w:sz w:val="28"/>
          <w:szCs w:val="28"/>
        </w:rPr>
      </w:pPr>
    </w:p>
    <w:p w14:paraId="4049796C" w14:textId="77777777" w:rsidR="00597F79" w:rsidRPr="00010ECE" w:rsidRDefault="00597F79" w:rsidP="00597F79">
      <w:pPr>
        <w:jc w:val="center"/>
        <w:rPr>
          <w:b/>
          <w:color w:val="auto"/>
        </w:rPr>
      </w:pPr>
    </w:p>
    <w:p w14:paraId="5DC3E87E" w14:textId="6B698477" w:rsidR="00597F79" w:rsidRPr="00010ECE" w:rsidRDefault="00597F79" w:rsidP="00597F79">
      <w:pPr>
        <w:rPr>
          <w:color w:val="auto"/>
        </w:rPr>
      </w:pPr>
      <w:r w:rsidRPr="00010ECE">
        <w:rPr>
          <w:color w:val="auto"/>
        </w:rPr>
        <w:lastRenderedPageBreak/>
        <w:t xml:space="preserve">Cota Cundinamarca, </w:t>
      </w:r>
      <w:r w:rsidR="00852F0C">
        <w:rPr>
          <w:color w:val="auto"/>
        </w:rPr>
        <w:t>30</w:t>
      </w:r>
      <w:r w:rsidR="00F4349C" w:rsidRPr="00010ECE">
        <w:rPr>
          <w:color w:val="auto"/>
        </w:rPr>
        <w:t xml:space="preserve"> de marzo de 2022</w:t>
      </w:r>
      <w:r w:rsidRPr="00010ECE">
        <w:rPr>
          <w:color w:val="auto"/>
        </w:rPr>
        <w:t>.</w:t>
      </w:r>
    </w:p>
    <w:p w14:paraId="3FBB15D2" w14:textId="77777777" w:rsidR="00597F79" w:rsidRPr="00010ECE" w:rsidRDefault="00597F79" w:rsidP="00597F79">
      <w:pPr>
        <w:rPr>
          <w:color w:val="auto"/>
        </w:rPr>
      </w:pPr>
      <w:r w:rsidRPr="00010ECE">
        <w:rPr>
          <w:color w:val="auto"/>
        </w:rPr>
        <w:tab/>
        <w:t>Señores</w:t>
      </w:r>
    </w:p>
    <w:p w14:paraId="0740F049" w14:textId="799830E0" w:rsidR="00597F79" w:rsidRPr="00010ECE" w:rsidRDefault="00597F79" w:rsidP="00597F79">
      <w:pPr>
        <w:rPr>
          <w:color w:val="auto"/>
        </w:rPr>
      </w:pPr>
      <w:r w:rsidRPr="00010ECE">
        <w:rPr>
          <w:color w:val="auto"/>
        </w:rPr>
        <w:t xml:space="preserve">INTERESADOS INVITACION ABIERTA No. </w:t>
      </w:r>
      <w:r w:rsidR="00C27CC0">
        <w:rPr>
          <w:color w:val="auto"/>
        </w:rPr>
        <w:t>013 de 2022</w:t>
      </w:r>
    </w:p>
    <w:p w14:paraId="614ECF93" w14:textId="0173E962" w:rsidR="00597F79" w:rsidRPr="00F02E51" w:rsidRDefault="00F4349C" w:rsidP="00597F79">
      <w:pPr>
        <w:rPr>
          <w:b/>
          <w:color w:val="auto"/>
        </w:rPr>
      </w:pPr>
      <w:r w:rsidRPr="00F02E51">
        <w:rPr>
          <w:b/>
          <w:color w:val="auto"/>
        </w:rPr>
        <w:t xml:space="preserve">OBJETO: </w:t>
      </w:r>
      <w:r w:rsidR="002B48B0" w:rsidRPr="00F02E51">
        <w:rPr>
          <w:b/>
          <w:color w:val="auto"/>
        </w:rPr>
        <w:t>SUMINISTRO DE EN</w:t>
      </w:r>
      <w:r w:rsidR="00010ECE" w:rsidRPr="00F02E51">
        <w:rPr>
          <w:b/>
          <w:color w:val="auto"/>
        </w:rPr>
        <w:t>V</w:t>
      </w:r>
      <w:r w:rsidR="002B48B0" w:rsidRPr="00F02E51">
        <w:rPr>
          <w:b/>
          <w:color w:val="auto"/>
        </w:rPr>
        <w:t xml:space="preserve">ASE DE VIDRIO PARA </w:t>
      </w:r>
      <w:r w:rsidR="00010ECE" w:rsidRPr="00F02E51">
        <w:rPr>
          <w:b/>
          <w:color w:val="auto"/>
        </w:rPr>
        <w:t>L</w:t>
      </w:r>
      <w:r w:rsidR="002B48B0" w:rsidRPr="00F02E51">
        <w:rPr>
          <w:b/>
          <w:color w:val="auto"/>
        </w:rPr>
        <w:t>OS PRODUCTOS DE LA EMPRESA DE LICORES DE CUNDINAMARCA</w:t>
      </w:r>
    </w:p>
    <w:p w14:paraId="277E16F1" w14:textId="77777777" w:rsidR="00597F79" w:rsidRPr="00010ECE" w:rsidRDefault="00597F79" w:rsidP="00597F79">
      <w:pPr>
        <w:rPr>
          <w:color w:val="auto"/>
        </w:rPr>
      </w:pPr>
      <w:r w:rsidRPr="00010ECE">
        <w:rPr>
          <w:color w:val="auto"/>
        </w:rPr>
        <w:t>Respetados Señores:</w:t>
      </w:r>
    </w:p>
    <w:p w14:paraId="2B42DB8B" w14:textId="77777777" w:rsidR="00597F79" w:rsidRPr="00010ECE" w:rsidRDefault="00597F79" w:rsidP="00597F79">
      <w:pPr>
        <w:rPr>
          <w:color w:val="auto"/>
        </w:rPr>
      </w:pPr>
      <w:r w:rsidRPr="00010ECE">
        <w:rPr>
          <w:color w:val="auto"/>
        </w:rP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3EED1B9E" w14:textId="77777777" w:rsidR="00597F79" w:rsidRPr="00010ECE" w:rsidRDefault="00597F79" w:rsidP="00597F79">
      <w:pPr>
        <w:rPr>
          <w:color w:val="auto"/>
        </w:rPr>
      </w:pPr>
      <w:r w:rsidRPr="00010ECE">
        <w:rPr>
          <w:b/>
          <w:color w:val="auto"/>
        </w:rPr>
        <w:t>RÉGIMEN JURÍDICO APLICABLE</w:t>
      </w:r>
      <w:r w:rsidRPr="00010ECE">
        <w:rPr>
          <w:color w:val="auto"/>
        </w:rPr>
        <w:t>: El proceso de selección de contratista se realizará conforme a: 1). Los principios de la función administrativa previstos en el artículo 123, 209 y 267 de la Constitución Política Colombiana. 2). La Ley 489 de 1998 que regular en su artículo 93 el régimen aplicable para actos y contratos de las empresas Industriales y Comerciales del Estado, 3). El artículo 14 de la Ley 1150 de 2007 y los artículos 93 y 95 de la Ley 1474 de 2011 donde se establece el régimen jurídico aplicable en tratándose de Empresas Industriales y Comerciales del Estado que se encuentran en competencia con el sector privado/público. 4). El Manual de Contratación de la ELC y de forma residual, en lo no regulado en la presente invitación lo señalado en El Código Civil y Comercial Colombiano.</w:t>
      </w:r>
    </w:p>
    <w:p w14:paraId="2949581D" w14:textId="77777777" w:rsidR="00597F79" w:rsidRPr="00010ECE" w:rsidRDefault="00597F79" w:rsidP="00597F79">
      <w:pPr>
        <w:rPr>
          <w:color w:val="auto"/>
        </w:rPr>
      </w:pPr>
      <w:r w:rsidRPr="00010ECE">
        <w:rPr>
          <w:b/>
          <w:color w:val="auto"/>
        </w:rPr>
        <w:t>PARAGRAFO:</w:t>
      </w:r>
      <w:r w:rsidRPr="00010ECE">
        <w:rPr>
          <w:color w:val="auto"/>
        </w:rPr>
        <w:t xml:space="preserve"> Es obligación del oferente, examinar de forma rigurosa el contenido de la presente invitación, los documentos que hacen parte de la misma, sus formatos, anexos y la normatividad especial aplicable al presente proceso. </w:t>
      </w:r>
    </w:p>
    <w:p w14:paraId="7DC61098" w14:textId="77777777" w:rsidR="00597F79" w:rsidRPr="00010ECE" w:rsidRDefault="00597F79" w:rsidP="00597F79">
      <w:pPr>
        <w:rPr>
          <w:color w:val="auto"/>
        </w:rPr>
      </w:pPr>
      <w:r w:rsidRPr="00010ECE">
        <w:rPr>
          <w:b/>
          <w:color w:val="auto"/>
        </w:rPr>
        <w:t xml:space="preserve">PRESUPUESTO OFICIAL: </w:t>
      </w:r>
    </w:p>
    <w:p w14:paraId="3277A309" w14:textId="68516686" w:rsidR="00597F79" w:rsidRPr="00010ECE" w:rsidRDefault="00F4349C" w:rsidP="00597F79">
      <w:pPr>
        <w:rPr>
          <w:color w:val="auto"/>
        </w:rPr>
      </w:pPr>
      <w:r w:rsidRPr="00010ECE">
        <w:rPr>
          <w:color w:val="auto"/>
        </w:rPr>
        <w:t xml:space="preserve">El presupuesto oficial para la presente contratación es hasta por la suma de </w:t>
      </w:r>
      <w:r w:rsidR="002B48B0" w:rsidRPr="00010ECE">
        <w:rPr>
          <w:color w:val="auto"/>
        </w:rPr>
        <w:t>CUATRO MIL SETECIENTOS SETENTA Y CINCO MILLONES CIENTO OCHENTA Y TRES MIL OCHENTA Y OCHO PESOS ($4.775.183.088) M/CTE, IVA INCLUIDO</w:t>
      </w:r>
    </w:p>
    <w:p w14:paraId="32B66803" w14:textId="63125AB4" w:rsidR="00597F79" w:rsidRPr="00010ECE" w:rsidRDefault="00597F79" w:rsidP="00597F79">
      <w:pPr>
        <w:rPr>
          <w:color w:val="auto"/>
        </w:rPr>
      </w:pPr>
      <w:r w:rsidRPr="00010ECE">
        <w:rPr>
          <w:b/>
          <w:color w:val="auto"/>
        </w:rPr>
        <w:t>NOTA:</w:t>
      </w:r>
      <w:r w:rsidRPr="00010ECE">
        <w:rPr>
          <w:color w:val="auto"/>
        </w:rPr>
        <w:t xml:space="preserve"> </w:t>
      </w:r>
      <w:r w:rsidR="00A56DEE" w:rsidRPr="00010ECE">
        <w:rPr>
          <w:color w:val="auto"/>
        </w:rPr>
        <w:t xml:space="preserve">El valor de la oferta no podrá ser superior a </w:t>
      </w:r>
      <w:r w:rsidR="00F40652">
        <w:rPr>
          <w:color w:val="auto"/>
        </w:rPr>
        <w:t xml:space="preserve">MIL OCHOCIENTOS CINCUENTA Y CUATRO PESOS </w:t>
      </w:r>
      <w:r w:rsidR="00A56DEE" w:rsidRPr="00010ECE">
        <w:rPr>
          <w:color w:val="auto"/>
        </w:rPr>
        <w:t>($</w:t>
      </w:r>
      <w:r w:rsidR="00F40652">
        <w:rPr>
          <w:color w:val="auto"/>
        </w:rPr>
        <w:t>1.854.</w:t>
      </w:r>
      <w:r w:rsidR="00A56DEE" w:rsidRPr="00010ECE">
        <w:rPr>
          <w:color w:val="auto"/>
        </w:rPr>
        <w:t>oo) M/CT</w:t>
      </w:r>
      <w:r w:rsidR="00F40652">
        <w:rPr>
          <w:color w:val="auto"/>
        </w:rPr>
        <w:t xml:space="preserve">E, valor antes de </w:t>
      </w:r>
      <w:r w:rsidR="00A56DEE" w:rsidRPr="00010ECE">
        <w:rPr>
          <w:color w:val="auto"/>
        </w:rPr>
        <w:t>IVA., por botella. De conformidad con el valor por unidad de botella, se hará consumo del presupuesto, hasta agotar</w:t>
      </w:r>
      <w:r w:rsidR="00794B78" w:rsidRPr="00010ECE">
        <w:rPr>
          <w:color w:val="auto"/>
        </w:rPr>
        <w:t>.</w:t>
      </w:r>
    </w:p>
    <w:p w14:paraId="1AC10978" w14:textId="4945603F" w:rsidR="00597F79" w:rsidRPr="00010ECE" w:rsidRDefault="00597F79" w:rsidP="00597F79">
      <w:pPr>
        <w:rPr>
          <w:color w:val="auto"/>
        </w:rPr>
      </w:pPr>
      <w:r w:rsidRPr="00010ECE">
        <w:rPr>
          <w:color w:val="auto"/>
        </w:rPr>
        <w:t xml:space="preserve">Para el presente proceso de contratación la Subgerencia Financiera expidió el certificado de disponibilidad presupuestal No. </w:t>
      </w:r>
      <w:r w:rsidR="00D55AA9" w:rsidRPr="00010ECE">
        <w:rPr>
          <w:color w:val="auto"/>
        </w:rPr>
        <w:t>402022</w:t>
      </w:r>
      <w:r w:rsidR="00D042B8">
        <w:rPr>
          <w:color w:val="auto"/>
        </w:rPr>
        <w:t>0316</w:t>
      </w:r>
      <w:r w:rsidRPr="00010ECE">
        <w:rPr>
          <w:color w:val="auto"/>
        </w:rPr>
        <w:t xml:space="preserve"> de fecha </w:t>
      </w:r>
      <w:r w:rsidR="00D042B8">
        <w:rPr>
          <w:color w:val="auto"/>
        </w:rPr>
        <w:t>09 de marzo de 2022</w:t>
      </w:r>
      <w:r w:rsidRPr="00010ECE">
        <w:rPr>
          <w:color w:val="auto"/>
        </w:rPr>
        <w:t>.</w:t>
      </w:r>
    </w:p>
    <w:p w14:paraId="7A94F3EB" w14:textId="77777777" w:rsidR="00597F79" w:rsidRPr="00010ECE" w:rsidRDefault="00597F79" w:rsidP="00597F79">
      <w:pPr>
        <w:rPr>
          <w:b/>
          <w:color w:val="auto"/>
        </w:rPr>
      </w:pPr>
      <w:r w:rsidRPr="00010ECE">
        <w:rPr>
          <w:b/>
          <w:color w:val="auto"/>
        </w:rPr>
        <w:t>NORMATIVIDAD</w:t>
      </w:r>
    </w:p>
    <w:p w14:paraId="3F5E6878" w14:textId="77777777" w:rsidR="00597F79" w:rsidRPr="00010ECE" w:rsidRDefault="00597F79" w:rsidP="00597F79">
      <w:pPr>
        <w:rPr>
          <w:color w:val="auto"/>
        </w:rPr>
      </w:pPr>
      <w:r w:rsidRPr="00010ECE">
        <w:rPr>
          <w:color w:val="auto"/>
        </w:rPr>
        <w:t>En aplicación del artículo 14 de la Ley 1150 de 2007, modificado por el artículo 93 de la ley 1474 de 2010, Las Empresas Industriales y Comerciales del Estado, las Sociedades de Economía Mixta en las que el Estado tenga participación superior al cincuenta por ciento (50%), sus filiales y las Sociedades entre Entidades Públicas con participación mayoritaria del Estado superior al cincuenta por ciento (50%), estarán sometidas al Estatuto General de Contratación de la Administración Pública, con excepción de aquellas que desarrollen actividades comerciales en competencia con el sector privado y/o público,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14:paraId="23DAA53A" w14:textId="77777777" w:rsidR="00597F79" w:rsidRPr="00010ECE" w:rsidRDefault="00597F79" w:rsidP="00597F79">
      <w:pPr>
        <w:rPr>
          <w:color w:val="auto"/>
        </w:rPr>
      </w:pPr>
      <w:r w:rsidRPr="00010ECE">
        <w:rPr>
          <w:color w:val="auto"/>
        </w:rPr>
        <w:t>El manual de contratación de la ELC, en su artículo 32 INVITACION ABIERTA, en el evento que la ELC requiera para su funcionamiento ampliar las opciones del mercado y obtener condiciones en el suministro de bienes o servicios, para realización de la etapa de planeación, realizara invitación abierta a través de la página web de la entidad, con sujeción a las reglas establecidas en el mismo artículo.</w:t>
      </w:r>
    </w:p>
    <w:p w14:paraId="16016F8D" w14:textId="77777777" w:rsidR="00597F79" w:rsidRPr="00010ECE" w:rsidRDefault="00597F79" w:rsidP="00597F79">
      <w:pPr>
        <w:rPr>
          <w:color w:val="auto"/>
        </w:rPr>
      </w:pPr>
      <w:r w:rsidRPr="00010ECE">
        <w:rPr>
          <w:color w:val="auto"/>
        </w:rPr>
        <w:t>En la modalidad de selección la empresa podrá incorporar mecanismos que permitan optimizar sus recursos en los bienes y servicios a contratar, previendo dentro de la solicitud de pedido y condiciones de contratación, formas, dinámicas de conformación total o parcial de las ofertas haciendo uso de lo que señalan el artículo de forma seguida.</w:t>
      </w:r>
    </w:p>
    <w:p w14:paraId="21EE9BDC" w14:textId="0BCD7E8C" w:rsidR="00597F79" w:rsidRDefault="00597F79" w:rsidP="00597F79">
      <w:pPr>
        <w:rPr>
          <w:b/>
          <w:color w:val="auto"/>
        </w:rPr>
      </w:pPr>
      <w:r w:rsidRPr="00010ECE">
        <w:rPr>
          <w:b/>
          <w:color w:val="auto"/>
        </w:rPr>
        <w:t>CONVENIENCIA</w:t>
      </w:r>
    </w:p>
    <w:p w14:paraId="7BAF7EDA" w14:textId="77777777" w:rsidR="001A5B9A" w:rsidRPr="001A5B9A" w:rsidRDefault="001A5B9A" w:rsidP="001A5B9A">
      <w:pPr>
        <w:autoSpaceDE w:val="0"/>
        <w:autoSpaceDN w:val="0"/>
        <w:adjustRightInd w:val="0"/>
        <w:spacing w:after="0" w:line="240" w:lineRule="auto"/>
        <w:ind w:left="0" w:firstLine="0"/>
        <w:rPr>
          <w:color w:val="auto"/>
        </w:rPr>
      </w:pPr>
      <w:r w:rsidRPr="001A5B9A">
        <w:rPr>
          <w:color w:val="auto"/>
        </w:rPr>
        <w:t>Los envases de vidrio pueden ayudar a proporcionarle al producto una mayor protección, tanto en la manipulación como en los procesos de comercialización, ya que muchas veces el producto puede salir dañado o contaminado.</w:t>
      </w:r>
    </w:p>
    <w:p w14:paraId="16A276F2" w14:textId="77777777" w:rsidR="001A5B9A" w:rsidRPr="001A5B9A" w:rsidRDefault="001A5B9A" w:rsidP="001A5B9A">
      <w:pPr>
        <w:autoSpaceDE w:val="0"/>
        <w:autoSpaceDN w:val="0"/>
        <w:adjustRightInd w:val="0"/>
        <w:spacing w:after="0" w:line="240" w:lineRule="auto"/>
        <w:ind w:left="0" w:firstLine="0"/>
        <w:rPr>
          <w:color w:val="auto"/>
        </w:rPr>
      </w:pPr>
    </w:p>
    <w:p w14:paraId="71B9DE3B" w14:textId="6F1AE4CF" w:rsidR="001A5B9A" w:rsidRPr="001A5B9A" w:rsidRDefault="001A5B9A" w:rsidP="001A5B9A">
      <w:pPr>
        <w:autoSpaceDE w:val="0"/>
        <w:autoSpaceDN w:val="0"/>
        <w:adjustRightInd w:val="0"/>
        <w:spacing w:after="0" w:line="240" w:lineRule="auto"/>
        <w:ind w:left="0" w:firstLine="0"/>
        <w:rPr>
          <w:color w:val="auto"/>
        </w:rPr>
      </w:pPr>
      <w:r w:rsidRPr="001A5B9A">
        <w:rPr>
          <w:color w:val="auto"/>
        </w:rPr>
        <w:t xml:space="preserve">Los envases tienen suma importancia para la venta del producto, no sólo sirven para trasportar el producto de un sitio a otro o para aportarle una protección al </w:t>
      </w:r>
      <w:r w:rsidR="001B01B2" w:rsidRPr="001A5B9A">
        <w:rPr>
          <w:color w:val="auto"/>
        </w:rPr>
        <w:t>contenido,</w:t>
      </w:r>
      <w:r w:rsidRPr="001A5B9A">
        <w:rPr>
          <w:color w:val="auto"/>
        </w:rPr>
        <w:t xml:space="preserve"> sino que también pueden ser una de las mejores herramientas de venta.</w:t>
      </w:r>
    </w:p>
    <w:p w14:paraId="028F5FBE" w14:textId="77777777" w:rsidR="001A5B9A" w:rsidRPr="001A5B9A" w:rsidRDefault="001A5B9A" w:rsidP="001A5B9A">
      <w:pPr>
        <w:autoSpaceDE w:val="0"/>
        <w:autoSpaceDN w:val="0"/>
        <w:adjustRightInd w:val="0"/>
        <w:spacing w:after="0" w:line="240" w:lineRule="auto"/>
        <w:ind w:left="0" w:firstLine="0"/>
        <w:rPr>
          <w:color w:val="auto"/>
        </w:rPr>
      </w:pPr>
    </w:p>
    <w:p w14:paraId="5158BB7D" w14:textId="77777777" w:rsidR="001A5B9A" w:rsidRPr="001A5B9A" w:rsidRDefault="001A5B9A" w:rsidP="001A5B9A">
      <w:pPr>
        <w:autoSpaceDE w:val="0"/>
        <w:autoSpaceDN w:val="0"/>
        <w:adjustRightInd w:val="0"/>
        <w:spacing w:after="0" w:line="240" w:lineRule="auto"/>
        <w:ind w:left="0" w:firstLine="0"/>
        <w:rPr>
          <w:color w:val="auto"/>
        </w:rPr>
      </w:pPr>
      <w:r w:rsidRPr="001A5B9A">
        <w:rPr>
          <w:color w:val="auto"/>
        </w:rPr>
        <w:t>El producto, cuando se encuentra únicamente en supermercados, debe de tener el diseño y la presentación para venderse sólo, por esta razón se le da la importancia al envase. Los envases pueden llegar a estar fabricados de diversos materiales como vidrio, plástico, cartón, entre otros; pero el vidrio es uno de los materiales que aporta mayor limpieza visual del producto pues permite que el producto sea totalmente visible para quien lo compra.</w:t>
      </w:r>
    </w:p>
    <w:p w14:paraId="541D7E7B" w14:textId="77777777" w:rsidR="001A5B9A" w:rsidRPr="001A5B9A" w:rsidRDefault="001A5B9A" w:rsidP="001A5B9A">
      <w:pPr>
        <w:autoSpaceDE w:val="0"/>
        <w:autoSpaceDN w:val="0"/>
        <w:adjustRightInd w:val="0"/>
        <w:spacing w:after="0" w:line="240" w:lineRule="auto"/>
        <w:ind w:left="0" w:firstLine="0"/>
        <w:rPr>
          <w:color w:val="auto"/>
        </w:rPr>
      </w:pPr>
    </w:p>
    <w:p w14:paraId="0A8A1DE3" w14:textId="77777777" w:rsidR="001A5B9A" w:rsidRPr="001A5B9A" w:rsidRDefault="001A5B9A" w:rsidP="001A5B9A">
      <w:pPr>
        <w:autoSpaceDE w:val="0"/>
        <w:autoSpaceDN w:val="0"/>
        <w:adjustRightInd w:val="0"/>
        <w:spacing w:after="0" w:line="240" w:lineRule="auto"/>
        <w:ind w:left="0" w:firstLine="0"/>
        <w:rPr>
          <w:color w:val="auto"/>
        </w:rPr>
      </w:pPr>
      <w:r w:rsidRPr="001A5B9A">
        <w:rPr>
          <w:color w:val="auto"/>
        </w:rPr>
        <w:t>Las ventajas que ofrece los envases vidrio son:</w:t>
      </w:r>
    </w:p>
    <w:p w14:paraId="6FA941D6" w14:textId="77777777" w:rsidR="001A5B9A" w:rsidRPr="001A5B9A" w:rsidRDefault="001A5B9A" w:rsidP="001A5B9A">
      <w:pPr>
        <w:autoSpaceDE w:val="0"/>
        <w:autoSpaceDN w:val="0"/>
        <w:adjustRightInd w:val="0"/>
        <w:spacing w:after="0" w:line="240" w:lineRule="auto"/>
        <w:ind w:left="0" w:firstLine="0"/>
        <w:rPr>
          <w:color w:val="auto"/>
        </w:rPr>
      </w:pPr>
    </w:p>
    <w:p w14:paraId="4AC66DEF" w14:textId="0098B5DD" w:rsidR="001A5B9A" w:rsidRPr="001A5B9A" w:rsidRDefault="001A5B9A" w:rsidP="001A5B9A">
      <w:pPr>
        <w:autoSpaceDE w:val="0"/>
        <w:autoSpaceDN w:val="0"/>
        <w:adjustRightInd w:val="0"/>
        <w:spacing w:after="0" w:line="240" w:lineRule="auto"/>
        <w:ind w:left="0" w:firstLine="0"/>
        <w:rPr>
          <w:color w:val="auto"/>
        </w:rPr>
      </w:pPr>
      <w:r w:rsidRPr="001A5B9A">
        <w:rPr>
          <w:color w:val="auto"/>
        </w:rPr>
        <w:t>1. Al ser semi-trasparente, permite ver el producto.</w:t>
      </w:r>
    </w:p>
    <w:p w14:paraId="3D5A36A9" w14:textId="7D858BA4" w:rsidR="001A5B9A" w:rsidRPr="001A5B9A" w:rsidRDefault="001A5B9A" w:rsidP="001A5B9A">
      <w:pPr>
        <w:autoSpaceDE w:val="0"/>
        <w:autoSpaceDN w:val="0"/>
        <w:adjustRightInd w:val="0"/>
        <w:spacing w:after="0" w:line="240" w:lineRule="auto"/>
        <w:ind w:left="0" w:firstLine="0"/>
        <w:rPr>
          <w:color w:val="auto"/>
        </w:rPr>
      </w:pPr>
      <w:r w:rsidRPr="001A5B9A">
        <w:rPr>
          <w:color w:val="auto"/>
        </w:rPr>
        <w:t>2. Es un material totalmente inocuo, por lo cual no reacciona con el producto.</w:t>
      </w:r>
    </w:p>
    <w:p w14:paraId="338DE060" w14:textId="074B00CD" w:rsidR="001A5B9A" w:rsidRPr="001A5B9A" w:rsidRDefault="001A5B9A" w:rsidP="001A5B9A">
      <w:pPr>
        <w:autoSpaceDE w:val="0"/>
        <w:autoSpaceDN w:val="0"/>
        <w:adjustRightInd w:val="0"/>
        <w:spacing w:after="0" w:line="240" w:lineRule="auto"/>
        <w:ind w:left="0" w:firstLine="0"/>
        <w:rPr>
          <w:color w:val="auto"/>
        </w:rPr>
      </w:pPr>
      <w:r w:rsidRPr="001A5B9A">
        <w:rPr>
          <w:color w:val="auto"/>
        </w:rPr>
        <w:t>3. No es poroso, haciéndolo higiénico y evitando la formación de bacterias.</w:t>
      </w:r>
    </w:p>
    <w:p w14:paraId="539539DF" w14:textId="636A7EFA" w:rsidR="001A5B9A" w:rsidRPr="001A5B9A" w:rsidRDefault="001A5B9A" w:rsidP="001A5B9A">
      <w:pPr>
        <w:autoSpaceDE w:val="0"/>
        <w:autoSpaceDN w:val="0"/>
        <w:adjustRightInd w:val="0"/>
        <w:spacing w:after="0" w:line="240" w:lineRule="auto"/>
        <w:ind w:left="0" w:firstLine="0"/>
        <w:rPr>
          <w:color w:val="auto"/>
        </w:rPr>
      </w:pPr>
      <w:r w:rsidRPr="001A5B9A">
        <w:rPr>
          <w:color w:val="auto"/>
        </w:rPr>
        <w:t>4. Aporta una mayor vida de anaquel.</w:t>
      </w:r>
    </w:p>
    <w:p w14:paraId="2EEDA85B" w14:textId="07963A1B" w:rsidR="001A5B9A" w:rsidRPr="001A5B9A" w:rsidRDefault="001A5B9A" w:rsidP="001A5B9A">
      <w:pPr>
        <w:autoSpaceDE w:val="0"/>
        <w:autoSpaceDN w:val="0"/>
        <w:adjustRightInd w:val="0"/>
        <w:spacing w:after="0" w:line="240" w:lineRule="auto"/>
        <w:ind w:left="0" w:firstLine="0"/>
        <w:rPr>
          <w:color w:val="auto"/>
        </w:rPr>
      </w:pPr>
      <w:r w:rsidRPr="001A5B9A">
        <w:rPr>
          <w:color w:val="auto"/>
        </w:rPr>
        <w:t>5. Es 100% reciclable.</w:t>
      </w:r>
    </w:p>
    <w:p w14:paraId="6E6071F0" w14:textId="77777777" w:rsidR="001A5B9A" w:rsidRPr="001A5B9A" w:rsidRDefault="001A5B9A" w:rsidP="001A5B9A">
      <w:pPr>
        <w:autoSpaceDE w:val="0"/>
        <w:autoSpaceDN w:val="0"/>
        <w:adjustRightInd w:val="0"/>
        <w:spacing w:after="0" w:line="240" w:lineRule="auto"/>
        <w:ind w:left="0" w:firstLine="0"/>
        <w:rPr>
          <w:color w:val="auto"/>
        </w:rPr>
      </w:pPr>
      <w:r w:rsidRPr="001A5B9A">
        <w:rPr>
          <w:color w:val="auto"/>
        </w:rPr>
        <w:t>6. Puede ser empleado para guardar algún otro producto.</w:t>
      </w:r>
    </w:p>
    <w:p w14:paraId="70BCAB7E" w14:textId="77777777" w:rsidR="001B01B2" w:rsidRDefault="001B01B2" w:rsidP="009D2AC2">
      <w:pPr>
        <w:autoSpaceDE w:val="0"/>
        <w:autoSpaceDN w:val="0"/>
        <w:adjustRightInd w:val="0"/>
        <w:spacing w:after="0" w:line="240" w:lineRule="auto"/>
        <w:ind w:left="0" w:firstLine="0"/>
        <w:rPr>
          <w:color w:val="auto"/>
        </w:rPr>
      </w:pPr>
    </w:p>
    <w:p w14:paraId="02770E62" w14:textId="0D257315" w:rsidR="009D2AC2" w:rsidRPr="009D2AC2" w:rsidRDefault="009D2AC2" w:rsidP="009D2AC2">
      <w:pPr>
        <w:autoSpaceDE w:val="0"/>
        <w:autoSpaceDN w:val="0"/>
        <w:adjustRightInd w:val="0"/>
        <w:spacing w:after="0" w:line="240" w:lineRule="auto"/>
        <w:ind w:left="0" w:firstLine="0"/>
        <w:rPr>
          <w:color w:val="auto"/>
        </w:rPr>
      </w:pPr>
      <w:r w:rsidRPr="009D2AC2">
        <w:rPr>
          <w:color w:val="auto"/>
        </w:rPr>
        <w:t>Con el suministro del envase de vidrio, se pretende cumplir con los requerimientos de insumos necesarios para la seguridad del producto, facilitar el reconocimiento de la marca y la presentación exterior al consumidor final, de tal forma que se atiendan los nuevos requerimientos comerciales para el último trimestre del presente año y abastecer de manera oportuna los inventarios de envases de vidrio para la producción; con base en esto, dar cumplimiento a la producción, desarrollo e implementación técnica y de calidad e imagen de los productos</w:t>
      </w:r>
      <w:r w:rsidR="001A5B9A">
        <w:rPr>
          <w:color w:val="auto"/>
        </w:rPr>
        <w:t>.</w:t>
      </w:r>
    </w:p>
    <w:p w14:paraId="2C6F6EF7" w14:textId="671BDDA9" w:rsidR="009D2AC2" w:rsidRPr="009D2AC2" w:rsidRDefault="009D2AC2" w:rsidP="009D2AC2">
      <w:pPr>
        <w:autoSpaceDE w:val="0"/>
        <w:autoSpaceDN w:val="0"/>
        <w:adjustRightInd w:val="0"/>
        <w:spacing w:after="0" w:line="240" w:lineRule="auto"/>
        <w:ind w:left="0" w:firstLine="0"/>
        <w:rPr>
          <w:color w:val="auto"/>
        </w:rPr>
      </w:pPr>
      <w:r w:rsidRPr="009D2AC2">
        <w:rPr>
          <w:color w:val="auto"/>
        </w:rPr>
        <w:t xml:space="preserve">La Subgerencia Técnica requiere el suministro de envases de vidrio </w:t>
      </w:r>
      <w:r w:rsidR="001A5B9A">
        <w:rPr>
          <w:color w:val="auto"/>
        </w:rPr>
        <w:t>Conforme a las especificaciones técnicas establecidas para el Producto Aguardiente Néctar en presentación de 375 ML.</w:t>
      </w:r>
    </w:p>
    <w:p w14:paraId="4A00C2E5" w14:textId="77777777" w:rsidR="009D2AC2" w:rsidRPr="009D2AC2" w:rsidRDefault="009D2AC2" w:rsidP="009D2AC2">
      <w:pPr>
        <w:autoSpaceDE w:val="0"/>
        <w:autoSpaceDN w:val="0"/>
        <w:adjustRightInd w:val="0"/>
        <w:spacing w:after="0" w:line="240" w:lineRule="auto"/>
        <w:ind w:left="0" w:firstLine="0"/>
        <w:rPr>
          <w:color w:val="auto"/>
        </w:rPr>
      </w:pPr>
    </w:p>
    <w:p w14:paraId="1A41AF7C" w14:textId="5FB790C4" w:rsidR="009D2AC2" w:rsidRDefault="009D2AC2" w:rsidP="009D2AC2">
      <w:pPr>
        <w:autoSpaceDE w:val="0"/>
        <w:autoSpaceDN w:val="0"/>
        <w:adjustRightInd w:val="0"/>
        <w:spacing w:after="0" w:line="240" w:lineRule="auto"/>
        <w:ind w:left="0" w:firstLine="0"/>
        <w:rPr>
          <w:color w:val="auto"/>
        </w:rPr>
      </w:pPr>
      <w:r w:rsidRPr="009D2AC2">
        <w:rPr>
          <w:color w:val="auto"/>
        </w:rPr>
        <w:t xml:space="preserve">De igual manera, </w:t>
      </w:r>
      <w:r w:rsidR="001B01B2">
        <w:rPr>
          <w:color w:val="auto"/>
        </w:rPr>
        <w:t>es importante adelantar el presente proceso contractual toda vez que el</w:t>
      </w:r>
      <w:r w:rsidRPr="009D2AC2">
        <w:rPr>
          <w:color w:val="auto"/>
        </w:rPr>
        <w:t xml:space="preserve"> hecho de que la Empresa pueda contar oportunamente con los insumos necesarios para el envasado de sus productos, minimiza el riesgo de parar la producción por falta de los mismos. </w:t>
      </w:r>
    </w:p>
    <w:p w14:paraId="76E01228" w14:textId="77777777" w:rsidR="001B01B2" w:rsidRPr="009D2AC2" w:rsidRDefault="001B01B2" w:rsidP="009D2AC2">
      <w:pPr>
        <w:autoSpaceDE w:val="0"/>
        <w:autoSpaceDN w:val="0"/>
        <w:adjustRightInd w:val="0"/>
        <w:spacing w:after="0" w:line="240" w:lineRule="auto"/>
        <w:ind w:left="0" w:firstLine="0"/>
        <w:rPr>
          <w:color w:val="auto"/>
        </w:rPr>
      </w:pPr>
    </w:p>
    <w:p w14:paraId="0B2FA827" w14:textId="44C3C14A" w:rsidR="00597F79" w:rsidRDefault="00597F79" w:rsidP="00597F79">
      <w:pPr>
        <w:rPr>
          <w:b/>
          <w:color w:val="auto"/>
        </w:rPr>
      </w:pPr>
      <w:r w:rsidRPr="00010ECE">
        <w:rPr>
          <w:b/>
          <w:color w:val="auto"/>
        </w:rPr>
        <w:t>OPORTUNIDAD</w:t>
      </w:r>
    </w:p>
    <w:p w14:paraId="099A2EB7" w14:textId="7DB9D5E4" w:rsidR="003474B5" w:rsidRPr="003474B5" w:rsidRDefault="003474B5" w:rsidP="003474B5">
      <w:pPr>
        <w:autoSpaceDE w:val="0"/>
        <w:autoSpaceDN w:val="0"/>
        <w:adjustRightInd w:val="0"/>
        <w:spacing w:after="0" w:line="240" w:lineRule="auto"/>
        <w:ind w:left="0" w:firstLine="0"/>
        <w:rPr>
          <w:rFonts w:eastAsiaTheme="minorHAnsi"/>
          <w:color w:val="auto"/>
          <w:lang w:eastAsia="en-US"/>
        </w:rPr>
      </w:pPr>
      <w:r>
        <w:rPr>
          <w:rFonts w:eastAsiaTheme="minorHAnsi"/>
          <w:lang w:eastAsia="en-US"/>
        </w:rPr>
        <w:t>C</w:t>
      </w:r>
      <w:r w:rsidRPr="003474B5">
        <w:rPr>
          <w:rFonts w:eastAsiaTheme="minorHAnsi"/>
          <w:lang w:eastAsia="en-US"/>
        </w:rPr>
        <w:t>on el suministro del envase de vidrio, se pretende cumplir con los requerimientos de insumos necesarios para la seguridad del producto, facilitar el reconocimiento de la marca y la presentación exterior al consumidor final, de tal forma que se cumplan los requerimientos comerciales para el último trimestre del presente año y abastecer de manera oportuna los inventarios de envases de vidrio para la producción; con base en esto, dar cumplimiento a la producción, desarrollo e implementación técnica y de calidad e imagen de los productos.</w:t>
      </w:r>
    </w:p>
    <w:p w14:paraId="7AFEE829" w14:textId="77777777" w:rsidR="003474B5" w:rsidRPr="003474B5" w:rsidRDefault="003474B5" w:rsidP="003474B5">
      <w:pPr>
        <w:autoSpaceDE w:val="0"/>
        <w:autoSpaceDN w:val="0"/>
        <w:adjustRightInd w:val="0"/>
        <w:spacing w:after="0" w:line="240" w:lineRule="auto"/>
        <w:ind w:left="0" w:firstLine="0"/>
        <w:jc w:val="left"/>
        <w:rPr>
          <w:rFonts w:eastAsiaTheme="minorHAnsi"/>
          <w:lang w:eastAsia="en-US"/>
        </w:rPr>
      </w:pPr>
    </w:p>
    <w:p w14:paraId="201D6A40" w14:textId="77777777" w:rsidR="003474B5" w:rsidRPr="003474B5" w:rsidRDefault="003474B5" w:rsidP="003474B5">
      <w:pPr>
        <w:autoSpaceDE w:val="0"/>
        <w:autoSpaceDN w:val="0"/>
        <w:adjustRightInd w:val="0"/>
        <w:spacing w:after="0" w:line="240" w:lineRule="auto"/>
        <w:ind w:left="0" w:firstLine="0"/>
        <w:rPr>
          <w:rFonts w:eastAsiaTheme="minorHAnsi"/>
          <w:color w:val="auto"/>
          <w:lang w:eastAsia="en-US"/>
        </w:rPr>
      </w:pPr>
      <w:r w:rsidRPr="003474B5">
        <w:rPr>
          <w:rFonts w:eastAsiaTheme="minorHAnsi"/>
          <w:lang w:eastAsia="en-US"/>
        </w:rPr>
        <w:t>La Subgerencia Técnica requiere el suministro de envases de vidrio en las cantidades especificadas relacionadas como elemento de seguridad y manipulación así como complementario de identificación exterior del producto, garantizando que el producto llegue en condiciones óptimas y seguras al distribuidor y consumidor final, toda vez que el no contratar con el suministro de este insumo, no sería posible la comercialización del producto, generando bajas en la rentabilidad aplicable como excedente en beneficio del Gobierno Departamental.</w:t>
      </w:r>
    </w:p>
    <w:p w14:paraId="2381EEBF" w14:textId="77777777" w:rsidR="003474B5" w:rsidRPr="003474B5" w:rsidRDefault="003474B5" w:rsidP="003474B5">
      <w:pPr>
        <w:autoSpaceDE w:val="0"/>
        <w:autoSpaceDN w:val="0"/>
        <w:adjustRightInd w:val="0"/>
        <w:spacing w:after="0" w:line="240" w:lineRule="auto"/>
        <w:ind w:left="0" w:firstLine="0"/>
        <w:jc w:val="left"/>
        <w:rPr>
          <w:rFonts w:eastAsiaTheme="minorHAnsi"/>
          <w:lang w:eastAsia="en-US"/>
        </w:rPr>
      </w:pPr>
    </w:p>
    <w:p w14:paraId="4AB0D287" w14:textId="4DEA359A" w:rsidR="003474B5" w:rsidRPr="003474B5" w:rsidRDefault="003474B5" w:rsidP="003474B5">
      <w:pPr>
        <w:autoSpaceDE w:val="0"/>
        <w:autoSpaceDN w:val="0"/>
        <w:adjustRightInd w:val="0"/>
        <w:spacing w:after="0" w:line="240" w:lineRule="auto"/>
        <w:ind w:left="0" w:firstLine="0"/>
        <w:rPr>
          <w:rFonts w:eastAsiaTheme="minorHAnsi"/>
          <w:color w:val="auto"/>
          <w:lang w:eastAsia="en-US"/>
        </w:rPr>
      </w:pPr>
      <w:r w:rsidRPr="003474B5">
        <w:rPr>
          <w:rFonts w:eastAsiaTheme="minorHAnsi"/>
          <w:lang w:eastAsia="en-US"/>
        </w:rPr>
        <w:t>De igual manera, el hecho de que la Empresa pueda contar oportunamente con los insumos necesarios para el envasado de sus productos, minimiza el riesgo de parar la producción por falta de los mismos. Situación que dentro del mapa de riesgos de la Entidad ha sido clasificada como catastrófica, por lo que toda actuación tendiente a asegurar el abastecimiento de los insumos en el menor tiempo posible y sin que represente mayores costos para la Empresa contribuye a la óptima comercialización de los productos.</w:t>
      </w:r>
    </w:p>
    <w:p w14:paraId="7C896745" w14:textId="77777777" w:rsidR="003474B5" w:rsidRPr="003474B5" w:rsidRDefault="003474B5" w:rsidP="003474B5">
      <w:pPr>
        <w:autoSpaceDE w:val="0"/>
        <w:autoSpaceDN w:val="0"/>
        <w:adjustRightInd w:val="0"/>
        <w:spacing w:after="0" w:line="240" w:lineRule="auto"/>
        <w:ind w:left="0" w:firstLine="0"/>
        <w:jc w:val="left"/>
        <w:rPr>
          <w:rFonts w:eastAsiaTheme="minorHAnsi"/>
          <w:lang w:eastAsia="en-US"/>
        </w:rPr>
      </w:pPr>
    </w:p>
    <w:p w14:paraId="3E4BC74A" w14:textId="77777777" w:rsidR="003474B5" w:rsidRPr="003474B5" w:rsidRDefault="003474B5" w:rsidP="003474B5">
      <w:pPr>
        <w:autoSpaceDE w:val="0"/>
        <w:autoSpaceDN w:val="0"/>
        <w:adjustRightInd w:val="0"/>
        <w:spacing w:after="0" w:line="240" w:lineRule="auto"/>
        <w:ind w:left="0" w:firstLine="0"/>
        <w:rPr>
          <w:rFonts w:eastAsiaTheme="minorHAnsi"/>
          <w:color w:val="auto"/>
          <w:lang w:eastAsia="en-US"/>
        </w:rPr>
      </w:pPr>
      <w:r w:rsidRPr="003474B5">
        <w:rPr>
          <w:rFonts w:eastAsiaTheme="minorHAnsi"/>
          <w:lang w:eastAsia="en-US"/>
        </w:rPr>
        <w:t>Para la Empresa de Licores de Cundinamarca es conveniente adelantar la presente contratación; toda vez que, el proveedor Cristalería Peldar ha notificado en varias ocasiones la difícil situación que tienen por capacidad productiva.</w:t>
      </w:r>
    </w:p>
    <w:p w14:paraId="7C293A38" w14:textId="77777777" w:rsidR="003474B5" w:rsidRPr="003474B5" w:rsidRDefault="003474B5" w:rsidP="003474B5">
      <w:pPr>
        <w:autoSpaceDE w:val="0"/>
        <w:autoSpaceDN w:val="0"/>
        <w:adjustRightInd w:val="0"/>
        <w:spacing w:after="0" w:line="240" w:lineRule="auto"/>
        <w:ind w:left="0" w:firstLine="0"/>
        <w:jc w:val="left"/>
        <w:rPr>
          <w:rFonts w:eastAsiaTheme="minorHAnsi"/>
          <w:lang w:eastAsia="en-US"/>
        </w:rPr>
      </w:pPr>
    </w:p>
    <w:p w14:paraId="24DB1332" w14:textId="70B4E0CC" w:rsidR="003474B5" w:rsidRPr="00010ECE" w:rsidRDefault="003474B5" w:rsidP="003474B5">
      <w:pPr>
        <w:rPr>
          <w:b/>
          <w:color w:val="auto"/>
        </w:rPr>
      </w:pPr>
      <w:r w:rsidRPr="003474B5">
        <w:rPr>
          <w:rFonts w:eastAsiaTheme="minorHAnsi"/>
          <w:lang w:eastAsia="en-US"/>
        </w:rPr>
        <w:t>Con el fin dar cumplimiento a las metas, política y objetivos trazados por la Empresa de Licores de Cundinamarca, es oportuno y necesario contar con el insumo "Envase Vidrio" para los productos envasados en las líneas de vidrio con destino a Cundinamarca, Otros Departamentos y Exterior, el cual esta soportada en las proyecciones de ventas (SOP) suministradas por parte de la Subgerencia Comercial</w:t>
      </w:r>
      <w:r>
        <w:rPr>
          <w:rFonts w:ascii="Courier New" w:eastAsiaTheme="minorHAnsi" w:hAnsi="Courier New" w:cs="Courier New"/>
          <w:sz w:val="24"/>
          <w:szCs w:val="24"/>
          <w:lang w:eastAsia="en-US"/>
        </w:rPr>
        <w:t>.</w:t>
      </w:r>
    </w:p>
    <w:p w14:paraId="01B1CA36" w14:textId="7F2A7F56" w:rsidR="00597F79" w:rsidRDefault="00597F79" w:rsidP="00597F79">
      <w:pPr>
        <w:rPr>
          <w:b/>
          <w:color w:val="auto"/>
        </w:rPr>
      </w:pPr>
      <w:r w:rsidRPr="00010ECE">
        <w:rPr>
          <w:b/>
          <w:color w:val="auto"/>
        </w:rPr>
        <w:t>ESTUDIO DE MERCADO</w:t>
      </w:r>
    </w:p>
    <w:p w14:paraId="62EB795A" w14:textId="687F8FD4" w:rsidR="007C5A49" w:rsidRDefault="007C5A49" w:rsidP="007C5A49">
      <w:pPr>
        <w:autoSpaceDE w:val="0"/>
        <w:autoSpaceDN w:val="0"/>
        <w:adjustRightInd w:val="0"/>
        <w:spacing w:after="0" w:line="240" w:lineRule="auto"/>
        <w:ind w:left="0" w:firstLine="0"/>
        <w:rPr>
          <w:rFonts w:ascii="Times New Roman" w:eastAsiaTheme="minorHAnsi" w:hAnsi="Times New Roman" w:cs="Times New Roman"/>
          <w:color w:val="auto"/>
          <w:sz w:val="24"/>
          <w:szCs w:val="24"/>
          <w:lang w:eastAsia="en-US"/>
        </w:rPr>
      </w:pPr>
      <w:r w:rsidRPr="007C5A49">
        <w:rPr>
          <w:rFonts w:eastAsiaTheme="minorHAnsi"/>
          <w:lang w:eastAsia="en-US"/>
        </w:rPr>
        <w:t xml:space="preserve">La Empresa de Licores de Cundinamarca sostiene actualmente relación comercial con Cristalería Peldar, quien es el principal fabricante de envases de vidrio a nivel nacional. El proveedor a manifestado desde el último trimestre del año 2021, que su capacidad productiva tuvo una gran reducción por el cierre de uno de sus hornos, el cual esperan retomar su apertura hasta el año 2023. Por esta razón, la ELC se encuentra en la necesidad de realizar una búsqueda de nuevo fabricantes de envases de vidrio en el exterior y al interior del </w:t>
      </w:r>
      <w:r>
        <w:rPr>
          <w:rFonts w:eastAsiaTheme="minorHAnsi"/>
          <w:lang w:eastAsia="en-US"/>
        </w:rPr>
        <w:t>P</w:t>
      </w:r>
      <w:r w:rsidRPr="007C5A49">
        <w:rPr>
          <w:rFonts w:eastAsiaTheme="minorHAnsi"/>
          <w:lang w:eastAsia="en-US"/>
        </w:rPr>
        <w:t>aís, que pueda desarrollar los moldes y tener la capacidad productiva para la fabricación de los envases personalizados de la ELC, y que la empresa fabricante pueda cumplir con las especificaciones y fichas técnicas del envase (Especificación Técnica) y cumpla con la experiencia necesaria para</w:t>
      </w:r>
      <w:r w:rsidRPr="007C5A49">
        <w:rPr>
          <w:rFonts w:ascii="Courier New" w:eastAsiaTheme="minorHAnsi" w:hAnsi="Courier New" w:cs="Courier New"/>
          <w:lang w:eastAsia="en-US"/>
        </w:rPr>
        <w:t xml:space="preserve"> </w:t>
      </w:r>
      <w:r w:rsidRPr="007C5A49">
        <w:rPr>
          <w:rFonts w:eastAsiaTheme="minorHAnsi"/>
          <w:lang w:eastAsia="en-US"/>
        </w:rPr>
        <w:t>llevar a cabo la contratación (Verificación de Experiencia).</w:t>
      </w:r>
    </w:p>
    <w:p w14:paraId="35E6F699" w14:textId="1F2E1039" w:rsidR="007C5A49" w:rsidRDefault="007C5A49" w:rsidP="007C5A49">
      <w:pPr>
        <w:rPr>
          <w:rFonts w:eastAsiaTheme="minorHAnsi"/>
          <w:lang w:eastAsia="en-US"/>
        </w:rPr>
      </w:pPr>
      <w:r w:rsidRPr="003474B5">
        <w:rPr>
          <w:rFonts w:eastAsiaTheme="minorHAnsi"/>
          <w:lang w:eastAsia="en-US"/>
        </w:rPr>
        <w:t xml:space="preserve">La Subgerencia Técnica dentro de su estudio, ha recibido 2 cotizaciones </w:t>
      </w:r>
      <w:r w:rsidRPr="00010ECE">
        <w:rPr>
          <w:bCs/>
          <w:color w:val="auto"/>
        </w:rPr>
        <w:t xml:space="preserve">con lo cual se estableció un valor promedio a fin de que los oferentes puedan presentar su oferta </w:t>
      </w:r>
      <w:r>
        <w:rPr>
          <w:bCs/>
          <w:color w:val="auto"/>
        </w:rPr>
        <w:t xml:space="preserve">económica </w:t>
      </w:r>
      <w:r w:rsidRPr="003474B5">
        <w:rPr>
          <w:rFonts w:eastAsiaTheme="minorHAnsi"/>
          <w:lang w:eastAsia="en-US"/>
        </w:rPr>
        <w:t>por un valor unitario máximo de $1.</w:t>
      </w:r>
      <w:r w:rsidR="00B20DF3">
        <w:rPr>
          <w:rFonts w:eastAsiaTheme="minorHAnsi"/>
          <w:lang w:eastAsia="en-US"/>
        </w:rPr>
        <w:t>943</w:t>
      </w:r>
      <w:r>
        <w:rPr>
          <w:rFonts w:eastAsiaTheme="minorHAnsi"/>
          <w:lang w:eastAsia="en-US"/>
        </w:rPr>
        <w:t xml:space="preserve"> Precio antes de IVA</w:t>
      </w:r>
      <w:r w:rsidRPr="003474B5">
        <w:rPr>
          <w:rFonts w:eastAsiaTheme="minorHAnsi"/>
          <w:lang w:eastAsia="en-US"/>
        </w:rPr>
        <w:t>.</w:t>
      </w:r>
    </w:p>
    <w:tbl>
      <w:tblPr>
        <w:tblStyle w:val="Tablaconcuadrcula"/>
        <w:tblW w:w="708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421"/>
        <w:gridCol w:w="4371"/>
      </w:tblGrid>
      <w:tr w:rsidR="000F7A07" w14:paraId="78D5BFBF" w14:textId="77777777" w:rsidTr="008F13D8">
        <w:trPr>
          <w:gridBefore w:val="1"/>
          <w:wBefore w:w="288" w:type="dxa"/>
          <w:trHeight w:val="438"/>
        </w:trPr>
        <w:tc>
          <w:tcPr>
            <w:tcW w:w="2420" w:type="dxa"/>
            <w:vAlign w:val="center"/>
          </w:tcPr>
          <w:p w14:paraId="435FB07B" w14:textId="4779BF17" w:rsidR="000F7A07" w:rsidRPr="00A95636" w:rsidRDefault="000F7A07" w:rsidP="00A95636">
            <w:pPr>
              <w:spacing w:after="0"/>
              <w:ind w:left="0" w:firstLine="0"/>
              <w:jc w:val="center"/>
              <w:rPr>
                <w:rFonts w:eastAsiaTheme="minorHAnsi"/>
                <w:b/>
                <w:bCs/>
                <w:lang w:eastAsia="en-US"/>
              </w:rPr>
            </w:pPr>
          </w:p>
        </w:tc>
        <w:tc>
          <w:tcPr>
            <w:tcW w:w="4371" w:type="dxa"/>
            <w:vAlign w:val="center"/>
          </w:tcPr>
          <w:p w14:paraId="49023C0B" w14:textId="2D177005" w:rsidR="000F7A07" w:rsidRPr="00A95636" w:rsidRDefault="000F7A07" w:rsidP="00A95636">
            <w:pPr>
              <w:spacing w:after="0"/>
              <w:ind w:left="0" w:firstLine="0"/>
              <w:jc w:val="center"/>
              <w:rPr>
                <w:b/>
                <w:bCs/>
                <w:color w:val="auto"/>
              </w:rPr>
            </w:pPr>
            <w:r w:rsidRPr="00A95636">
              <w:rPr>
                <w:b/>
                <w:bCs/>
                <w:color w:val="auto"/>
              </w:rPr>
              <w:t xml:space="preserve">VALOR UNITARIO </w:t>
            </w:r>
          </w:p>
        </w:tc>
      </w:tr>
      <w:tr w:rsidR="000F7A07" w14:paraId="7D3B0BC6" w14:textId="77777777" w:rsidTr="008F13D8">
        <w:trPr>
          <w:trHeight w:val="420"/>
        </w:trPr>
        <w:tc>
          <w:tcPr>
            <w:tcW w:w="2709" w:type="dxa"/>
            <w:gridSpan w:val="2"/>
            <w:vAlign w:val="center"/>
          </w:tcPr>
          <w:p w14:paraId="4DAA8ADC" w14:textId="780D9E7F" w:rsidR="000F7A07" w:rsidRPr="00A95636" w:rsidRDefault="000F7A07" w:rsidP="008F13D8">
            <w:pPr>
              <w:spacing w:after="0"/>
              <w:rPr>
                <w:rFonts w:eastAsiaTheme="minorHAnsi"/>
                <w:b/>
                <w:bCs/>
                <w:lang w:eastAsia="en-US"/>
              </w:rPr>
            </w:pPr>
            <w:r w:rsidRPr="00A95636">
              <w:rPr>
                <w:rFonts w:eastAsiaTheme="minorHAnsi"/>
                <w:b/>
                <w:bCs/>
                <w:lang w:eastAsia="en-US"/>
              </w:rPr>
              <w:t>ZONA DE PROYECTOS</w:t>
            </w:r>
          </w:p>
          <w:p w14:paraId="6EFCEC2F" w14:textId="32F2A698" w:rsidR="000F7A07" w:rsidRPr="00A95636" w:rsidRDefault="000F7A07" w:rsidP="008F13D8">
            <w:pPr>
              <w:spacing w:after="0"/>
              <w:rPr>
                <w:rFonts w:eastAsiaTheme="minorHAnsi"/>
                <w:b/>
                <w:bCs/>
                <w:lang w:eastAsia="en-US"/>
              </w:rPr>
            </w:pPr>
            <w:r w:rsidRPr="00A95636">
              <w:rPr>
                <w:rFonts w:eastAsiaTheme="minorHAnsi"/>
                <w:b/>
                <w:bCs/>
                <w:lang w:eastAsia="en-US"/>
              </w:rPr>
              <w:t>IMPORTACIONES SAS</w:t>
            </w:r>
          </w:p>
        </w:tc>
        <w:tc>
          <w:tcPr>
            <w:tcW w:w="4371" w:type="dxa"/>
            <w:vAlign w:val="center"/>
          </w:tcPr>
          <w:p w14:paraId="77FDA781" w14:textId="6B9E100C" w:rsidR="000F7A07" w:rsidRPr="008F13D8" w:rsidRDefault="00B20DF3" w:rsidP="00B20DF3">
            <w:pPr>
              <w:spacing w:after="0"/>
              <w:ind w:left="0" w:firstLine="0"/>
              <w:jc w:val="center"/>
              <w:rPr>
                <w:color w:val="auto"/>
              </w:rPr>
            </w:pPr>
            <w:r>
              <w:rPr>
                <w:color w:val="auto"/>
              </w:rPr>
              <w:t>$ 1.854</w:t>
            </w:r>
            <w:r w:rsidR="008F13D8" w:rsidRPr="008F13D8">
              <w:rPr>
                <w:color w:val="auto"/>
              </w:rPr>
              <w:t xml:space="preserve"> precio antes de IVA </w:t>
            </w:r>
          </w:p>
        </w:tc>
      </w:tr>
      <w:tr w:rsidR="000F7A07" w14:paraId="550C2314" w14:textId="77777777" w:rsidTr="008F13D8">
        <w:trPr>
          <w:trHeight w:val="613"/>
        </w:trPr>
        <w:tc>
          <w:tcPr>
            <w:tcW w:w="2709" w:type="dxa"/>
            <w:gridSpan w:val="2"/>
            <w:vAlign w:val="center"/>
          </w:tcPr>
          <w:p w14:paraId="3EC831D4" w14:textId="77777777" w:rsidR="000F7A07" w:rsidRDefault="000F7A07" w:rsidP="00A95636">
            <w:pPr>
              <w:spacing w:after="0"/>
              <w:jc w:val="center"/>
              <w:rPr>
                <w:rFonts w:eastAsiaTheme="minorHAnsi"/>
                <w:b/>
                <w:bCs/>
                <w:lang w:eastAsia="en-US"/>
              </w:rPr>
            </w:pPr>
          </w:p>
          <w:p w14:paraId="077AE68E" w14:textId="21EDE71E" w:rsidR="000F7A07" w:rsidRPr="00A95636" w:rsidRDefault="000F7A07" w:rsidP="00A95636">
            <w:pPr>
              <w:spacing w:after="0"/>
              <w:jc w:val="center"/>
              <w:rPr>
                <w:rFonts w:eastAsiaTheme="minorHAnsi"/>
                <w:b/>
                <w:bCs/>
                <w:lang w:eastAsia="en-US"/>
              </w:rPr>
            </w:pPr>
            <w:r w:rsidRPr="00A95636">
              <w:rPr>
                <w:rFonts w:eastAsiaTheme="minorHAnsi"/>
                <w:b/>
                <w:bCs/>
                <w:lang w:eastAsia="en-US"/>
              </w:rPr>
              <w:t>CAFARCOL</w:t>
            </w:r>
          </w:p>
          <w:p w14:paraId="5D3F964D" w14:textId="77777777" w:rsidR="000F7A07" w:rsidRPr="00A95636" w:rsidRDefault="000F7A07" w:rsidP="00A95636">
            <w:pPr>
              <w:spacing w:after="0"/>
              <w:ind w:left="0" w:firstLine="0"/>
              <w:jc w:val="center"/>
              <w:rPr>
                <w:b/>
                <w:bCs/>
                <w:color w:val="auto"/>
              </w:rPr>
            </w:pPr>
          </w:p>
        </w:tc>
        <w:tc>
          <w:tcPr>
            <w:tcW w:w="4371" w:type="dxa"/>
            <w:vAlign w:val="center"/>
          </w:tcPr>
          <w:p w14:paraId="6B75ED0C" w14:textId="4DBC75B1" w:rsidR="000F7A07" w:rsidRPr="008F13D8" w:rsidRDefault="000F7A07" w:rsidP="00A95636">
            <w:pPr>
              <w:spacing w:after="0"/>
              <w:ind w:left="0" w:firstLine="0"/>
              <w:jc w:val="center"/>
              <w:rPr>
                <w:color w:val="auto"/>
              </w:rPr>
            </w:pPr>
            <w:r w:rsidRPr="008F13D8">
              <w:rPr>
                <w:color w:val="auto"/>
              </w:rPr>
              <w:t>$2.790</w:t>
            </w:r>
            <w:r w:rsidR="00B20DF3">
              <w:rPr>
                <w:color w:val="auto"/>
              </w:rPr>
              <w:t xml:space="preserve"> </w:t>
            </w:r>
            <w:r w:rsidR="00B20DF3" w:rsidRPr="008F13D8">
              <w:rPr>
                <w:color w:val="auto"/>
              </w:rPr>
              <w:t>precio antes de IVA</w:t>
            </w:r>
          </w:p>
        </w:tc>
      </w:tr>
    </w:tbl>
    <w:p w14:paraId="2D4C14D8" w14:textId="4E1FEDC6" w:rsidR="000F7A07" w:rsidRPr="008F13D8" w:rsidRDefault="000F7A07" w:rsidP="007C5A49">
      <w:pPr>
        <w:rPr>
          <w:bCs/>
          <w:color w:val="000000" w:themeColor="text1"/>
        </w:rPr>
      </w:pPr>
      <w:r w:rsidRPr="000F7A07">
        <w:rPr>
          <w:b/>
          <w:color w:val="auto"/>
        </w:rPr>
        <w:t xml:space="preserve">NOTA: </w:t>
      </w:r>
      <w:r w:rsidRPr="008F13D8">
        <w:rPr>
          <w:bCs/>
          <w:color w:val="000000" w:themeColor="text1"/>
        </w:rPr>
        <w:t>El valor de la oferta de Cafarcol encontró en dólares, por lo anterior, se realizó la respectiva conversión a pesos colombianos con la tasa representativa del mercado del día 15 de marzo de 2022 la cual es $3.800.85</w:t>
      </w:r>
    </w:p>
    <w:p w14:paraId="46344E90" w14:textId="77777777" w:rsidR="00597F79" w:rsidRPr="00010ECE" w:rsidRDefault="00597F79" w:rsidP="00D55AA9">
      <w:pPr>
        <w:spacing w:after="120"/>
        <w:rPr>
          <w:b/>
          <w:color w:val="auto"/>
        </w:rPr>
      </w:pPr>
      <w:r w:rsidRPr="00010ECE">
        <w:rPr>
          <w:b/>
          <w:color w:val="auto"/>
        </w:rPr>
        <w:t>DE LA OFERTA:</w:t>
      </w:r>
    </w:p>
    <w:p w14:paraId="5FB6D66F" w14:textId="77777777" w:rsidR="00597F79" w:rsidRPr="00010ECE" w:rsidRDefault="00597F79" w:rsidP="00597F79">
      <w:pPr>
        <w:rPr>
          <w:color w:val="auto"/>
        </w:rPr>
      </w:pPr>
      <w:r w:rsidRPr="00010ECE">
        <w:rPr>
          <w:color w:val="auto"/>
        </w:rPr>
        <w:t>La propuesta de Celebrar contrato presentado en las fechas determinadas en el cronograma de la Invitación, constituirá oferta si es suficientemente precisa, incluye los requisitos solicitados e indica la intención del Oferente de quedar obligado en caso de aceptación. La oferta es suficientemente precisa cuando indica: (i). - La descripción de tallada de la planeación, ejecución, método de control y supervisión, flexibilidad, mecanismos y frecuencia de control de calidad de los servicios de vigilancia y (ii) la relación del apoyo tecnológico que se implementará en la prestación del servicio y su periodicidad de actualización.</w:t>
      </w:r>
    </w:p>
    <w:p w14:paraId="044D3E4A" w14:textId="7705CD6A" w:rsidR="00597F79" w:rsidRPr="00010ECE" w:rsidRDefault="00597F79" w:rsidP="00597F79">
      <w:pPr>
        <w:rPr>
          <w:color w:val="auto"/>
        </w:rPr>
      </w:pPr>
      <w:r w:rsidRPr="00010ECE">
        <w:rPr>
          <w:color w:val="auto"/>
        </w:rPr>
        <w:t xml:space="preserve">La oferta deberá venir acompañada con el análisis de costos de los servicios a </w:t>
      </w:r>
      <w:r w:rsidR="009D2AC2" w:rsidRPr="00010ECE">
        <w:rPr>
          <w:color w:val="auto"/>
        </w:rPr>
        <w:t>prestar,</w:t>
      </w:r>
      <w:r w:rsidRPr="00010ECE">
        <w:rPr>
          <w:color w:val="auto"/>
        </w:rPr>
        <w:t xml:space="preserve"> así como de la documentación jurídica y técnica necesaria para la prestación del servicio. Estos documentos harán parte integral de la oferta y en caso de modificaciones las mismas deberán ser aceptadas mediante acta por la Empresa de Licores de Cundinamarca.</w:t>
      </w:r>
    </w:p>
    <w:p w14:paraId="225B47D2" w14:textId="77777777" w:rsidR="00597F79" w:rsidRPr="00010ECE" w:rsidRDefault="00597F79" w:rsidP="00597F79">
      <w:pPr>
        <w:rPr>
          <w:color w:val="auto"/>
        </w:rPr>
      </w:pPr>
      <w:r w:rsidRPr="00010ECE">
        <w:rPr>
          <w:color w:val="auto"/>
        </w:rPr>
        <w:t>La presentación de la oferta por parte del Oferente constituye plena prueba de que conoce las especificaciones técnicas y legales de la contratación a realizar, así como que recibió las aclaraciones por parte de la ELC sobre las dudas previamente consultadas; que acepta las condiciones de contratación, por lo que toda oferta que contenga adiciones, limitaciones u otras modificaciones a la invitación será rechazada y en ningún caso se considerará una contraoferta.</w:t>
      </w:r>
    </w:p>
    <w:p w14:paraId="22DEF9D7" w14:textId="77777777" w:rsidR="00597F79" w:rsidRPr="00010ECE" w:rsidRDefault="00597F79" w:rsidP="00597F79">
      <w:pPr>
        <w:rPr>
          <w:color w:val="auto"/>
        </w:rPr>
      </w:pPr>
      <w:r w:rsidRPr="00010ECE">
        <w:rPr>
          <w:color w:val="auto"/>
        </w:rPr>
        <w:t xml:space="preserve">Se considerarán elementos adicionales o modificatorios todos los relativos al pago, las condiciones establecidas para la construcción de la estructura, modificaciones en los requerimientos del perfil del personal de la empresa, el grado de responsabilidad del contratante respecto al contratista, la forma de solución de controversias y la duración del contrato o cualquier otro aspecto técnico establecido en la presente invitación. </w:t>
      </w:r>
    </w:p>
    <w:p w14:paraId="5F236992" w14:textId="77777777" w:rsidR="00597F79" w:rsidRPr="00010ECE" w:rsidRDefault="00597F79" w:rsidP="00597F79">
      <w:pPr>
        <w:rPr>
          <w:color w:val="auto"/>
        </w:rPr>
      </w:pPr>
      <w:r w:rsidRPr="00010ECE">
        <w:rPr>
          <w:color w:val="auto"/>
        </w:rPr>
        <w:t>La aceptación de la oferta solo surtirá efecto en el momento en que la ELC, según cronograma previo, indique asentimiento de la misma. El silencio o la inacción de la ELC, por si sola, no constituirá aceptación. La oferta entregada tardíamente se entenderá por no presentada y no se tendrá en cuenta para la evaluación.</w:t>
      </w:r>
    </w:p>
    <w:p w14:paraId="6C95F647" w14:textId="77777777" w:rsidR="00597F79" w:rsidRPr="00010ECE" w:rsidRDefault="00597F79" w:rsidP="00597F79">
      <w:pPr>
        <w:rPr>
          <w:b/>
          <w:color w:val="auto"/>
        </w:rPr>
      </w:pPr>
      <w:r w:rsidRPr="00010ECE">
        <w:rPr>
          <w:b/>
          <w:color w:val="auto"/>
        </w:rPr>
        <w:t>INTERPRETACIÓN DEL DOCUMENTO DE INVITACIÓN PÚBLICA DE OFERTAS.</w:t>
      </w:r>
    </w:p>
    <w:p w14:paraId="501605BE" w14:textId="77777777" w:rsidR="00597F79" w:rsidRPr="00010ECE" w:rsidRDefault="00597F79" w:rsidP="00597F79">
      <w:pPr>
        <w:rPr>
          <w:color w:val="auto"/>
        </w:rPr>
      </w:pPr>
      <w:r w:rsidRPr="00010ECE">
        <w:rPr>
          <w:color w:val="auto"/>
        </w:rPr>
        <w:t>La presente invitación debe ser entendida como un conjunto. Por lo tanto, se entienden elementos de la misma la normatividad señalada, los formatos que la acompañan, anexos y adendas que posteriormente se expidan si a ello hubiere lugar.</w:t>
      </w:r>
    </w:p>
    <w:p w14:paraId="77E71EEA" w14:textId="6A8CDBDE" w:rsidR="00597F79" w:rsidRPr="00010ECE" w:rsidRDefault="00597F79" w:rsidP="00597F79">
      <w:pPr>
        <w:rPr>
          <w:color w:val="auto"/>
        </w:rPr>
      </w:pPr>
      <w:r w:rsidRPr="00010ECE">
        <w:rPr>
          <w:color w:val="auto"/>
        </w:rPr>
        <w:t xml:space="preserve">Las interpretaciones que el Oferente haga de lo señalado en la presente invitación, serán de su exclusiva responsabilidad. En consecuencia, la ELC no será responsable por descuidos, errores, omisiones o incorrectas interpretaciones que sean desfavorables al Oferente y que puedan incidir en la evaluación de la oferta o la ejecución del eventual contrato derivado de la aceptación de la misma. El Oferente renuncia expresamente a la interpretación favorable que en virtud del inciso segundo del artículo 1624 del Código Civil se constituya a su favor, obligándose a solicitar expresamente aclaración sobre todo </w:t>
      </w:r>
      <w:r w:rsidR="008F13D8" w:rsidRPr="00010ECE">
        <w:rPr>
          <w:color w:val="auto"/>
        </w:rPr>
        <w:t>la clausulada condición</w:t>
      </w:r>
      <w:r w:rsidRPr="00010ECE">
        <w:rPr>
          <w:color w:val="auto"/>
        </w:rPr>
        <w:t xml:space="preserve"> de la presente invitación o el futuro contrato que considere ambigua o poco clara.</w:t>
      </w:r>
    </w:p>
    <w:p w14:paraId="7899EF7D" w14:textId="77777777" w:rsidR="00597F79" w:rsidRPr="00010ECE" w:rsidRDefault="00597F79" w:rsidP="00597F79">
      <w:pPr>
        <w:spacing w:after="120"/>
        <w:rPr>
          <w:b/>
          <w:color w:val="auto"/>
        </w:rPr>
      </w:pPr>
      <w:r w:rsidRPr="00010ECE">
        <w:rPr>
          <w:b/>
          <w:color w:val="auto"/>
        </w:rPr>
        <w:t>DOCUMENTOS OTORGADOS EN EL EXTERIOR.</w:t>
      </w:r>
    </w:p>
    <w:p w14:paraId="4485919C" w14:textId="77777777" w:rsidR="00597F79" w:rsidRPr="00010ECE" w:rsidRDefault="00597F79" w:rsidP="00597F79">
      <w:pPr>
        <w:spacing w:after="120"/>
        <w:rPr>
          <w:color w:val="auto"/>
        </w:rPr>
      </w:pPr>
      <w:r w:rsidRPr="00010ECE">
        <w:rPr>
          <w:color w:val="auto"/>
        </w:rPr>
        <w:t>Los documentos otorgados en el extranjero que pretendan ser acreditados en la presente invitación abierta deberán estar legalizados o apostillados en correspondencia con la Convención de la Haya sobre la apostilla o consularización. Cuando por su naturaleza se requiera.</w:t>
      </w:r>
    </w:p>
    <w:p w14:paraId="532FE99C" w14:textId="77777777" w:rsidR="00597F79" w:rsidRPr="00010ECE" w:rsidRDefault="00597F79" w:rsidP="00597F79">
      <w:pPr>
        <w:spacing w:after="120"/>
        <w:rPr>
          <w:color w:val="auto"/>
        </w:rPr>
      </w:pPr>
      <w:r w:rsidRPr="00010ECE">
        <w:rPr>
          <w:color w:val="auto"/>
        </w:rPr>
        <w:t>En concordancia con el manual de funcionamiento práctico de la Convención de la Haya sobre la apostilla, el país de expedición del documento puede tener una autoridad de verificación y certificación de los mismos y, otra autoridad centralizada quien expide la apostilla.</w:t>
      </w:r>
    </w:p>
    <w:p w14:paraId="7021DAA3" w14:textId="77777777" w:rsidR="00597F79" w:rsidRPr="00010ECE" w:rsidRDefault="00597F79" w:rsidP="00597F79">
      <w:pPr>
        <w:spacing w:after="120"/>
        <w:rPr>
          <w:color w:val="auto"/>
        </w:rPr>
      </w:pPr>
      <w:r w:rsidRPr="00010ECE">
        <w:rPr>
          <w:color w:val="auto"/>
        </w:rPr>
        <w:t>Los documentos que se encuentren en idioma distinto al castellano, deben ser entregados en su lengua original junto con la traducción simple al castellano. En el evento de celebrarse el contrato se deberá presentar traducción oficial del mismo, ella debe ser idéntica a la presentada con anterioridad. Según la normativa: (i).- Ley 455 de 1998. (ii).-Ley 1437 de 2011, artículo 40 y artículo 9 numerales 3 y 5. (iii).-ley 1564 de 2012artículos 5, 6.9.25.36 (iv).- Resolución 714 del 20 de octubre de 2014 Ministerio de Relaciones Exteriores.</w:t>
      </w:r>
    </w:p>
    <w:p w14:paraId="5DCD9EAB" w14:textId="77777777" w:rsidR="00597F79" w:rsidRPr="00010ECE" w:rsidRDefault="00597F79" w:rsidP="00597F79">
      <w:pPr>
        <w:rPr>
          <w:color w:val="auto"/>
        </w:rPr>
      </w:pPr>
      <w:r w:rsidRPr="00010ECE">
        <w:rPr>
          <w:color w:val="auto"/>
        </w:rPr>
        <w:t>Cualquier diferencia, sea sustancial o no, podrá ser tomada por la E.L.C. como incumplimiento a los términos de la presente invitación. En tal caso la E.L.C. podrá determinar, unilateralmente, si continúa o no el proceso de contratación.</w:t>
      </w:r>
    </w:p>
    <w:p w14:paraId="344CDEEA" w14:textId="77777777" w:rsidR="00597F79" w:rsidRPr="00010ECE" w:rsidRDefault="00597F79" w:rsidP="00597F79">
      <w:pPr>
        <w:jc w:val="center"/>
        <w:rPr>
          <w:b/>
          <w:color w:val="auto"/>
        </w:rPr>
      </w:pPr>
      <w:r w:rsidRPr="00010ECE">
        <w:rPr>
          <w:b/>
          <w:color w:val="auto"/>
        </w:rPr>
        <w:t>CRONOGRAMA:</w:t>
      </w:r>
    </w:p>
    <w:tbl>
      <w:tblPr>
        <w:tblStyle w:val="TableGrid"/>
        <w:tblW w:w="8931" w:type="dxa"/>
        <w:tblInd w:w="-5" w:type="dxa"/>
        <w:tblCellMar>
          <w:top w:w="7" w:type="dxa"/>
          <w:left w:w="76" w:type="dxa"/>
          <w:right w:w="37" w:type="dxa"/>
        </w:tblCellMar>
        <w:tblLook w:val="04A0" w:firstRow="1" w:lastRow="0" w:firstColumn="1" w:lastColumn="0" w:noHBand="0" w:noVBand="1"/>
      </w:tblPr>
      <w:tblGrid>
        <w:gridCol w:w="1960"/>
        <w:gridCol w:w="3400"/>
        <w:gridCol w:w="3571"/>
      </w:tblGrid>
      <w:tr w:rsidR="00597F79" w:rsidRPr="00010ECE" w14:paraId="6E27595E" w14:textId="77777777" w:rsidTr="00303F5A">
        <w:trPr>
          <w:trHeight w:val="483"/>
        </w:trPr>
        <w:tc>
          <w:tcPr>
            <w:tcW w:w="1960" w:type="dxa"/>
            <w:tcBorders>
              <w:top w:val="single" w:sz="4" w:space="0" w:color="000000"/>
              <w:left w:val="single" w:sz="4" w:space="0" w:color="000000"/>
              <w:bottom w:val="single" w:sz="4" w:space="0" w:color="000000"/>
              <w:right w:val="single" w:sz="4" w:space="0" w:color="000000"/>
            </w:tcBorders>
            <w:vAlign w:val="center"/>
          </w:tcPr>
          <w:p w14:paraId="041073DB" w14:textId="77777777" w:rsidR="00597F79" w:rsidRPr="00010ECE" w:rsidRDefault="00597F79" w:rsidP="003E40A3">
            <w:pPr>
              <w:spacing w:after="0" w:line="259" w:lineRule="auto"/>
              <w:ind w:left="0" w:right="38" w:firstLine="0"/>
              <w:jc w:val="center"/>
              <w:rPr>
                <w:color w:val="auto"/>
              </w:rPr>
            </w:pPr>
            <w:r w:rsidRPr="00010ECE">
              <w:rPr>
                <w:b/>
                <w:color w:val="auto"/>
              </w:rPr>
              <w:t>CONCEPTO</w:t>
            </w:r>
          </w:p>
        </w:tc>
        <w:tc>
          <w:tcPr>
            <w:tcW w:w="3862" w:type="dxa"/>
            <w:tcBorders>
              <w:top w:val="single" w:sz="4" w:space="0" w:color="000000"/>
              <w:left w:val="single" w:sz="4" w:space="0" w:color="000000"/>
              <w:bottom w:val="single" w:sz="4" w:space="0" w:color="000000"/>
              <w:right w:val="single" w:sz="4" w:space="0" w:color="000000"/>
            </w:tcBorders>
            <w:vAlign w:val="center"/>
          </w:tcPr>
          <w:p w14:paraId="0639388F" w14:textId="77777777" w:rsidR="00597F79" w:rsidRPr="00010ECE" w:rsidRDefault="00597F79" w:rsidP="003E40A3">
            <w:pPr>
              <w:spacing w:after="0" w:line="259" w:lineRule="auto"/>
              <w:ind w:left="0" w:right="38" w:firstLine="0"/>
              <w:jc w:val="center"/>
              <w:rPr>
                <w:color w:val="auto"/>
              </w:rPr>
            </w:pPr>
            <w:r w:rsidRPr="00010ECE">
              <w:rPr>
                <w:b/>
                <w:color w:val="auto"/>
              </w:rPr>
              <w:t>FECHA / HORA</w:t>
            </w:r>
          </w:p>
        </w:tc>
        <w:tc>
          <w:tcPr>
            <w:tcW w:w="3109" w:type="dxa"/>
            <w:tcBorders>
              <w:top w:val="single" w:sz="4" w:space="0" w:color="000000"/>
              <w:left w:val="single" w:sz="4" w:space="0" w:color="000000"/>
              <w:bottom w:val="single" w:sz="4" w:space="0" w:color="000000"/>
              <w:right w:val="single" w:sz="4" w:space="0" w:color="000000"/>
            </w:tcBorders>
            <w:vAlign w:val="center"/>
          </w:tcPr>
          <w:p w14:paraId="5C3B6891" w14:textId="77777777" w:rsidR="00597F79" w:rsidRPr="00010ECE" w:rsidRDefault="00597F79" w:rsidP="003E40A3">
            <w:pPr>
              <w:spacing w:after="0" w:line="259" w:lineRule="auto"/>
              <w:ind w:left="0" w:right="38" w:firstLine="0"/>
              <w:jc w:val="center"/>
              <w:rPr>
                <w:color w:val="auto"/>
              </w:rPr>
            </w:pPr>
            <w:r w:rsidRPr="00010ECE">
              <w:rPr>
                <w:b/>
                <w:color w:val="auto"/>
              </w:rPr>
              <w:t>LUGAR</w:t>
            </w:r>
          </w:p>
        </w:tc>
      </w:tr>
      <w:tr w:rsidR="00597F79" w:rsidRPr="00010ECE" w14:paraId="00CF7CD7" w14:textId="77777777" w:rsidTr="00303F5A">
        <w:trPr>
          <w:trHeight w:val="516"/>
        </w:trPr>
        <w:tc>
          <w:tcPr>
            <w:tcW w:w="1960" w:type="dxa"/>
            <w:tcBorders>
              <w:top w:val="single" w:sz="4" w:space="0" w:color="000000"/>
              <w:left w:val="single" w:sz="4" w:space="0" w:color="000000"/>
              <w:bottom w:val="single" w:sz="4" w:space="0" w:color="000000"/>
              <w:right w:val="single" w:sz="4" w:space="0" w:color="000000"/>
            </w:tcBorders>
          </w:tcPr>
          <w:p w14:paraId="769C4B0E" w14:textId="77777777" w:rsidR="00597F79" w:rsidRPr="00010ECE" w:rsidRDefault="00597F79" w:rsidP="003E40A3">
            <w:pPr>
              <w:spacing w:after="0" w:line="259" w:lineRule="auto"/>
              <w:ind w:left="0" w:firstLine="0"/>
              <w:jc w:val="center"/>
              <w:rPr>
                <w:color w:val="auto"/>
              </w:rPr>
            </w:pPr>
            <w:r w:rsidRPr="00010ECE">
              <w:rPr>
                <w:color w:val="auto"/>
              </w:rPr>
              <w:t>Publicación de la invitación</w:t>
            </w:r>
          </w:p>
        </w:tc>
        <w:tc>
          <w:tcPr>
            <w:tcW w:w="3862" w:type="dxa"/>
            <w:tcBorders>
              <w:top w:val="single" w:sz="4" w:space="0" w:color="000000"/>
              <w:left w:val="single" w:sz="4" w:space="0" w:color="000000"/>
              <w:bottom w:val="single" w:sz="4" w:space="0" w:color="000000"/>
              <w:right w:val="single" w:sz="4" w:space="0" w:color="000000"/>
            </w:tcBorders>
            <w:vAlign w:val="center"/>
          </w:tcPr>
          <w:p w14:paraId="64F8451B" w14:textId="515DF32B" w:rsidR="00597F79" w:rsidRPr="00010ECE" w:rsidRDefault="00072939" w:rsidP="00072939">
            <w:pPr>
              <w:spacing w:after="0" w:line="259" w:lineRule="auto"/>
              <w:ind w:left="29" w:firstLine="0"/>
              <w:jc w:val="center"/>
              <w:rPr>
                <w:color w:val="auto"/>
              </w:rPr>
            </w:pPr>
            <w:r>
              <w:rPr>
                <w:color w:val="auto"/>
              </w:rPr>
              <w:t>30</w:t>
            </w:r>
            <w:r w:rsidR="0059198D" w:rsidRPr="00010ECE">
              <w:rPr>
                <w:color w:val="auto"/>
              </w:rPr>
              <w:t xml:space="preserve"> de </w:t>
            </w:r>
            <w:r w:rsidR="00303F5A" w:rsidRPr="00010ECE">
              <w:rPr>
                <w:color w:val="auto"/>
              </w:rPr>
              <w:t>marzo</w:t>
            </w:r>
            <w:r w:rsidR="00597F79" w:rsidRPr="00010ECE">
              <w:rPr>
                <w:color w:val="auto"/>
              </w:rPr>
              <w:t xml:space="preserve"> de 2022</w:t>
            </w:r>
          </w:p>
        </w:tc>
        <w:tc>
          <w:tcPr>
            <w:tcW w:w="3109" w:type="dxa"/>
            <w:tcBorders>
              <w:top w:val="single" w:sz="4" w:space="0" w:color="000000"/>
              <w:left w:val="single" w:sz="4" w:space="0" w:color="000000"/>
              <w:bottom w:val="single" w:sz="4" w:space="0" w:color="000000"/>
              <w:right w:val="single" w:sz="4" w:space="0" w:color="000000"/>
            </w:tcBorders>
            <w:vAlign w:val="center"/>
          </w:tcPr>
          <w:p w14:paraId="238001BD" w14:textId="77777777" w:rsidR="00597F79" w:rsidRPr="00010ECE" w:rsidRDefault="00412AC6" w:rsidP="003E40A3">
            <w:pPr>
              <w:spacing w:after="0" w:line="259" w:lineRule="auto"/>
              <w:ind w:left="39" w:firstLine="0"/>
              <w:jc w:val="center"/>
              <w:rPr>
                <w:color w:val="auto"/>
              </w:rPr>
            </w:pPr>
            <w:hyperlink r:id="rId8">
              <w:r w:rsidR="00597F79" w:rsidRPr="00010ECE">
                <w:rPr>
                  <w:color w:val="auto"/>
                </w:rPr>
                <w:t>www.licoreracundinamarca.com.co</w:t>
              </w:r>
            </w:hyperlink>
          </w:p>
        </w:tc>
      </w:tr>
      <w:tr w:rsidR="00597F79" w:rsidRPr="00010ECE" w14:paraId="4F32E357" w14:textId="77777777" w:rsidTr="00303F5A">
        <w:trPr>
          <w:trHeight w:val="772"/>
        </w:trPr>
        <w:tc>
          <w:tcPr>
            <w:tcW w:w="1960" w:type="dxa"/>
            <w:tcBorders>
              <w:top w:val="single" w:sz="4" w:space="0" w:color="000000"/>
              <w:left w:val="single" w:sz="4" w:space="0" w:color="000000"/>
              <w:bottom w:val="single" w:sz="4" w:space="0" w:color="000000"/>
              <w:right w:val="single" w:sz="4" w:space="0" w:color="000000"/>
            </w:tcBorders>
            <w:vAlign w:val="center"/>
          </w:tcPr>
          <w:p w14:paraId="32F4FB07" w14:textId="77777777" w:rsidR="00597F79" w:rsidRPr="00010ECE" w:rsidRDefault="00597F79" w:rsidP="003E40A3">
            <w:pPr>
              <w:spacing w:after="0" w:line="259" w:lineRule="auto"/>
              <w:ind w:left="520" w:firstLine="79"/>
              <w:jc w:val="left"/>
              <w:rPr>
                <w:color w:val="auto"/>
              </w:rPr>
            </w:pPr>
            <w:r w:rsidRPr="00010ECE">
              <w:rPr>
                <w:color w:val="auto"/>
              </w:rPr>
              <w:t xml:space="preserve">Solicitud de aclaraciones </w:t>
            </w:r>
          </w:p>
        </w:tc>
        <w:tc>
          <w:tcPr>
            <w:tcW w:w="3862" w:type="dxa"/>
            <w:tcBorders>
              <w:top w:val="single" w:sz="4" w:space="0" w:color="000000"/>
              <w:left w:val="single" w:sz="4" w:space="0" w:color="000000"/>
              <w:bottom w:val="single" w:sz="4" w:space="0" w:color="000000"/>
              <w:right w:val="single" w:sz="4" w:space="0" w:color="000000"/>
            </w:tcBorders>
            <w:vAlign w:val="center"/>
          </w:tcPr>
          <w:p w14:paraId="7B4F1ADA" w14:textId="2A6EB486" w:rsidR="00597F79" w:rsidRPr="00010ECE" w:rsidRDefault="00597F79" w:rsidP="003E40A3">
            <w:pPr>
              <w:spacing w:after="0" w:line="259" w:lineRule="auto"/>
              <w:ind w:left="0" w:firstLine="0"/>
              <w:jc w:val="center"/>
              <w:rPr>
                <w:color w:val="auto"/>
              </w:rPr>
            </w:pPr>
            <w:r w:rsidRPr="00010ECE">
              <w:rPr>
                <w:color w:val="auto"/>
              </w:rPr>
              <w:t xml:space="preserve">Del </w:t>
            </w:r>
            <w:r w:rsidR="00072939">
              <w:rPr>
                <w:color w:val="auto"/>
              </w:rPr>
              <w:t>30</w:t>
            </w:r>
            <w:r w:rsidR="008F13D8">
              <w:rPr>
                <w:color w:val="auto"/>
              </w:rPr>
              <w:t xml:space="preserve"> </w:t>
            </w:r>
            <w:r w:rsidR="00072939">
              <w:rPr>
                <w:color w:val="auto"/>
              </w:rPr>
              <w:t xml:space="preserve">de marzo </w:t>
            </w:r>
            <w:r w:rsidR="0059198D" w:rsidRPr="00010ECE">
              <w:rPr>
                <w:color w:val="auto"/>
              </w:rPr>
              <w:t xml:space="preserve">al </w:t>
            </w:r>
            <w:r w:rsidR="00F853C4">
              <w:rPr>
                <w:color w:val="auto"/>
              </w:rPr>
              <w:t xml:space="preserve">4 </w:t>
            </w:r>
            <w:r w:rsidR="00F853C4" w:rsidRPr="00010ECE">
              <w:rPr>
                <w:color w:val="auto"/>
              </w:rPr>
              <w:t>de</w:t>
            </w:r>
            <w:r w:rsidRPr="00010ECE">
              <w:rPr>
                <w:color w:val="auto"/>
              </w:rPr>
              <w:t xml:space="preserve"> </w:t>
            </w:r>
            <w:r w:rsidR="00072939">
              <w:rPr>
                <w:color w:val="auto"/>
              </w:rPr>
              <w:t xml:space="preserve">abril </w:t>
            </w:r>
            <w:r w:rsidRPr="00010ECE">
              <w:rPr>
                <w:color w:val="auto"/>
              </w:rPr>
              <w:t xml:space="preserve">de 2022 </w:t>
            </w:r>
          </w:p>
          <w:p w14:paraId="24C60456" w14:textId="476827C0" w:rsidR="00597F79" w:rsidRPr="00010ECE" w:rsidRDefault="00F0598A" w:rsidP="003E40A3">
            <w:pPr>
              <w:spacing w:after="0" w:line="259" w:lineRule="auto"/>
              <w:ind w:left="0" w:firstLine="0"/>
              <w:jc w:val="center"/>
              <w:rPr>
                <w:color w:val="auto"/>
              </w:rPr>
            </w:pPr>
            <w:r w:rsidRPr="00010ECE">
              <w:rPr>
                <w:color w:val="auto"/>
              </w:rPr>
              <w:t>4</w:t>
            </w:r>
            <w:r w:rsidR="00597F79" w:rsidRPr="00010ECE">
              <w:rPr>
                <w:color w:val="auto"/>
              </w:rPr>
              <w:t>:00 p.m.</w:t>
            </w:r>
          </w:p>
        </w:tc>
        <w:tc>
          <w:tcPr>
            <w:tcW w:w="3109" w:type="dxa"/>
            <w:tcBorders>
              <w:top w:val="single" w:sz="4" w:space="0" w:color="000000"/>
              <w:left w:val="single" w:sz="4" w:space="0" w:color="000000"/>
              <w:bottom w:val="single" w:sz="4" w:space="0" w:color="000000"/>
              <w:right w:val="single" w:sz="4" w:space="0" w:color="000000"/>
            </w:tcBorders>
          </w:tcPr>
          <w:p w14:paraId="5BA11F19" w14:textId="24D2FDFF" w:rsidR="00597F79" w:rsidRPr="00010ECE" w:rsidRDefault="00597F79" w:rsidP="003E40A3">
            <w:pPr>
              <w:spacing w:after="0" w:line="240" w:lineRule="auto"/>
              <w:ind w:left="0" w:firstLine="0"/>
              <w:jc w:val="center"/>
              <w:rPr>
                <w:color w:val="auto"/>
              </w:rPr>
            </w:pPr>
            <w:r w:rsidRPr="00010ECE">
              <w:rPr>
                <w:color w:val="auto"/>
              </w:rPr>
              <w:t xml:space="preserve">Vía correo electrónico </w:t>
            </w:r>
            <w:hyperlink r:id="rId9" w:history="1">
              <w:r w:rsidRPr="00010ECE">
                <w:rPr>
                  <w:rStyle w:val="Hipervnculo"/>
                </w:rPr>
                <w:t>sandra.cubillo@elc.com.co</w:t>
              </w:r>
            </w:hyperlink>
            <w:r w:rsidRPr="00010ECE">
              <w:rPr>
                <w:color w:val="auto"/>
              </w:rPr>
              <w:t xml:space="preserve">  </w:t>
            </w:r>
            <w:hyperlink r:id="rId10" w:history="1">
              <w:r w:rsidR="008F13D8" w:rsidRPr="006874BE">
                <w:rPr>
                  <w:rStyle w:val="Hipervnculo"/>
                </w:rPr>
                <w:t>paula.marin@elc.com.co</w:t>
              </w:r>
            </w:hyperlink>
            <w:r w:rsidRPr="00010ECE">
              <w:rPr>
                <w:rStyle w:val="Hipervnculo"/>
                <w:color w:val="auto"/>
              </w:rPr>
              <w:t xml:space="preserve">  </w:t>
            </w:r>
          </w:p>
        </w:tc>
      </w:tr>
      <w:tr w:rsidR="00597F79" w:rsidRPr="00010ECE" w14:paraId="4A224064" w14:textId="77777777" w:rsidTr="00303F5A">
        <w:trPr>
          <w:trHeight w:val="516"/>
        </w:trPr>
        <w:tc>
          <w:tcPr>
            <w:tcW w:w="1960" w:type="dxa"/>
            <w:tcBorders>
              <w:top w:val="single" w:sz="4" w:space="0" w:color="000000"/>
              <w:left w:val="single" w:sz="4" w:space="0" w:color="000000"/>
              <w:bottom w:val="single" w:sz="4" w:space="0" w:color="000000"/>
              <w:right w:val="single" w:sz="4" w:space="0" w:color="000000"/>
            </w:tcBorders>
          </w:tcPr>
          <w:p w14:paraId="1B8F11D5" w14:textId="77777777" w:rsidR="00597F79" w:rsidRPr="00010ECE" w:rsidRDefault="00597F79" w:rsidP="003E40A3">
            <w:pPr>
              <w:spacing w:after="0" w:line="259" w:lineRule="auto"/>
              <w:ind w:left="24" w:right="2" w:firstLine="0"/>
              <w:jc w:val="center"/>
              <w:rPr>
                <w:color w:val="auto"/>
              </w:rPr>
            </w:pPr>
          </w:p>
          <w:p w14:paraId="5AABE9F9" w14:textId="77777777" w:rsidR="00597F79" w:rsidRPr="00010ECE" w:rsidRDefault="00597F79" w:rsidP="003E40A3">
            <w:pPr>
              <w:spacing w:after="0" w:line="259" w:lineRule="auto"/>
              <w:ind w:left="24" w:right="2" w:firstLine="0"/>
              <w:jc w:val="center"/>
              <w:rPr>
                <w:color w:val="auto"/>
              </w:rPr>
            </w:pPr>
            <w:r w:rsidRPr="00010ECE">
              <w:rPr>
                <w:color w:val="auto"/>
              </w:rPr>
              <w:t>Respuesta aclaraciones</w:t>
            </w:r>
          </w:p>
        </w:tc>
        <w:tc>
          <w:tcPr>
            <w:tcW w:w="3862" w:type="dxa"/>
            <w:tcBorders>
              <w:top w:val="single" w:sz="4" w:space="0" w:color="000000"/>
              <w:left w:val="single" w:sz="4" w:space="0" w:color="000000"/>
              <w:bottom w:val="single" w:sz="4" w:space="0" w:color="000000"/>
              <w:right w:val="single" w:sz="4" w:space="0" w:color="000000"/>
            </w:tcBorders>
            <w:vAlign w:val="center"/>
          </w:tcPr>
          <w:p w14:paraId="103BEE3F" w14:textId="1B0C68CE" w:rsidR="00597F79" w:rsidRPr="00010ECE" w:rsidRDefault="00B55990" w:rsidP="003E40A3">
            <w:pPr>
              <w:spacing w:after="0" w:line="259" w:lineRule="auto"/>
              <w:ind w:left="29" w:firstLine="0"/>
              <w:jc w:val="center"/>
              <w:rPr>
                <w:color w:val="auto"/>
              </w:rPr>
            </w:pPr>
            <w:r>
              <w:rPr>
                <w:color w:val="auto"/>
              </w:rPr>
              <w:t>05</w:t>
            </w:r>
            <w:r w:rsidR="005224B8">
              <w:rPr>
                <w:color w:val="auto"/>
              </w:rPr>
              <w:t xml:space="preserve"> </w:t>
            </w:r>
            <w:r w:rsidR="00597F79" w:rsidRPr="00010ECE">
              <w:rPr>
                <w:color w:val="auto"/>
              </w:rPr>
              <w:t>de</w:t>
            </w:r>
            <w:r w:rsidR="00C27CC0">
              <w:rPr>
                <w:color w:val="auto"/>
              </w:rPr>
              <w:t xml:space="preserve"> abril</w:t>
            </w:r>
            <w:r w:rsidR="00597F79" w:rsidRPr="00010ECE">
              <w:rPr>
                <w:color w:val="auto"/>
              </w:rPr>
              <w:t xml:space="preserve"> de 2022.</w:t>
            </w:r>
          </w:p>
        </w:tc>
        <w:tc>
          <w:tcPr>
            <w:tcW w:w="3109" w:type="dxa"/>
            <w:tcBorders>
              <w:top w:val="single" w:sz="4" w:space="0" w:color="000000"/>
              <w:left w:val="single" w:sz="4" w:space="0" w:color="000000"/>
              <w:bottom w:val="single" w:sz="4" w:space="0" w:color="000000"/>
              <w:right w:val="single" w:sz="4" w:space="0" w:color="000000"/>
            </w:tcBorders>
            <w:vAlign w:val="center"/>
          </w:tcPr>
          <w:p w14:paraId="662F92DE" w14:textId="77777777" w:rsidR="00597F79" w:rsidRPr="00010ECE" w:rsidRDefault="00412AC6" w:rsidP="003E40A3">
            <w:pPr>
              <w:spacing w:after="0" w:line="259" w:lineRule="auto"/>
              <w:ind w:left="39" w:firstLine="0"/>
              <w:jc w:val="center"/>
              <w:rPr>
                <w:color w:val="auto"/>
              </w:rPr>
            </w:pPr>
            <w:hyperlink r:id="rId11">
              <w:r w:rsidR="00597F79" w:rsidRPr="00010ECE">
                <w:rPr>
                  <w:color w:val="auto"/>
                </w:rPr>
                <w:t>www.licoreracundinamarca.com.co</w:t>
              </w:r>
            </w:hyperlink>
          </w:p>
        </w:tc>
      </w:tr>
      <w:tr w:rsidR="00597F79" w:rsidRPr="00010ECE" w14:paraId="0E1A9BE3" w14:textId="77777777" w:rsidTr="00303F5A">
        <w:trPr>
          <w:trHeight w:val="667"/>
        </w:trPr>
        <w:tc>
          <w:tcPr>
            <w:tcW w:w="1960" w:type="dxa"/>
            <w:tcBorders>
              <w:top w:val="single" w:sz="4" w:space="0" w:color="000000"/>
              <w:left w:val="single" w:sz="4" w:space="0" w:color="000000"/>
              <w:bottom w:val="single" w:sz="4" w:space="0" w:color="000000"/>
              <w:right w:val="single" w:sz="4" w:space="0" w:color="000000"/>
            </w:tcBorders>
          </w:tcPr>
          <w:p w14:paraId="1F0D0BD4" w14:textId="77777777" w:rsidR="00597F79" w:rsidRPr="00010ECE" w:rsidRDefault="00597F79" w:rsidP="003E40A3">
            <w:pPr>
              <w:spacing w:after="0" w:line="259" w:lineRule="auto"/>
              <w:ind w:left="24" w:right="2" w:firstLine="0"/>
              <w:jc w:val="center"/>
              <w:rPr>
                <w:color w:val="auto"/>
              </w:rPr>
            </w:pPr>
          </w:p>
          <w:p w14:paraId="528B9324" w14:textId="77777777" w:rsidR="00597F79" w:rsidRPr="00010ECE" w:rsidRDefault="00597F79" w:rsidP="003E40A3">
            <w:pPr>
              <w:spacing w:after="0" w:line="259" w:lineRule="auto"/>
              <w:ind w:left="24" w:right="2" w:firstLine="0"/>
              <w:jc w:val="center"/>
              <w:rPr>
                <w:color w:val="auto"/>
              </w:rPr>
            </w:pPr>
            <w:r w:rsidRPr="00010ECE">
              <w:rPr>
                <w:color w:val="auto"/>
              </w:rPr>
              <w:t>Plazo para expedir adendas</w:t>
            </w:r>
          </w:p>
        </w:tc>
        <w:tc>
          <w:tcPr>
            <w:tcW w:w="3862" w:type="dxa"/>
            <w:tcBorders>
              <w:top w:val="single" w:sz="4" w:space="0" w:color="000000"/>
              <w:left w:val="single" w:sz="4" w:space="0" w:color="000000"/>
              <w:bottom w:val="single" w:sz="4" w:space="0" w:color="000000"/>
              <w:right w:val="single" w:sz="4" w:space="0" w:color="000000"/>
            </w:tcBorders>
            <w:vAlign w:val="center"/>
          </w:tcPr>
          <w:p w14:paraId="4F989EB9" w14:textId="7FD17357" w:rsidR="00597F79" w:rsidRPr="00010ECE" w:rsidRDefault="00072939" w:rsidP="00B55990">
            <w:pPr>
              <w:spacing w:after="0" w:line="259" w:lineRule="auto"/>
              <w:ind w:left="29" w:firstLine="0"/>
              <w:jc w:val="center"/>
              <w:rPr>
                <w:color w:val="auto"/>
              </w:rPr>
            </w:pPr>
            <w:r>
              <w:rPr>
                <w:color w:val="auto"/>
              </w:rPr>
              <w:t>0</w:t>
            </w:r>
            <w:r w:rsidR="00B55990">
              <w:rPr>
                <w:color w:val="auto"/>
              </w:rPr>
              <w:t>7</w:t>
            </w:r>
            <w:r w:rsidR="00C27CC0">
              <w:rPr>
                <w:color w:val="auto"/>
              </w:rPr>
              <w:t xml:space="preserve"> de abril</w:t>
            </w:r>
            <w:r w:rsidR="00597F79" w:rsidRPr="00010ECE">
              <w:rPr>
                <w:color w:val="auto"/>
              </w:rPr>
              <w:t xml:space="preserve"> de 2022.</w:t>
            </w:r>
          </w:p>
        </w:tc>
        <w:tc>
          <w:tcPr>
            <w:tcW w:w="3109" w:type="dxa"/>
            <w:tcBorders>
              <w:top w:val="single" w:sz="4" w:space="0" w:color="000000"/>
              <w:left w:val="single" w:sz="4" w:space="0" w:color="000000"/>
              <w:bottom w:val="single" w:sz="4" w:space="0" w:color="000000"/>
              <w:right w:val="single" w:sz="4" w:space="0" w:color="000000"/>
            </w:tcBorders>
            <w:vAlign w:val="center"/>
          </w:tcPr>
          <w:p w14:paraId="2D0E0676" w14:textId="77777777" w:rsidR="00597F79" w:rsidRPr="00010ECE" w:rsidRDefault="00412AC6" w:rsidP="003E40A3">
            <w:pPr>
              <w:spacing w:after="0" w:line="259" w:lineRule="auto"/>
              <w:ind w:left="39" w:firstLine="0"/>
              <w:jc w:val="center"/>
              <w:rPr>
                <w:color w:val="auto"/>
              </w:rPr>
            </w:pPr>
            <w:hyperlink r:id="rId12">
              <w:r w:rsidR="00597F79" w:rsidRPr="00010ECE">
                <w:rPr>
                  <w:color w:val="auto"/>
                </w:rPr>
                <w:t>www.licoreracundinamarca.com.co</w:t>
              </w:r>
            </w:hyperlink>
          </w:p>
        </w:tc>
      </w:tr>
      <w:tr w:rsidR="00597F79" w:rsidRPr="00010ECE" w14:paraId="0E5D9CAD" w14:textId="77777777" w:rsidTr="00303F5A">
        <w:trPr>
          <w:trHeight w:val="818"/>
        </w:trPr>
        <w:tc>
          <w:tcPr>
            <w:tcW w:w="1960" w:type="dxa"/>
            <w:tcBorders>
              <w:top w:val="single" w:sz="4" w:space="0" w:color="000000"/>
              <w:left w:val="single" w:sz="4" w:space="0" w:color="000000"/>
              <w:bottom w:val="single" w:sz="4" w:space="0" w:color="000000"/>
              <w:right w:val="single" w:sz="4" w:space="0" w:color="000000"/>
            </w:tcBorders>
            <w:vAlign w:val="center"/>
          </w:tcPr>
          <w:p w14:paraId="2DDAFDBA" w14:textId="77777777" w:rsidR="00597F79" w:rsidRPr="00010ECE" w:rsidRDefault="00597F79" w:rsidP="003E40A3">
            <w:pPr>
              <w:spacing w:after="0" w:line="259" w:lineRule="auto"/>
              <w:ind w:left="0" w:firstLine="0"/>
              <w:jc w:val="center"/>
              <w:rPr>
                <w:color w:val="auto"/>
              </w:rPr>
            </w:pPr>
            <w:r w:rsidRPr="00010ECE">
              <w:rPr>
                <w:color w:val="auto"/>
              </w:rPr>
              <w:t>Fecha recepción de documentos de las ofertas</w:t>
            </w:r>
          </w:p>
        </w:tc>
        <w:tc>
          <w:tcPr>
            <w:tcW w:w="3862" w:type="dxa"/>
            <w:tcBorders>
              <w:top w:val="single" w:sz="4" w:space="0" w:color="000000"/>
              <w:left w:val="single" w:sz="4" w:space="0" w:color="000000"/>
              <w:bottom w:val="single" w:sz="4" w:space="0" w:color="000000"/>
              <w:right w:val="single" w:sz="4" w:space="0" w:color="000000"/>
            </w:tcBorders>
            <w:vAlign w:val="center"/>
          </w:tcPr>
          <w:p w14:paraId="45448D21" w14:textId="480CDB51" w:rsidR="00597F79" w:rsidRPr="00010ECE" w:rsidRDefault="00B55990" w:rsidP="003E40A3">
            <w:pPr>
              <w:spacing w:after="0" w:line="259" w:lineRule="auto"/>
              <w:ind w:left="0" w:firstLine="0"/>
              <w:jc w:val="center"/>
              <w:rPr>
                <w:color w:val="auto"/>
              </w:rPr>
            </w:pPr>
            <w:r>
              <w:rPr>
                <w:color w:val="auto"/>
              </w:rPr>
              <w:t xml:space="preserve">08 </w:t>
            </w:r>
            <w:r w:rsidR="00C27CC0">
              <w:rPr>
                <w:color w:val="auto"/>
              </w:rPr>
              <w:t>de abril</w:t>
            </w:r>
            <w:r w:rsidR="00597F79" w:rsidRPr="00010ECE">
              <w:rPr>
                <w:color w:val="auto"/>
              </w:rPr>
              <w:t xml:space="preserve"> de 2022 a </w:t>
            </w:r>
          </w:p>
          <w:p w14:paraId="71E70C8B" w14:textId="77777777" w:rsidR="00597F79" w:rsidRPr="00010ECE" w:rsidRDefault="00597F79" w:rsidP="003E40A3">
            <w:pPr>
              <w:spacing w:after="0" w:line="259" w:lineRule="auto"/>
              <w:ind w:left="0" w:firstLine="0"/>
              <w:jc w:val="center"/>
              <w:rPr>
                <w:color w:val="auto"/>
              </w:rPr>
            </w:pPr>
            <w:r w:rsidRPr="00010ECE">
              <w:rPr>
                <w:color w:val="auto"/>
              </w:rPr>
              <w:t>las 10:00 am</w:t>
            </w:r>
          </w:p>
        </w:tc>
        <w:tc>
          <w:tcPr>
            <w:tcW w:w="3109" w:type="dxa"/>
            <w:tcBorders>
              <w:top w:val="single" w:sz="4" w:space="0" w:color="000000"/>
              <w:left w:val="single" w:sz="4" w:space="0" w:color="000000"/>
              <w:bottom w:val="single" w:sz="4" w:space="0" w:color="000000"/>
              <w:right w:val="single" w:sz="4" w:space="0" w:color="000000"/>
            </w:tcBorders>
          </w:tcPr>
          <w:p w14:paraId="47D91D5E" w14:textId="77777777" w:rsidR="00597F79" w:rsidRPr="00010ECE" w:rsidRDefault="00597F79" w:rsidP="003E40A3">
            <w:pPr>
              <w:spacing w:after="0" w:line="240" w:lineRule="auto"/>
              <w:ind w:left="8" w:firstLine="0"/>
              <w:jc w:val="center"/>
              <w:rPr>
                <w:color w:val="auto"/>
              </w:rPr>
            </w:pPr>
            <w:r w:rsidRPr="00010ECE">
              <w:rPr>
                <w:color w:val="auto"/>
              </w:rPr>
              <w:t>Oficina Asesora de Jurídica y Contratación de la E.L.C</w:t>
            </w:r>
          </w:p>
          <w:p w14:paraId="6F487623" w14:textId="77777777" w:rsidR="00597F79" w:rsidRPr="00010ECE" w:rsidRDefault="00597F79" w:rsidP="003E40A3">
            <w:pPr>
              <w:spacing w:after="0" w:line="259" w:lineRule="auto"/>
              <w:ind w:left="63" w:firstLine="0"/>
              <w:jc w:val="center"/>
              <w:rPr>
                <w:color w:val="auto"/>
              </w:rPr>
            </w:pPr>
            <w:r w:rsidRPr="00010ECE">
              <w:rPr>
                <w:color w:val="auto"/>
              </w:rPr>
              <w:t>En la Autopista Medellín Kilómetro</w:t>
            </w:r>
          </w:p>
          <w:p w14:paraId="49E9187F" w14:textId="77777777" w:rsidR="00597F79" w:rsidRPr="00010ECE" w:rsidRDefault="00597F79" w:rsidP="003E40A3">
            <w:pPr>
              <w:spacing w:after="0" w:line="259" w:lineRule="auto"/>
              <w:ind w:left="0" w:right="38" w:firstLine="0"/>
              <w:jc w:val="center"/>
              <w:rPr>
                <w:color w:val="auto"/>
              </w:rPr>
            </w:pPr>
            <w:r w:rsidRPr="00010ECE">
              <w:rPr>
                <w:color w:val="auto"/>
              </w:rPr>
              <w:t>3.8 vía Siberia - Cota.</w:t>
            </w:r>
          </w:p>
        </w:tc>
      </w:tr>
      <w:tr w:rsidR="007F5381" w:rsidRPr="00010ECE" w14:paraId="692F9312" w14:textId="77777777" w:rsidTr="00303F5A">
        <w:trPr>
          <w:trHeight w:val="818"/>
        </w:trPr>
        <w:tc>
          <w:tcPr>
            <w:tcW w:w="1960" w:type="dxa"/>
            <w:tcBorders>
              <w:top w:val="single" w:sz="4" w:space="0" w:color="000000"/>
              <w:left w:val="single" w:sz="4" w:space="0" w:color="000000"/>
              <w:bottom w:val="single" w:sz="4" w:space="0" w:color="000000"/>
              <w:right w:val="single" w:sz="4" w:space="0" w:color="000000"/>
            </w:tcBorders>
            <w:vAlign w:val="center"/>
          </w:tcPr>
          <w:p w14:paraId="49F59489" w14:textId="0E1C2856" w:rsidR="007F5381" w:rsidRPr="00010ECE" w:rsidRDefault="00F02E51" w:rsidP="003E40A3">
            <w:pPr>
              <w:spacing w:after="0" w:line="259" w:lineRule="auto"/>
              <w:ind w:left="0" w:firstLine="0"/>
              <w:jc w:val="center"/>
              <w:rPr>
                <w:color w:val="auto"/>
              </w:rPr>
            </w:pPr>
            <w:r>
              <w:rPr>
                <w:color w:val="auto"/>
              </w:rPr>
              <w:t xml:space="preserve">Días de descanso </w:t>
            </w:r>
          </w:p>
        </w:tc>
        <w:tc>
          <w:tcPr>
            <w:tcW w:w="3862" w:type="dxa"/>
            <w:tcBorders>
              <w:top w:val="single" w:sz="4" w:space="0" w:color="000000"/>
              <w:left w:val="single" w:sz="4" w:space="0" w:color="000000"/>
              <w:bottom w:val="single" w:sz="4" w:space="0" w:color="000000"/>
              <w:right w:val="single" w:sz="4" w:space="0" w:color="000000"/>
            </w:tcBorders>
            <w:vAlign w:val="center"/>
          </w:tcPr>
          <w:p w14:paraId="6D501FB0" w14:textId="6451C82A" w:rsidR="007F5381" w:rsidRDefault="007F5381" w:rsidP="003E40A3">
            <w:pPr>
              <w:spacing w:after="0" w:line="259" w:lineRule="auto"/>
              <w:ind w:left="0" w:firstLine="0"/>
              <w:jc w:val="center"/>
              <w:rPr>
                <w:color w:val="auto"/>
              </w:rPr>
            </w:pPr>
            <w:r>
              <w:rPr>
                <w:color w:val="auto"/>
              </w:rPr>
              <w:t xml:space="preserve">Del </w:t>
            </w:r>
            <w:r w:rsidR="00F02E51">
              <w:rPr>
                <w:color w:val="auto"/>
              </w:rPr>
              <w:t>11 al 13 de abril de 2022</w:t>
            </w:r>
          </w:p>
        </w:tc>
        <w:tc>
          <w:tcPr>
            <w:tcW w:w="3109" w:type="dxa"/>
            <w:tcBorders>
              <w:top w:val="single" w:sz="4" w:space="0" w:color="000000"/>
              <w:left w:val="single" w:sz="4" w:space="0" w:color="000000"/>
              <w:bottom w:val="single" w:sz="4" w:space="0" w:color="000000"/>
              <w:right w:val="single" w:sz="4" w:space="0" w:color="000000"/>
            </w:tcBorders>
          </w:tcPr>
          <w:p w14:paraId="7FF92BA7" w14:textId="77777777" w:rsidR="007F5381" w:rsidRDefault="007F5381" w:rsidP="003E40A3">
            <w:pPr>
              <w:spacing w:after="0" w:line="240" w:lineRule="auto"/>
              <w:ind w:left="8" w:firstLine="0"/>
              <w:jc w:val="center"/>
              <w:rPr>
                <w:color w:val="auto"/>
              </w:rPr>
            </w:pPr>
          </w:p>
          <w:p w14:paraId="35DC8D90" w14:textId="3511F26B" w:rsidR="007F5381" w:rsidRPr="00010ECE" w:rsidRDefault="007F5381" w:rsidP="003E40A3">
            <w:pPr>
              <w:spacing w:after="0" w:line="240" w:lineRule="auto"/>
              <w:ind w:left="8" w:firstLine="0"/>
              <w:jc w:val="center"/>
              <w:rPr>
                <w:color w:val="auto"/>
              </w:rPr>
            </w:pPr>
            <w:r>
              <w:rPr>
                <w:color w:val="auto"/>
              </w:rPr>
              <w:t xml:space="preserve">Días no laborados en la </w:t>
            </w:r>
            <w:r w:rsidR="000A50DA">
              <w:rPr>
                <w:color w:val="auto"/>
              </w:rPr>
              <w:t>compañía</w:t>
            </w:r>
          </w:p>
        </w:tc>
      </w:tr>
      <w:tr w:rsidR="00597F79" w:rsidRPr="00010ECE" w14:paraId="37648215" w14:textId="77777777" w:rsidTr="00303F5A">
        <w:trPr>
          <w:trHeight w:val="585"/>
        </w:trPr>
        <w:tc>
          <w:tcPr>
            <w:tcW w:w="1960" w:type="dxa"/>
            <w:tcBorders>
              <w:top w:val="single" w:sz="4" w:space="0" w:color="000000"/>
              <w:left w:val="single" w:sz="4" w:space="0" w:color="000000"/>
              <w:bottom w:val="single" w:sz="4" w:space="0" w:color="000000"/>
              <w:right w:val="single" w:sz="4" w:space="0" w:color="000000"/>
            </w:tcBorders>
            <w:vAlign w:val="center"/>
          </w:tcPr>
          <w:p w14:paraId="385058D6" w14:textId="77777777" w:rsidR="00597F79" w:rsidRPr="00010ECE" w:rsidRDefault="00597F79" w:rsidP="003E40A3">
            <w:pPr>
              <w:spacing w:after="0" w:line="259" w:lineRule="auto"/>
              <w:ind w:left="0" w:firstLine="0"/>
              <w:jc w:val="center"/>
              <w:rPr>
                <w:color w:val="auto"/>
              </w:rPr>
            </w:pPr>
            <w:r w:rsidRPr="00010ECE">
              <w:rPr>
                <w:color w:val="auto"/>
              </w:rPr>
              <w:t>Verificación jurídica y técnica de las ofertas</w:t>
            </w:r>
          </w:p>
        </w:tc>
        <w:tc>
          <w:tcPr>
            <w:tcW w:w="3862" w:type="dxa"/>
            <w:tcBorders>
              <w:top w:val="single" w:sz="4" w:space="0" w:color="000000"/>
              <w:left w:val="single" w:sz="4" w:space="0" w:color="000000"/>
              <w:bottom w:val="single" w:sz="4" w:space="0" w:color="000000"/>
              <w:right w:val="single" w:sz="4" w:space="0" w:color="000000"/>
            </w:tcBorders>
          </w:tcPr>
          <w:p w14:paraId="7D6CE839" w14:textId="77777777" w:rsidR="00597F79" w:rsidRPr="00010ECE" w:rsidRDefault="00597F79" w:rsidP="003E40A3">
            <w:pPr>
              <w:spacing w:after="0" w:line="240" w:lineRule="auto"/>
              <w:ind w:left="0" w:firstLine="0"/>
              <w:jc w:val="center"/>
              <w:rPr>
                <w:color w:val="auto"/>
              </w:rPr>
            </w:pPr>
          </w:p>
          <w:p w14:paraId="5615D4C8" w14:textId="1AFACF6A" w:rsidR="00597F79" w:rsidRPr="00010ECE" w:rsidRDefault="00597F79" w:rsidP="007F5381">
            <w:pPr>
              <w:spacing w:after="0" w:line="240" w:lineRule="auto"/>
              <w:ind w:left="0" w:firstLine="0"/>
              <w:jc w:val="center"/>
              <w:rPr>
                <w:color w:val="auto"/>
              </w:rPr>
            </w:pPr>
            <w:r w:rsidRPr="00010ECE">
              <w:rPr>
                <w:color w:val="auto"/>
              </w:rPr>
              <w:t xml:space="preserve">Del </w:t>
            </w:r>
            <w:r w:rsidR="00060D19">
              <w:rPr>
                <w:color w:val="auto"/>
              </w:rPr>
              <w:t>8</w:t>
            </w:r>
            <w:r w:rsidR="00C27CC0">
              <w:rPr>
                <w:color w:val="auto"/>
              </w:rPr>
              <w:t xml:space="preserve"> al </w:t>
            </w:r>
            <w:r w:rsidR="00060D19">
              <w:rPr>
                <w:color w:val="auto"/>
              </w:rPr>
              <w:t>1</w:t>
            </w:r>
            <w:r w:rsidR="007F5381">
              <w:rPr>
                <w:color w:val="auto"/>
              </w:rPr>
              <w:t>8</w:t>
            </w:r>
            <w:r w:rsidR="00C27CC0">
              <w:rPr>
                <w:color w:val="auto"/>
              </w:rPr>
              <w:t xml:space="preserve"> de abril</w:t>
            </w:r>
            <w:r w:rsidRPr="00010ECE">
              <w:rPr>
                <w:color w:val="auto"/>
              </w:rPr>
              <w:t xml:space="preserve"> de 2022</w:t>
            </w:r>
          </w:p>
        </w:tc>
        <w:tc>
          <w:tcPr>
            <w:tcW w:w="3109" w:type="dxa"/>
            <w:tcBorders>
              <w:top w:val="single" w:sz="4" w:space="0" w:color="000000"/>
              <w:left w:val="single" w:sz="4" w:space="0" w:color="000000"/>
              <w:bottom w:val="single" w:sz="4" w:space="0" w:color="000000"/>
              <w:right w:val="single" w:sz="4" w:space="0" w:color="000000"/>
            </w:tcBorders>
            <w:vAlign w:val="center"/>
          </w:tcPr>
          <w:p w14:paraId="1E90E316" w14:textId="77777777" w:rsidR="00597F79" w:rsidRPr="00010ECE" w:rsidRDefault="00597F79" w:rsidP="003E40A3">
            <w:pPr>
              <w:spacing w:after="0" w:line="259" w:lineRule="auto"/>
              <w:ind w:left="0" w:right="38" w:firstLine="0"/>
              <w:jc w:val="center"/>
              <w:rPr>
                <w:color w:val="auto"/>
              </w:rPr>
            </w:pPr>
            <w:r w:rsidRPr="00010ECE">
              <w:rPr>
                <w:color w:val="auto"/>
              </w:rPr>
              <w:t>Comité Evaluador</w:t>
            </w:r>
          </w:p>
        </w:tc>
      </w:tr>
      <w:tr w:rsidR="00597F79" w:rsidRPr="00010ECE" w14:paraId="3FDB2478" w14:textId="77777777" w:rsidTr="00303F5A">
        <w:trPr>
          <w:trHeight w:val="516"/>
        </w:trPr>
        <w:tc>
          <w:tcPr>
            <w:tcW w:w="1960" w:type="dxa"/>
            <w:tcBorders>
              <w:top w:val="single" w:sz="4" w:space="0" w:color="000000"/>
              <w:left w:val="single" w:sz="4" w:space="0" w:color="000000"/>
              <w:bottom w:val="single" w:sz="4" w:space="0" w:color="000000"/>
              <w:right w:val="single" w:sz="4" w:space="0" w:color="000000"/>
            </w:tcBorders>
          </w:tcPr>
          <w:p w14:paraId="25DF3739" w14:textId="77777777" w:rsidR="00597F79" w:rsidRPr="00010ECE" w:rsidRDefault="00597F79" w:rsidP="003E40A3">
            <w:pPr>
              <w:spacing w:after="0" w:line="259" w:lineRule="auto"/>
              <w:ind w:left="0" w:firstLine="0"/>
              <w:jc w:val="center"/>
              <w:rPr>
                <w:color w:val="auto"/>
              </w:rPr>
            </w:pPr>
            <w:r w:rsidRPr="00010ECE">
              <w:rPr>
                <w:color w:val="auto"/>
              </w:rPr>
              <w:t>Publicación de la verificación</w:t>
            </w:r>
          </w:p>
        </w:tc>
        <w:tc>
          <w:tcPr>
            <w:tcW w:w="3862" w:type="dxa"/>
            <w:tcBorders>
              <w:top w:val="single" w:sz="4" w:space="0" w:color="000000"/>
              <w:left w:val="single" w:sz="4" w:space="0" w:color="000000"/>
              <w:bottom w:val="single" w:sz="4" w:space="0" w:color="000000"/>
              <w:right w:val="single" w:sz="4" w:space="0" w:color="000000"/>
            </w:tcBorders>
          </w:tcPr>
          <w:p w14:paraId="7F564624" w14:textId="77777777" w:rsidR="00597F79" w:rsidRPr="00010ECE" w:rsidRDefault="00597F79" w:rsidP="003E40A3">
            <w:pPr>
              <w:spacing w:after="0" w:line="259" w:lineRule="auto"/>
              <w:ind w:left="0" w:firstLine="0"/>
              <w:jc w:val="center"/>
              <w:rPr>
                <w:color w:val="auto"/>
              </w:rPr>
            </w:pPr>
          </w:p>
          <w:p w14:paraId="2BCDDB60" w14:textId="6F8A86A0" w:rsidR="00597F79" w:rsidRPr="00010ECE" w:rsidRDefault="00597F79" w:rsidP="000A50DA">
            <w:pPr>
              <w:spacing w:after="0" w:line="259" w:lineRule="auto"/>
              <w:ind w:left="0" w:firstLine="0"/>
              <w:jc w:val="center"/>
              <w:rPr>
                <w:color w:val="auto"/>
              </w:rPr>
            </w:pPr>
            <w:r w:rsidRPr="00010ECE">
              <w:rPr>
                <w:color w:val="auto"/>
              </w:rPr>
              <w:t xml:space="preserve">El </w:t>
            </w:r>
            <w:r w:rsidR="000A50DA">
              <w:rPr>
                <w:color w:val="auto"/>
              </w:rPr>
              <w:t>19</w:t>
            </w:r>
            <w:r w:rsidR="00C27CC0">
              <w:rPr>
                <w:color w:val="auto"/>
              </w:rPr>
              <w:t xml:space="preserve"> de abril</w:t>
            </w:r>
            <w:r w:rsidRPr="00010ECE">
              <w:rPr>
                <w:color w:val="auto"/>
              </w:rPr>
              <w:t xml:space="preserve"> de 2022</w:t>
            </w:r>
          </w:p>
        </w:tc>
        <w:tc>
          <w:tcPr>
            <w:tcW w:w="3109" w:type="dxa"/>
            <w:tcBorders>
              <w:top w:val="single" w:sz="4" w:space="0" w:color="000000"/>
              <w:left w:val="single" w:sz="4" w:space="0" w:color="000000"/>
              <w:bottom w:val="single" w:sz="4" w:space="0" w:color="000000"/>
              <w:right w:val="single" w:sz="4" w:space="0" w:color="000000"/>
            </w:tcBorders>
            <w:vAlign w:val="bottom"/>
          </w:tcPr>
          <w:p w14:paraId="1365B4F0" w14:textId="77777777" w:rsidR="00597F79" w:rsidRPr="00010ECE" w:rsidRDefault="00412AC6" w:rsidP="003E40A3">
            <w:pPr>
              <w:tabs>
                <w:tab w:val="right" w:pos="3527"/>
              </w:tabs>
              <w:spacing w:after="0" w:line="259" w:lineRule="auto"/>
              <w:ind w:left="0" w:firstLine="0"/>
              <w:jc w:val="center"/>
              <w:rPr>
                <w:color w:val="auto"/>
              </w:rPr>
            </w:pPr>
            <w:hyperlink r:id="rId13">
              <w:r w:rsidR="00597F79" w:rsidRPr="00010ECE">
                <w:rPr>
                  <w:color w:val="auto"/>
                </w:rPr>
                <w:t>www.licoreracundinamarca.com.co</w:t>
              </w:r>
            </w:hyperlink>
            <w:hyperlink r:id="rId14">
              <w:r w:rsidR="00597F79" w:rsidRPr="00010ECE">
                <w:rPr>
                  <w:color w:val="auto"/>
                </w:rPr>
                <w:t xml:space="preserve"> </w:t>
              </w:r>
            </w:hyperlink>
            <w:r w:rsidR="00597F79" w:rsidRPr="00010ECE">
              <w:rPr>
                <w:color w:val="auto"/>
              </w:rPr>
              <w:tab/>
            </w:r>
            <w:hyperlink r:id="rId15">
              <w:r w:rsidR="00597F79" w:rsidRPr="00010ECE">
                <w:rPr>
                  <w:color w:val="auto"/>
                </w:rPr>
                <w:t xml:space="preserve"> </w:t>
              </w:r>
            </w:hyperlink>
          </w:p>
        </w:tc>
      </w:tr>
      <w:tr w:rsidR="00597F79" w:rsidRPr="00010ECE" w14:paraId="47B76E29" w14:textId="77777777" w:rsidTr="00303F5A">
        <w:trPr>
          <w:trHeight w:val="573"/>
        </w:trPr>
        <w:tc>
          <w:tcPr>
            <w:tcW w:w="1960" w:type="dxa"/>
            <w:tcBorders>
              <w:top w:val="single" w:sz="4" w:space="0" w:color="000000"/>
              <w:left w:val="single" w:sz="4" w:space="0" w:color="000000"/>
              <w:bottom w:val="single" w:sz="4" w:space="0" w:color="000000"/>
              <w:right w:val="single" w:sz="4" w:space="0" w:color="000000"/>
            </w:tcBorders>
            <w:vAlign w:val="center"/>
          </w:tcPr>
          <w:p w14:paraId="5512DBCB" w14:textId="77777777" w:rsidR="00597F79" w:rsidRPr="00010ECE" w:rsidRDefault="00597F79" w:rsidP="003E40A3">
            <w:pPr>
              <w:spacing w:after="0" w:line="259" w:lineRule="auto"/>
              <w:ind w:left="0" w:firstLine="0"/>
              <w:jc w:val="center"/>
              <w:rPr>
                <w:color w:val="auto"/>
              </w:rPr>
            </w:pPr>
            <w:r w:rsidRPr="00010ECE">
              <w:rPr>
                <w:color w:val="auto"/>
              </w:rPr>
              <w:t>Plazo para presentar observaciones</w:t>
            </w:r>
          </w:p>
        </w:tc>
        <w:tc>
          <w:tcPr>
            <w:tcW w:w="3862" w:type="dxa"/>
            <w:tcBorders>
              <w:top w:val="single" w:sz="4" w:space="0" w:color="000000"/>
              <w:left w:val="single" w:sz="4" w:space="0" w:color="000000"/>
              <w:bottom w:val="single" w:sz="4" w:space="0" w:color="000000"/>
              <w:right w:val="single" w:sz="4" w:space="0" w:color="000000"/>
            </w:tcBorders>
          </w:tcPr>
          <w:p w14:paraId="4F86F088" w14:textId="77777777" w:rsidR="00597F79" w:rsidRPr="00010ECE" w:rsidRDefault="00597F79" w:rsidP="003E40A3">
            <w:pPr>
              <w:spacing w:after="0" w:line="240" w:lineRule="auto"/>
              <w:ind w:left="0" w:firstLine="0"/>
              <w:jc w:val="center"/>
              <w:rPr>
                <w:color w:val="auto"/>
              </w:rPr>
            </w:pPr>
          </w:p>
          <w:p w14:paraId="06C67FEE" w14:textId="692C04AE" w:rsidR="00597F79" w:rsidRPr="00010ECE" w:rsidRDefault="00597F79" w:rsidP="000A50DA">
            <w:pPr>
              <w:spacing w:after="0" w:line="240" w:lineRule="auto"/>
              <w:ind w:left="0" w:firstLine="0"/>
              <w:jc w:val="center"/>
              <w:rPr>
                <w:color w:val="auto"/>
              </w:rPr>
            </w:pPr>
            <w:r w:rsidRPr="00010ECE">
              <w:rPr>
                <w:color w:val="auto"/>
              </w:rPr>
              <w:t xml:space="preserve">hasta </w:t>
            </w:r>
            <w:r w:rsidR="000A50DA">
              <w:rPr>
                <w:color w:val="auto"/>
              </w:rPr>
              <w:t>19</w:t>
            </w:r>
            <w:r w:rsidR="00060D19">
              <w:rPr>
                <w:color w:val="auto"/>
              </w:rPr>
              <w:t xml:space="preserve"> al 2</w:t>
            </w:r>
            <w:r w:rsidR="000A50DA">
              <w:rPr>
                <w:color w:val="auto"/>
              </w:rPr>
              <w:t>1</w:t>
            </w:r>
            <w:r w:rsidR="00060D19">
              <w:rPr>
                <w:color w:val="auto"/>
              </w:rPr>
              <w:t xml:space="preserve"> </w:t>
            </w:r>
            <w:r w:rsidR="005224B8">
              <w:rPr>
                <w:color w:val="auto"/>
              </w:rPr>
              <w:t>de abril</w:t>
            </w:r>
            <w:r w:rsidRPr="00010ECE">
              <w:rPr>
                <w:color w:val="auto"/>
              </w:rPr>
              <w:t xml:space="preserve"> de 2022</w:t>
            </w:r>
          </w:p>
        </w:tc>
        <w:tc>
          <w:tcPr>
            <w:tcW w:w="3109" w:type="dxa"/>
            <w:tcBorders>
              <w:top w:val="single" w:sz="4" w:space="0" w:color="000000"/>
              <w:left w:val="single" w:sz="4" w:space="0" w:color="000000"/>
              <w:bottom w:val="single" w:sz="4" w:space="0" w:color="000000"/>
              <w:right w:val="single" w:sz="4" w:space="0" w:color="000000"/>
            </w:tcBorders>
          </w:tcPr>
          <w:p w14:paraId="08267DDE" w14:textId="7D624025" w:rsidR="00597F79" w:rsidRPr="00010ECE" w:rsidRDefault="00412AC6" w:rsidP="003E40A3">
            <w:pPr>
              <w:spacing w:after="0" w:line="259" w:lineRule="auto"/>
              <w:ind w:left="0" w:firstLine="0"/>
              <w:jc w:val="center"/>
              <w:rPr>
                <w:color w:val="auto"/>
              </w:rPr>
            </w:pPr>
            <w:hyperlink r:id="rId16" w:history="1">
              <w:r w:rsidR="00597F79" w:rsidRPr="00010ECE">
                <w:rPr>
                  <w:rStyle w:val="Hipervnculo"/>
                </w:rPr>
                <w:t>sandra.cubillos@elc.com.co</w:t>
              </w:r>
            </w:hyperlink>
            <w:r w:rsidR="00597F79" w:rsidRPr="00010ECE">
              <w:rPr>
                <w:color w:val="auto"/>
              </w:rPr>
              <w:t xml:space="preserve">  </w:t>
            </w:r>
            <w:hyperlink r:id="rId17" w:history="1">
              <w:r w:rsidR="00DB70E0" w:rsidRPr="006874BE">
                <w:rPr>
                  <w:rStyle w:val="Hipervnculo"/>
                </w:rPr>
                <w:t>paula.marin@elc.com.co</w:t>
              </w:r>
            </w:hyperlink>
          </w:p>
        </w:tc>
      </w:tr>
      <w:tr w:rsidR="00597F79" w:rsidRPr="00010ECE" w14:paraId="46B5D95A" w14:textId="77777777" w:rsidTr="00303F5A">
        <w:trPr>
          <w:trHeight w:val="695"/>
        </w:trPr>
        <w:tc>
          <w:tcPr>
            <w:tcW w:w="1960" w:type="dxa"/>
            <w:tcBorders>
              <w:top w:val="single" w:sz="4" w:space="0" w:color="000000"/>
              <w:left w:val="single" w:sz="4" w:space="0" w:color="000000"/>
              <w:bottom w:val="single" w:sz="4" w:space="0" w:color="000000"/>
              <w:right w:val="single" w:sz="4" w:space="0" w:color="000000"/>
            </w:tcBorders>
            <w:vAlign w:val="center"/>
          </w:tcPr>
          <w:p w14:paraId="630A03CB" w14:textId="77777777" w:rsidR="00597F79" w:rsidRPr="00010ECE" w:rsidRDefault="00597F79" w:rsidP="003E40A3">
            <w:pPr>
              <w:spacing w:after="0" w:line="259" w:lineRule="auto"/>
              <w:ind w:left="428" w:firstLine="214"/>
              <w:jc w:val="left"/>
              <w:rPr>
                <w:color w:val="auto"/>
              </w:rPr>
            </w:pPr>
            <w:r w:rsidRPr="00010ECE">
              <w:rPr>
                <w:color w:val="auto"/>
              </w:rPr>
              <w:t xml:space="preserve">Respuesta observaciones </w:t>
            </w:r>
          </w:p>
        </w:tc>
        <w:tc>
          <w:tcPr>
            <w:tcW w:w="3862" w:type="dxa"/>
            <w:tcBorders>
              <w:top w:val="single" w:sz="4" w:space="0" w:color="000000"/>
              <w:left w:val="single" w:sz="4" w:space="0" w:color="000000"/>
              <w:bottom w:val="single" w:sz="4" w:space="0" w:color="000000"/>
              <w:right w:val="single" w:sz="4" w:space="0" w:color="000000"/>
            </w:tcBorders>
            <w:vAlign w:val="center"/>
          </w:tcPr>
          <w:p w14:paraId="124067FA" w14:textId="2886AA08" w:rsidR="00597F79" w:rsidRPr="00010ECE" w:rsidRDefault="00C27CC0" w:rsidP="000A50DA">
            <w:pPr>
              <w:spacing w:after="0" w:line="259" w:lineRule="auto"/>
              <w:ind w:left="0" w:firstLine="0"/>
              <w:jc w:val="center"/>
              <w:rPr>
                <w:color w:val="auto"/>
              </w:rPr>
            </w:pPr>
            <w:r>
              <w:rPr>
                <w:color w:val="auto"/>
              </w:rPr>
              <w:t>2</w:t>
            </w:r>
            <w:r w:rsidR="000A50DA">
              <w:rPr>
                <w:color w:val="auto"/>
              </w:rPr>
              <w:t>2</w:t>
            </w:r>
            <w:r w:rsidR="00303F5A">
              <w:rPr>
                <w:color w:val="auto"/>
              </w:rPr>
              <w:t xml:space="preserve"> </w:t>
            </w:r>
            <w:r w:rsidR="00597F79" w:rsidRPr="00010ECE">
              <w:rPr>
                <w:color w:val="auto"/>
              </w:rPr>
              <w:t xml:space="preserve">de </w:t>
            </w:r>
            <w:r w:rsidR="007563A7">
              <w:rPr>
                <w:color w:val="auto"/>
              </w:rPr>
              <w:t>abril</w:t>
            </w:r>
            <w:r w:rsidR="00597F79" w:rsidRPr="00010ECE">
              <w:rPr>
                <w:color w:val="auto"/>
              </w:rPr>
              <w:t xml:space="preserve"> de 2022</w:t>
            </w:r>
          </w:p>
        </w:tc>
        <w:tc>
          <w:tcPr>
            <w:tcW w:w="3109" w:type="dxa"/>
            <w:tcBorders>
              <w:top w:val="single" w:sz="4" w:space="0" w:color="000000"/>
              <w:left w:val="single" w:sz="4" w:space="0" w:color="000000"/>
              <w:bottom w:val="single" w:sz="4" w:space="0" w:color="000000"/>
              <w:right w:val="single" w:sz="4" w:space="0" w:color="000000"/>
            </w:tcBorders>
          </w:tcPr>
          <w:p w14:paraId="4BE1A482" w14:textId="77777777" w:rsidR="00597F79" w:rsidRPr="00010ECE" w:rsidRDefault="00412AC6" w:rsidP="003E40A3">
            <w:pPr>
              <w:spacing w:after="0" w:line="240" w:lineRule="auto"/>
              <w:ind w:left="46" w:firstLine="0"/>
              <w:jc w:val="center"/>
              <w:rPr>
                <w:color w:val="auto"/>
              </w:rPr>
            </w:pPr>
            <w:hyperlink r:id="rId18">
              <w:r w:rsidR="00597F79" w:rsidRPr="00010ECE">
                <w:rPr>
                  <w:color w:val="auto"/>
                </w:rPr>
                <w:t xml:space="preserve">www.licoreracundinamarca.com.co </w:t>
              </w:r>
            </w:hyperlink>
            <w:hyperlink r:id="rId19">
              <w:r w:rsidR="00597F79" w:rsidRPr="00010ECE">
                <w:rPr>
                  <w:color w:val="auto"/>
                </w:rPr>
                <w:t xml:space="preserve">o medio físico o Vía correo </w:t>
              </w:r>
            </w:hyperlink>
          </w:p>
          <w:p w14:paraId="2A70DC08" w14:textId="77777777" w:rsidR="00597F79" w:rsidRPr="00010ECE" w:rsidRDefault="00412AC6" w:rsidP="003E40A3">
            <w:pPr>
              <w:spacing w:after="0" w:line="259" w:lineRule="auto"/>
              <w:ind w:left="0" w:right="38" w:firstLine="0"/>
              <w:jc w:val="center"/>
              <w:rPr>
                <w:color w:val="auto"/>
              </w:rPr>
            </w:pPr>
            <w:hyperlink r:id="rId20">
              <w:r w:rsidR="00597F79" w:rsidRPr="00010ECE">
                <w:rPr>
                  <w:color w:val="auto"/>
                </w:rPr>
                <w:t>electrónico</w:t>
              </w:r>
            </w:hyperlink>
          </w:p>
        </w:tc>
      </w:tr>
      <w:tr w:rsidR="00597F79" w:rsidRPr="00010ECE" w14:paraId="69F8022E" w14:textId="77777777" w:rsidTr="00303F5A">
        <w:trPr>
          <w:trHeight w:val="974"/>
        </w:trPr>
        <w:tc>
          <w:tcPr>
            <w:tcW w:w="1960" w:type="dxa"/>
            <w:tcBorders>
              <w:top w:val="single" w:sz="4" w:space="0" w:color="000000"/>
              <w:left w:val="single" w:sz="4" w:space="0" w:color="000000"/>
              <w:bottom w:val="single" w:sz="4" w:space="0" w:color="000000"/>
              <w:right w:val="single" w:sz="4" w:space="0" w:color="000000"/>
            </w:tcBorders>
            <w:vAlign w:val="center"/>
          </w:tcPr>
          <w:p w14:paraId="49601F3F" w14:textId="77777777" w:rsidR="00597F79" w:rsidRPr="00010ECE" w:rsidRDefault="00597F79" w:rsidP="003E40A3">
            <w:pPr>
              <w:spacing w:after="0" w:line="259" w:lineRule="auto"/>
              <w:ind w:left="24" w:right="2" w:firstLine="0"/>
              <w:jc w:val="center"/>
              <w:rPr>
                <w:color w:val="auto"/>
              </w:rPr>
            </w:pPr>
            <w:r w:rsidRPr="00010ECE">
              <w:rPr>
                <w:color w:val="auto"/>
              </w:rPr>
              <w:t>Aceptación de oferta</w:t>
            </w:r>
          </w:p>
        </w:tc>
        <w:tc>
          <w:tcPr>
            <w:tcW w:w="3862" w:type="dxa"/>
            <w:tcBorders>
              <w:top w:val="single" w:sz="4" w:space="0" w:color="000000"/>
              <w:left w:val="single" w:sz="4" w:space="0" w:color="000000"/>
              <w:bottom w:val="single" w:sz="4" w:space="0" w:color="000000"/>
              <w:right w:val="single" w:sz="4" w:space="0" w:color="000000"/>
            </w:tcBorders>
            <w:vAlign w:val="center"/>
          </w:tcPr>
          <w:p w14:paraId="079B8DA8" w14:textId="0DCFBE76" w:rsidR="00597F79" w:rsidRPr="00010ECE" w:rsidRDefault="00060D19" w:rsidP="000A50DA">
            <w:pPr>
              <w:spacing w:after="0" w:line="259" w:lineRule="auto"/>
              <w:ind w:left="0" w:firstLine="0"/>
              <w:jc w:val="center"/>
              <w:rPr>
                <w:color w:val="auto"/>
              </w:rPr>
            </w:pPr>
            <w:r>
              <w:rPr>
                <w:color w:val="auto"/>
              </w:rPr>
              <w:t>2</w:t>
            </w:r>
            <w:r w:rsidR="000A50DA">
              <w:rPr>
                <w:color w:val="auto"/>
              </w:rPr>
              <w:t>2</w:t>
            </w:r>
            <w:r w:rsidR="00597F79" w:rsidRPr="00010ECE">
              <w:rPr>
                <w:color w:val="auto"/>
              </w:rPr>
              <w:t xml:space="preserve"> de </w:t>
            </w:r>
            <w:r w:rsidR="00640D5D">
              <w:rPr>
                <w:color w:val="auto"/>
              </w:rPr>
              <w:t>abril</w:t>
            </w:r>
            <w:r w:rsidR="00597F79" w:rsidRPr="00010ECE">
              <w:rPr>
                <w:color w:val="auto"/>
              </w:rPr>
              <w:t xml:space="preserve"> de 2022</w:t>
            </w:r>
          </w:p>
        </w:tc>
        <w:tc>
          <w:tcPr>
            <w:tcW w:w="3109" w:type="dxa"/>
            <w:tcBorders>
              <w:top w:val="single" w:sz="4" w:space="0" w:color="000000"/>
              <w:left w:val="single" w:sz="4" w:space="0" w:color="000000"/>
              <w:bottom w:val="single" w:sz="4" w:space="0" w:color="000000"/>
              <w:right w:val="single" w:sz="4" w:space="0" w:color="000000"/>
            </w:tcBorders>
          </w:tcPr>
          <w:p w14:paraId="75960A5E" w14:textId="77777777" w:rsidR="00597F79" w:rsidRPr="00010ECE" w:rsidRDefault="00597F79" w:rsidP="003E40A3">
            <w:pPr>
              <w:spacing w:after="0" w:line="240" w:lineRule="auto"/>
              <w:ind w:left="8" w:firstLine="0"/>
              <w:jc w:val="center"/>
              <w:rPr>
                <w:color w:val="auto"/>
              </w:rPr>
            </w:pPr>
            <w:r w:rsidRPr="00010ECE">
              <w:rPr>
                <w:color w:val="auto"/>
              </w:rPr>
              <w:t>Oficina Asesora de Jurídica y Contratación de la E.L.C</w:t>
            </w:r>
          </w:p>
          <w:p w14:paraId="1818BC06" w14:textId="77777777" w:rsidR="00597F79" w:rsidRPr="00010ECE" w:rsidRDefault="00597F79" w:rsidP="003E40A3">
            <w:pPr>
              <w:spacing w:after="0" w:line="259" w:lineRule="auto"/>
              <w:ind w:left="63" w:firstLine="0"/>
              <w:jc w:val="center"/>
              <w:rPr>
                <w:color w:val="auto"/>
              </w:rPr>
            </w:pPr>
            <w:r w:rsidRPr="00010ECE">
              <w:rPr>
                <w:color w:val="auto"/>
              </w:rPr>
              <w:t>En la Autopista Medellín Kilómetro</w:t>
            </w:r>
          </w:p>
          <w:p w14:paraId="07F20009" w14:textId="77777777" w:rsidR="00597F79" w:rsidRPr="00010ECE" w:rsidRDefault="00597F79" w:rsidP="003E40A3">
            <w:pPr>
              <w:spacing w:after="0" w:line="259" w:lineRule="auto"/>
              <w:ind w:left="0" w:right="38" w:firstLine="0"/>
              <w:jc w:val="center"/>
              <w:rPr>
                <w:color w:val="auto"/>
              </w:rPr>
            </w:pPr>
            <w:r w:rsidRPr="00010ECE">
              <w:rPr>
                <w:color w:val="auto"/>
              </w:rPr>
              <w:t>3.8 vía Siberia - Cota.</w:t>
            </w:r>
          </w:p>
        </w:tc>
      </w:tr>
      <w:tr w:rsidR="00597F79" w:rsidRPr="00010ECE" w14:paraId="29C0F09B" w14:textId="77777777" w:rsidTr="00303F5A">
        <w:trPr>
          <w:trHeight w:val="272"/>
        </w:trPr>
        <w:tc>
          <w:tcPr>
            <w:tcW w:w="1960" w:type="dxa"/>
            <w:tcBorders>
              <w:top w:val="single" w:sz="4" w:space="0" w:color="000000"/>
              <w:left w:val="single" w:sz="4" w:space="0" w:color="000000"/>
              <w:bottom w:val="single" w:sz="4" w:space="0" w:color="000000"/>
              <w:right w:val="single" w:sz="4" w:space="0" w:color="000000"/>
            </w:tcBorders>
          </w:tcPr>
          <w:p w14:paraId="6A787F4B" w14:textId="77777777" w:rsidR="00597F79" w:rsidRPr="00010ECE" w:rsidRDefault="00597F79" w:rsidP="003E40A3">
            <w:pPr>
              <w:spacing w:after="0" w:line="259" w:lineRule="auto"/>
              <w:ind w:left="0" w:right="38" w:firstLine="0"/>
              <w:jc w:val="center"/>
              <w:rPr>
                <w:color w:val="auto"/>
              </w:rPr>
            </w:pPr>
            <w:r w:rsidRPr="00010ECE">
              <w:rPr>
                <w:color w:val="auto"/>
              </w:rPr>
              <w:t>Contrato</w:t>
            </w:r>
          </w:p>
        </w:tc>
        <w:tc>
          <w:tcPr>
            <w:tcW w:w="3862" w:type="dxa"/>
            <w:tcBorders>
              <w:top w:val="single" w:sz="4" w:space="0" w:color="000000"/>
              <w:left w:val="single" w:sz="4" w:space="0" w:color="000000"/>
              <w:bottom w:val="single" w:sz="4" w:space="0" w:color="000000"/>
              <w:right w:val="single" w:sz="4" w:space="0" w:color="000000"/>
            </w:tcBorders>
          </w:tcPr>
          <w:p w14:paraId="2BB83F42" w14:textId="77777777" w:rsidR="00597F79" w:rsidRPr="00010ECE" w:rsidRDefault="00597F79" w:rsidP="00C27CC0">
            <w:pPr>
              <w:spacing w:after="0" w:line="259" w:lineRule="auto"/>
              <w:ind w:left="109" w:firstLine="0"/>
              <w:jc w:val="center"/>
              <w:rPr>
                <w:color w:val="auto"/>
              </w:rPr>
            </w:pPr>
            <w:r w:rsidRPr="00010ECE">
              <w:rPr>
                <w:color w:val="auto"/>
              </w:rPr>
              <w:t>Dentro de los dos (2) días hábiles siguientes</w:t>
            </w:r>
          </w:p>
        </w:tc>
        <w:tc>
          <w:tcPr>
            <w:tcW w:w="3109" w:type="dxa"/>
            <w:tcBorders>
              <w:top w:val="single" w:sz="4" w:space="0" w:color="000000"/>
              <w:left w:val="single" w:sz="4" w:space="0" w:color="000000"/>
              <w:bottom w:val="single" w:sz="4" w:space="0" w:color="000000"/>
              <w:right w:val="single" w:sz="4" w:space="0" w:color="000000"/>
            </w:tcBorders>
          </w:tcPr>
          <w:p w14:paraId="565F86BD" w14:textId="77777777" w:rsidR="00597F79" w:rsidRPr="00010ECE" w:rsidRDefault="00597F79" w:rsidP="003E40A3">
            <w:pPr>
              <w:spacing w:after="0" w:line="240" w:lineRule="auto"/>
              <w:ind w:left="8" w:firstLine="0"/>
              <w:jc w:val="center"/>
              <w:rPr>
                <w:color w:val="auto"/>
              </w:rPr>
            </w:pPr>
            <w:r w:rsidRPr="00010ECE">
              <w:rPr>
                <w:color w:val="auto"/>
              </w:rPr>
              <w:t>Oficina Asesora de Jurídica y Contratación de la E.L.C</w:t>
            </w:r>
          </w:p>
        </w:tc>
      </w:tr>
    </w:tbl>
    <w:p w14:paraId="0C5BE89F" w14:textId="77777777" w:rsidR="00303F5A" w:rsidRDefault="00303F5A" w:rsidP="00597F79">
      <w:pPr>
        <w:rPr>
          <w:color w:val="auto"/>
        </w:rPr>
      </w:pPr>
    </w:p>
    <w:p w14:paraId="68D42865" w14:textId="03F29572" w:rsidR="00597F79" w:rsidRPr="00010ECE" w:rsidRDefault="00597F79" w:rsidP="00597F79">
      <w:pPr>
        <w:rPr>
          <w:color w:val="auto"/>
        </w:rPr>
      </w:pPr>
      <w:r w:rsidRPr="00010ECE">
        <w:rPr>
          <w:color w:val="auto"/>
        </w:rPr>
        <w:t xml:space="preserve">Se recomienda a los Oferentes presentarse con la debida antelación, dado los controles de seguridad para el ingreso a la Empresa. </w:t>
      </w:r>
    </w:p>
    <w:p w14:paraId="2E1EA2BA" w14:textId="77777777" w:rsidR="00597F79" w:rsidRPr="00010ECE" w:rsidRDefault="00597F79" w:rsidP="00597F79">
      <w:pPr>
        <w:rPr>
          <w:color w:val="auto"/>
        </w:rPr>
      </w:pPr>
      <w:r w:rsidRPr="00010ECE">
        <w:rPr>
          <w:color w:val="auto"/>
        </w:rPr>
        <w:t>Las ofertas que lleguen extemporáneamente no serán recibidas.</w:t>
      </w:r>
    </w:p>
    <w:p w14:paraId="685592F5" w14:textId="268A3C7B" w:rsidR="00597F79" w:rsidRPr="00010ECE" w:rsidRDefault="00597F79" w:rsidP="00597F79">
      <w:pPr>
        <w:rPr>
          <w:color w:val="auto"/>
        </w:rPr>
      </w:pPr>
      <w:r w:rsidRPr="00010ECE">
        <w:rPr>
          <w:color w:val="auto"/>
        </w:rPr>
        <w:t xml:space="preserve">DIRECCIÓN Y CONTROL PARA CORRESPONDENCIA: Las consultas o cualquier tipo de correspondencia relacionada con la presente INVITACIÓN, deberán ser enviadas por escrito a la Oficina Asesora de Jurídica y Contratación de la EMPRESA DE LICORES DE CUNDINAMARCA, ubicada en la Autopista Medellín Kilómetro 3.8 vía Siberia - Cota., y/o a los correos </w:t>
      </w:r>
      <w:r w:rsidRPr="00003D52">
        <w:rPr>
          <w:rStyle w:val="Hipervnculo"/>
        </w:rPr>
        <w:t xml:space="preserve"> </w:t>
      </w:r>
      <w:hyperlink r:id="rId21" w:history="1">
        <w:r w:rsidRPr="00003D52">
          <w:rPr>
            <w:rStyle w:val="Hipervnculo"/>
          </w:rPr>
          <w:t>sandra.cubillos@elc.com.co</w:t>
        </w:r>
      </w:hyperlink>
      <w:r w:rsidRPr="00003D52">
        <w:rPr>
          <w:color w:val="4472C4" w:themeColor="accent1"/>
        </w:rPr>
        <w:t xml:space="preserve">, </w:t>
      </w:r>
      <w:hyperlink r:id="rId22" w:history="1">
        <w:r w:rsidR="00DB70E0" w:rsidRPr="006874BE">
          <w:rPr>
            <w:rStyle w:val="Hipervnculo"/>
          </w:rPr>
          <w:t>paula.marin@elc.com.co</w:t>
        </w:r>
      </w:hyperlink>
      <w:r w:rsidRPr="00010ECE">
        <w:rPr>
          <w:color w:val="auto"/>
        </w:rPr>
        <w:t xml:space="preserve">, </w:t>
      </w:r>
    </w:p>
    <w:p w14:paraId="35F3B598" w14:textId="15752343" w:rsidR="00597F79" w:rsidRPr="00010ECE" w:rsidRDefault="00597F79" w:rsidP="00597F79">
      <w:pPr>
        <w:rPr>
          <w:color w:val="auto"/>
        </w:rPr>
      </w:pPr>
      <w:r w:rsidRPr="00010ECE">
        <w:rPr>
          <w:color w:val="auto"/>
        </w:rPr>
        <w:t>La Empresa de Licores de Cundinamarca no dará trámite a correspondencia enviada a otras direcciones o dependencias diferentes a las mencionadas anteriormente, así mismo a las que se radiquen de forma extemporánea.</w:t>
      </w:r>
    </w:p>
    <w:p w14:paraId="618A53F8" w14:textId="77777777" w:rsidR="00597F79" w:rsidRPr="00010ECE" w:rsidRDefault="00597F79" w:rsidP="00597F79">
      <w:pPr>
        <w:spacing w:after="0" w:line="240" w:lineRule="auto"/>
        <w:ind w:left="11" w:hanging="11"/>
        <w:rPr>
          <w:color w:val="auto"/>
        </w:rPr>
      </w:pPr>
      <w:r w:rsidRPr="00010ECE">
        <w:rPr>
          <w:color w:val="auto"/>
        </w:rPr>
        <w:t>Cordial Saludo,</w:t>
      </w:r>
    </w:p>
    <w:p w14:paraId="12C44370" w14:textId="3EBE7169" w:rsidR="00597F79" w:rsidRDefault="00597F79" w:rsidP="00597F79">
      <w:pPr>
        <w:spacing w:after="0" w:line="240" w:lineRule="auto"/>
        <w:ind w:left="11" w:hanging="11"/>
        <w:rPr>
          <w:color w:val="auto"/>
        </w:rPr>
      </w:pPr>
    </w:p>
    <w:p w14:paraId="35EE410E" w14:textId="77777777" w:rsidR="00582148" w:rsidRPr="00010ECE" w:rsidRDefault="00582148" w:rsidP="00597F79">
      <w:pPr>
        <w:spacing w:after="0" w:line="240" w:lineRule="auto"/>
        <w:ind w:left="11" w:hanging="11"/>
        <w:rPr>
          <w:color w:val="auto"/>
        </w:rPr>
      </w:pPr>
    </w:p>
    <w:p w14:paraId="0E5BDA36" w14:textId="77777777" w:rsidR="00597F79" w:rsidRPr="00010ECE" w:rsidRDefault="00597F79" w:rsidP="00597F79">
      <w:pPr>
        <w:spacing w:after="0" w:line="240" w:lineRule="auto"/>
        <w:ind w:left="11" w:hanging="11"/>
        <w:jc w:val="center"/>
        <w:rPr>
          <w:b/>
          <w:color w:val="auto"/>
        </w:rPr>
      </w:pPr>
      <w:r w:rsidRPr="00010ECE">
        <w:rPr>
          <w:b/>
          <w:color w:val="auto"/>
        </w:rPr>
        <w:t>JORGE ENRIQUE MACHUCA LÓPEZ</w:t>
      </w:r>
    </w:p>
    <w:p w14:paraId="74CEF7C5" w14:textId="5C0B8D39" w:rsidR="00597F79" w:rsidRDefault="00597F79" w:rsidP="00597F79">
      <w:pPr>
        <w:spacing w:after="0" w:line="240" w:lineRule="auto"/>
        <w:ind w:left="11" w:hanging="11"/>
        <w:jc w:val="center"/>
        <w:rPr>
          <w:color w:val="auto"/>
        </w:rPr>
      </w:pPr>
      <w:r w:rsidRPr="00010ECE">
        <w:rPr>
          <w:color w:val="auto"/>
        </w:rPr>
        <w:t>Gerente General</w:t>
      </w:r>
    </w:p>
    <w:p w14:paraId="43043C93" w14:textId="77777777" w:rsidR="00597F79" w:rsidRPr="00DB70E0" w:rsidRDefault="00597F79" w:rsidP="00597F79">
      <w:pPr>
        <w:spacing w:after="0" w:line="240" w:lineRule="auto"/>
        <w:ind w:left="11" w:hanging="11"/>
        <w:rPr>
          <w:color w:val="auto"/>
          <w:sz w:val="18"/>
          <w:szCs w:val="18"/>
        </w:rPr>
      </w:pPr>
    </w:p>
    <w:p w14:paraId="14949E8F" w14:textId="77777777" w:rsidR="00597F79" w:rsidRPr="00DB70E0" w:rsidRDefault="00597F79" w:rsidP="00597F79">
      <w:pPr>
        <w:spacing w:after="0" w:line="240" w:lineRule="auto"/>
        <w:ind w:left="11" w:hanging="11"/>
        <w:rPr>
          <w:b/>
          <w:color w:val="auto"/>
          <w:sz w:val="18"/>
          <w:szCs w:val="18"/>
        </w:rPr>
      </w:pPr>
      <w:r w:rsidRPr="00DB70E0">
        <w:rPr>
          <w:b/>
          <w:color w:val="auto"/>
          <w:sz w:val="18"/>
          <w:szCs w:val="18"/>
        </w:rPr>
        <w:t xml:space="preserve">Vo. Bo. NESTOR JAVIER LEMUS CLAVIJO </w:t>
      </w:r>
    </w:p>
    <w:p w14:paraId="24938E8C" w14:textId="77777777" w:rsidR="00597F79" w:rsidRPr="00DB70E0" w:rsidRDefault="00597F79" w:rsidP="00597F79">
      <w:pPr>
        <w:spacing w:after="0" w:line="240" w:lineRule="auto"/>
        <w:ind w:left="11" w:hanging="11"/>
        <w:rPr>
          <w:color w:val="auto"/>
          <w:sz w:val="18"/>
          <w:szCs w:val="18"/>
        </w:rPr>
      </w:pPr>
      <w:r w:rsidRPr="00DB70E0">
        <w:rPr>
          <w:color w:val="auto"/>
          <w:sz w:val="18"/>
          <w:szCs w:val="18"/>
        </w:rPr>
        <w:t xml:space="preserve">             Subgerente Técnico</w:t>
      </w:r>
    </w:p>
    <w:p w14:paraId="4BD045FC" w14:textId="77777777" w:rsidR="00597F79" w:rsidRPr="00DB70E0" w:rsidRDefault="00597F79" w:rsidP="00597F79">
      <w:pPr>
        <w:spacing w:after="0" w:line="240" w:lineRule="auto"/>
        <w:ind w:left="11" w:hanging="11"/>
        <w:rPr>
          <w:color w:val="auto"/>
          <w:sz w:val="18"/>
          <w:szCs w:val="18"/>
        </w:rPr>
      </w:pPr>
    </w:p>
    <w:p w14:paraId="1019A612" w14:textId="77777777" w:rsidR="00597F79" w:rsidRPr="00DB70E0" w:rsidRDefault="00597F79" w:rsidP="00597F79">
      <w:pPr>
        <w:spacing w:after="0" w:line="240" w:lineRule="auto"/>
        <w:ind w:left="11" w:hanging="11"/>
        <w:rPr>
          <w:color w:val="auto"/>
          <w:sz w:val="18"/>
          <w:szCs w:val="18"/>
        </w:rPr>
      </w:pPr>
    </w:p>
    <w:p w14:paraId="4304CBFE" w14:textId="77777777" w:rsidR="00597F79" w:rsidRPr="00DB70E0" w:rsidRDefault="00597F79" w:rsidP="00597F79">
      <w:pPr>
        <w:spacing w:after="0" w:line="240" w:lineRule="auto"/>
        <w:ind w:left="11" w:hanging="11"/>
        <w:rPr>
          <w:b/>
          <w:color w:val="auto"/>
          <w:sz w:val="18"/>
          <w:szCs w:val="18"/>
        </w:rPr>
      </w:pPr>
      <w:r w:rsidRPr="00DB70E0">
        <w:rPr>
          <w:b/>
          <w:color w:val="auto"/>
          <w:sz w:val="18"/>
          <w:szCs w:val="18"/>
        </w:rPr>
        <w:t>Vo. Bo. SANDRA MILENA CUBILLOS GONZALEZ</w:t>
      </w:r>
    </w:p>
    <w:p w14:paraId="2A12A5BE" w14:textId="77777777" w:rsidR="00597F79" w:rsidRPr="00DB70E0" w:rsidRDefault="00597F79" w:rsidP="00597F79">
      <w:pPr>
        <w:spacing w:after="120" w:line="240" w:lineRule="auto"/>
        <w:ind w:left="11" w:hanging="11"/>
        <w:rPr>
          <w:color w:val="auto"/>
          <w:sz w:val="18"/>
          <w:szCs w:val="18"/>
        </w:rPr>
      </w:pPr>
      <w:r w:rsidRPr="00DB70E0">
        <w:rPr>
          <w:color w:val="auto"/>
          <w:sz w:val="18"/>
          <w:szCs w:val="18"/>
        </w:rPr>
        <w:t xml:space="preserve">             Jefe Oficina Asesora Jurídica y Contratación</w:t>
      </w:r>
    </w:p>
    <w:p w14:paraId="286D3507" w14:textId="77777777" w:rsidR="00597F79" w:rsidRPr="00DB70E0" w:rsidRDefault="00597F79" w:rsidP="00597F79">
      <w:pPr>
        <w:spacing w:after="0" w:line="240" w:lineRule="auto"/>
        <w:ind w:left="11" w:hanging="11"/>
        <w:rPr>
          <w:color w:val="auto"/>
          <w:sz w:val="18"/>
          <w:szCs w:val="18"/>
        </w:rPr>
      </w:pPr>
    </w:p>
    <w:p w14:paraId="00982091" w14:textId="2B879CC2" w:rsidR="00597F79" w:rsidRPr="00B354FA" w:rsidRDefault="00597F79" w:rsidP="00597F79">
      <w:pPr>
        <w:spacing w:after="0" w:line="240" w:lineRule="auto"/>
        <w:ind w:left="11" w:hanging="11"/>
        <w:rPr>
          <w:color w:val="auto"/>
          <w:sz w:val="16"/>
          <w:szCs w:val="16"/>
        </w:rPr>
      </w:pPr>
      <w:r w:rsidRPr="00B354FA">
        <w:rPr>
          <w:color w:val="auto"/>
          <w:sz w:val="16"/>
          <w:szCs w:val="16"/>
        </w:rPr>
        <w:t xml:space="preserve">Proyecto: </w:t>
      </w:r>
      <w:r w:rsidR="00DB70E0" w:rsidRPr="00B354FA">
        <w:rPr>
          <w:color w:val="auto"/>
          <w:sz w:val="16"/>
          <w:szCs w:val="16"/>
        </w:rPr>
        <w:t>Paula Mariana Marin Garibello.</w:t>
      </w:r>
    </w:p>
    <w:p w14:paraId="2D9AD3D6" w14:textId="72FB1C32" w:rsidR="003D5B56" w:rsidRPr="00B354FA" w:rsidRDefault="00597F79" w:rsidP="00003D52">
      <w:pPr>
        <w:spacing w:after="0" w:line="240" w:lineRule="auto"/>
        <w:ind w:left="11" w:hanging="11"/>
        <w:rPr>
          <w:color w:val="auto"/>
          <w:sz w:val="16"/>
          <w:szCs w:val="16"/>
        </w:rPr>
      </w:pPr>
      <w:r w:rsidRPr="00B354FA">
        <w:rPr>
          <w:color w:val="auto"/>
          <w:sz w:val="16"/>
          <w:szCs w:val="16"/>
        </w:rPr>
        <w:t xml:space="preserve">                 Profesional </w:t>
      </w:r>
      <w:r w:rsidR="00DB70E0" w:rsidRPr="00B354FA">
        <w:rPr>
          <w:color w:val="auto"/>
          <w:sz w:val="16"/>
          <w:szCs w:val="16"/>
        </w:rPr>
        <w:t>Universitario</w:t>
      </w:r>
    </w:p>
    <w:p w14:paraId="542DCAF7" w14:textId="7BD036BA" w:rsidR="00B354FA" w:rsidRDefault="00B354FA" w:rsidP="00003D52">
      <w:pPr>
        <w:spacing w:after="0" w:line="240" w:lineRule="auto"/>
        <w:ind w:left="11" w:hanging="11"/>
        <w:rPr>
          <w:color w:val="auto"/>
          <w:sz w:val="18"/>
          <w:szCs w:val="18"/>
        </w:rPr>
      </w:pPr>
    </w:p>
    <w:p w14:paraId="7DD064F8" w14:textId="77777777" w:rsidR="00B354FA" w:rsidRDefault="00B354FA" w:rsidP="00003D52">
      <w:pPr>
        <w:spacing w:after="0" w:line="240" w:lineRule="auto"/>
        <w:ind w:left="11" w:hanging="11"/>
        <w:rPr>
          <w:color w:val="auto"/>
          <w:sz w:val="18"/>
          <w:szCs w:val="18"/>
        </w:rPr>
      </w:pPr>
    </w:p>
    <w:p w14:paraId="58464E56" w14:textId="77777777" w:rsidR="00003D52" w:rsidRPr="00003D52" w:rsidRDefault="00003D52" w:rsidP="00003D52">
      <w:pPr>
        <w:spacing w:after="0" w:line="240" w:lineRule="auto"/>
        <w:ind w:left="11" w:hanging="11"/>
        <w:rPr>
          <w:color w:val="auto"/>
          <w:sz w:val="18"/>
          <w:szCs w:val="18"/>
        </w:rPr>
      </w:pPr>
    </w:p>
    <w:p w14:paraId="20D421C9" w14:textId="68E829DC" w:rsidR="00597F79" w:rsidRPr="00010ECE" w:rsidRDefault="00597F79" w:rsidP="00597F79">
      <w:pPr>
        <w:spacing w:after="0" w:line="240" w:lineRule="auto"/>
        <w:jc w:val="center"/>
        <w:rPr>
          <w:b/>
          <w:color w:val="auto"/>
        </w:rPr>
      </w:pPr>
      <w:r w:rsidRPr="00010ECE">
        <w:rPr>
          <w:b/>
          <w:color w:val="auto"/>
        </w:rPr>
        <w:t>ANEXO. No. 1</w:t>
      </w:r>
    </w:p>
    <w:p w14:paraId="0520E5FA" w14:textId="77777777" w:rsidR="00597F79" w:rsidRPr="00010ECE" w:rsidRDefault="00597F79" w:rsidP="00597F79">
      <w:pPr>
        <w:spacing w:after="0" w:line="240" w:lineRule="auto"/>
        <w:jc w:val="center"/>
        <w:rPr>
          <w:b/>
          <w:color w:val="auto"/>
        </w:rPr>
      </w:pPr>
    </w:p>
    <w:p w14:paraId="5A236602" w14:textId="77777777" w:rsidR="00597F79" w:rsidRPr="00010ECE" w:rsidRDefault="00597F79" w:rsidP="00597F79">
      <w:pPr>
        <w:spacing w:after="0" w:line="240" w:lineRule="auto"/>
        <w:jc w:val="center"/>
        <w:rPr>
          <w:b/>
          <w:color w:val="auto"/>
        </w:rPr>
      </w:pPr>
      <w:r w:rsidRPr="00010ECE">
        <w:rPr>
          <w:b/>
          <w:color w:val="auto"/>
        </w:rPr>
        <w:t>PROCEDIMIENTO DE INVITACIÓN ABIERTA</w:t>
      </w:r>
    </w:p>
    <w:p w14:paraId="1B0D51CA" w14:textId="77777777" w:rsidR="00597F79" w:rsidRPr="00010ECE" w:rsidRDefault="00597F79" w:rsidP="00597F79">
      <w:pPr>
        <w:spacing w:after="0" w:line="240" w:lineRule="auto"/>
        <w:rPr>
          <w:b/>
          <w:color w:val="auto"/>
        </w:rPr>
      </w:pPr>
    </w:p>
    <w:p w14:paraId="69077DE9" w14:textId="77777777" w:rsidR="00597F79" w:rsidRPr="00010ECE" w:rsidRDefault="00597F79" w:rsidP="00597F79">
      <w:pPr>
        <w:spacing w:after="0" w:line="240" w:lineRule="auto"/>
        <w:rPr>
          <w:b/>
          <w:color w:val="auto"/>
        </w:rPr>
      </w:pPr>
      <w:r w:rsidRPr="00010ECE">
        <w:rPr>
          <w:b/>
          <w:color w:val="auto"/>
        </w:rPr>
        <w:t>1. PUBLICACIÓN DE LA INVITACIÓN</w:t>
      </w:r>
    </w:p>
    <w:p w14:paraId="5F763114" w14:textId="77777777" w:rsidR="00597F79" w:rsidRPr="00010ECE" w:rsidRDefault="00597F79" w:rsidP="00597F79">
      <w:pPr>
        <w:spacing w:after="0" w:line="240" w:lineRule="auto"/>
        <w:rPr>
          <w:color w:val="auto"/>
        </w:rPr>
      </w:pPr>
      <w:r w:rsidRPr="00010ECE">
        <w:rPr>
          <w:color w:val="auto"/>
        </w:rPr>
        <w:t xml:space="preserve"> </w:t>
      </w:r>
    </w:p>
    <w:p w14:paraId="5445B983" w14:textId="5A9636C6" w:rsidR="00597F79" w:rsidRPr="00010ECE" w:rsidRDefault="00597F79" w:rsidP="00597F79">
      <w:pPr>
        <w:spacing w:after="0" w:line="240" w:lineRule="auto"/>
        <w:rPr>
          <w:b/>
          <w:color w:val="auto"/>
        </w:rPr>
      </w:pPr>
      <w:r w:rsidRPr="00010ECE">
        <w:rPr>
          <w:color w:val="auto"/>
        </w:rPr>
        <w:t xml:space="preserve">La ELC publicará en la página web www.licoreracundinamarca.com.co, invitación abierta en la fecha establecida en el Cronograma de Invitación pública para contratar </w:t>
      </w:r>
      <w:r w:rsidR="007506E5" w:rsidRPr="00010ECE">
        <w:rPr>
          <w:color w:val="auto"/>
        </w:rPr>
        <w:t>el</w:t>
      </w:r>
      <w:r w:rsidRPr="00010ECE">
        <w:rPr>
          <w:color w:val="auto"/>
        </w:rPr>
        <w:t xml:space="preserve"> </w:t>
      </w:r>
      <w:r w:rsidR="008F004F">
        <w:rPr>
          <w:b/>
          <w:bCs/>
          <w:color w:val="auto"/>
        </w:rPr>
        <w:t>SUMINISTRO DE ENVASE DE VIDRIO PARA EL PRODUCTO NÉCTAR EN PRESENTACIÓN 375 ML DE LA EMPRESA DE LICORES DE CUNDINAMARCA.</w:t>
      </w:r>
      <w:r w:rsidR="00003D52" w:rsidRPr="00010ECE">
        <w:rPr>
          <w:color w:val="auto"/>
        </w:rPr>
        <w:t xml:space="preserve"> </w:t>
      </w:r>
      <w:r w:rsidRPr="00010ECE">
        <w:rPr>
          <w:color w:val="auto"/>
        </w:rPr>
        <w:t>Los documentos que sean expedidos en correspondencia con el objeto del proceso serán comunicados mediante publicación en el sitio web de la ELC; con la misma se presumirá el conocimiento por parte de los interesados, salvo que la naturaleza del acto requiera otro tipo de notificación.</w:t>
      </w:r>
    </w:p>
    <w:p w14:paraId="11EAA9FD" w14:textId="77777777" w:rsidR="00597F79" w:rsidRPr="00010ECE" w:rsidRDefault="00597F79" w:rsidP="00597F79">
      <w:pPr>
        <w:spacing w:after="0" w:line="240" w:lineRule="auto"/>
        <w:rPr>
          <w:color w:val="auto"/>
        </w:rPr>
      </w:pPr>
    </w:p>
    <w:p w14:paraId="728808C1" w14:textId="77777777" w:rsidR="00597F79" w:rsidRPr="00010ECE" w:rsidRDefault="00597F79" w:rsidP="00597F79">
      <w:pPr>
        <w:spacing w:after="0" w:line="240" w:lineRule="auto"/>
        <w:rPr>
          <w:b/>
          <w:color w:val="auto"/>
        </w:rPr>
      </w:pPr>
      <w:r w:rsidRPr="00010ECE">
        <w:rPr>
          <w:b/>
          <w:color w:val="auto"/>
        </w:rPr>
        <w:t>2. SOLICITUD DE ACLARACIONES.</w:t>
      </w:r>
    </w:p>
    <w:p w14:paraId="67C4B6A4" w14:textId="77777777" w:rsidR="00597F79" w:rsidRPr="00010ECE" w:rsidRDefault="00597F79" w:rsidP="00597F79">
      <w:pPr>
        <w:spacing w:after="0" w:line="240" w:lineRule="auto"/>
        <w:rPr>
          <w:b/>
          <w:color w:val="auto"/>
        </w:rPr>
      </w:pPr>
    </w:p>
    <w:p w14:paraId="08A520A5" w14:textId="39510273" w:rsidR="00597F79" w:rsidRDefault="00597F79" w:rsidP="00003D52">
      <w:pPr>
        <w:spacing w:after="0" w:line="240" w:lineRule="auto"/>
        <w:rPr>
          <w:color w:val="auto"/>
        </w:rPr>
      </w:pPr>
      <w:r w:rsidRPr="00010ECE">
        <w:rPr>
          <w:color w:val="auto"/>
        </w:rPr>
        <w:t xml:space="preserve">Los interesados podrán presentar observaciones o solicitar aclaraciones al documento hasta la fecha fijada en el cronograma las cuales se presentarán al correo electrónico </w:t>
      </w:r>
      <w:hyperlink r:id="rId23" w:history="1">
        <w:r w:rsidRPr="00010ECE">
          <w:rPr>
            <w:rStyle w:val="Hipervnculo"/>
          </w:rPr>
          <w:t>sandra.cubillos@elc.com.co</w:t>
        </w:r>
      </w:hyperlink>
      <w:r w:rsidRPr="00010ECE">
        <w:rPr>
          <w:color w:val="auto"/>
        </w:rPr>
        <w:t xml:space="preserve">  y </w:t>
      </w:r>
      <w:hyperlink r:id="rId24" w:history="1">
        <w:r w:rsidR="008F004F" w:rsidRPr="00E11FAE">
          <w:rPr>
            <w:rStyle w:val="Hipervnculo"/>
          </w:rPr>
          <w:t>paula.marin@elc.com.co</w:t>
        </w:r>
      </w:hyperlink>
      <w:r w:rsidRPr="00010ECE">
        <w:rPr>
          <w:color w:val="auto"/>
        </w:rPr>
        <w:t xml:space="preserve">  y/o a la dirección Autopista Medellín Km 3.8 vía Siberia-Cota Oficina Asesora de Jurídica y Contratación.</w:t>
      </w:r>
    </w:p>
    <w:p w14:paraId="1011B15D" w14:textId="77777777" w:rsidR="00003D52" w:rsidRPr="00010ECE" w:rsidRDefault="00003D52" w:rsidP="00003D52">
      <w:pPr>
        <w:spacing w:after="0" w:line="240" w:lineRule="auto"/>
        <w:rPr>
          <w:color w:val="auto"/>
        </w:rPr>
      </w:pPr>
    </w:p>
    <w:p w14:paraId="16917169" w14:textId="254A8338" w:rsidR="00597F79" w:rsidRDefault="00597F79" w:rsidP="00003D52">
      <w:pPr>
        <w:spacing w:after="0" w:line="240" w:lineRule="auto"/>
        <w:rPr>
          <w:color w:val="auto"/>
        </w:rPr>
      </w:pPr>
      <w:r w:rsidRPr="00010ECE">
        <w:rPr>
          <w:color w:val="auto"/>
        </w:rPr>
        <w:t>Las consultas deberán ser formulas a través de los medios establecidos en el presente documento, toda consulta enviada por un medio diferente al señalado se entenderá por no presentada.</w:t>
      </w:r>
    </w:p>
    <w:p w14:paraId="3698C90C" w14:textId="77777777" w:rsidR="00003D52" w:rsidRPr="00010ECE" w:rsidRDefault="00003D52" w:rsidP="00003D52">
      <w:pPr>
        <w:spacing w:after="0" w:line="240" w:lineRule="auto"/>
        <w:rPr>
          <w:color w:val="auto"/>
        </w:rPr>
      </w:pPr>
    </w:p>
    <w:p w14:paraId="64B89485" w14:textId="77777777" w:rsidR="00597F79" w:rsidRPr="00010ECE" w:rsidRDefault="00597F79" w:rsidP="00597F79">
      <w:pPr>
        <w:spacing w:after="0" w:line="240" w:lineRule="auto"/>
        <w:rPr>
          <w:color w:val="auto"/>
        </w:rPr>
      </w:pPr>
      <w:r w:rsidRPr="00010ECE">
        <w:rPr>
          <w:color w:val="auto"/>
        </w:rPr>
        <w:t xml:space="preserve">En el evento en que no se presenten observaciones a los documentos del proceso, se entenderá que los interesados, aceptan en su totalidad el contenido y las obligaciones que se sustraigan del mismo. </w:t>
      </w:r>
    </w:p>
    <w:p w14:paraId="1826A82E" w14:textId="77777777" w:rsidR="00597F79" w:rsidRPr="00010ECE" w:rsidRDefault="00597F79" w:rsidP="00597F79">
      <w:pPr>
        <w:spacing w:after="0" w:line="240" w:lineRule="auto"/>
        <w:rPr>
          <w:color w:val="auto"/>
        </w:rPr>
      </w:pPr>
    </w:p>
    <w:p w14:paraId="1E0EBBD6" w14:textId="77777777" w:rsidR="00597F79" w:rsidRPr="00010ECE" w:rsidRDefault="00597F79" w:rsidP="00597F79">
      <w:pPr>
        <w:spacing w:after="0" w:line="240" w:lineRule="auto"/>
        <w:rPr>
          <w:b/>
          <w:color w:val="auto"/>
        </w:rPr>
      </w:pPr>
      <w:r w:rsidRPr="00010ECE">
        <w:rPr>
          <w:b/>
          <w:color w:val="auto"/>
        </w:rPr>
        <w:t>3. TRÁMITE DE SOLICITUD DE ACLARACIONES.</w:t>
      </w:r>
    </w:p>
    <w:p w14:paraId="3648D364" w14:textId="77777777" w:rsidR="00597F79" w:rsidRPr="00010ECE" w:rsidRDefault="00597F79" w:rsidP="00597F79">
      <w:pPr>
        <w:spacing w:after="0" w:line="240" w:lineRule="auto"/>
        <w:rPr>
          <w:b/>
          <w:color w:val="auto"/>
        </w:rPr>
      </w:pPr>
    </w:p>
    <w:p w14:paraId="22E26438" w14:textId="77777777" w:rsidR="00597F79" w:rsidRPr="00010ECE" w:rsidRDefault="00597F79" w:rsidP="00597F79">
      <w:pPr>
        <w:spacing w:after="0" w:line="240" w:lineRule="auto"/>
        <w:rPr>
          <w:color w:val="auto"/>
        </w:rPr>
      </w:pPr>
      <w:r w:rsidRPr="00010ECE">
        <w:rPr>
          <w:color w:val="auto"/>
        </w:rPr>
        <w:t>De presentarse observaciones o solicitudes de aclaración a la presente invitación, La ELC las resolverá dentro del término fijado en el cronograma. De considerarlo necesario la ELC podrá ampliar el plazo.</w:t>
      </w:r>
    </w:p>
    <w:p w14:paraId="622B775B" w14:textId="77777777" w:rsidR="00597F79" w:rsidRPr="00010ECE" w:rsidRDefault="00597F79" w:rsidP="00597F79">
      <w:pPr>
        <w:spacing w:after="0" w:line="240" w:lineRule="auto"/>
        <w:rPr>
          <w:color w:val="auto"/>
        </w:rPr>
      </w:pPr>
    </w:p>
    <w:p w14:paraId="388ED50C" w14:textId="77777777" w:rsidR="00597F79" w:rsidRPr="00010ECE" w:rsidRDefault="00597F79" w:rsidP="00597F79">
      <w:pPr>
        <w:spacing w:after="0" w:line="240" w:lineRule="auto"/>
        <w:rPr>
          <w:color w:val="auto"/>
        </w:rPr>
      </w:pPr>
      <w:r w:rsidRPr="00010ECE">
        <w:rPr>
          <w:color w:val="auto"/>
        </w:rPr>
        <w:t>En caso que las solicitudes de aclaración impliquen la modificación de la invitación, la ELC publicará dicha modificación en la página web de la entidad. Dicha publicación deberá ser entendida como adenda.</w:t>
      </w:r>
    </w:p>
    <w:p w14:paraId="5A8FF1EB" w14:textId="77777777" w:rsidR="00597F79" w:rsidRPr="00010ECE" w:rsidRDefault="00597F79" w:rsidP="00597F79">
      <w:pPr>
        <w:spacing w:after="0" w:line="240" w:lineRule="auto"/>
        <w:rPr>
          <w:color w:val="auto"/>
        </w:rPr>
      </w:pPr>
    </w:p>
    <w:p w14:paraId="5F40A5ED" w14:textId="77777777" w:rsidR="00597F79" w:rsidRPr="00010ECE" w:rsidRDefault="00597F79" w:rsidP="00597F79">
      <w:pPr>
        <w:spacing w:after="0" w:line="240" w:lineRule="auto"/>
        <w:rPr>
          <w:b/>
          <w:color w:val="auto"/>
        </w:rPr>
      </w:pPr>
      <w:r w:rsidRPr="00010ECE">
        <w:rPr>
          <w:b/>
          <w:color w:val="auto"/>
        </w:rPr>
        <w:t xml:space="preserve">4. ADENDAS. </w:t>
      </w:r>
    </w:p>
    <w:p w14:paraId="4E2A61F8" w14:textId="77777777" w:rsidR="00597F79" w:rsidRPr="00010ECE" w:rsidRDefault="00597F79" w:rsidP="00597F79">
      <w:pPr>
        <w:spacing w:after="0" w:line="240" w:lineRule="auto"/>
        <w:rPr>
          <w:color w:val="auto"/>
        </w:rPr>
      </w:pPr>
    </w:p>
    <w:p w14:paraId="4AFD3E03" w14:textId="77777777" w:rsidR="00597F79" w:rsidRPr="00010ECE" w:rsidRDefault="00597F79" w:rsidP="00597F79">
      <w:pPr>
        <w:spacing w:after="0" w:line="240" w:lineRule="auto"/>
        <w:rPr>
          <w:color w:val="auto"/>
        </w:rPr>
      </w:pPr>
      <w:r w:rsidRPr="00010ECE">
        <w:rPr>
          <w:color w:val="auto"/>
        </w:rPr>
        <w:t xml:space="preserve">La ELC podrá modificar los términos y condiciones contenidos en la invitación, a su arbitrio y en cualquier momento. </w:t>
      </w:r>
    </w:p>
    <w:p w14:paraId="7040C78A" w14:textId="77777777" w:rsidR="00597F79" w:rsidRPr="00010ECE" w:rsidRDefault="00597F79" w:rsidP="00597F79">
      <w:pPr>
        <w:spacing w:after="0" w:line="240" w:lineRule="auto"/>
        <w:ind w:left="708" w:hanging="708"/>
        <w:rPr>
          <w:color w:val="auto"/>
        </w:rPr>
      </w:pPr>
    </w:p>
    <w:p w14:paraId="0033D9CB" w14:textId="77777777" w:rsidR="00597F79" w:rsidRPr="00010ECE" w:rsidRDefault="00597F79" w:rsidP="00597F79">
      <w:pPr>
        <w:spacing w:after="0" w:line="240" w:lineRule="auto"/>
        <w:rPr>
          <w:color w:val="auto"/>
        </w:rPr>
      </w:pPr>
      <w:r w:rsidRPr="00010ECE">
        <w:rPr>
          <w:color w:val="auto"/>
        </w:rPr>
        <w:t>La ELC señalará la modificación del cronograma a que diere lugar, otorgando un plazo prudencial para que los interesados puedan modificar las ofertas de acuerdo con las nuevas condiciones.</w:t>
      </w:r>
    </w:p>
    <w:p w14:paraId="60370082" w14:textId="77777777" w:rsidR="00597F79" w:rsidRPr="00010ECE" w:rsidRDefault="00597F79" w:rsidP="00597F79">
      <w:pPr>
        <w:spacing w:after="0" w:line="240" w:lineRule="auto"/>
        <w:rPr>
          <w:color w:val="auto"/>
        </w:rPr>
      </w:pPr>
      <w:r w:rsidRPr="00010ECE">
        <w:rPr>
          <w:color w:val="auto"/>
        </w:rPr>
        <w:t xml:space="preserve">La ELC se reserva la potestad de expedir adendas para modificar el cronograma hasta el momento de la celebración del contrato. </w:t>
      </w:r>
    </w:p>
    <w:p w14:paraId="391B6B2C" w14:textId="77777777" w:rsidR="00597F79" w:rsidRPr="00010ECE" w:rsidRDefault="00597F79" w:rsidP="00597F79">
      <w:pPr>
        <w:spacing w:after="0" w:line="240" w:lineRule="auto"/>
        <w:rPr>
          <w:color w:val="auto"/>
        </w:rPr>
      </w:pPr>
    </w:p>
    <w:p w14:paraId="6BEB4715" w14:textId="77777777" w:rsidR="00597F79" w:rsidRPr="00010ECE" w:rsidRDefault="00597F79" w:rsidP="00597F79">
      <w:pPr>
        <w:spacing w:after="0" w:line="240" w:lineRule="auto"/>
        <w:rPr>
          <w:b/>
          <w:color w:val="auto"/>
        </w:rPr>
      </w:pPr>
      <w:r w:rsidRPr="00010ECE">
        <w:rPr>
          <w:b/>
          <w:color w:val="auto"/>
        </w:rPr>
        <w:t>5. TÉRMINO PARA PRESENTAR OFERTAS Y CIERRE DE LA INVITACIÓN.</w:t>
      </w:r>
    </w:p>
    <w:p w14:paraId="3C12D123" w14:textId="77777777" w:rsidR="00597F79" w:rsidRPr="00010ECE" w:rsidRDefault="00597F79" w:rsidP="00597F79">
      <w:pPr>
        <w:spacing w:after="0" w:line="240" w:lineRule="auto"/>
        <w:rPr>
          <w:color w:val="auto"/>
        </w:rPr>
      </w:pPr>
    </w:p>
    <w:p w14:paraId="38EE03C2" w14:textId="77777777" w:rsidR="00597F79" w:rsidRPr="00010ECE" w:rsidRDefault="00597F79" w:rsidP="00597F79">
      <w:pPr>
        <w:spacing w:after="0" w:line="240" w:lineRule="auto"/>
        <w:rPr>
          <w:color w:val="auto"/>
        </w:rPr>
      </w:pPr>
      <w:r w:rsidRPr="00010ECE">
        <w:rPr>
          <w:color w:val="auto"/>
        </w:rPr>
        <w:t>La oferta debe presentarse en original y copia en la Oficina Asesora de Jurídica y Contratación de La ELC Autopista Medellín Km 3.8 vía Siberia-Cota Oficina Asesora de Jurídica y Contratación.</w:t>
      </w:r>
    </w:p>
    <w:p w14:paraId="1E12ED5D" w14:textId="77777777" w:rsidR="00597F79" w:rsidRPr="00010ECE" w:rsidRDefault="00597F79" w:rsidP="00597F79">
      <w:pPr>
        <w:spacing w:after="0" w:line="240" w:lineRule="auto"/>
        <w:rPr>
          <w:color w:val="auto"/>
        </w:rPr>
      </w:pPr>
    </w:p>
    <w:p w14:paraId="5728D1FD" w14:textId="77777777" w:rsidR="00597F79" w:rsidRPr="00010ECE" w:rsidRDefault="00597F79" w:rsidP="00597F79">
      <w:pPr>
        <w:spacing w:after="0" w:line="240" w:lineRule="auto"/>
        <w:rPr>
          <w:color w:val="auto"/>
        </w:rPr>
      </w:pPr>
      <w:r w:rsidRPr="00010ECE">
        <w:rPr>
          <w:color w:val="auto"/>
        </w:rPr>
        <w:t xml:space="preserve">Las horas señaladas en el cronograma serán horas en punto. De presentarse la oferta fuera del término señalado, la misma se entenderá por no presentada y no se tomará en cuenta para su evaluación posterior. </w:t>
      </w:r>
    </w:p>
    <w:p w14:paraId="540CC282" w14:textId="77777777" w:rsidR="00597F79" w:rsidRPr="00010ECE" w:rsidRDefault="00597F79" w:rsidP="00597F79">
      <w:pPr>
        <w:spacing w:after="0" w:line="240" w:lineRule="auto"/>
        <w:rPr>
          <w:color w:val="auto"/>
        </w:rPr>
      </w:pPr>
    </w:p>
    <w:p w14:paraId="088EC8C6" w14:textId="77777777" w:rsidR="00597F79" w:rsidRPr="00010ECE" w:rsidRDefault="00597F79" w:rsidP="00597F79">
      <w:pPr>
        <w:spacing w:after="0" w:line="240" w:lineRule="auto"/>
        <w:rPr>
          <w:color w:val="auto"/>
        </w:rPr>
      </w:pPr>
      <w:r w:rsidRPr="00010ECE">
        <w:rPr>
          <w:color w:val="auto"/>
        </w:rPr>
        <w:t xml:space="preserve">La ELC dejará documento de radicación de la oferta, la misma deberá indicar la razón social del Oferente y el de la persona que, en nombre de éste, haya efectuado la presentación. </w:t>
      </w:r>
    </w:p>
    <w:p w14:paraId="68B91BB5" w14:textId="77777777" w:rsidR="00597F79" w:rsidRPr="00010ECE" w:rsidRDefault="00597F79" w:rsidP="00597F79">
      <w:pPr>
        <w:spacing w:after="0" w:line="240" w:lineRule="auto"/>
        <w:rPr>
          <w:color w:val="auto"/>
        </w:rPr>
      </w:pPr>
    </w:p>
    <w:p w14:paraId="2068EF68" w14:textId="77777777" w:rsidR="00597F79" w:rsidRPr="00010ECE" w:rsidRDefault="00597F79" w:rsidP="00597F79">
      <w:pPr>
        <w:spacing w:after="0" w:line="240" w:lineRule="auto"/>
        <w:rPr>
          <w:color w:val="auto"/>
        </w:rPr>
      </w:pPr>
      <w:r w:rsidRPr="00010ECE">
        <w:rPr>
          <w:color w:val="auto"/>
        </w:rPr>
        <w:t>Se levantará acta donde se relacionarán las ofertas presentadas con la fecha correspondiente y los datos generales.</w:t>
      </w:r>
    </w:p>
    <w:p w14:paraId="74B53DE6" w14:textId="77777777" w:rsidR="00597F79" w:rsidRPr="00010ECE" w:rsidRDefault="00597F79" w:rsidP="00597F79">
      <w:pPr>
        <w:spacing w:after="0" w:line="240" w:lineRule="auto"/>
        <w:rPr>
          <w:color w:val="auto"/>
        </w:rPr>
      </w:pPr>
    </w:p>
    <w:p w14:paraId="68148794" w14:textId="77777777" w:rsidR="00597F79" w:rsidRPr="00010ECE" w:rsidRDefault="00597F79" w:rsidP="00597F79">
      <w:pPr>
        <w:spacing w:after="0" w:line="240" w:lineRule="auto"/>
        <w:rPr>
          <w:color w:val="auto"/>
        </w:rPr>
      </w:pPr>
      <w:r w:rsidRPr="00010ECE">
        <w:rPr>
          <w:color w:val="auto"/>
        </w:rPr>
        <w:t>El cronograma establecerá la fecha y hora específica máxima para la presentación de las ofertas.</w:t>
      </w:r>
    </w:p>
    <w:p w14:paraId="76A22FAC" w14:textId="77777777" w:rsidR="00597F79" w:rsidRPr="00010ECE" w:rsidRDefault="00597F79" w:rsidP="00597F79">
      <w:pPr>
        <w:spacing w:after="0" w:line="240" w:lineRule="auto"/>
        <w:rPr>
          <w:color w:val="auto"/>
        </w:rPr>
      </w:pPr>
    </w:p>
    <w:p w14:paraId="470BE3CD" w14:textId="77777777" w:rsidR="00597F79" w:rsidRPr="00010ECE" w:rsidRDefault="00597F79" w:rsidP="00597F79">
      <w:pPr>
        <w:spacing w:after="0" w:line="240" w:lineRule="auto"/>
        <w:rPr>
          <w:b/>
          <w:color w:val="auto"/>
        </w:rPr>
      </w:pPr>
      <w:r w:rsidRPr="00010ECE">
        <w:rPr>
          <w:b/>
          <w:color w:val="auto"/>
        </w:rPr>
        <w:t>6. PRESENTACIÓN Y PREPARACIÓN DE LA OFERTA</w:t>
      </w:r>
    </w:p>
    <w:p w14:paraId="2E2F154D" w14:textId="77777777" w:rsidR="00597F79" w:rsidRPr="00010ECE" w:rsidRDefault="00597F79" w:rsidP="00597F79">
      <w:pPr>
        <w:spacing w:after="0" w:line="240" w:lineRule="auto"/>
        <w:rPr>
          <w:color w:val="auto"/>
        </w:rPr>
      </w:pPr>
    </w:p>
    <w:p w14:paraId="5F50FF0A" w14:textId="77777777" w:rsidR="00597F79" w:rsidRPr="00010ECE" w:rsidRDefault="00597F79" w:rsidP="00597F79">
      <w:pPr>
        <w:spacing w:after="0" w:line="240" w:lineRule="auto"/>
        <w:rPr>
          <w:color w:val="auto"/>
        </w:rPr>
      </w:pPr>
      <w:r w:rsidRPr="00010ECE">
        <w:rPr>
          <w:color w:val="auto"/>
        </w:rPr>
        <w:t>La OFERTA deberá presentarse por escrito en la Oficina Asesora Jurídica y Contratación de la EMPRESA, en el día y hora previstos en el cronograma de la presente invitación.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w:t>
      </w:r>
      <w:r w:rsidRPr="00010ECE">
        <w:t xml:space="preserve"> </w:t>
      </w:r>
      <w:r w:rsidRPr="00010ECE">
        <w:rPr>
          <w:color w:val="auto"/>
        </w:rPr>
        <w:t>Oficina Asesora Jurídica y Contratación-.</w:t>
      </w:r>
    </w:p>
    <w:p w14:paraId="41551B31" w14:textId="77777777" w:rsidR="00597F79" w:rsidRPr="00010ECE" w:rsidRDefault="00597F79" w:rsidP="00597F79">
      <w:pPr>
        <w:spacing w:after="0" w:line="240" w:lineRule="auto"/>
        <w:rPr>
          <w:color w:val="auto"/>
        </w:rPr>
      </w:pPr>
    </w:p>
    <w:p w14:paraId="79010A9A" w14:textId="77777777" w:rsidR="00597F79" w:rsidRPr="00010ECE" w:rsidRDefault="00597F79" w:rsidP="00597F79">
      <w:pPr>
        <w:spacing w:after="0" w:line="240" w:lineRule="auto"/>
        <w:rPr>
          <w:color w:val="auto"/>
        </w:rPr>
      </w:pPr>
      <w:r w:rsidRPr="00010ECE">
        <w:rPr>
          <w:color w:val="auto"/>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800B40D" w14:textId="77777777" w:rsidR="00597F79" w:rsidRPr="00010ECE" w:rsidRDefault="00597F79" w:rsidP="00597F79">
      <w:pPr>
        <w:spacing w:after="0" w:line="240" w:lineRule="auto"/>
        <w:rPr>
          <w:color w:val="auto"/>
        </w:rPr>
      </w:pPr>
    </w:p>
    <w:p w14:paraId="0E08252D" w14:textId="77777777" w:rsidR="00597F79" w:rsidRPr="00010ECE" w:rsidRDefault="00597F79" w:rsidP="00597F79">
      <w:pPr>
        <w:spacing w:after="0" w:line="240" w:lineRule="auto"/>
        <w:rPr>
          <w:color w:val="auto"/>
        </w:rPr>
      </w:pPr>
      <w:r w:rsidRPr="00010ECE">
        <w:rPr>
          <w:color w:val="auto"/>
        </w:rP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6986E9A4" w14:textId="77777777" w:rsidR="00597F79" w:rsidRPr="00010ECE" w:rsidRDefault="00597F79" w:rsidP="00597F79">
      <w:pPr>
        <w:spacing w:after="0" w:line="240" w:lineRule="auto"/>
        <w:rPr>
          <w:color w:val="auto"/>
        </w:rPr>
      </w:pPr>
    </w:p>
    <w:p w14:paraId="77BE1E8D" w14:textId="77777777" w:rsidR="00597F79" w:rsidRPr="00010ECE" w:rsidRDefault="00597F79" w:rsidP="00597F79">
      <w:pPr>
        <w:spacing w:after="0" w:line="240" w:lineRule="auto"/>
        <w:rPr>
          <w:color w:val="auto"/>
        </w:rPr>
      </w:pPr>
      <w:r w:rsidRPr="00010ECE">
        <w:rPr>
          <w:color w:val="auto"/>
        </w:rPr>
        <w:t>La OFERTA deberá presentarse en un (1) original y una (1) copia, en sobre separado y cerrado, marcado ORIGINAL y COPIA, que contenga la OFERTA original completa, con todos los documentos, formularios, anexos relacionados y demás documentos pertinentes. No se aceptará OFERTA enviada por correo, fax o cualquier otro medio telemático.</w:t>
      </w:r>
    </w:p>
    <w:p w14:paraId="53A70F97" w14:textId="77777777" w:rsidR="00597F79" w:rsidRPr="00010ECE" w:rsidRDefault="00597F79" w:rsidP="00597F79">
      <w:pPr>
        <w:spacing w:after="0" w:line="240" w:lineRule="auto"/>
        <w:rPr>
          <w:color w:val="auto"/>
        </w:rPr>
      </w:pPr>
    </w:p>
    <w:p w14:paraId="4B0E042C" w14:textId="77777777" w:rsidR="00597F79" w:rsidRPr="00010ECE" w:rsidRDefault="00597F79" w:rsidP="00597F79">
      <w:pPr>
        <w:spacing w:after="0" w:line="240" w:lineRule="auto"/>
        <w:rPr>
          <w:color w:val="auto"/>
        </w:rPr>
      </w:pPr>
      <w:r w:rsidRPr="00010ECE">
        <w:rPr>
          <w:color w:val="auto"/>
        </w:rPr>
        <w:t>El sobre deberá estar cerrado y rotulado de manera que se identifique el objeto y número de la invitación, el nombre del OFERENTE, su dirección y teléfono.</w:t>
      </w:r>
    </w:p>
    <w:p w14:paraId="73C2F089" w14:textId="77777777" w:rsidR="00597F79" w:rsidRPr="00010ECE" w:rsidRDefault="00597F79" w:rsidP="00597F79">
      <w:pPr>
        <w:spacing w:after="0" w:line="240" w:lineRule="auto"/>
        <w:rPr>
          <w:color w:val="auto"/>
        </w:rPr>
      </w:pPr>
    </w:p>
    <w:p w14:paraId="1892AED5" w14:textId="77777777" w:rsidR="00597F79" w:rsidRPr="00010ECE" w:rsidRDefault="00597F79" w:rsidP="00597F79">
      <w:pPr>
        <w:spacing w:after="0" w:line="240" w:lineRule="auto"/>
        <w:rPr>
          <w:color w:val="auto"/>
        </w:rPr>
      </w:pPr>
      <w:r w:rsidRPr="00010ECE">
        <w:rPr>
          <w:color w:val="auto"/>
        </w:rP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4E49ECFB" w14:textId="77777777" w:rsidR="00597F79" w:rsidRPr="00010ECE" w:rsidRDefault="00597F79" w:rsidP="00597F79">
      <w:pPr>
        <w:spacing w:after="0" w:line="240" w:lineRule="auto"/>
        <w:rPr>
          <w:color w:val="auto"/>
        </w:rPr>
      </w:pPr>
    </w:p>
    <w:p w14:paraId="05153D97" w14:textId="77777777" w:rsidR="00597F79" w:rsidRPr="00010ECE" w:rsidRDefault="00597F79" w:rsidP="00597F79">
      <w:pPr>
        <w:spacing w:after="0" w:line="240" w:lineRule="auto"/>
        <w:rPr>
          <w:color w:val="auto"/>
        </w:rPr>
      </w:pPr>
      <w:r w:rsidRPr="00010ECE">
        <w:rPr>
          <w:color w:val="auto"/>
        </w:rPr>
        <w:t>La Empresa de Licores de Cundinamarca no asumirá ninguna responsabilidad por no tener en cuenta cualquier OFERTA, que haya sido incorrectamente entregada o identificada.</w:t>
      </w:r>
    </w:p>
    <w:p w14:paraId="1AE88C9F" w14:textId="77777777" w:rsidR="00597F79" w:rsidRPr="00010ECE" w:rsidRDefault="00597F79" w:rsidP="00597F79">
      <w:pPr>
        <w:spacing w:after="0" w:line="240" w:lineRule="auto"/>
        <w:rPr>
          <w:color w:val="auto"/>
        </w:rPr>
      </w:pPr>
    </w:p>
    <w:p w14:paraId="66675D2B" w14:textId="77777777" w:rsidR="00597F79" w:rsidRPr="00010ECE" w:rsidRDefault="00597F79" w:rsidP="00597F79">
      <w:pPr>
        <w:spacing w:after="0" w:line="240" w:lineRule="auto"/>
        <w:rPr>
          <w:color w:val="auto"/>
        </w:rPr>
      </w:pPr>
      <w:r w:rsidRPr="00010ECE">
        <w:rPr>
          <w:color w:val="auto"/>
        </w:rP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266E174F" w14:textId="77777777" w:rsidR="00597F79" w:rsidRPr="00010ECE" w:rsidRDefault="00597F79" w:rsidP="00597F79">
      <w:pPr>
        <w:spacing w:after="0" w:line="240" w:lineRule="auto"/>
        <w:rPr>
          <w:color w:val="auto"/>
        </w:rPr>
      </w:pPr>
    </w:p>
    <w:p w14:paraId="6880FF9F" w14:textId="77777777" w:rsidR="00597F79" w:rsidRPr="00010ECE" w:rsidRDefault="00597F79" w:rsidP="00597F79">
      <w:pPr>
        <w:spacing w:after="0" w:line="240" w:lineRule="auto"/>
        <w:rPr>
          <w:color w:val="auto"/>
        </w:rPr>
      </w:pPr>
      <w:r w:rsidRPr="00010ECE">
        <w:rPr>
          <w:color w:val="auto"/>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37DB735E" w14:textId="77777777" w:rsidR="00597F79" w:rsidRPr="00010ECE" w:rsidRDefault="00597F79" w:rsidP="00597F79">
      <w:pPr>
        <w:spacing w:after="0" w:line="240" w:lineRule="auto"/>
        <w:rPr>
          <w:color w:val="auto"/>
        </w:rPr>
      </w:pPr>
    </w:p>
    <w:p w14:paraId="78E5B99B" w14:textId="77777777" w:rsidR="00597F79" w:rsidRPr="00010ECE" w:rsidRDefault="00597F79" w:rsidP="00597F79">
      <w:pPr>
        <w:spacing w:after="0" w:line="240" w:lineRule="auto"/>
        <w:rPr>
          <w:color w:val="auto"/>
        </w:rPr>
      </w:pPr>
      <w:r w:rsidRPr="00010ECE">
        <w:rPr>
          <w:color w:val="auto"/>
        </w:rP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14:paraId="200E750F" w14:textId="77777777" w:rsidR="00597F79" w:rsidRPr="00010ECE" w:rsidRDefault="00597F79" w:rsidP="00597F79">
      <w:pPr>
        <w:spacing w:after="0" w:line="240" w:lineRule="auto"/>
        <w:rPr>
          <w:color w:val="auto"/>
        </w:rPr>
      </w:pPr>
    </w:p>
    <w:p w14:paraId="65AD7CC4" w14:textId="77777777" w:rsidR="00597F79" w:rsidRPr="00010ECE" w:rsidRDefault="00597F79" w:rsidP="00597F79">
      <w:pPr>
        <w:spacing w:after="0" w:line="240" w:lineRule="auto"/>
        <w:rPr>
          <w:color w:val="auto"/>
        </w:rPr>
      </w:pPr>
      <w:r w:rsidRPr="00010ECE">
        <w:rPr>
          <w:color w:val="auto"/>
        </w:rP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4B984D82" w14:textId="77777777" w:rsidR="00597F79" w:rsidRPr="00010ECE" w:rsidRDefault="00597F79" w:rsidP="00597F79">
      <w:pPr>
        <w:spacing w:after="0" w:line="240" w:lineRule="auto"/>
        <w:rPr>
          <w:color w:val="auto"/>
        </w:rPr>
      </w:pPr>
    </w:p>
    <w:p w14:paraId="2CE25A0E" w14:textId="77777777" w:rsidR="00597F79" w:rsidRPr="00010ECE" w:rsidRDefault="00597F79" w:rsidP="00597F79">
      <w:pPr>
        <w:spacing w:after="0" w:line="240" w:lineRule="auto"/>
        <w:rPr>
          <w:color w:val="auto"/>
        </w:rPr>
      </w:pPr>
      <w:r w:rsidRPr="00010ECE">
        <w:rPr>
          <w:color w:val="auto"/>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02A59F29" w14:textId="77777777" w:rsidR="00597F79" w:rsidRPr="00010ECE" w:rsidRDefault="00597F79" w:rsidP="00597F79">
      <w:pPr>
        <w:spacing w:after="0" w:line="240" w:lineRule="auto"/>
        <w:rPr>
          <w:color w:val="auto"/>
        </w:rPr>
      </w:pPr>
    </w:p>
    <w:p w14:paraId="26D793BB" w14:textId="77777777" w:rsidR="00597F79" w:rsidRPr="00010ECE" w:rsidRDefault="00597F79" w:rsidP="00597F79">
      <w:pPr>
        <w:spacing w:after="0" w:line="240" w:lineRule="auto"/>
        <w:rPr>
          <w:color w:val="auto"/>
        </w:rPr>
      </w:pPr>
      <w:r w:rsidRPr="00010ECE">
        <w:rPr>
          <w:b/>
          <w:color w:val="auto"/>
        </w:rPr>
        <w:t>OFERTA PARCIAL Y ACEPTACIÓN PARCIAL</w:t>
      </w:r>
      <w:r w:rsidRPr="00010ECE">
        <w:rPr>
          <w:color w:val="auto"/>
        </w:rPr>
        <w:t>: En la presente INVITACIÓN no se aceptan OFERTAS parciales.</w:t>
      </w:r>
    </w:p>
    <w:p w14:paraId="374B2A61" w14:textId="77777777" w:rsidR="00597F79" w:rsidRPr="00010ECE" w:rsidRDefault="00597F79" w:rsidP="00597F79">
      <w:pPr>
        <w:spacing w:after="0" w:line="240" w:lineRule="auto"/>
        <w:rPr>
          <w:color w:val="auto"/>
        </w:rPr>
      </w:pPr>
    </w:p>
    <w:p w14:paraId="59A5939E" w14:textId="77777777" w:rsidR="00597F79" w:rsidRPr="00010ECE" w:rsidRDefault="00597F79" w:rsidP="00597F79">
      <w:pPr>
        <w:spacing w:after="0" w:line="240" w:lineRule="auto"/>
        <w:rPr>
          <w:color w:val="auto"/>
        </w:rPr>
      </w:pPr>
      <w:r w:rsidRPr="00010ECE">
        <w:rPr>
          <w:b/>
          <w:color w:val="auto"/>
        </w:rPr>
        <w:t>OFERTA ALTERNATIVA</w:t>
      </w:r>
      <w:r w:rsidRPr="00010ECE">
        <w:rPr>
          <w:color w:val="auto"/>
        </w:rPr>
        <w:t>: La Empresa de Licores de Cundinamarca no aceptará OFERTA alternativa.</w:t>
      </w:r>
    </w:p>
    <w:p w14:paraId="401D0012" w14:textId="77777777" w:rsidR="00597F79" w:rsidRPr="00010ECE" w:rsidRDefault="00597F79" w:rsidP="00597F79">
      <w:pPr>
        <w:spacing w:after="0" w:line="240" w:lineRule="auto"/>
        <w:rPr>
          <w:color w:val="auto"/>
        </w:rPr>
      </w:pPr>
    </w:p>
    <w:p w14:paraId="33988D0E" w14:textId="77777777" w:rsidR="00597F79" w:rsidRPr="00010ECE" w:rsidRDefault="00597F79" w:rsidP="00597F79">
      <w:pPr>
        <w:spacing w:after="0" w:line="240" w:lineRule="auto"/>
        <w:rPr>
          <w:color w:val="auto"/>
        </w:rPr>
      </w:pPr>
      <w:r w:rsidRPr="00010ECE">
        <w:rPr>
          <w:b/>
          <w:color w:val="auto"/>
        </w:rPr>
        <w:t>VALIDEZ DE LA OFERTA:</w:t>
      </w:r>
      <w:r w:rsidRPr="00010ECE">
        <w:rPr>
          <w:color w:val="auto"/>
        </w:rPr>
        <w:t xml:space="preserve"> El OFERENTE deberá indicar el término dentro del cual la Empresa de Licores de Cundinamarca, puede considerar válida su OFERTA, el cual no podrá ser inferior a treinta (30) días, término que se contará a partir la fecha fijada para la recepción de ofertas en el cronograma de la presente invitación.</w:t>
      </w:r>
    </w:p>
    <w:p w14:paraId="7E6815BE" w14:textId="77777777" w:rsidR="00597F79" w:rsidRPr="00010ECE" w:rsidRDefault="00597F79" w:rsidP="00597F79">
      <w:pPr>
        <w:spacing w:after="0" w:line="240" w:lineRule="auto"/>
        <w:rPr>
          <w:color w:val="auto"/>
        </w:rPr>
      </w:pPr>
    </w:p>
    <w:p w14:paraId="7A171B0C" w14:textId="77777777" w:rsidR="00597F79" w:rsidRPr="00010ECE" w:rsidRDefault="00597F79" w:rsidP="00597F79">
      <w:pPr>
        <w:spacing w:after="0" w:line="240" w:lineRule="auto"/>
        <w:rPr>
          <w:color w:val="auto"/>
        </w:rPr>
      </w:pPr>
      <w:r w:rsidRPr="00010ECE">
        <w:rPr>
          <w:color w:val="auto"/>
        </w:rPr>
        <w:t>En el caso que el OFERENTE no indique el término de validez de la OFERTA, la Empresa de Licores de Cundinamarca la considerará valida, hasta el día de vencimiento de la garantía de seriedad de la OFERTA.</w:t>
      </w:r>
    </w:p>
    <w:p w14:paraId="63759378" w14:textId="77777777" w:rsidR="00597F79" w:rsidRPr="00010ECE" w:rsidRDefault="00597F79" w:rsidP="00597F79">
      <w:pPr>
        <w:spacing w:after="0" w:line="240" w:lineRule="auto"/>
        <w:rPr>
          <w:color w:val="auto"/>
        </w:rPr>
      </w:pPr>
    </w:p>
    <w:p w14:paraId="30A74307" w14:textId="77777777" w:rsidR="00597F79" w:rsidRPr="00010ECE" w:rsidRDefault="00597F79" w:rsidP="00597F79">
      <w:pPr>
        <w:spacing w:after="0" w:line="240" w:lineRule="auto"/>
        <w:rPr>
          <w:b/>
          <w:color w:val="auto"/>
        </w:rPr>
      </w:pPr>
      <w:r w:rsidRPr="00010ECE">
        <w:rPr>
          <w:b/>
          <w:color w:val="auto"/>
        </w:rPr>
        <w:t>7. FORMA DE PRESENTACIÓN DE LA OFERTA.</w:t>
      </w:r>
    </w:p>
    <w:p w14:paraId="1BC3349E" w14:textId="77777777" w:rsidR="00597F79" w:rsidRPr="00010ECE" w:rsidRDefault="00597F79" w:rsidP="00597F79">
      <w:pPr>
        <w:spacing w:after="0" w:line="240" w:lineRule="auto"/>
        <w:rPr>
          <w:color w:val="auto"/>
        </w:rPr>
      </w:pPr>
    </w:p>
    <w:p w14:paraId="2AC65968" w14:textId="77777777" w:rsidR="00597F79" w:rsidRPr="00010ECE" w:rsidRDefault="00597F79" w:rsidP="00597F79">
      <w:pPr>
        <w:spacing w:after="0" w:line="240" w:lineRule="auto"/>
        <w:rPr>
          <w:color w:val="auto"/>
        </w:rPr>
      </w:pPr>
      <w:r w:rsidRPr="00010ECE">
        <w:rPr>
          <w:color w:val="auto"/>
        </w:rPr>
        <w:t xml:space="preserve">La oferta deberá ser entregada, así: </w:t>
      </w:r>
    </w:p>
    <w:p w14:paraId="1660B39D" w14:textId="77777777" w:rsidR="00597F79" w:rsidRPr="00010ECE" w:rsidRDefault="00597F79" w:rsidP="00597F79">
      <w:pPr>
        <w:spacing w:after="0" w:line="240" w:lineRule="auto"/>
        <w:rPr>
          <w:color w:val="auto"/>
        </w:rPr>
      </w:pPr>
    </w:p>
    <w:p w14:paraId="16D756CB" w14:textId="77777777" w:rsidR="00597F79" w:rsidRPr="00010ECE" w:rsidRDefault="00597F79" w:rsidP="00681813">
      <w:pPr>
        <w:pStyle w:val="Prrafodelista"/>
        <w:numPr>
          <w:ilvl w:val="0"/>
          <w:numId w:val="1"/>
        </w:numPr>
        <w:spacing w:after="0" w:line="240" w:lineRule="auto"/>
        <w:ind w:left="426"/>
        <w:rPr>
          <w:color w:val="auto"/>
        </w:rPr>
      </w:pPr>
      <w:r w:rsidRPr="00010ECE">
        <w:rPr>
          <w:color w:val="auto"/>
        </w:rPr>
        <w:t>UN SOBRE MARCADO ORIGINAL: El sobre debe contener el original completo de la oferta, los anexos y los documentos soporte de la misma y su respectiva foliación.</w:t>
      </w:r>
    </w:p>
    <w:p w14:paraId="5E296B88" w14:textId="77777777" w:rsidR="00597F79" w:rsidRPr="00010ECE" w:rsidRDefault="00597F79" w:rsidP="00597F79">
      <w:pPr>
        <w:spacing w:after="0" w:line="240" w:lineRule="auto"/>
        <w:ind w:left="426"/>
        <w:rPr>
          <w:color w:val="auto"/>
        </w:rPr>
      </w:pPr>
    </w:p>
    <w:p w14:paraId="760F2CAD" w14:textId="77777777" w:rsidR="00597F79" w:rsidRPr="00010ECE" w:rsidRDefault="00597F79" w:rsidP="00681813">
      <w:pPr>
        <w:pStyle w:val="Prrafodelista"/>
        <w:numPr>
          <w:ilvl w:val="0"/>
          <w:numId w:val="1"/>
        </w:numPr>
        <w:spacing w:after="0" w:line="240" w:lineRule="auto"/>
        <w:ind w:left="426"/>
        <w:rPr>
          <w:color w:val="auto"/>
        </w:rPr>
      </w:pPr>
      <w:r w:rsidRPr="00010ECE">
        <w:rPr>
          <w:color w:val="auto"/>
        </w:rPr>
        <w:t xml:space="preserve">UN SOBRE MARCADO COPIA: El sobre debe contener copia de todo lo contenido en el sobre original y su respectiva foliación. </w:t>
      </w:r>
    </w:p>
    <w:p w14:paraId="3F31D4BF" w14:textId="77777777" w:rsidR="00597F79" w:rsidRPr="00010ECE" w:rsidRDefault="00597F79" w:rsidP="00597F79">
      <w:pPr>
        <w:spacing w:after="0" w:line="240" w:lineRule="auto"/>
        <w:ind w:left="426"/>
        <w:rPr>
          <w:color w:val="auto"/>
        </w:rPr>
      </w:pPr>
    </w:p>
    <w:p w14:paraId="75BB6C70" w14:textId="77777777" w:rsidR="00597F79" w:rsidRPr="00010ECE" w:rsidRDefault="00597F79" w:rsidP="00597F79">
      <w:pPr>
        <w:pStyle w:val="Prrafodelista"/>
        <w:spacing w:after="0" w:line="240" w:lineRule="auto"/>
        <w:ind w:left="426" w:firstLine="0"/>
        <w:rPr>
          <w:color w:val="auto"/>
        </w:rPr>
      </w:pPr>
      <w:r w:rsidRPr="00010ECE">
        <w:rPr>
          <w:color w:val="auto"/>
        </w:rPr>
        <w:t>Si se encuentran diferencias entre los sobres, se tomará en cuenta la información contenida en el sobre original.</w:t>
      </w:r>
    </w:p>
    <w:p w14:paraId="323C08B6" w14:textId="77777777" w:rsidR="00597F79" w:rsidRPr="00010ECE" w:rsidRDefault="00597F79" w:rsidP="00597F79">
      <w:pPr>
        <w:spacing w:after="0" w:line="240" w:lineRule="auto"/>
        <w:ind w:left="426"/>
        <w:rPr>
          <w:color w:val="auto"/>
        </w:rPr>
      </w:pPr>
    </w:p>
    <w:p w14:paraId="44A6CEC2" w14:textId="1E5AD1B5" w:rsidR="0097345C" w:rsidRPr="00010ECE" w:rsidRDefault="00597F79" w:rsidP="00681813">
      <w:pPr>
        <w:pStyle w:val="Prrafodelista"/>
        <w:numPr>
          <w:ilvl w:val="0"/>
          <w:numId w:val="1"/>
        </w:numPr>
        <w:spacing w:after="360" w:line="240" w:lineRule="auto"/>
        <w:ind w:left="426"/>
        <w:rPr>
          <w:color w:val="auto"/>
        </w:rPr>
      </w:pPr>
      <w:r w:rsidRPr="00010ECE">
        <w:rPr>
          <w:color w:val="auto"/>
        </w:rPr>
        <w:t xml:space="preserve">SELLADO ROTULADO: Cada sobre debe estar sellado y rotulado de la siguiente manera: </w:t>
      </w:r>
    </w:p>
    <w:p w14:paraId="1D2BC195" w14:textId="77777777" w:rsidR="0097345C" w:rsidRPr="00010ECE" w:rsidRDefault="0097345C" w:rsidP="0097345C">
      <w:pPr>
        <w:pStyle w:val="Prrafodelista"/>
        <w:spacing w:after="360" w:line="240" w:lineRule="auto"/>
        <w:ind w:left="426" w:firstLine="0"/>
        <w:rPr>
          <w:color w:val="auto"/>
        </w:rPr>
      </w:pPr>
    </w:p>
    <w:p w14:paraId="343FEC4A" w14:textId="77777777" w:rsidR="00A3003F" w:rsidRPr="00A3003F" w:rsidRDefault="00A3003F" w:rsidP="0097345C">
      <w:pPr>
        <w:pStyle w:val="Prrafodelista"/>
        <w:spacing w:after="360" w:line="240" w:lineRule="auto"/>
        <w:ind w:left="426" w:firstLine="0"/>
        <w:rPr>
          <w:b/>
          <w:bCs/>
          <w:color w:val="auto"/>
        </w:rPr>
      </w:pPr>
      <w:r w:rsidRPr="00A3003F">
        <w:rPr>
          <w:b/>
          <w:bCs/>
          <w:color w:val="auto"/>
        </w:rPr>
        <w:t xml:space="preserve">SUMINISTRO DE ENVASE DE VIDRIO PARA LOS PRODUCTOS DE LA EMPRESA DE LICORES DE CUNDINAMARCA </w:t>
      </w:r>
    </w:p>
    <w:p w14:paraId="0B86CD27" w14:textId="08D798A3" w:rsidR="0097345C" w:rsidRPr="00010ECE" w:rsidRDefault="00597F79" w:rsidP="0097345C">
      <w:pPr>
        <w:pStyle w:val="Prrafodelista"/>
        <w:spacing w:after="360" w:line="240" w:lineRule="auto"/>
        <w:ind w:left="426" w:firstLine="0"/>
        <w:rPr>
          <w:color w:val="auto"/>
        </w:rPr>
      </w:pPr>
      <w:r w:rsidRPr="00010ECE">
        <w:rPr>
          <w:color w:val="auto"/>
        </w:rPr>
        <w:t xml:space="preserve">INVITACIÓN PÚBLICA No. </w:t>
      </w:r>
      <w:r w:rsidR="00C27CC0">
        <w:rPr>
          <w:color w:val="auto"/>
        </w:rPr>
        <w:t>013 de 2022</w:t>
      </w:r>
    </w:p>
    <w:p w14:paraId="546B3A2D" w14:textId="77777777" w:rsidR="0097345C" w:rsidRPr="00010ECE" w:rsidRDefault="00597F79" w:rsidP="0097345C">
      <w:pPr>
        <w:pStyle w:val="Prrafodelista"/>
        <w:spacing w:after="360" w:line="240" w:lineRule="auto"/>
        <w:ind w:left="426" w:firstLine="0"/>
        <w:rPr>
          <w:color w:val="auto"/>
        </w:rPr>
      </w:pPr>
      <w:r w:rsidRPr="00010ECE">
        <w:rPr>
          <w:color w:val="auto"/>
        </w:rPr>
        <w:t>NOMBRE DEL OFERENTE</w:t>
      </w:r>
    </w:p>
    <w:p w14:paraId="4A327521" w14:textId="77777777" w:rsidR="0097345C" w:rsidRPr="00010ECE" w:rsidRDefault="00597F79" w:rsidP="0097345C">
      <w:pPr>
        <w:pStyle w:val="Prrafodelista"/>
        <w:spacing w:after="360" w:line="240" w:lineRule="auto"/>
        <w:ind w:left="426" w:firstLine="0"/>
        <w:rPr>
          <w:color w:val="auto"/>
        </w:rPr>
      </w:pPr>
      <w:r w:rsidRPr="00010ECE">
        <w:rPr>
          <w:color w:val="auto"/>
        </w:rPr>
        <w:t>IDENTIFICACIÓN DEL CONTENIDO DEL SOBRE (ORIGINAL – COPIA)</w:t>
      </w:r>
    </w:p>
    <w:p w14:paraId="324355DD" w14:textId="7DDB9A0A" w:rsidR="0097345C" w:rsidRPr="00010ECE" w:rsidRDefault="00597F79" w:rsidP="0097345C">
      <w:pPr>
        <w:pStyle w:val="Prrafodelista"/>
        <w:spacing w:after="360" w:line="240" w:lineRule="auto"/>
        <w:ind w:left="426" w:firstLine="0"/>
        <w:rPr>
          <w:color w:val="auto"/>
        </w:rPr>
      </w:pPr>
      <w:r w:rsidRPr="00010ECE">
        <w:rPr>
          <w:color w:val="auto"/>
        </w:rPr>
        <w:t>FOLIADO: La oferta, tanto original como copia, deberán presentarse foliadas, encuadernadas y traer índice de paginado que corresponda a la numeración.</w:t>
      </w:r>
    </w:p>
    <w:p w14:paraId="6CB16625" w14:textId="77777777" w:rsidR="0097345C" w:rsidRPr="00010ECE" w:rsidRDefault="0097345C" w:rsidP="0097345C">
      <w:pPr>
        <w:pStyle w:val="Prrafodelista"/>
        <w:spacing w:after="360" w:line="240" w:lineRule="auto"/>
        <w:ind w:left="426" w:firstLine="0"/>
        <w:rPr>
          <w:color w:val="auto"/>
        </w:rPr>
      </w:pPr>
    </w:p>
    <w:p w14:paraId="6AA3860F" w14:textId="6CA884A9" w:rsidR="0097345C" w:rsidRPr="00010ECE" w:rsidRDefault="00597F79" w:rsidP="0097345C">
      <w:pPr>
        <w:pStyle w:val="Prrafodelista"/>
        <w:spacing w:after="360" w:line="240" w:lineRule="auto"/>
        <w:ind w:left="426" w:firstLine="0"/>
        <w:rPr>
          <w:color w:val="auto"/>
        </w:rPr>
      </w:pPr>
      <w:r w:rsidRPr="00010ECE">
        <w:rPr>
          <w:color w:val="auto"/>
        </w:rPr>
        <w:t>NOMBRE COMPLETO, DOMICILIO Y FIRMA: La oferta debe señalar el nombre completo y el domicilio del Oferente y debe venir firmado por el titular o por el representante legal de la sociedad; en caso de ser un Oferente plural deberá venir firmado por todos los participantes del mismo.</w:t>
      </w:r>
    </w:p>
    <w:p w14:paraId="17F644E7" w14:textId="77777777" w:rsidR="0097345C" w:rsidRPr="00010ECE" w:rsidRDefault="0097345C" w:rsidP="0097345C">
      <w:pPr>
        <w:pStyle w:val="Prrafodelista"/>
        <w:spacing w:after="360" w:line="240" w:lineRule="auto"/>
        <w:ind w:left="426" w:firstLine="0"/>
        <w:rPr>
          <w:color w:val="auto"/>
        </w:rPr>
      </w:pPr>
    </w:p>
    <w:p w14:paraId="017E1451" w14:textId="338BCFEE" w:rsidR="00600AA5" w:rsidRPr="00010ECE" w:rsidRDefault="00600AA5" w:rsidP="00681813">
      <w:pPr>
        <w:pStyle w:val="Prrafodelista"/>
        <w:numPr>
          <w:ilvl w:val="0"/>
          <w:numId w:val="1"/>
        </w:numPr>
        <w:spacing w:after="360" w:line="240" w:lineRule="auto"/>
        <w:ind w:left="426"/>
        <w:rPr>
          <w:color w:val="auto"/>
        </w:rPr>
      </w:pPr>
      <w:r w:rsidRPr="00010ECE">
        <w:rPr>
          <w:color w:val="auto"/>
        </w:rPr>
        <w:t xml:space="preserve">El oferente además de lo anterior debe presentar una muestra del producto </w:t>
      </w:r>
      <w:r w:rsidR="0097345C" w:rsidRPr="00010ECE">
        <w:rPr>
          <w:color w:val="auto"/>
        </w:rPr>
        <w:t xml:space="preserve">solicitado por la ELC, </w:t>
      </w:r>
      <w:r w:rsidRPr="00010ECE">
        <w:rPr>
          <w:color w:val="auto"/>
        </w:rPr>
        <w:t>en el momento de la radicación de la oferta</w:t>
      </w:r>
      <w:r w:rsidR="0097345C" w:rsidRPr="00010ECE">
        <w:rPr>
          <w:color w:val="auto"/>
        </w:rPr>
        <w:t xml:space="preserve"> es decir el día del cierre</w:t>
      </w:r>
      <w:r w:rsidRPr="00010ECE">
        <w:rPr>
          <w:color w:val="auto"/>
        </w:rPr>
        <w:t xml:space="preserve">, </w:t>
      </w:r>
      <w:r w:rsidR="0097345C" w:rsidRPr="00010ECE">
        <w:rPr>
          <w:color w:val="auto"/>
        </w:rPr>
        <w:t>la</w:t>
      </w:r>
      <w:r w:rsidRPr="00010ECE">
        <w:rPr>
          <w:color w:val="auto"/>
        </w:rPr>
        <w:t xml:space="preserve"> cual debe cumplir con las condiciones técnicas establecidas en la presente invitación, </w:t>
      </w:r>
      <w:r w:rsidR="0097345C" w:rsidRPr="00010ECE">
        <w:rPr>
          <w:color w:val="auto"/>
        </w:rPr>
        <w:t>y que</w:t>
      </w:r>
      <w:r w:rsidRPr="00010ECE">
        <w:rPr>
          <w:color w:val="auto"/>
        </w:rPr>
        <w:t xml:space="preserve"> será utilizada en el momento de la recepción de producto como comparativo para su verificación al producto aportado.</w:t>
      </w:r>
    </w:p>
    <w:p w14:paraId="1E27C0D2" w14:textId="761CFA00" w:rsidR="00600AA5" w:rsidRPr="00010ECE" w:rsidRDefault="00600AA5" w:rsidP="00597F79">
      <w:pPr>
        <w:pStyle w:val="Prrafodelista"/>
        <w:spacing w:after="0" w:line="240" w:lineRule="auto"/>
        <w:ind w:left="426" w:firstLine="0"/>
        <w:rPr>
          <w:color w:val="auto"/>
        </w:rPr>
      </w:pPr>
    </w:p>
    <w:p w14:paraId="0348D980" w14:textId="77777777" w:rsidR="00597F79" w:rsidRPr="00010ECE" w:rsidRDefault="00597F79" w:rsidP="00597F79">
      <w:pPr>
        <w:pStyle w:val="Prrafodelista"/>
        <w:spacing w:after="0" w:line="240" w:lineRule="auto"/>
        <w:ind w:firstLine="0"/>
        <w:rPr>
          <w:color w:val="auto"/>
        </w:rPr>
      </w:pPr>
    </w:p>
    <w:p w14:paraId="1CCCBDA6" w14:textId="77777777" w:rsidR="00597F79" w:rsidRPr="00010ECE" w:rsidRDefault="00597F79" w:rsidP="00681813">
      <w:pPr>
        <w:pStyle w:val="Prrafodelista"/>
        <w:numPr>
          <w:ilvl w:val="0"/>
          <w:numId w:val="1"/>
        </w:numPr>
        <w:spacing w:after="0" w:line="240" w:lineRule="auto"/>
        <w:ind w:left="643"/>
        <w:rPr>
          <w:b/>
          <w:color w:val="auto"/>
        </w:rPr>
      </w:pPr>
      <w:r w:rsidRPr="00010ECE">
        <w:rPr>
          <w:b/>
          <w:color w:val="auto"/>
        </w:rPr>
        <w:t xml:space="preserve">MANEJO DE LA INFORMACIÓN </w:t>
      </w:r>
    </w:p>
    <w:p w14:paraId="75943AFB" w14:textId="77777777" w:rsidR="00597F79" w:rsidRPr="00010ECE" w:rsidRDefault="00597F79" w:rsidP="00597F79">
      <w:pPr>
        <w:spacing w:after="0" w:line="240" w:lineRule="auto"/>
        <w:rPr>
          <w:b/>
          <w:color w:val="auto"/>
        </w:rPr>
      </w:pPr>
    </w:p>
    <w:p w14:paraId="52A7B06F" w14:textId="77777777" w:rsidR="00597F79" w:rsidRPr="00010ECE" w:rsidRDefault="00597F79" w:rsidP="00597F79">
      <w:pPr>
        <w:pStyle w:val="Prrafodelista"/>
        <w:spacing w:after="0" w:line="240" w:lineRule="auto"/>
        <w:ind w:left="0" w:firstLine="0"/>
        <w:rPr>
          <w:color w:val="auto"/>
        </w:rPr>
      </w:pPr>
      <w:r w:rsidRPr="00010ECE">
        <w:rPr>
          <w:color w:val="auto"/>
        </w:rPr>
        <w:t>Al momento de la Presentación de la oferta, se entiende que el Oferente conoce de forma total y acepta las condiciones de la invitación, por lo que, en virtud del principio de publicidad, la misma deberá ser información pública, con excepción de los datos relacionados con el sistema de mercado propuesto por el Oferente o documentos con reserva de ley. Igualmente, la ELC podrá mantener confidenciales los diseños de la obra y demás información que considere sensible para el desarrollo de su actividad y frente a la competencia.</w:t>
      </w:r>
    </w:p>
    <w:p w14:paraId="062878E8" w14:textId="77777777" w:rsidR="00597F79" w:rsidRPr="00010ECE" w:rsidRDefault="00597F79" w:rsidP="00597F79">
      <w:pPr>
        <w:pStyle w:val="Prrafodelista"/>
        <w:spacing w:after="0" w:line="240" w:lineRule="auto"/>
        <w:ind w:left="0" w:firstLine="0"/>
        <w:rPr>
          <w:color w:val="auto"/>
        </w:rPr>
      </w:pPr>
    </w:p>
    <w:p w14:paraId="59B302F1" w14:textId="77777777" w:rsidR="00597F79" w:rsidRPr="00010ECE" w:rsidRDefault="00597F79" w:rsidP="00597F79">
      <w:pPr>
        <w:pStyle w:val="Prrafodelista"/>
        <w:spacing w:after="0" w:line="240" w:lineRule="auto"/>
        <w:ind w:left="0" w:firstLine="0"/>
        <w:rPr>
          <w:color w:val="auto"/>
        </w:rPr>
      </w:pPr>
      <w:r w:rsidRPr="00010ECE">
        <w:rPr>
          <w:color w:val="auto"/>
        </w:rPr>
        <w:t xml:space="preserve">De contener las ofertas información confidencial deberá indicarse esta calidad con correspondencia a la ley, expresando las normas que sustentan la reserva. Si no se hiciere referencia a la confidencialidad se entenderá que la misma es pública y la ELC no se hará responsable de tal contenido. </w:t>
      </w:r>
    </w:p>
    <w:p w14:paraId="4384CD43" w14:textId="77777777" w:rsidR="00597F79" w:rsidRPr="00010ECE" w:rsidRDefault="00597F79" w:rsidP="00597F79">
      <w:pPr>
        <w:spacing w:after="0" w:line="240" w:lineRule="auto"/>
        <w:rPr>
          <w:color w:val="auto"/>
        </w:rPr>
      </w:pPr>
    </w:p>
    <w:p w14:paraId="58C36AE4" w14:textId="77777777" w:rsidR="00597F79" w:rsidRPr="00010ECE" w:rsidRDefault="00597F79" w:rsidP="00597F79">
      <w:pPr>
        <w:spacing w:after="0" w:line="240" w:lineRule="auto"/>
        <w:rPr>
          <w:b/>
          <w:color w:val="auto"/>
        </w:rPr>
      </w:pPr>
      <w:r w:rsidRPr="00010ECE">
        <w:rPr>
          <w:b/>
          <w:color w:val="auto"/>
        </w:rPr>
        <w:t>8. ADMISIBILIDAD DE LA OFERTA.</w:t>
      </w:r>
    </w:p>
    <w:p w14:paraId="5BE887B7" w14:textId="77777777" w:rsidR="00597F79" w:rsidRPr="00010ECE" w:rsidRDefault="00597F79" w:rsidP="00597F79">
      <w:pPr>
        <w:spacing w:after="0" w:line="240" w:lineRule="auto"/>
        <w:rPr>
          <w:color w:val="auto"/>
        </w:rPr>
      </w:pPr>
    </w:p>
    <w:p w14:paraId="02AB5DFD" w14:textId="77777777" w:rsidR="00597F79" w:rsidRPr="00010ECE" w:rsidRDefault="00597F79" w:rsidP="00597F79">
      <w:pPr>
        <w:spacing w:after="0" w:line="240" w:lineRule="auto"/>
        <w:rPr>
          <w:color w:val="auto"/>
        </w:rPr>
      </w:pPr>
      <w:r w:rsidRPr="00010ECE">
        <w:rPr>
          <w:color w:val="auto"/>
        </w:rPr>
        <w:t xml:space="preserve">Serán admisibles las ofertas que hayan sido presentadas oportunamente y que cumplan con los requisitos habilitantes señalados en la invitación. La admisión de la oferta será el primer paso para seleccionar al contratista; la admisibilidad de la oferta en ningún momento vincula a la ELC o la obliga a celebrar contrato. </w:t>
      </w:r>
    </w:p>
    <w:p w14:paraId="0341529C" w14:textId="77777777" w:rsidR="00597F79" w:rsidRPr="00010ECE" w:rsidRDefault="00597F79" w:rsidP="00597F79">
      <w:pPr>
        <w:spacing w:after="0" w:line="240" w:lineRule="auto"/>
        <w:rPr>
          <w:color w:val="auto"/>
        </w:rPr>
      </w:pPr>
    </w:p>
    <w:p w14:paraId="7C0AD7C7" w14:textId="77777777" w:rsidR="00597F79" w:rsidRPr="00010ECE" w:rsidRDefault="00597F79" w:rsidP="00597F79">
      <w:pPr>
        <w:spacing w:after="0" w:line="240" w:lineRule="auto"/>
        <w:rPr>
          <w:b/>
          <w:color w:val="auto"/>
        </w:rPr>
      </w:pPr>
      <w:r w:rsidRPr="00010ECE">
        <w:rPr>
          <w:b/>
          <w:color w:val="auto"/>
        </w:rPr>
        <w:t xml:space="preserve">9. VALIDEZ DE LAS OFERTAS. </w:t>
      </w:r>
    </w:p>
    <w:p w14:paraId="4704EB78" w14:textId="77777777" w:rsidR="00597F79" w:rsidRPr="00010ECE" w:rsidRDefault="00597F79" w:rsidP="00597F79">
      <w:pPr>
        <w:spacing w:after="0" w:line="240" w:lineRule="auto"/>
        <w:rPr>
          <w:b/>
          <w:color w:val="auto"/>
        </w:rPr>
      </w:pPr>
    </w:p>
    <w:p w14:paraId="22CA2872" w14:textId="77777777" w:rsidR="00597F79" w:rsidRPr="00010ECE" w:rsidRDefault="00597F79" w:rsidP="00597F79">
      <w:pPr>
        <w:spacing w:after="0" w:line="240" w:lineRule="auto"/>
        <w:rPr>
          <w:color w:val="auto"/>
        </w:rPr>
      </w:pPr>
      <w:r w:rsidRPr="00010ECE">
        <w:rPr>
          <w:color w:val="auto"/>
        </w:rPr>
        <w:t xml:space="preserve">Se entenderá valida la oferta desde la presentación de la misma hasta por 30 días, este término estará sujeto a la modificación del cronograma. </w:t>
      </w:r>
    </w:p>
    <w:p w14:paraId="407E6CB0" w14:textId="77777777" w:rsidR="00597F79" w:rsidRPr="00010ECE" w:rsidRDefault="00597F79" w:rsidP="00597F79">
      <w:pPr>
        <w:spacing w:after="0" w:line="240" w:lineRule="auto"/>
        <w:rPr>
          <w:color w:val="auto"/>
        </w:rPr>
      </w:pPr>
    </w:p>
    <w:p w14:paraId="4D1C7C85" w14:textId="77777777" w:rsidR="00597F79" w:rsidRPr="00010ECE" w:rsidRDefault="00597F79" w:rsidP="00597F79">
      <w:pPr>
        <w:spacing w:after="0" w:line="240" w:lineRule="auto"/>
        <w:rPr>
          <w:b/>
          <w:color w:val="auto"/>
        </w:rPr>
      </w:pPr>
      <w:r w:rsidRPr="00010ECE">
        <w:rPr>
          <w:b/>
          <w:color w:val="auto"/>
        </w:rPr>
        <w:t>10. FUERZA VINCULANTE DE LA OFERTA.</w:t>
      </w:r>
    </w:p>
    <w:p w14:paraId="58E1D953" w14:textId="77777777" w:rsidR="00597F79" w:rsidRPr="00010ECE" w:rsidRDefault="00597F79" w:rsidP="00597F79">
      <w:pPr>
        <w:spacing w:after="0" w:line="240" w:lineRule="auto"/>
        <w:rPr>
          <w:b/>
          <w:color w:val="auto"/>
        </w:rPr>
      </w:pPr>
    </w:p>
    <w:p w14:paraId="6B5B2B47" w14:textId="77777777" w:rsidR="00597F79" w:rsidRPr="00010ECE" w:rsidRDefault="00597F79" w:rsidP="00597F79">
      <w:pPr>
        <w:spacing w:after="0" w:line="240" w:lineRule="auto"/>
        <w:rPr>
          <w:color w:val="auto"/>
        </w:rPr>
      </w:pPr>
      <w:r w:rsidRPr="00010ECE">
        <w:rPr>
          <w:color w:val="auto"/>
        </w:rPr>
        <w:t>Toda propuesta presentada en el término señalado será entendida como oferta y tendrá fuerza vinculante y el Oferente quedará obligado en caso de aceptación de la misma.</w:t>
      </w:r>
    </w:p>
    <w:p w14:paraId="239832BD" w14:textId="77777777" w:rsidR="00597F79" w:rsidRPr="00010ECE" w:rsidRDefault="00597F79" w:rsidP="00597F79">
      <w:pPr>
        <w:spacing w:after="0" w:line="240" w:lineRule="auto"/>
        <w:rPr>
          <w:color w:val="auto"/>
        </w:rPr>
      </w:pPr>
    </w:p>
    <w:p w14:paraId="20DF3E86" w14:textId="77777777" w:rsidR="00597F79" w:rsidRPr="00010ECE" w:rsidRDefault="00597F79" w:rsidP="00597F79">
      <w:pPr>
        <w:spacing w:after="0" w:line="240" w:lineRule="auto"/>
        <w:rPr>
          <w:color w:val="auto"/>
        </w:rPr>
      </w:pPr>
      <w:r w:rsidRPr="00010ECE">
        <w:rPr>
          <w:color w:val="auto"/>
        </w:rPr>
        <w:t>La oferta no podrá ser revocada hasta el término señalado en el numeral anterior. De ser retirada el Oferente deberá indemnizar a la ELC por los daños que se hubiesen causado con esta acción.</w:t>
      </w:r>
    </w:p>
    <w:p w14:paraId="2F6E678F" w14:textId="77777777" w:rsidR="00597F79" w:rsidRPr="00010ECE" w:rsidRDefault="00597F79" w:rsidP="00597F79">
      <w:pPr>
        <w:spacing w:after="0" w:line="240" w:lineRule="auto"/>
        <w:rPr>
          <w:color w:val="auto"/>
        </w:rPr>
      </w:pPr>
    </w:p>
    <w:p w14:paraId="39879A5D" w14:textId="77777777" w:rsidR="00597F79" w:rsidRPr="00010ECE" w:rsidRDefault="00597F79" w:rsidP="00597F79">
      <w:pPr>
        <w:spacing w:after="0" w:line="240" w:lineRule="auto"/>
        <w:rPr>
          <w:b/>
          <w:color w:val="auto"/>
        </w:rPr>
      </w:pPr>
      <w:r w:rsidRPr="00010ECE">
        <w:rPr>
          <w:b/>
          <w:color w:val="auto"/>
        </w:rPr>
        <w:t>11. REGLAS DE SUBSANABILIDAD DE LA OFERTA.</w:t>
      </w:r>
    </w:p>
    <w:p w14:paraId="2239AB38" w14:textId="77777777" w:rsidR="00597F79" w:rsidRPr="00010ECE" w:rsidRDefault="00597F79" w:rsidP="00597F79">
      <w:pPr>
        <w:spacing w:after="0" w:line="240" w:lineRule="auto"/>
        <w:rPr>
          <w:b/>
          <w:color w:val="auto"/>
        </w:rPr>
      </w:pPr>
    </w:p>
    <w:p w14:paraId="196A371F" w14:textId="77777777" w:rsidR="00597F79" w:rsidRPr="00010ECE" w:rsidRDefault="00597F79" w:rsidP="00597F79">
      <w:pPr>
        <w:spacing w:after="0" w:line="240" w:lineRule="auto"/>
        <w:rPr>
          <w:color w:val="auto"/>
        </w:rPr>
      </w:pPr>
      <w:r w:rsidRPr="00010ECE">
        <w:rPr>
          <w:color w:val="auto"/>
        </w:rPr>
        <w:t xml:space="preserve">En caso de encontrarse que los documentos no necesarios para la calificación del a oferta no se encuentran completos y/o requieran ser aclarados y/o complementados, la ELC requerirá al Oferente para que entregue tales documentos en un plazo razonable y adecuado, de conformidad con el cronograma establecido en la presente invitación. </w:t>
      </w:r>
    </w:p>
    <w:p w14:paraId="1AD16772" w14:textId="77777777" w:rsidR="00597F79" w:rsidRPr="00010ECE" w:rsidRDefault="00597F79" w:rsidP="00597F79">
      <w:pPr>
        <w:spacing w:after="0" w:line="240" w:lineRule="auto"/>
        <w:rPr>
          <w:color w:val="auto"/>
        </w:rPr>
      </w:pPr>
    </w:p>
    <w:p w14:paraId="6E7A4951" w14:textId="77777777" w:rsidR="00597F79" w:rsidRPr="00010ECE" w:rsidRDefault="00597F79" w:rsidP="00597F79">
      <w:pPr>
        <w:spacing w:after="0" w:line="240" w:lineRule="auto"/>
        <w:rPr>
          <w:color w:val="auto"/>
        </w:rPr>
      </w:pPr>
      <w:r w:rsidRPr="00010ECE">
        <w:rPr>
          <w:color w:val="auto"/>
        </w:rPr>
        <w:t>De vencerse el término para subsanar sin que se hubieren entregado el/los documentos/s requeridos, la oferta será rechazada de plano y no se tendrá en cuenta para la evaluación.</w:t>
      </w:r>
    </w:p>
    <w:p w14:paraId="645B9E83" w14:textId="77777777" w:rsidR="00597F79" w:rsidRPr="00010ECE" w:rsidRDefault="00597F79" w:rsidP="00597F79">
      <w:pPr>
        <w:spacing w:after="0" w:line="240" w:lineRule="auto"/>
        <w:rPr>
          <w:color w:val="auto"/>
        </w:rPr>
      </w:pPr>
      <w:r w:rsidRPr="00010ECE">
        <w:rPr>
          <w:color w:val="auto"/>
        </w:rPr>
        <w:t>No habrá lugar a corrección de evidenciarse que el Oferente no cuenta con el objeto social requerido.</w:t>
      </w:r>
    </w:p>
    <w:p w14:paraId="29DCEB9F" w14:textId="77777777" w:rsidR="00597F79" w:rsidRPr="00010ECE" w:rsidRDefault="00597F79" w:rsidP="00597F79">
      <w:pPr>
        <w:spacing w:after="0" w:line="240" w:lineRule="auto"/>
        <w:rPr>
          <w:color w:val="auto"/>
        </w:rPr>
      </w:pPr>
    </w:p>
    <w:p w14:paraId="1B47F90C" w14:textId="77777777" w:rsidR="00597F79" w:rsidRPr="00010ECE" w:rsidRDefault="00597F79" w:rsidP="00597F79">
      <w:pPr>
        <w:spacing w:after="0" w:line="240" w:lineRule="auto"/>
        <w:rPr>
          <w:b/>
          <w:color w:val="auto"/>
        </w:rPr>
      </w:pPr>
      <w:r w:rsidRPr="00010ECE">
        <w:rPr>
          <w:b/>
          <w:color w:val="auto"/>
        </w:rPr>
        <w:t>12. CRITERIOS DE DESEMPATE</w:t>
      </w:r>
    </w:p>
    <w:p w14:paraId="332A035F" w14:textId="77777777" w:rsidR="00597F79" w:rsidRPr="00010ECE" w:rsidRDefault="00597F79" w:rsidP="00597F79">
      <w:pPr>
        <w:spacing w:after="0" w:line="240" w:lineRule="auto"/>
        <w:rPr>
          <w:b/>
          <w:color w:val="auto"/>
        </w:rPr>
      </w:pPr>
    </w:p>
    <w:p w14:paraId="6DD02E53" w14:textId="77777777" w:rsidR="00597F79" w:rsidRPr="00010ECE" w:rsidRDefault="00597F79" w:rsidP="00597F79">
      <w:pPr>
        <w:spacing w:after="0" w:line="240" w:lineRule="auto"/>
        <w:rPr>
          <w:color w:val="auto"/>
        </w:rPr>
      </w:pPr>
      <w:r w:rsidRPr="00010ECE">
        <w:rPr>
          <w:color w:val="auto"/>
        </w:rPr>
        <w:t>En caso de generarse un empate en la presente invitación, en el puntaje total de dos o más Oferentes. La ELC aplicará los siguientes criterios a saber:</w:t>
      </w:r>
    </w:p>
    <w:p w14:paraId="668E05AF" w14:textId="77777777" w:rsidR="00597F79" w:rsidRPr="00010ECE" w:rsidRDefault="00597F79" w:rsidP="00597F79">
      <w:pPr>
        <w:spacing w:after="0" w:line="240" w:lineRule="auto"/>
        <w:rPr>
          <w:color w:val="auto"/>
        </w:rPr>
      </w:pPr>
    </w:p>
    <w:p w14:paraId="717CFB30" w14:textId="77777777" w:rsidR="00597F79" w:rsidRPr="00010ECE" w:rsidRDefault="00597F79" w:rsidP="00597F79">
      <w:pPr>
        <w:spacing w:after="0" w:line="240" w:lineRule="auto"/>
        <w:rPr>
          <w:color w:val="auto"/>
        </w:rPr>
      </w:pPr>
      <w:r w:rsidRPr="00010ECE">
        <w:rPr>
          <w:color w:val="auto"/>
        </w:rPr>
        <w:t>a. Preferir la Oferta de bienes o servicios nacionales frente a la Oferta de bienes o servicios extranjeros.</w:t>
      </w:r>
    </w:p>
    <w:p w14:paraId="62BD60DD" w14:textId="77777777" w:rsidR="00597F79" w:rsidRPr="00010ECE" w:rsidRDefault="00597F79" w:rsidP="00597F79">
      <w:pPr>
        <w:spacing w:after="0" w:line="240" w:lineRule="auto"/>
        <w:rPr>
          <w:color w:val="auto"/>
        </w:rPr>
      </w:pPr>
    </w:p>
    <w:p w14:paraId="1639E504" w14:textId="77777777" w:rsidR="00597F79" w:rsidRPr="00010ECE" w:rsidRDefault="00597F79" w:rsidP="00597F79">
      <w:pPr>
        <w:spacing w:after="0" w:line="240" w:lineRule="auto"/>
        <w:rPr>
          <w:color w:val="auto"/>
        </w:rPr>
      </w:pPr>
      <w:r w:rsidRPr="00010ECE">
        <w:rPr>
          <w:color w:val="auto"/>
        </w:rPr>
        <w:t>b. Preferir las Ofertas presentada por una Mi pyme nacional.</w:t>
      </w:r>
    </w:p>
    <w:p w14:paraId="46137F0E" w14:textId="77777777" w:rsidR="00597F79" w:rsidRPr="00010ECE" w:rsidRDefault="00597F79" w:rsidP="00597F79">
      <w:pPr>
        <w:spacing w:after="0" w:line="240" w:lineRule="auto"/>
        <w:rPr>
          <w:color w:val="auto"/>
        </w:rPr>
      </w:pPr>
    </w:p>
    <w:p w14:paraId="74FE0331" w14:textId="368024BB" w:rsidR="00597F79" w:rsidRPr="00010ECE" w:rsidRDefault="00597F79" w:rsidP="00597F79">
      <w:pPr>
        <w:spacing w:after="0" w:line="240" w:lineRule="auto"/>
        <w:rPr>
          <w:color w:val="auto"/>
        </w:rPr>
      </w:pPr>
      <w:r w:rsidRPr="00010ECE">
        <w:rPr>
          <w:color w:val="auto"/>
        </w:rPr>
        <w:t xml:space="preserve">c. Preferir la Oferta presentada por un Consorcio, Unión Temporal o promesa de sociedad futura siempre que: (a) esté conformado por al menos una Mi pyme </w:t>
      </w:r>
      <w:r w:rsidR="00655964" w:rsidRPr="00010ECE">
        <w:rPr>
          <w:color w:val="auto"/>
        </w:rPr>
        <w:t>nacional</w:t>
      </w:r>
      <w:r w:rsidRPr="00010ECE">
        <w:rPr>
          <w:color w:val="auto"/>
        </w:rPr>
        <w:t xml:space="preserve">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4FCD571A" w14:textId="77777777" w:rsidR="00597F79" w:rsidRPr="00010ECE" w:rsidRDefault="00597F79" w:rsidP="00597F79">
      <w:pPr>
        <w:spacing w:after="0" w:line="240" w:lineRule="auto"/>
        <w:rPr>
          <w:color w:val="auto"/>
        </w:rPr>
      </w:pPr>
    </w:p>
    <w:p w14:paraId="1393544B" w14:textId="77777777" w:rsidR="00597F79" w:rsidRPr="00010ECE" w:rsidRDefault="00597F79" w:rsidP="00597F79">
      <w:pPr>
        <w:spacing w:after="0" w:line="240" w:lineRule="auto"/>
        <w:rPr>
          <w:color w:val="auto"/>
        </w:rPr>
      </w:pPr>
      <w:r w:rsidRPr="00010ECE">
        <w:rPr>
          <w:color w:val="auto"/>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16157E8A" w14:textId="77777777" w:rsidR="00597F79" w:rsidRPr="00010ECE" w:rsidRDefault="00597F79" w:rsidP="00597F79">
      <w:pPr>
        <w:spacing w:after="0" w:line="240" w:lineRule="auto"/>
        <w:rPr>
          <w:color w:val="auto"/>
        </w:rPr>
      </w:pPr>
    </w:p>
    <w:p w14:paraId="51A43DF0" w14:textId="77777777" w:rsidR="00597F79" w:rsidRPr="00010ECE" w:rsidRDefault="00597F79" w:rsidP="00597F79">
      <w:pPr>
        <w:spacing w:after="0" w:line="240" w:lineRule="auto"/>
        <w:rPr>
          <w:color w:val="auto"/>
        </w:rPr>
      </w:pPr>
      <w:r w:rsidRPr="00010ECE">
        <w:rPr>
          <w:color w:val="auto"/>
        </w:rPr>
        <w:t>e. Preferirá al Oferente que tenga mayor puntaje en el criterio de aspectos técnicos, Si persiste el empate, se escogerá al Oferente que tenga mayor puntaje en el apoyo tecnológico y capacitación del personal.</w:t>
      </w:r>
    </w:p>
    <w:p w14:paraId="24E8F6CE" w14:textId="77777777" w:rsidR="00597F79" w:rsidRPr="00010ECE" w:rsidRDefault="00597F79" w:rsidP="00597F79">
      <w:pPr>
        <w:spacing w:after="0" w:line="240" w:lineRule="auto"/>
        <w:rPr>
          <w:color w:val="auto"/>
        </w:rPr>
      </w:pPr>
    </w:p>
    <w:p w14:paraId="185115C7" w14:textId="77777777" w:rsidR="00597F79" w:rsidRPr="00010ECE" w:rsidRDefault="00597F79" w:rsidP="00597F79">
      <w:pPr>
        <w:spacing w:after="120" w:line="240" w:lineRule="auto"/>
        <w:rPr>
          <w:b/>
          <w:color w:val="auto"/>
        </w:rPr>
      </w:pPr>
      <w:r w:rsidRPr="00010ECE">
        <w:rPr>
          <w:b/>
          <w:color w:val="auto"/>
        </w:rPr>
        <w:t xml:space="preserve">13. DESISTIMIENTO DE OFERTAS. </w:t>
      </w:r>
    </w:p>
    <w:p w14:paraId="79BD3E11" w14:textId="77777777" w:rsidR="00597F79" w:rsidRPr="00010ECE" w:rsidRDefault="00597F79" w:rsidP="00597F79">
      <w:pPr>
        <w:spacing w:after="0" w:line="240" w:lineRule="auto"/>
        <w:rPr>
          <w:color w:val="auto"/>
        </w:rPr>
      </w:pPr>
      <w:r w:rsidRPr="00010ECE">
        <w:rPr>
          <w:color w:val="auto"/>
        </w:rPr>
        <w:t>La oferta no podrá ser revocada una vez sea presentada en el plazo fijo señalado en el cronograma; toda declaración o acto del Oferente que indique desistimiento de la misma se entenderá por no hecho y no surtirá efecto alguno sobre el proceso de evaluación del mismo.</w:t>
      </w:r>
    </w:p>
    <w:p w14:paraId="6C031D04" w14:textId="77777777" w:rsidR="00597F79" w:rsidRPr="00010ECE" w:rsidRDefault="00597F79" w:rsidP="00597F79">
      <w:pPr>
        <w:spacing w:after="0" w:line="240" w:lineRule="auto"/>
        <w:rPr>
          <w:color w:val="auto"/>
        </w:rPr>
      </w:pPr>
    </w:p>
    <w:p w14:paraId="4E7D129F" w14:textId="77777777" w:rsidR="00597F79" w:rsidRPr="00010ECE" w:rsidRDefault="00597F79" w:rsidP="00597F79">
      <w:pPr>
        <w:spacing w:after="120" w:line="240" w:lineRule="auto"/>
        <w:rPr>
          <w:color w:val="auto"/>
        </w:rPr>
      </w:pPr>
      <w:r w:rsidRPr="00010ECE">
        <w:rPr>
          <w:b/>
          <w:color w:val="auto"/>
        </w:rPr>
        <w:t>14. NO OBLIGATORIEDAD DE LA INVITACIÓN</w:t>
      </w:r>
      <w:r w:rsidRPr="00010ECE">
        <w:rPr>
          <w:color w:val="auto"/>
        </w:rPr>
        <w:t>.</w:t>
      </w:r>
    </w:p>
    <w:p w14:paraId="2F403475" w14:textId="77777777" w:rsidR="00597F79" w:rsidRPr="00010ECE" w:rsidRDefault="00597F79" w:rsidP="00597F79">
      <w:pPr>
        <w:spacing w:after="0" w:line="240" w:lineRule="auto"/>
        <w:rPr>
          <w:color w:val="auto"/>
        </w:rPr>
      </w:pPr>
      <w:r w:rsidRPr="00010ECE">
        <w:rPr>
          <w:color w:val="auto"/>
        </w:rPr>
        <w:t>La presente invitación de la ELC al ser dirigida a las personas naturales o jurídicas indeterminadas será considerada como una simple invitación en concordancia con el artículo 847 del Código de Comercio Colombiano.</w:t>
      </w:r>
    </w:p>
    <w:p w14:paraId="4D29260C" w14:textId="77777777" w:rsidR="00597F79" w:rsidRPr="00010ECE" w:rsidRDefault="00597F79" w:rsidP="00597F79">
      <w:pPr>
        <w:spacing w:after="0" w:line="240" w:lineRule="auto"/>
        <w:rPr>
          <w:color w:val="auto"/>
        </w:rPr>
      </w:pPr>
    </w:p>
    <w:p w14:paraId="3EA58761" w14:textId="77777777" w:rsidR="00597F79" w:rsidRPr="00010ECE" w:rsidRDefault="00597F79" w:rsidP="00597F79">
      <w:pPr>
        <w:spacing w:after="120" w:line="240" w:lineRule="auto"/>
        <w:rPr>
          <w:b/>
          <w:color w:val="auto"/>
        </w:rPr>
      </w:pPr>
      <w:r w:rsidRPr="00010ECE">
        <w:rPr>
          <w:b/>
          <w:color w:val="auto"/>
        </w:rPr>
        <w:t>15. PROCESO FALLIDO</w:t>
      </w:r>
    </w:p>
    <w:p w14:paraId="6F477917" w14:textId="77777777" w:rsidR="00597F79" w:rsidRPr="00010ECE" w:rsidRDefault="00597F79" w:rsidP="00597F79">
      <w:pPr>
        <w:spacing w:after="0" w:line="240" w:lineRule="auto"/>
        <w:rPr>
          <w:color w:val="auto"/>
        </w:rPr>
      </w:pPr>
      <w:r w:rsidRPr="00010ECE">
        <w:rPr>
          <w:color w:val="auto"/>
        </w:rPr>
        <w:t xml:space="preserve">La ELC, de forma unilateral, podrá declarar fallido el proceso de selección de la empresa de la vigilancia cuando ninguna de los Oferentes cumpla con las condiciones señaladas en la presente invitación o cuando ninguna de las ofertas presentadas por los interesados después de realizada la fase de evaluación cumpla con los requisitos previstos. </w:t>
      </w:r>
    </w:p>
    <w:p w14:paraId="23FD53EE" w14:textId="77777777" w:rsidR="00597F79" w:rsidRPr="00010ECE" w:rsidRDefault="00597F79" w:rsidP="00597F79">
      <w:pPr>
        <w:spacing w:after="0" w:line="240" w:lineRule="auto"/>
        <w:rPr>
          <w:color w:val="auto"/>
        </w:rPr>
      </w:pPr>
    </w:p>
    <w:p w14:paraId="48898C94" w14:textId="77777777" w:rsidR="00597F79" w:rsidRPr="00010ECE" w:rsidRDefault="00597F79" w:rsidP="00597F79">
      <w:pPr>
        <w:spacing w:after="120" w:line="240" w:lineRule="auto"/>
        <w:rPr>
          <w:b/>
          <w:color w:val="auto"/>
        </w:rPr>
      </w:pPr>
      <w:r w:rsidRPr="00010ECE">
        <w:rPr>
          <w:b/>
          <w:color w:val="auto"/>
        </w:rPr>
        <w:t>16. TERMINACIÓN O CANCELACIÓN DE LA INVITACIÓN.</w:t>
      </w:r>
    </w:p>
    <w:p w14:paraId="5FE2EFAB" w14:textId="77777777" w:rsidR="00597F79" w:rsidRPr="00010ECE" w:rsidRDefault="00597F79" w:rsidP="00597F79">
      <w:pPr>
        <w:spacing w:after="0" w:line="240" w:lineRule="auto"/>
        <w:rPr>
          <w:color w:val="auto"/>
        </w:rPr>
      </w:pPr>
      <w:r w:rsidRPr="00010ECE">
        <w:rPr>
          <w:color w:val="auto"/>
        </w:rPr>
        <w:t>La ELC podrá, de forma unilateral, dar por terminada la invitación hasta la aceptación o asentimiento de la oferta; en ningún caso la ELC será responsable por la terminación o cancelación de la presente invitación.</w:t>
      </w:r>
    </w:p>
    <w:p w14:paraId="20114E29" w14:textId="77777777" w:rsidR="00597F79" w:rsidRPr="00010ECE" w:rsidRDefault="00597F79" w:rsidP="00597F79">
      <w:pPr>
        <w:spacing w:after="0" w:line="240" w:lineRule="auto"/>
        <w:rPr>
          <w:color w:val="auto"/>
        </w:rPr>
      </w:pPr>
    </w:p>
    <w:p w14:paraId="52F048F8" w14:textId="77777777" w:rsidR="00597F79" w:rsidRPr="00010ECE" w:rsidRDefault="00597F79" w:rsidP="00597F79">
      <w:pPr>
        <w:spacing w:after="0" w:line="240" w:lineRule="auto"/>
        <w:rPr>
          <w:color w:val="auto"/>
        </w:rPr>
      </w:pPr>
      <w:r w:rsidRPr="00010ECE">
        <w:rPr>
          <w:b/>
          <w:color w:val="auto"/>
        </w:rPr>
        <w:t>17. SUSPENSIÓN DEL PROCESO DE ESCOGENCIA</w:t>
      </w:r>
      <w:r w:rsidRPr="00010ECE">
        <w:rPr>
          <w:color w:val="auto"/>
        </w:rPr>
        <w:t>.</w:t>
      </w:r>
    </w:p>
    <w:p w14:paraId="672C3645" w14:textId="77777777" w:rsidR="00597F79" w:rsidRPr="00010ECE" w:rsidRDefault="00597F79" w:rsidP="00597F79">
      <w:pPr>
        <w:spacing w:after="0" w:line="240" w:lineRule="auto"/>
        <w:rPr>
          <w:color w:val="auto"/>
        </w:rPr>
      </w:pPr>
    </w:p>
    <w:p w14:paraId="262AEFA7" w14:textId="77777777" w:rsidR="00597F79" w:rsidRPr="00010ECE" w:rsidRDefault="00597F79" w:rsidP="00597F79">
      <w:pPr>
        <w:spacing w:after="0" w:line="240" w:lineRule="auto"/>
        <w:rPr>
          <w:color w:val="auto"/>
        </w:rPr>
      </w:pPr>
      <w:r w:rsidRPr="00010ECE">
        <w:rPr>
          <w:color w:val="auto"/>
        </w:rPr>
        <w:t>En cualquier momento, la ELC podrá dar por suspendido el proceso de escogencia de la presente invitación, suspendiéndose al mismo tiempo los términos de duración de la oferta.</w:t>
      </w:r>
    </w:p>
    <w:p w14:paraId="58389370" w14:textId="77777777" w:rsidR="00597F79" w:rsidRPr="00010ECE" w:rsidRDefault="00597F79" w:rsidP="00597F79">
      <w:pPr>
        <w:spacing w:after="0" w:line="240" w:lineRule="auto"/>
        <w:rPr>
          <w:color w:val="auto"/>
        </w:rPr>
      </w:pPr>
    </w:p>
    <w:p w14:paraId="0D7D0B41" w14:textId="77777777" w:rsidR="00597F79" w:rsidRPr="00010ECE" w:rsidRDefault="00597F79" w:rsidP="00597F79">
      <w:pPr>
        <w:spacing w:after="0" w:line="240" w:lineRule="auto"/>
        <w:rPr>
          <w:b/>
          <w:color w:val="auto"/>
        </w:rPr>
      </w:pPr>
      <w:r w:rsidRPr="00010ECE">
        <w:rPr>
          <w:b/>
          <w:color w:val="auto"/>
        </w:rPr>
        <w:t xml:space="preserve">18. INFORME DE EVALUACIÓN </w:t>
      </w:r>
    </w:p>
    <w:p w14:paraId="11256EBE" w14:textId="77777777" w:rsidR="00597F79" w:rsidRPr="00010ECE" w:rsidRDefault="00597F79" w:rsidP="00597F79">
      <w:pPr>
        <w:spacing w:after="0" w:line="240" w:lineRule="auto"/>
        <w:rPr>
          <w:b/>
          <w:color w:val="auto"/>
        </w:rPr>
      </w:pPr>
    </w:p>
    <w:p w14:paraId="6416365A" w14:textId="77777777" w:rsidR="00597F79" w:rsidRPr="00010ECE" w:rsidRDefault="00597F79" w:rsidP="00597F79">
      <w:pPr>
        <w:spacing w:after="0" w:line="240" w:lineRule="auto"/>
        <w:rPr>
          <w:color w:val="auto"/>
        </w:rPr>
      </w:pPr>
      <w:r w:rsidRPr="00010ECE">
        <w:rPr>
          <w:color w:val="auto"/>
        </w:rPr>
        <w:t>La ELC, luego de realizada la etapa de evaluación, expedirá informe de evaluación que contenga:</w:t>
      </w:r>
    </w:p>
    <w:p w14:paraId="433017E7" w14:textId="77777777" w:rsidR="00597F79" w:rsidRPr="00010ECE" w:rsidRDefault="00597F79" w:rsidP="00597F79">
      <w:pPr>
        <w:spacing w:after="0" w:line="240" w:lineRule="auto"/>
        <w:rPr>
          <w:color w:val="auto"/>
        </w:rPr>
      </w:pPr>
    </w:p>
    <w:p w14:paraId="2711C067" w14:textId="77777777" w:rsidR="00597F79" w:rsidRPr="00010ECE" w:rsidRDefault="00597F79" w:rsidP="00597F79">
      <w:pPr>
        <w:spacing w:after="0" w:line="240" w:lineRule="auto"/>
        <w:rPr>
          <w:color w:val="auto"/>
        </w:rPr>
      </w:pPr>
      <w:r w:rsidRPr="00010ECE">
        <w:rPr>
          <w:color w:val="auto"/>
        </w:rPr>
        <w:t>3.18.1. Objeto del Contrato.</w:t>
      </w:r>
    </w:p>
    <w:p w14:paraId="6F0EEDD5" w14:textId="77777777" w:rsidR="00597F79" w:rsidRPr="00010ECE" w:rsidRDefault="00597F79" w:rsidP="00597F79">
      <w:pPr>
        <w:spacing w:after="0" w:line="240" w:lineRule="auto"/>
        <w:rPr>
          <w:color w:val="auto"/>
        </w:rPr>
      </w:pPr>
      <w:r w:rsidRPr="00010ECE">
        <w:rPr>
          <w:color w:val="auto"/>
        </w:rPr>
        <w:t>3.18.2. Número de Propuestas presentadas y consideradas aptas para la evaluación.</w:t>
      </w:r>
    </w:p>
    <w:p w14:paraId="2AC6E9FC" w14:textId="77777777" w:rsidR="00597F79" w:rsidRPr="00010ECE" w:rsidRDefault="00597F79" w:rsidP="00597F79">
      <w:pPr>
        <w:spacing w:after="0" w:line="240" w:lineRule="auto"/>
        <w:rPr>
          <w:color w:val="auto"/>
        </w:rPr>
      </w:pPr>
      <w:r w:rsidRPr="00010ECE">
        <w:rPr>
          <w:color w:val="auto"/>
        </w:rPr>
        <w:t xml:space="preserve">3.18.3. Análisis Legal de las Propuestas. </w:t>
      </w:r>
    </w:p>
    <w:p w14:paraId="2C0B27B7" w14:textId="77777777" w:rsidR="00597F79" w:rsidRPr="00010ECE" w:rsidRDefault="00597F79" w:rsidP="00597F79">
      <w:pPr>
        <w:spacing w:after="0" w:line="240" w:lineRule="auto"/>
        <w:rPr>
          <w:color w:val="auto"/>
        </w:rPr>
      </w:pPr>
      <w:r w:rsidRPr="00010ECE">
        <w:rPr>
          <w:color w:val="auto"/>
        </w:rPr>
        <w:t>3.18.4. Análisis de Aspectos Técnicos.</w:t>
      </w:r>
    </w:p>
    <w:p w14:paraId="42FF4FAD" w14:textId="77777777" w:rsidR="00597F79" w:rsidRPr="00010ECE" w:rsidRDefault="00597F79" w:rsidP="00597F79">
      <w:pPr>
        <w:spacing w:after="0" w:line="240" w:lineRule="auto"/>
        <w:rPr>
          <w:color w:val="auto"/>
        </w:rPr>
      </w:pPr>
      <w:r w:rsidRPr="00010ECE">
        <w:rPr>
          <w:color w:val="auto"/>
        </w:rPr>
        <w:t xml:space="preserve">3.18.5. Análisis Financiero. </w:t>
      </w:r>
    </w:p>
    <w:p w14:paraId="57A08287" w14:textId="77777777" w:rsidR="00597F79" w:rsidRPr="00010ECE" w:rsidRDefault="00597F79" w:rsidP="00597F79">
      <w:pPr>
        <w:spacing w:after="0" w:line="240" w:lineRule="auto"/>
        <w:rPr>
          <w:color w:val="auto"/>
        </w:rPr>
      </w:pPr>
    </w:p>
    <w:p w14:paraId="43BC5759" w14:textId="77777777" w:rsidR="00597F79" w:rsidRPr="00010ECE" w:rsidRDefault="00597F79" w:rsidP="00597F79">
      <w:pPr>
        <w:spacing w:after="0" w:line="240" w:lineRule="auto"/>
        <w:rPr>
          <w:b/>
          <w:color w:val="auto"/>
        </w:rPr>
      </w:pPr>
      <w:r w:rsidRPr="00010ECE">
        <w:rPr>
          <w:b/>
          <w:color w:val="auto"/>
        </w:rPr>
        <w:t xml:space="preserve">19. OBSERVACIONES AL INFORME DE EVALUACIÓN </w:t>
      </w:r>
    </w:p>
    <w:p w14:paraId="2B6FD729" w14:textId="77777777" w:rsidR="00597F79" w:rsidRPr="00010ECE" w:rsidRDefault="00597F79" w:rsidP="00597F79">
      <w:pPr>
        <w:spacing w:after="0" w:line="240" w:lineRule="auto"/>
        <w:rPr>
          <w:b/>
          <w:color w:val="auto"/>
        </w:rPr>
      </w:pPr>
    </w:p>
    <w:p w14:paraId="7C9E13F6" w14:textId="77777777" w:rsidR="00597F79" w:rsidRPr="00010ECE" w:rsidRDefault="00597F79" w:rsidP="00E1656A">
      <w:pPr>
        <w:spacing w:after="120" w:line="240" w:lineRule="auto"/>
        <w:rPr>
          <w:color w:val="auto"/>
        </w:rPr>
      </w:pPr>
      <w:r w:rsidRPr="00010ECE">
        <w:rPr>
          <w:color w:val="auto"/>
        </w:rPr>
        <w:t>Los Oferentes podrán, de manera discrecional, presentar observaciones al informe de evaluación publicado por la ELC, en los términos señalados en el cronograma.</w:t>
      </w:r>
    </w:p>
    <w:p w14:paraId="5770BCED" w14:textId="77777777" w:rsidR="00597F79" w:rsidRPr="00010ECE" w:rsidRDefault="00597F79" w:rsidP="00597F79">
      <w:pPr>
        <w:spacing w:after="0" w:line="240" w:lineRule="auto"/>
        <w:rPr>
          <w:color w:val="auto"/>
        </w:rPr>
      </w:pPr>
      <w:r w:rsidRPr="00010ECE">
        <w:rPr>
          <w:color w:val="auto"/>
        </w:rPr>
        <w:t>La ELC dará respuesta a las observaciones hechas por los interesados y las publicará conforme a los términos del cronograma.</w:t>
      </w:r>
    </w:p>
    <w:p w14:paraId="1B0CB3FB" w14:textId="77777777" w:rsidR="00597F79" w:rsidRPr="00010ECE" w:rsidRDefault="00597F79" w:rsidP="00597F79">
      <w:pPr>
        <w:spacing w:after="0" w:line="240" w:lineRule="auto"/>
        <w:rPr>
          <w:color w:val="auto"/>
        </w:rPr>
      </w:pPr>
    </w:p>
    <w:p w14:paraId="51615C87" w14:textId="77777777" w:rsidR="00597F79" w:rsidRPr="00010ECE" w:rsidRDefault="00597F79" w:rsidP="00597F79">
      <w:pPr>
        <w:spacing w:after="0" w:line="240" w:lineRule="auto"/>
        <w:rPr>
          <w:b/>
          <w:color w:val="auto"/>
        </w:rPr>
      </w:pPr>
      <w:r w:rsidRPr="00010ECE">
        <w:rPr>
          <w:b/>
          <w:color w:val="auto"/>
        </w:rPr>
        <w:t>20. TRÁMITE DE OBSERVACIONES AL INFORME DE EVALUACIÓN</w:t>
      </w:r>
    </w:p>
    <w:p w14:paraId="1F2797AA" w14:textId="77777777" w:rsidR="00597F79" w:rsidRPr="00010ECE" w:rsidRDefault="00597F79" w:rsidP="00597F79">
      <w:pPr>
        <w:spacing w:after="0" w:line="240" w:lineRule="auto"/>
        <w:rPr>
          <w:b/>
          <w:color w:val="auto"/>
        </w:rPr>
      </w:pPr>
    </w:p>
    <w:p w14:paraId="4CF20875" w14:textId="77777777" w:rsidR="00597F79" w:rsidRPr="00010ECE" w:rsidRDefault="00597F79" w:rsidP="00597F79">
      <w:pPr>
        <w:spacing w:after="0" w:line="240" w:lineRule="auto"/>
        <w:rPr>
          <w:color w:val="auto"/>
        </w:rPr>
      </w:pPr>
      <w:r w:rsidRPr="00010ECE">
        <w:rPr>
          <w:color w:val="auto"/>
        </w:rPr>
        <w:t>Las observaciones o solicitudes de aclaración al informe de evaluación de la presente invitación, se resolverán dentro del término fijado en el cronograma. De considerarlo necesario la ELC podrá ampliar el plazo por un término igual al fijado inicialmente.</w:t>
      </w:r>
    </w:p>
    <w:p w14:paraId="7C3B5714" w14:textId="77777777" w:rsidR="00597F79" w:rsidRPr="00010ECE" w:rsidRDefault="00597F79" w:rsidP="00597F79">
      <w:pPr>
        <w:spacing w:after="0" w:line="240" w:lineRule="auto"/>
        <w:rPr>
          <w:color w:val="auto"/>
        </w:rPr>
      </w:pPr>
    </w:p>
    <w:p w14:paraId="0B888DA9" w14:textId="77777777" w:rsidR="00597F79" w:rsidRPr="00010ECE" w:rsidRDefault="00597F79" w:rsidP="00597F79">
      <w:pPr>
        <w:spacing w:after="0" w:line="240" w:lineRule="auto"/>
        <w:rPr>
          <w:b/>
          <w:color w:val="auto"/>
        </w:rPr>
      </w:pPr>
      <w:r w:rsidRPr="00010ECE">
        <w:rPr>
          <w:b/>
          <w:color w:val="auto"/>
        </w:rPr>
        <w:t>21. ACEPTACIÓN DE LA OFERTA.</w:t>
      </w:r>
    </w:p>
    <w:p w14:paraId="10AF3562" w14:textId="77777777" w:rsidR="00597F79" w:rsidRPr="00010ECE" w:rsidRDefault="00597F79" w:rsidP="00597F79">
      <w:pPr>
        <w:spacing w:after="0" w:line="240" w:lineRule="auto"/>
        <w:rPr>
          <w:b/>
          <w:color w:val="auto"/>
        </w:rPr>
      </w:pPr>
    </w:p>
    <w:p w14:paraId="2C9FB1CA" w14:textId="77777777" w:rsidR="00597F79" w:rsidRPr="00010ECE" w:rsidRDefault="00597F79" w:rsidP="00597F79">
      <w:pPr>
        <w:spacing w:after="0" w:line="240" w:lineRule="auto"/>
        <w:rPr>
          <w:color w:val="auto"/>
        </w:rPr>
      </w:pPr>
      <w:r w:rsidRPr="00010ECE">
        <w:rPr>
          <w:color w:val="auto"/>
        </w:rPr>
        <w:t>Vencido el plazo para la presentación de observaciones al informe de evaluación la ELC aceptará oferta y adjudicará contrato de distribución.</w:t>
      </w:r>
    </w:p>
    <w:p w14:paraId="05746D46" w14:textId="77777777" w:rsidR="00597F79" w:rsidRPr="00010ECE" w:rsidRDefault="00597F79" w:rsidP="00597F79">
      <w:pPr>
        <w:spacing w:after="0" w:line="240" w:lineRule="auto"/>
        <w:rPr>
          <w:color w:val="auto"/>
        </w:rPr>
      </w:pPr>
    </w:p>
    <w:p w14:paraId="44575F8D" w14:textId="77777777" w:rsidR="00597F79" w:rsidRPr="00010ECE" w:rsidRDefault="00597F79" w:rsidP="00597F79">
      <w:pPr>
        <w:spacing w:after="0" w:line="240" w:lineRule="auto"/>
        <w:jc w:val="center"/>
        <w:rPr>
          <w:b/>
          <w:color w:val="auto"/>
        </w:rPr>
      </w:pPr>
    </w:p>
    <w:p w14:paraId="66F96A47" w14:textId="77777777" w:rsidR="00597F79" w:rsidRPr="00010ECE" w:rsidRDefault="00597F79" w:rsidP="00597F79">
      <w:pPr>
        <w:spacing w:after="0" w:line="240" w:lineRule="auto"/>
        <w:jc w:val="center"/>
        <w:rPr>
          <w:b/>
          <w:color w:val="auto"/>
        </w:rPr>
      </w:pPr>
      <w:r w:rsidRPr="00010ECE">
        <w:rPr>
          <w:b/>
          <w:color w:val="auto"/>
        </w:rPr>
        <w:t>ANEXO No.2</w:t>
      </w:r>
    </w:p>
    <w:p w14:paraId="096F1FA1" w14:textId="77777777" w:rsidR="00597F79" w:rsidRPr="00010ECE" w:rsidRDefault="00597F79" w:rsidP="00597F79">
      <w:pPr>
        <w:spacing w:after="0" w:line="240" w:lineRule="auto"/>
        <w:rPr>
          <w:color w:val="auto"/>
        </w:rPr>
      </w:pPr>
    </w:p>
    <w:p w14:paraId="071D244E" w14:textId="77777777" w:rsidR="00597F79" w:rsidRPr="00010ECE" w:rsidRDefault="00597F79" w:rsidP="00597F79">
      <w:pPr>
        <w:spacing w:after="0" w:line="240" w:lineRule="auto"/>
        <w:rPr>
          <w:b/>
          <w:color w:val="auto"/>
        </w:rPr>
      </w:pPr>
      <w:r w:rsidRPr="00010ECE">
        <w:rPr>
          <w:b/>
          <w:color w:val="auto"/>
        </w:rPr>
        <w:t>CONDICIONES DE CONTRATACIÓN</w:t>
      </w:r>
    </w:p>
    <w:p w14:paraId="04067C63" w14:textId="77777777" w:rsidR="00597F79" w:rsidRPr="00010ECE" w:rsidRDefault="00597F79" w:rsidP="00597F79">
      <w:pPr>
        <w:spacing w:after="0" w:line="240" w:lineRule="auto"/>
        <w:rPr>
          <w:color w:val="auto"/>
        </w:rPr>
      </w:pPr>
    </w:p>
    <w:p w14:paraId="07DE9059" w14:textId="77777777" w:rsidR="00597F79" w:rsidRPr="00010ECE" w:rsidRDefault="00597F79" w:rsidP="00597F79">
      <w:pPr>
        <w:spacing w:after="0" w:line="240" w:lineRule="auto"/>
        <w:rPr>
          <w:color w:val="auto"/>
        </w:rPr>
      </w:pPr>
      <w:r w:rsidRPr="00010ECE">
        <w:rPr>
          <w:color w:val="auto"/>
        </w:rP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00546A85" w14:textId="77777777" w:rsidR="00597F79" w:rsidRPr="00010ECE" w:rsidRDefault="00597F79" w:rsidP="00597F79">
      <w:pPr>
        <w:spacing w:after="0" w:line="240" w:lineRule="auto"/>
        <w:rPr>
          <w:color w:val="auto"/>
        </w:rPr>
      </w:pPr>
      <w:r w:rsidRPr="00010ECE">
        <w:rPr>
          <w:color w:val="auto"/>
        </w:rPr>
        <w:t xml:space="preserve"> </w:t>
      </w:r>
    </w:p>
    <w:p w14:paraId="41872F08" w14:textId="77777777" w:rsidR="00597F79" w:rsidRPr="00010ECE" w:rsidRDefault="00597F79" w:rsidP="00597F79">
      <w:pPr>
        <w:spacing w:after="0" w:line="240" w:lineRule="auto"/>
        <w:rPr>
          <w:b/>
          <w:color w:val="auto"/>
        </w:rPr>
      </w:pPr>
      <w:r w:rsidRPr="00010ECE">
        <w:rPr>
          <w:b/>
          <w:color w:val="auto"/>
        </w:rPr>
        <w:tab/>
        <w:t xml:space="preserve">ADVERTENCIA </w:t>
      </w:r>
    </w:p>
    <w:p w14:paraId="7A242104" w14:textId="77777777" w:rsidR="00597F79" w:rsidRPr="00010ECE" w:rsidRDefault="00597F79" w:rsidP="00597F79">
      <w:pPr>
        <w:spacing w:after="0" w:line="240" w:lineRule="auto"/>
        <w:rPr>
          <w:color w:val="auto"/>
        </w:rPr>
      </w:pPr>
    </w:p>
    <w:p w14:paraId="5713A03F" w14:textId="19D2A69C" w:rsidR="00597F79" w:rsidRPr="00010ECE" w:rsidRDefault="00597F79" w:rsidP="00597F79">
      <w:pPr>
        <w:spacing w:after="0" w:line="240" w:lineRule="auto"/>
        <w:rPr>
          <w:color w:val="auto"/>
        </w:rPr>
      </w:pPr>
      <w:r w:rsidRPr="00010ECE">
        <w:rPr>
          <w:color w:val="auto"/>
        </w:rPr>
        <w:t xml:space="preserve">La presente Invitación para contratar </w:t>
      </w:r>
      <w:r w:rsidR="00655964">
        <w:rPr>
          <w:color w:val="auto"/>
        </w:rPr>
        <w:t xml:space="preserve">el </w:t>
      </w:r>
      <w:r w:rsidR="008F004F">
        <w:rPr>
          <w:b/>
          <w:bCs/>
          <w:color w:val="auto"/>
        </w:rPr>
        <w:t>SUMINISTRO DE ENVASE DE VIDRIO PARA EL PRODUCTO NÉCTAR EN PRESENTACIÓN 375 ML DE LA EMPRESA DE LICORES DE CUNDINAMARCA.</w:t>
      </w:r>
      <w:r w:rsidR="00E1656A" w:rsidRPr="00010ECE">
        <w:rPr>
          <w:color w:val="auto"/>
        </w:rPr>
        <w:t xml:space="preserve"> </w:t>
      </w:r>
      <w:r w:rsidRPr="00010ECE">
        <w:rPr>
          <w:color w:val="auto"/>
        </w:rPr>
        <w:t>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26F76C3A" w14:textId="77777777" w:rsidR="00597F79" w:rsidRPr="00010ECE" w:rsidRDefault="00597F79" w:rsidP="00597F79">
      <w:pPr>
        <w:spacing w:after="0" w:line="240" w:lineRule="auto"/>
        <w:rPr>
          <w:color w:val="auto"/>
        </w:rPr>
      </w:pPr>
    </w:p>
    <w:p w14:paraId="7CFFB0A7" w14:textId="77777777" w:rsidR="00597F79" w:rsidRPr="00010ECE" w:rsidRDefault="00597F79" w:rsidP="00597F79">
      <w:pPr>
        <w:spacing w:after="0" w:line="240" w:lineRule="auto"/>
        <w:rPr>
          <w:color w:val="auto"/>
        </w:rPr>
      </w:pPr>
      <w:r w:rsidRPr="00010ECE">
        <w:rPr>
          <w:color w:val="auto"/>
        </w:rP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expuestos en el mismo.</w:t>
      </w:r>
    </w:p>
    <w:p w14:paraId="7828F0B9" w14:textId="77777777" w:rsidR="00597F79" w:rsidRPr="00010ECE" w:rsidRDefault="00597F79" w:rsidP="00597F79">
      <w:pPr>
        <w:spacing w:after="0" w:line="240" w:lineRule="auto"/>
        <w:rPr>
          <w:color w:val="auto"/>
        </w:rPr>
      </w:pPr>
    </w:p>
    <w:p w14:paraId="55A7E55D" w14:textId="77777777" w:rsidR="00597F79" w:rsidRPr="00010ECE" w:rsidRDefault="00597F79" w:rsidP="00597F79">
      <w:pPr>
        <w:spacing w:after="0" w:line="240" w:lineRule="auto"/>
        <w:rPr>
          <w:color w:val="auto"/>
        </w:rPr>
      </w:pPr>
      <w:r w:rsidRPr="00010ECE">
        <w:rPr>
          <w:color w:val="auto"/>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2516F9E0" w14:textId="77777777" w:rsidR="00597F79" w:rsidRPr="00010ECE" w:rsidRDefault="00597F79" w:rsidP="00597F79">
      <w:pPr>
        <w:spacing w:after="0" w:line="240" w:lineRule="auto"/>
        <w:rPr>
          <w:color w:val="auto"/>
        </w:rPr>
      </w:pPr>
    </w:p>
    <w:p w14:paraId="7D7CDF16" w14:textId="77777777" w:rsidR="00597F79" w:rsidRPr="00010ECE" w:rsidRDefault="00597F79" w:rsidP="00597F79">
      <w:pPr>
        <w:spacing w:after="0" w:line="240" w:lineRule="auto"/>
        <w:rPr>
          <w:color w:val="auto"/>
        </w:rPr>
      </w:pPr>
      <w:r w:rsidRPr="00010ECE">
        <w:rPr>
          <w:color w:val="auto"/>
        </w:rP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3A875198" w14:textId="77777777" w:rsidR="00597F79" w:rsidRPr="00010ECE" w:rsidRDefault="00597F79" w:rsidP="00597F79">
      <w:pPr>
        <w:spacing w:after="0" w:line="240" w:lineRule="auto"/>
        <w:rPr>
          <w:color w:val="auto"/>
        </w:rPr>
      </w:pPr>
      <w:r w:rsidRPr="00010ECE">
        <w:rPr>
          <w:color w:val="auto"/>
        </w:rPr>
        <w:t xml:space="preserve"> </w:t>
      </w:r>
    </w:p>
    <w:p w14:paraId="7451FEC5" w14:textId="77777777" w:rsidR="00597F79" w:rsidRPr="00010ECE" w:rsidRDefault="00597F79" w:rsidP="00597F79">
      <w:pPr>
        <w:spacing w:after="0" w:line="240" w:lineRule="auto"/>
        <w:rPr>
          <w:color w:val="auto"/>
        </w:rPr>
      </w:pPr>
      <w:r w:rsidRPr="00010ECE">
        <w:rPr>
          <w:color w:val="auto"/>
        </w:rP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del recibo de alguna OFERTA sin que, por ello, la EMPRESA tenga que reconocer o pagar una indemnización por daño emergente, lucro cesante, responsabilidad precontractual o cualquiera otra. </w:t>
      </w:r>
    </w:p>
    <w:p w14:paraId="08A7C182" w14:textId="77777777" w:rsidR="00597F79" w:rsidRPr="00010ECE" w:rsidRDefault="00597F79" w:rsidP="00597F79">
      <w:pPr>
        <w:spacing w:after="0" w:line="240" w:lineRule="auto"/>
        <w:rPr>
          <w:color w:val="auto"/>
        </w:rPr>
      </w:pPr>
    </w:p>
    <w:p w14:paraId="26B7481C" w14:textId="77777777" w:rsidR="00597F79" w:rsidRPr="00010ECE" w:rsidRDefault="00597F79" w:rsidP="00597F79">
      <w:pPr>
        <w:spacing w:after="0" w:line="240" w:lineRule="auto"/>
        <w:rPr>
          <w:color w:val="auto"/>
        </w:rPr>
      </w:pPr>
      <w:r w:rsidRPr="00010ECE">
        <w:rPr>
          <w:color w:val="auto"/>
        </w:rP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60561045" w14:textId="77777777" w:rsidR="00597F79" w:rsidRPr="00010ECE" w:rsidRDefault="00597F79" w:rsidP="00597F79">
      <w:pPr>
        <w:spacing w:after="0" w:line="240" w:lineRule="auto"/>
        <w:rPr>
          <w:color w:val="auto"/>
        </w:rPr>
      </w:pPr>
    </w:p>
    <w:p w14:paraId="60BB0673" w14:textId="77777777" w:rsidR="00597F79" w:rsidRPr="00010ECE" w:rsidRDefault="00597F79" w:rsidP="00597F79">
      <w:pPr>
        <w:spacing w:after="0" w:line="240" w:lineRule="auto"/>
        <w:rPr>
          <w:color w:val="auto"/>
        </w:rPr>
      </w:pPr>
      <w:r w:rsidRPr="00010ECE">
        <w:rPr>
          <w:color w:val="auto"/>
        </w:rPr>
        <w:t>Al proporcionar la Invitación, la EMPRESA no asume obligación alguna de corregir, modificar o actualizar la información contenida en la Invitación o de proporcionar a los OFERENTES acceso a informaciones adicionales.</w:t>
      </w:r>
    </w:p>
    <w:p w14:paraId="01F34C63" w14:textId="77777777" w:rsidR="00597F79" w:rsidRPr="00010ECE" w:rsidRDefault="00597F79" w:rsidP="00597F79">
      <w:pPr>
        <w:spacing w:after="0" w:line="240" w:lineRule="auto"/>
        <w:rPr>
          <w:color w:val="auto"/>
        </w:rPr>
      </w:pPr>
    </w:p>
    <w:p w14:paraId="6DC626F0" w14:textId="77777777" w:rsidR="00597F79" w:rsidRPr="00010ECE" w:rsidRDefault="00597F79" w:rsidP="00597F79">
      <w:pPr>
        <w:spacing w:after="0" w:line="240" w:lineRule="auto"/>
        <w:rPr>
          <w:b/>
          <w:color w:val="auto"/>
        </w:rPr>
      </w:pPr>
      <w:r w:rsidRPr="00010ECE">
        <w:rPr>
          <w:b/>
          <w:color w:val="auto"/>
        </w:rPr>
        <w:t xml:space="preserve">2. DOCUMENTOS DE LA OFERTA. </w:t>
      </w:r>
    </w:p>
    <w:p w14:paraId="65D0AF23" w14:textId="77777777" w:rsidR="00597F79" w:rsidRPr="00010ECE" w:rsidRDefault="00597F79" w:rsidP="00597F79">
      <w:pPr>
        <w:spacing w:after="0" w:line="240" w:lineRule="auto"/>
        <w:rPr>
          <w:color w:val="auto"/>
        </w:rPr>
      </w:pPr>
    </w:p>
    <w:p w14:paraId="11DBBC7E" w14:textId="77777777" w:rsidR="00597F79" w:rsidRPr="00010ECE" w:rsidRDefault="00597F79" w:rsidP="00597F79">
      <w:pPr>
        <w:spacing w:after="0" w:line="240" w:lineRule="auto"/>
        <w:rPr>
          <w:b/>
          <w:color w:val="auto"/>
        </w:rPr>
      </w:pPr>
      <w:r w:rsidRPr="00010ECE">
        <w:rPr>
          <w:b/>
          <w:color w:val="auto"/>
        </w:rPr>
        <w:t xml:space="preserve">2.1 DOCUMENTOS DE CONTENIDO JURÍDICO. </w:t>
      </w:r>
    </w:p>
    <w:p w14:paraId="44E75333" w14:textId="77777777" w:rsidR="00597F79" w:rsidRPr="00010ECE" w:rsidRDefault="00597F79" w:rsidP="006E5F01">
      <w:pPr>
        <w:spacing w:after="0" w:line="240" w:lineRule="auto"/>
        <w:ind w:left="0" w:firstLine="0"/>
        <w:rPr>
          <w:color w:val="auto"/>
        </w:rPr>
      </w:pPr>
    </w:p>
    <w:p w14:paraId="796FA104" w14:textId="6873135E" w:rsidR="00597F79" w:rsidRPr="00010ECE" w:rsidRDefault="00ED5A5C" w:rsidP="00597F79">
      <w:pPr>
        <w:spacing w:after="0" w:line="240" w:lineRule="auto"/>
        <w:rPr>
          <w:color w:val="auto"/>
        </w:rPr>
      </w:pPr>
      <w:r>
        <w:rPr>
          <w:b/>
          <w:color w:val="auto"/>
        </w:rPr>
        <w:t xml:space="preserve">2.1.1 </w:t>
      </w:r>
      <w:r w:rsidR="00597F79" w:rsidRPr="00010ECE">
        <w:rPr>
          <w:b/>
          <w:color w:val="auto"/>
        </w:rPr>
        <w:t>CARTA DE PRESENTACIÓN DE LA OFERTA</w:t>
      </w:r>
      <w:r w:rsidR="00597F79" w:rsidRPr="00010ECE">
        <w:rPr>
          <w:color w:val="auto"/>
        </w:rPr>
        <w:t xml:space="preserve"> La carta de presentación de la OFERTA, deberá ser diligenciada de acuerdo al Formulario No. 1 adjunto a las condiciones de contratación, firmada por el OFERENTE.</w:t>
      </w:r>
    </w:p>
    <w:p w14:paraId="4A812052" w14:textId="77777777" w:rsidR="00597F79" w:rsidRPr="00010ECE" w:rsidRDefault="00597F79" w:rsidP="00597F79">
      <w:pPr>
        <w:spacing w:after="0" w:line="240" w:lineRule="auto"/>
        <w:rPr>
          <w:color w:val="auto"/>
        </w:rPr>
      </w:pPr>
    </w:p>
    <w:p w14:paraId="56C1CC05" w14:textId="740AD14D" w:rsidR="00597F79" w:rsidRPr="00010ECE" w:rsidRDefault="00ED5A5C" w:rsidP="00597F79">
      <w:pPr>
        <w:spacing w:after="0" w:line="240" w:lineRule="auto"/>
        <w:rPr>
          <w:b/>
          <w:color w:val="auto"/>
        </w:rPr>
      </w:pPr>
      <w:r>
        <w:rPr>
          <w:b/>
          <w:color w:val="auto"/>
        </w:rPr>
        <w:t xml:space="preserve">2.1.2 </w:t>
      </w:r>
      <w:r w:rsidR="00597F79" w:rsidRPr="00010ECE">
        <w:rPr>
          <w:b/>
          <w:color w:val="auto"/>
        </w:rPr>
        <w:t xml:space="preserve">CERTIFICADO EXISTENCIA Y REPRESENTACIÓN LEGAL. </w:t>
      </w:r>
      <w:r w:rsidR="00597F79" w:rsidRPr="00010ECE">
        <w:rPr>
          <w:b/>
          <w:color w:val="auto"/>
        </w:rPr>
        <w:tab/>
      </w:r>
    </w:p>
    <w:p w14:paraId="63BCBAAC" w14:textId="77777777" w:rsidR="00597F79" w:rsidRPr="00010ECE" w:rsidRDefault="00597F79" w:rsidP="00597F79">
      <w:pPr>
        <w:spacing w:after="0" w:line="240" w:lineRule="auto"/>
        <w:rPr>
          <w:color w:val="auto"/>
        </w:rPr>
      </w:pPr>
    </w:p>
    <w:p w14:paraId="5A525709" w14:textId="77777777" w:rsidR="00597F79" w:rsidRPr="00010ECE" w:rsidRDefault="00597F79" w:rsidP="00597F79">
      <w:pPr>
        <w:spacing w:after="0" w:line="240" w:lineRule="auto"/>
        <w:rPr>
          <w:color w:val="auto"/>
        </w:rPr>
      </w:pPr>
      <w:r w:rsidRPr="00010ECE">
        <w:rPr>
          <w:color w:val="auto"/>
        </w:rPr>
        <w:t>PERSONAS JURÍDICAS NACIONALES CON DOMICILIO O SUCURSAL EN COLOMBIA.</w:t>
      </w:r>
    </w:p>
    <w:p w14:paraId="23E1EC75" w14:textId="77777777" w:rsidR="00597F79" w:rsidRPr="00010ECE" w:rsidRDefault="00597F79" w:rsidP="00597F79">
      <w:pPr>
        <w:spacing w:after="0" w:line="240" w:lineRule="auto"/>
        <w:rPr>
          <w:color w:val="auto"/>
        </w:rPr>
      </w:pPr>
    </w:p>
    <w:p w14:paraId="2D390578" w14:textId="77777777" w:rsidR="00597F79" w:rsidRPr="00010ECE" w:rsidRDefault="00597F79" w:rsidP="00597F79">
      <w:pPr>
        <w:spacing w:after="0" w:line="240" w:lineRule="auto"/>
        <w:rPr>
          <w:color w:val="auto"/>
        </w:rPr>
      </w:pPr>
      <w:r w:rsidRPr="00010ECE">
        <w:rPr>
          <w:color w:val="auto"/>
        </w:rP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7F939293" w14:textId="77777777" w:rsidR="00597F79" w:rsidRPr="00010ECE" w:rsidRDefault="00597F79" w:rsidP="00597F79">
      <w:pPr>
        <w:spacing w:after="0" w:line="240" w:lineRule="auto"/>
        <w:rPr>
          <w:color w:val="auto"/>
        </w:rPr>
      </w:pPr>
    </w:p>
    <w:p w14:paraId="5B6B0444" w14:textId="77777777" w:rsidR="00597F79" w:rsidRPr="00010ECE" w:rsidRDefault="00597F79" w:rsidP="00597F79">
      <w:pPr>
        <w:spacing w:after="0" w:line="240" w:lineRule="auto"/>
        <w:rPr>
          <w:color w:val="auto"/>
        </w:rPr>
      </w:pPr>
      <w:r w:rsidRPr="00010ECE">
        <w:rPr>
          <w:color w:val="auto"/>
        </w:rPr>
        <w:t>Cuando el OFERENTE obre por conducto de un representante o apoderado, allegará con su oferta, copia del documento legalmente otorgado en el que conste tal circunstancia y las facultades conferidas.</w:t>
      </w:r>
    </w:p>
    <w:p w14:paraId="338F9014" w14:textId="77777777" w:rsidR="00597F79" w:rsidRPr="00010ECE" w:rsidRDefault="00597F79" w:rsidP="00597F79">
      <w:pPr>
        <w:spacing w:after="0" w:line="240" w:lineRule="auto"/>
        <w:rPr>
          <w:color w:val="auto"/>
        </w:rPr>
      </w:pPr>
    </w:p>
    <w:p w14:paraId="25970DE8" w14:textId="77777777" w:rsidR="00597F79" w:rsidRPr="00010ECE" w:rsidRDefault="00597F79" w:rsidP="00597F79">
      <w:pPr>
        <w:spacing w:after="0" w:line="240" w:lineRule="auto"/>
        <w:rPr>
          <w:color w:val="auto"/>
        </w:rPr>
      </w:pPr>
      <w:r w:rsidRPr="00010ECE">
        <w:rPr>
          <w:color w:val="auto"/>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2EFD516D" w14:textId="77777777" w:rsidR="00597F79" w:rsidRPr="00010ECE" w:rsidRDefault="00597F79" w:rsidP="00597F79">
      <w:pPr>
        <w:spacing w:after="0" w:line="240" w:lineRule="auto"/>
        <w:rPr>
          <w:color w:val="auto"/>
        </w:rPr>
      </w:pPr>
    </w:p>
    <w:p w14:paraId="47299BC3" w14:textId="02690A57" w:rsidR="00597F79" w:rsidRPr="00010ECE" w:rsidRDefault="00597F79" w:rsidP="00597F79">
      <w:pPr>
        <w:spacing w:after="0" w:line="240" w:lineRule="auto"/>
        <w:rPr>
          <w:color w:val="auto"/>
        </w:rPr>
      </w:pPr>
      <w:r w:rsidRPr="00010ECE">
        <w:rPr>
          <w:color w:val="auto"/>
        </w:rPr>
        <w:t xml:space="preserve">En el evento en que no se presente este documento con la oferta, la Empresa de Licores de Cundinamarca podrá solicitarlo, pero en todo caso la fecha de </w:t>
      </w:r>
      <w:r w:rsidR="00655964" w:rsidRPr="00010ECE">
        <w:rPr>
          <w:color w:val="auto"/>
        </w:rPr>
        <w:t>este</w:t>
      </w:r>
      <w:r w:rsidRPr="00010ECE">
        <w:rPr>
          <w:color w:val="auto"/>
        </w:rPr>
        <w:t xml:space="preserve"> no podrá ser posterior al de la aceptación de la oferta.</w:t>
      </w:r>
    </w:p>
    <w:p w14:paraId="22496787" w14:textId="77777777" w:rsidR="00597F79" w:rsidRPr="00010ECE" w:rsidRDefault="00597F79" w:rsidP="00597F79">
      <w:pPr>
        <w:spacing w:after="0" w:line="240" w:lineRule="auto"/>
        <w:rPr>
          <w:color w:val="auto"/>
        </w:rPr>
      </w:pPr>
    </w:p>
    <w:p w14:paraId="751557CB" w14:textId="20B9C8DF" w:rsidR="00597F79" w:rsidRPr="00010ECE" w:rsidRDefault="00597F79" w:rsidP="00597F79">
      <w:pPr>
        <w:spacing w:after="0" w:line="240" w:lineRule="auto"/>
        <w:rPr>
          <w:color w:val="auto"/>
        </w:rPr>
      </w:pPr>
      <w:r w:rsidRPr="00010ECE">
        <w:rPr>
          <w:color w:val="auto"/>
        </w:rPr>
        <w:t>El representante legal de la persona jurídica, deberá anexar a la oferta fotocopia de su cédula de ciudadanía o del documento legal que acredite su identidad.</w:t>
      </w:r>
    </w:p>
    <w:p w14:paraId="125BE42A" w14:textId="6A4CC7DE" w:rsidR="00E1656A" w:rsidRPr="00010ECE" w:rsidRDefault="00E1656A" w:rsidP="00597F79">
      <w:pPr>
        <w:spacing w:after="0" w:line="240" w:lineRule="auto"/>
        <w:rPr>
          <w:color w:val="auto"/>
        </w:rPr>
      </w:pPr>
    </w:p>
    <w:p w14:paraId="741CD456" w14:textId="012B33CF" w:rsidR="00E1656A" w:rsidRDefault="00ED5A5C" w:rsidP="00E1656A">
      <w:pPr>
        <w:spacing w:after="0" w:line="240" w:lineRule="auto"/>
        <w:rPr>
          <w:b/>
          <w:color w:val="auto"/>
        </w:rPr>
      </w:pPr>
      <w:r>
        <w:rPr>
          <w:b/>
          <w:color w:val="auto"/>
        </w:rPr>
        <w:t xml:space="preserve">2.1.3 </w:t>
      </w:r>
      <w:r w:rsidR="00E1656A" w:rsidRPr="00010ECE">
        <w:rPr>
          <w:b/>
          <w:color w:val="auto"/>
        </w:rPr>
        <w:t>CEDULA DE CIUDADANIA</w:t>
      </w:r>
    </w:p>
    <w:p w14:paraId="2D28D200" w14:textId="77777777" w:rsidR="00F02907" w:rsidRPr="00010ECE" w:rsidRDefault="00F02907" w:rsidP="00E1656A">
      <w:pPr>
        <w:spacing w:after="0" w:line="240" w:lineRule="auto"/>
        <w:rPr>
          <w:b/>
          <w:color w:val="auto"/>
        </w:rPr>
      </w:pPr>
    </w:p>
    <w:p w14:paraId="663C01C0" w14:textId="10740D6D" w:rsidR="00E1656A" w:rsidRPr="00010ECE" w:rsidRDefault="00E1656A" w:rsidP="00597F79">
      <w:pPr>
        <w:spacing w:after="0" w:line="240" w:lineRule="auto"/>
        <w:rPr>
          <w:color w:val="auto"/>
        </w:rPr>
      </w:pPr>
      <w:r w:rsidRPr="00010ECE">
        <w:rPr>
          <w:color w:val="auto"/>
        </w:rPr>
        <w:t>El oferente debe presentar COPIA LEGIBLE DE LA CEDULA DE CIUDADANIA del represéntate Legal de la sociedad o de la persona natural que presenta oferta, la cual debe estar registrada y contar con las facultades para la presentación de la oferta mediante su firma.</w:t>
      </w:r>
    </w:p>
    <w:p w14:paraId="4ED5F7F6" w14:textId="77777777" w:rsidR="00597F79" w:rsidRPr="00010ECE" w:rsidRDefault="00597F79" w:rsidP="00597F79">
      <w:pPr>
        <w:spacing w:after="0" w:line="240" w:lineRule="auto"/>
        <w:rPr>
          <w:color w:val="auto"/>
        </w:rPr>
      </w:pPr>
      <w:r w:rsidRPr="00010ECE">
        <w:rPr>
          <w:color w:val="auto"/>
        </w:rPr>
        <w:tab/>
      </w:r>
    </w:p>
    <w:p w14:paraId="019683E5" w14:textId="5AE966EC" w:rsidR="00597F79" w:rsidRPr="00010ECE" w:rsidRDefault="00ED5A5C" w:rsidP="00597F79">
      <w:pPr>
        <w:spacing w:after="0" w:line="240" w:lineRule="auto"/>
        <w:rPr>
          <w:b/>
          <w:color w:val="auto"/>
        </w:rPr>
      </w:pPr>
      <w:r>
        <w:rPr>
          <w:b/>
          <w:color w:val="auto"/>
        </w:rPr>
        <w:t xml:space="preserve">2.1.4 </w:t>
      </w:r>
      <w:r w:rsidR="00597F79" w:rsidRPr="00010ECE">
        <w:rPr>
          <w:b/>
          <w:color w:val="auto"/>
        </w:rPr>
        <w:t>CONSORCIO O UNIÓN TEMPORAL</w:t>
      </w:r>
    </w:p>
    <w:p w14:paraId="064E8E69" w14:textId="77777777" w:rsidR="00597F79" w:rsidRPr="00010ECE" w:rsidRDefault="00597F79" w:rsidP="00597F79">
      <w:pPr>
        <w:spacing w:after="0" w:line="240" w:lineRule="auto"/>
        <w:rPr>
          <w:color w:val="auto"/>
        </w:rPr>
      </w:pPr>
    </w:p>
    <w:p w14:paraId="0EB9F7B0" w14:textId="77777777" w:rsidR="00597F79" w:rsidRPr="00010ECE" w:rsidRDefault="00597F79" w:rsidP="00597F79">
      <w:pPr>
        <w:spacing w:after="0" w:line="240" w:lineRule="auto"/>
        <w:rPr>
          <w:color w:val="auto"/>
        </w:rPr>
      </w:pPr>
      <w:r w:rsidRPr="00010ECE">
        <w:rPr>
          <w:color w:val="auto"/>
        </w:rPr>
        <w:t xml:space="preserve">Si EL OFERENTE presenta propuesta en Consorcio o Unión Temporal, de conformidad con lo señalado en el artículo 7o. de la Ley 80 de 1993, deberá diligenciar debidamente los Formularios 2 o 3 de las presentes condiciones de contratación, especificando:  </w:t>
      </w:r>
    </w:p>
    <w:p w14:paraId="0F5FD9FD" w14:textId="77777777" w:rsidR="00597F79" w:rsidRPr="00010ECE" w:rsidRDefault="00597F79" w:rsidP="00597F79">
      <w:pPr>
        <w:spacing w:after="0" w:line="240" w:lineRule="auto"/>
        <w:rPr>
          <w:color w:val="auto"/>
        </w:rPr>
      </w:pPr>
    </w:p>
    <w:p w14:paraId="6B3A7836" w14:textId="77777777" w:rsidR="00597F79" w:rsidRPr="00010ECE" w:rsidRDefault="00597F79" w:rsidP="00597F79">
      <w:pPr>
        <w:spacing w:after="0" w:line="240" w:lineRule="auto"/>
        <w:rPr>
          <w:color w:val="auto"/>
        </w:rPr>
      </w:pPr>
      <w:r w:rsidRPr="00010ECE">
        <w:rPr>
          <w:color w:val="auto"/>
        </w:rPr>
        <w:tab/>
        <w:t>Diligenciar el documento de constitución del Consorcio o Unión Temporal (formulario No. 2 y No. 3, según el caso).</w:t>
      </w:r>
    </w:p>
    <w:p w14:paraId="3D228F95" w14:textId="77777777" w:rsidR="00597F79" w:rsidRPr="00010ECE" w:rsidRDefault="00597F79" w:rsidP="00597F79">
      <w:pPr>
        <w:spacing w:after="0" w:line="240" w:lineRule="auto"/>
        <w:rPr>
          <w:color w:val="auto"/>
        </w:rPr>
      </w:pPr>
    </w:p>
    <w:p w14:paraId="71EB1C9F" w14:textId="77777777" w:rsidR="00597F79" w:rsidRPr="00010ECE" w:rsidRDefault="00597F79" w:rsidP="00597F79">
      <w:pPr>
        <w:spacing w:after="0" w:line="240" w:lineRule="auto"/>
        <w:rPr>
          <w:color w:val="auto"/>
        </w:rPr>
      </w:pPr>
      <w:r w:rsidRPr="00010ECE">
        <w:rPr>
          <w:color w:val="auto"/>
        </w:rPr>
        <w:tab/>
        <w:t>Designar a la persona que, para todos los efectos legales representará al Consorcio o Unión Temporal y señalar reglas básicas que regulen las relaciones entre ellos y su responsabilidad.</w:t>
      </w:r>
    </w:p>
    <w:p w14:paraId="63B5E344" w14:textId="77777777" w:rsidR="00597F79" w:rsidRPr="00010ECE" w:rsidRDefault="00597F79" w:rsidP="00597F79">
      <w:pPr>
        <w:spacing w:after="0" w:line="240" w:lineRule="auto"/>
        <w:rPr>
          <w:color w:val="auto"/>
        </w:rPr>
      </w:pPr>
      <w:r w:rsidRPr="00010ECE">
        <w:rPr>
          <w:color w:val="auto"/>
        </w:rPr>
        <w:tab/>
        <w:t>Indicar la participación porcentual de cada uno de los integrantes en la forma asociativa correspondiente. La sumatoria de los porcentajes de participación no podrá exceder ni ser menor del 100%.</w:t>
      </w:r>
    </w:p>
    <w:p w14:paraId="53DC89EF" w14:textId="77777777" w:rsidR="00597F79" w:rsidRPr="00010ECE" w:rsidRDefault="00597F79" w:rsidP="00597F79">
      <w:pPr>
        <w:spacing w:after="0" w:line="240" w:lineRule="auto"/>
        <w:rPr>
          <w:color w:val="auto"/>
        </w:rPr>
      </w:pPr>
    </w:p>
    <w:p w14:paraId="4EA474AF" w14:textId="41B8FC8A" w:rsidR="00597F79" w:rsidRPr="00010ECE" w:rsidRDefault="00597F79" w:rsidP="00597F79">
      <w:pPr>
        <w:spacing w:after="0" w:line="240" w:lineRule="auto"/>
        <w:rPr>
          <w:color w:val="auto"/>
        </w:rPr>
      </w:pPr>
      <w:r w:rsidRPr="00010ECE">
        <w:rPr>
          <w:color w:val="auto"/>
        </w:rPr>
        <w:tab/>
        <w:t xml:space="preserve">Constar en el documento que la duración de la figura asociativa no es inferior a la duración del contrato objeto del presente proceso de contratación y un (1) año más. </w:t>
      </w:r>
    </w:p>
    <w:p w14:paraId="161D35C5" w14:textId="77777777" w:rsidR="00597F79" w:rsidRPr="00010ECE" w:rsidRDefault="00597F79" w:rsidP="00597F79">
      <w:pPr>
        <w:spacing w:after="0" w:line="240" w:lineRule="auto"/>
        <w:rPr>
          <w:color w:val="auto"/>
        </w:rPr>
      </w:pPr>
    </w:p>
    <w:p w14:paraId="79A47206" w14:textId="77777777" w:rsidR="00597F79" w:rsidRPr="00010ECE" w:rsidRDefault="00597F79" w:rsidP="00597F79">
      <w:pPr>
        <w:spacing w:after="0" w:line="240" w:lineRule="auto"/>
        <w:rPr>
          <w:color w:val="auto"/>
        </w:rPr>
      </w:pPr>
      <w:r w:rsidRPr="00010ECE">
        <w:rPr>
          <w:color w:val="auto"/>
        </w:rPr>
        <w:tab/>
        <w:t>Las personas o firmas que integren el Consorcio o Unión Temporal deben cumplir los requisitos legales y anexar los documentos requeridos, en la presente invitación, como si fueran a participar en forma independiente.</w:t>
      </w:r>
    </w:p>
    <w:p w14:paraId="34B73782" w14:textId="77777777" w:rsidR="00597F79" w:rsidRPr="00010ECE" w:rsidRDefault="00597F79" w:rsidP="00597F79">
      <w:pPr>
        <w:spacing w:after="0" w:line="240" w:lineRule="auto"/>
        <w:rPr>
          <w:color w:val="auto"/>
        </w:rPr>
      </w:pPr>
    </w:p>
    <w:p w14:paraId="73D93C48" w14:textId="77777777" w:rsidR="00597F79" w:rsidRPr="00010ECE" w:rsidRDefault="00597F79" w:rsidP="00597F79">
      <w:pPr>
        <w:spacing w:after="0" w:line="240" w:lineRule="auto"/>
        <w:rPr>
          <w:color w:val="auto"/>
        </w:rPr>
      </w:pPr>
      <w:r w:rsidRPr="00010ECE">
        <w:rPr>
          <w:color w:val="auto"/>
        </w:rPr>
        <w:tab/>
        <w:t>La oferta debe estar firmada por el representante legal, designado por las personas naturales o jurídicas que se presentan, y deberán adjuntarse los documentos que lo acrediten como tal.</w:t>
      </w:r>
    </w:p>
    <w:p w14:paraId="6FEA8FFD" w14:textId="77777777" w:rsidR="00597F79" w:rsidRPr="00010ECE" w:rsidRDefault="00597F79" w:rsidP="00597F79">
      <w:pPr>
        <w:spacing w:after="0" w:line="240" w:lineRule="auto"/>
        <w:rPr>
          <w:color w:val="auto"/>
        </w:rPr>
      </w:pPr>
    </w:p>
    <w:p w14:paraId="14A2C43D" w14:textId="77777777" w:rsidR="00597F79" w:rsidRPr="00010ECE" w:rsidRDefault="00597F79" w:rsidP="00597F79">
      <w:pPr>
        <w:spacing w:after="0" w:line="240" w:lineRule="auto"/>
        <w:rPr>
          <w:color w:val="auto"/>
        </w:rPr>
      </w:pPr>
      <w:r w:rsidRPr="00010ECE">
        <w:rPr>
          <w:color w:val="auto"/>
        </w:rPr>
        <w:tab/>
        <w:t>El objeto social, de cada uno de los integrantes del Consorcio o Unión Temporal, debe permitir el desarrollo de por lo menos una de las actividades objeto de esta invitación.</w:t>
      </w:r>
    </w:p>
    <w:p w14:paraId="434F1E38" w14:textId="77777777" w:rsidR="00597F79" w:rsidRPr="00010ECE" w:rsidRDefault="00597F79" w:rsidP="00597F79">
      <w:pPr>
        <w:spacing w:after="0" w:line="240" w:lineRule="auto"/>
        <w:rPr>
          <w:color w:val="auto"/>
        </w:rPr>
      </w:pPr>
    </w:p>
    <w:p w14:paraId="4D471DD0" w14:textId="77777777" w:rsidR="00597F79" w:rsidRPr="00010ECE" w:rsidRDefault="00597F79" w:rsidP="00597F79">
      <w:pPr>
        <w:spacing w:after="0" w:line="240" w:lineRule="auto"/>
        <w:rPr>
          <w:color w:val="auto"/>
        </w:rPr>
      </w:pPr>
      <w:r w:rsidRPr="00010ECE">
        <w:rPr>
          <w:color w:val="auto"/>
        </w:rPr>
        <w:tab/>
        <w:t>Los integrantes del Consorcio o la Unión Temporal no pueden ceder sus derechos a terceros sin obtener la autorización previa y expresa de la ELC, la cual será potestativa de la ELC.</w:t>
      </w:r>
    </w:p>
    <w:p w14:paraId="3C4F9BBD" w14:textId="77777777" w:rsidR="00597F79" w:rsidRPr="00010ECE" w:rsidRDefault="00597F79" w:rsidP="00597F79">
      <w:pPr>
        <w:spacing w:after="0" w:line="240" w:lineRule="auto"/>
        <w:rPr>
          <w:color w:val="auto"/>
        </w:rPr>
      </w:pPr>
    </w:p>
    <w:p w14:paraId="55168012" w14:textId="77777777" w:rsidR="00597F79" w:rsidRPr="00010ECE" w:rsidRDefault="00597F79" w:rsidP="00597F79">
      <w:pPr>
        <w:spacing w:after="0" w:line="240" w:lineRule="auto"/>
        <w:rPr>
          <w:color w:val="auto"/>
        </w:rPr>
      </w:pPr>
      <w:r w:rsidRPr="00010ECE">
        <w:rPr>
          <w:color w:val="auto"/>
        </w:rPr>
        <w:tab/>
        <w:t>Los miembros de un Consorcio o Unión Temporal no podrán hacer parte de otras OFERTAS, ya sea que las mismas se presenten en forma individual o como miembros de otros Consorcios o Uniones Temporales.</w:t>
      </w:r>
    </w:p>
    <w:p w14:paraId="5B3C0748" w14:textId="77777777" w:rsidR="00597F79" w:rsidRPr="00010ECE" w:rsidRDefault="00597F79" w:rsidP="00597F79">
      <w:pPr>
        <w:spacing w:after="0" w:line="240" w:lineRule="auto"/>
        <w:rPr>
          <w:color w:val="auto"/>
        </w:rPr>
      </w:pPr>
    </w:p>
    <w:p w14:paraId="28F03FB5" w14:textId="77777777" w:rsidR="00597F79" w:rsidRPr="00010ECE" w:rsidRDefault="00597F79" w:rsidP="00597F79">
      <w:pPr>
        <w:spacing w:after="0" w:line="240" w:lineRule="auto"/>
        <w:rPr>
          <w:color w:val="auto"/>
        </w:rPr>
      </w:pPr>
      <w:r w:rsidRPr="00010ECE">
        <w:rPr>
          <w:color w:val="auto"/>
        </w:rPr>
        <w:tab/>
        <w:t xml:space="preserve">El documento deberá ir acompañado de aquellos otros que acrediten que quienes lo suscriben tienen la representación y capacidad necesarias para dicha constitución para adquirir las obligaciones solidarias derivadas de la oferta y del contrato resultante. </w:t>
      </w:r>
    </w:p>
    <w:p w14:paraId="23C8C179" w14:textId="77777777" w:rsidR="00597F79" w:rsidRPr="00010ECE" w:rsidRDefault="00597F79" w:rsidP="00597F79">
      <w:pPr>
        <w:spacing w:after="0" w:line="240" w:lineRule="auto"/>
        <w:rPr>
          <w:color w:val="auto"/>
        </w:rPr>
      </w:pPr>
      <w:r w:rsidRPr="00010ECE">
        <w:rPr>
          <w:color w:val="auto"/>
        </w:rPr>
        <w:t>Cualquier modificación al documento de constitución del consorcio o unión temporal deberá ser suscrita por la totalidad de integrantes del consorcio o unión temporal, y deberá tener la aprobación previa de la Empresa de Licores de Cundinamarca</w:t>
      </w:r>
    </w:p>
    <w:p w14:paraId="67B2F3B4" w14:textId="77777777" w:rsidR="00597F79" w:rsidRPr="00010ECE" w:rsidRDefault="00597F79" w:rsidP="00597F79">
      <w:pPr>
        <w:spacing w:after="0" w:line="240" w:lineRule="auto"/>
        <w:rPr>
          <w:color w:val="auto"/>
        </w:rPr>
      </w:pPr>
    </w:p>
    <w:p w14:paraId="5A057BC3" w14:textId="006086EE" w:rsidR="00ED5A5C" w:rsidRDefault="00ED5A5C" w:rsidP="00597F79">
      <w:pPr>
        <w:spacing w:after="0" w:line="240" w:lineRule="auto"/>
        <w:rPr>
          <w:color w:val="auto"/>
        </w:rPr>
      </w:pPr>
      <w:r>
        <w:rPr>
          <w:b/>
          <w:color w:val="auto"/>
        </w:rPr>
        <w:t xml:space="preserve">2.1.5 </w:t>
      </w:r>
      <w:r w:rsidR="00597F79" w:rsidRPr="00010ECE">
        <w:rPr>
          <w:b/>
          <w:color w:val="auto"/>
        </w:rPr>
        <w:t>DOCUMENTOS OTORGADOS EN EL EXTRANJERO</w:t>
      </w:r>
      <w:r w:rsidR="00597F79" w:rsidRPr="00010ECE">
        <w:rPr>
          <w:color w:val="auto"/>
        </w:rPr>
        <w:tab/>
      </w:r>
    </w:p>
    <w:p w14:paraId="12250951" w14:textId="77777777" w:rsidR="006C57DB" w:rsidRDefault="006C57DB" w:rsidP="00597F79">
      <w:pPr>
        <w:spacing w:after="0" w:line="240" w:lineRule="auto"/>
        <w:rPr>
          <w:color w:val="auto"/>
        </w:rPr>
      </w:pPr>
    </w:p>
    <w:p w14:paraId="573C3BCC" w14:textId="3EDDB214" w:rsidR="00597F79" w:rsidRPr="00010ECE" w:rsidRDefault="00597F79" w:rsidP="00597F79">
      <w:pPr>
        <w:spacing w:after="0" w:line="240" w:lineRule="auto"/>
        <w:rPr>
          <w:color w:val="auto"/>
        </w:rPr>
      </w:pPr>
      <w:r w:rsidRPr="00010ECE">
        <w:rPr>
          <w:color w:val="auto"/>
        </w:rP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3CCEE12B" w14:textId="77777777" w:rsidR="00597F79" w:rsidRPr="00010ECE" w:rsidRDefault="00597F79" w:rsidP="00597F79">
      <w:pPr>
        <w:spacing w:after="0" w:line="240" w:lineRule="auto"/>
        <w:rPr>
          <w:color w:val="auto"/>
        </w:rPr>
      </w:pPr>
    </w:p>
    <w:p w14:paraId="67A10337" w14:textId="73FB169D" w:rsidR="00597F79" w:rsidRPr="00010ECE" w:rsidRDefault="00ED5A5C" w:rsidP="00597F79">
      <w:pPr>
        <w:spacing w:after="120" w:line="240" w:lineRule="auto"/>
        <w:rPr>
          <w:b/>
          <w:color w:val="auto"/>
        </w:rPr>
      </w:pPr>
      <w:r>
        <w:rPr>
          <w:b/>
          <w:color w:val="auto"/>
        </w:rPr>
        <w:t xml:space="preserve">2.1.6 </w:t>
      </w:r>
      <w:r w:rsidR="00597F79" w:rsidRPr="00010ECE">
        <w:rPr>
          <w:b/>
          <w:color w:val="auto"/>
        </w:rPr>
        <w:t>CONSULARIZACIÓN</w:t>
      </w:r>
    </w:p>
    <w:p w14:paraId="27053198" w14:textId="77777777" w:rsidR="00597F79" w:rsidRPr="00010ECE" w:rsidRDefault="00597F79" w:rsidP="00597F79">
      <w:pPr>
        <w:spacing w:after="0" w:line="240" w:lineRule="auto"/>
        <w:rPr>
          <w:color w:val="auto"/>
        </w:rPr>
      </w:pPr>
      <w:r w:rsidRPr="00010ECE">
        <w:rPr>
          <w:color w:val="auto"/>
        </w:rP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0D4C5B2E" w14:textId="77777777" w:rsidR="00597F79" w:rsidRPr="00010ECE" w:rsidRDefault="00597F79" w:rsidP="00597F79">
      <w:pPr>
        <w:spacing w:after="0" w:line="240" w:lineRule="auto"/>
        <w:rPr>
          <w:color w:val="auto"/>
        </w:rPr>
      </w:pPr>
    </w:p>
    <w:p w14:paraId="4552A7B6" w14:textId="77777777" w:rsidR="00597F79" w:rsidRPr="00010ECE" w:rsidRDefault="00597F79" w:rsidP="00597F79">
      <w:pPr>
        <w:spacing w:after="0" w:line="240" w:lineRule="auto"/>
        <w:rPr>
          <w:color w:val="auto"/>
        </w:rPr>
      </w:pPr>
      <w:r w:rsidRPr="00010ECE">
        <w:rPr>
          <w:color w:val="auto"/>
        </w:rP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0EF8CD35" w14:textId="77777777" w:rsidR="00597F79" w:rsidRPr="00010ECE" w:rsidRDefault="00597F79" w:rsidP="00597F79">
      <w:pPr>
        <w:spacing w:after="0" w:line="240" w:lineRule="auto"/>
        <w:rPr>
          <w:color w:val="auto"/>
        </w:rPr>
      </w:pPr>
    </w:p>
    <w:p w14:paraId="79E526CB" w14:textId="77777777" w:rsidR="00597F79" w:rsidRPr="00010ECE" w:rsidRDefault="00597F79" w:rsidP="00597F79">
      <w:pPr>
        <w:spacing w:after="0" w:line="240" w:lineRule="auto"/>
        <w:rPr>
          <w:color w:val="auto"/>
        </w:rPr>
      </w:pPr>
      <w:r w:rsidRPr="00010ECE">
        <w:rPr>
          <w:color w:val="auto"/>
        </w:rP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670E30F4" w14:textId="77777777" w:rsidR="00597F79" w:rsidRPr="00010ECE" w:rsidRDefault="00597F79" w:rsidP="00597F79">
      <w:pPr>
        <w:spacing w:after="0" w:line="240" w:lineRule="auto"/>
        <w:rPr>
          <w:color w:val="auto"/>
        </w:rPr>
      </w:pPr>
    </w:p>
    <w:p w14:paraId="2679008C" w14:textId="48D8F1D4" w:rsidR="00597F79" w:rsidRPr="00010ECE" w:rsidRDefault="00ED5A5C" w:rsidP="00597F79">
      <w:pPr>
        <w:spacing w:after="0" w:line="240" w:lineRule="auto"/>
        <w:rPr>
          <w:b/>
          <w:color w:val="auto"/>
        </w:rPr>
      </w:pPr>
      <w:r>
        <w:rPr>
          <w:b/>
          <w:color w:val="auto"/>
        </w:rPr>
        <w:t xml:space="preserve">2.1.7 </w:t>
      </w:r>
      <w:r w:rsidR="00597F79" w:rsidRPr="00010ECE">
        <w:rPr>
          <w:b/>
          <w:color w:val="auto"/>
        </w:rPr>
        <w:t xml:space="preserve">APOSTILLA </w:t>
      </w:r>
    </w:p>
    <w:p w14:paraId="0B16B0A9" w14:textId="77777777" w:rsidR="00597F79" w:rsidRPr="00010ECE" w:rsidRDefault="00597F79" w:rsidP="00597F79">
      <w:pPr>
        <w:spacing w:after="0" w:line="240" w:lineRule="auto"/>
        <w:rPr>
          <w:color w:val="auto"/>
        </w:rPr>
      </w:pPr>
    </w:p>
    <w:p w14:paraId="008406E9" w14:textId="77777777" w:rsidR="00597F79" w:rsidRPr="00010ECE" w:rsidRDefault="00597F79" w:rsidP="00597F79">
      <w:pPr>
        <w:spacing w:after="120" w:line="240" w:lineRule="auto"/>
        <w:rPr>
          <w:color w:val="auto"/>
        </w:rPr>
      </w:pPr>
      <w:r w:rsidRPr="00010ECE">
        <w:rPr>
          <w:color w:val="auto"/>
        </w:rPr>
        <w:t xml:space="preserve">Tratándose de documentos de naturaleza pública otorgados en el exterior conforme lo prevé la Ley 455 de 1998, no se requerirá del trámite de Consularización señalado previamente, siempre que provenga de uno de los países signatarios de la Convención de La Haya del 5 de octubre de 1961, sobre abolición del requisito de legalización para documentos públicos extranjeros. </w:t>
      </w:r>
    </w:p>
    <w:p w14:paraId="6409BF02" w14:textId="77777777" w:rsidR="00597F79" w:rsidRPr="00010ECE" w:rsidRDefault="00597F79" w:rsidP="00597F79">
      <w:pPr>
        <w:spacing w:after="0" w:line="240" w:lineRule="auto"/>
        <w:rPr>
          <w:color w:val="auto"/>
        </w:rPr>
      </w:pPr>
      <w:r w:rsidRPr="00010ECE">
        <w:rPr>
          <w:color w:val="auto"/>
        </w:rPr>
        <w:t xml:space="preserve">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64F18991" w14:textId="77777777" w:rsidR="00597F79" w:rsidRPr="00010ECE" w:rsidRDefault="00597F79" w:rsidP="00597F79">
      <w:pPr>
        <w:spacing w:after="0" w:line="240" w:lineRule="auto"/>
        <w:rPr>
          <w:color w:val="auto"/>
        </w:rPr>
      </w:pPr>
    </w:p>
    <w:p w14:paraId="21375CD0" w14:textId="77777777" w:rsidR="00597F79" w:rsidRPr="00010ECE" w:rsidRDefault="00597F79" w:rsidP="00597F79">
      <w:pPr>
        <w:spacing w:after="0" w:line="240" w:lineRule="auto"/>
        <w:rPr>
          <w:color w:val="auto"/>
        </w:rPr>
      </w:pPr>
      <w:r w:rsidRPr="00010ECE">
        <w:rPr>
          <w:color w:val="auto"/>
        </w:rP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63F068EF" w14:textId="77777777" w:rsidR="00597F79" w:rsidRPr="00010ECE" w:rsidRDefault="00597F79" w:rsidP="00597F79">
      <w:pPr>
        <w:spacing w:after="0" w:line="240" w:lineRule="auto"/>
        <w:rPr>
          <w:color w:val="auto"/>
        </w:rPr>
      </w:pPr>
    </w:p>
    <w:p w14:paraId="18F67CB5" w14:textId="4F4C10E7" w:rsidR="00597F79" w:rsidRPr="00010ECE" w:rsidRDefault="00ED5A5C" w:rsidP="00597F79">
      <w:pPr>
        <w:spacing w:after="0" w:line="240" w:lineRule="auto"/>
        <w:rPr>
          <w:b/>
          <w:color w:val="auto"/>
        </w:rPr>
      </w:pPr>
      <w:r>
        <w:rPr>
          <w:b/>
          <w:color w:val="auto"/>
        </w:rPr>
        <w:t xml:space="preserve">2.1.8 </w:t>
      </w:r>
      <w:r w:rsidR="00597F79" w:rsidRPr="00010ECE">
        <w:rPr>
          <w:b/>
          <w:color w:val="auto"/>
        </w:rPr>
        <w:t>GARANTÍA DE SERIEDAD DE LA OFERTA</w:t>
      </w:r>
    </w:p>
    <w:p w14:paraId="431AE41A" w14:textId="77777777" w:rsidR="00597F79" w:rsidRPr="00010ECE" w:rsidRDefault="00597F79" w:rsidP="00597F79">
      <w:pPr>
        <w:spacing w:after="0" w:line="240" w:lineRule="auto"/>
        <w:rPr>
          <w:color w:val="auto"/>
        </w:rPr>
      </w:pPr>
    </w:p>
    <w:p w14:paraId="79AD83B2" w14:textId="77777777" w:rsidR="00597F79" w:rsidRPr="00010ECE" w:rsidRDefault="00597F79" w:rsidP="00597F79">
      <w:pPr>
        <w:spacing w:after="0" w:line="240" w:lineRule="auto"/>
        <w:rPr>
          <w:color w:val="auto"/>
        </w:rPr>
      </w:pPr>
      <w:r w:rsidRPr="00010ECE">
        <w:rPr>
          <w:color w:val="auto"/>
        </w:rPr>
        <w:tab/>
        <w:t>A la OFERTA debe adjuntarse una “Garantía de Seriedad” 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10A24418" w14:textId="77777777" w:rsidR="00597F79" w:rsidRPr="00010ECE" w:rsidRDefault="00597F79" w:rsidP="00597F79">
      <w:pPr>
        <w:spacing w:after="0" w:line="240" w:lineRule="auto"/>
        <w:rPr>
          <w:color w:val="auto"/>
        </w:rPr>
      </w:pPr>
    </w:p>
    <w:p w14:paraId="3C1B0D15" w14:textId="77777777" w:rsidR="00597F79" w:rsidRPr="00010ECE" w:rsidRDefault="00597F79" w:rsidP="00597F79">
      <w:pPr>
        <w:spacing w:after="0" w:line="240" w:lineRule="auto"/>
        <w:rPr>
          <w:color w:val="auto"/>
        </w:rPr>
      </w:pPr>
      <w:r w:rsidRPr="00010ECE">
        <w:rPr>
          <w:color w:val="auto"/>
        </w:rPr>
        <w:t>La Garantía de Seriedad de la OFERTA debe cumplir con las siguientes características y requisitos:</w:t>
      </w:r>
    </w:p>
    <w:p w14:paraId="74D1B997" w14:textId="77777777" w:rsidR="00597F79" w:rsidRPr="00010ECE" w:rsidRDefault="00597F79" w:rsidP="00597F79">
      <w:pPr>
        <w:spacing w:after="0" w:line="240" w:lineRule="auto"/>
        <w:rPr>
          <w:color w:val="auto"/>
        </w:rPr>
      </w:pPr>
    </w:p>
    <w:p w14:paraId="2CC9C354" w14:textId="77777777" w:rsidR="00597F79" w:rsidRPr="00010ECE" w:rsidRDefault="00597F79" w:rsidP="00597F79">
      <w:pPr>
        <w:spacing w:after="0" w:line="240" w:lineRule="auto"/>
        <w:rPr>
          <w:color w:val="auto"/>
        </w:rPr>
      </w:pPr>
      <w:r w:rsidRPr="00010ECE">
        <w:rPr>
          <w:color w:val="auto"/>
        </w:rPr>
        <w:t>Formato:</w:t>
      </w:r>
      <w:r w:rsidRPr="00010ECE">
        <w:rPr>
          <w:color w:val="auto"/>
        </w:rPr>
        <w:tab/>
        <w:t>ENTIDADES ESTATALES CON RÉGIMEN PRIVADO DE</w:t>
      </w:r>
    </w:p>
    <w:p w14:paraId="53572F87" w14:textId="77777777" w:rsidR="00597F79" w:rsidRPr="00010ECE" w:rsidRDefault="00597F79" w:rsidP="00597F79">
      <w:pPr>
        <w:spacing w:after="0" w:line="240" w:lineRule="auto"/>
        <w:rPr>
          <w:color w:val="auto"/>
        </w:rPr>
      </w:pPr>
      <w:r w:rsidRPr="00010ECE">
        <w:rPr>
          <w:color w:val="auto"/>
        </w:rPr>
        <w:tab/>
      </w:r>
      <w:r w:rsidRPr="00010ECE">
        <w:rPr>
          <w:color w:val="auto"/>
        </w:rPr>
        <w:tab/>
      </w:r>
      <w:r w:rsidRPr="00010ECE">
        <w:rPr>
          <w:color w:val="auto"/>
        </w:rPr>
        <w:tab/>
        <w:t>CONTRATACIÓN</w:t>
      </w:r>
    </w:p>
    <w:p w14:paraId="52C728DB" w14:textId="77777777" w:rsidR="00597F79" w:rsidRPr="00010ECE" w:rsidRDefault="00597F79" w:rsidP="00597F79">
      <w:pPr>
        <w:spacing w:after="0" w:line="240" w:lineRule="auto"/>
        <w:rPr>
          <w:color w:val="auto"/>
        </w:rPr>
      </w:pPr>
      <w:r w:rsidRPr="00010ECE">
        <w:rPr>
          <w:color w:val="auto"/>
        </w:rPr>
        <w:t>Beneficiario:</w:t>
      </w:r>
      <w:r w:rsidRPr="00010ECE">
        <w:rPr>
          <w:color w:val="auto"/>
        </w:rPr>
        <w:tab/>
        <w:t xml:space="preserve">EMPRESA DE LICORES DE CUNDINAMARCA  </w:t>
      </w:r>
    </w:p>
    <w:p w14:paraId="3D773918" w14:textId="77777777" w:rsidR="00597F79" w:rsidRPr="00010ECE" w:rsidRDefault="00597F79" w:rsidP="00597F79">
      <w:pPr>
        <w:spacing w:after="0" w:line="240" w:lineRule="auto"/>
        <w:rPr>
          <w:color w:val="auto"/>
        </w:rPr>
      </w:pPr>
      <w:r w:rsidRPr="00010ECE">
        <w:rPr>
          <w:color w:val="auto"/>
        </w:rPr>
        <w:t>Afianzado:</w:t>
      </w:r>
      <w:r w:rsidRPr="00010ECE">
        <w:rPr>
          <w:color w:val="auto"/>
        </w:rPr>
        <w:tab/>
        <w:t xml:space="preserve">El OFERENTE </w:t>
      </w:r>
    </w:p>
    <w:p w14:paraId="21D617E6" w14:textId="77777777" w:rsidR="00597F79" w:rsidRPr="00010ECE" w:rsidRDefault="00597F79" w:rsidP="00597F79">
      <w:pPr>
        <w:spacing w:after="0" w:line="240" w:lineRule="auto"/>
        <w:rPr>
          <w:color w:val="auto"/>
        </w:rPr>
      </w:pPr>
      <w:r w:rsidRPr="00010ECE">
        <w:rPr>
          <w:color w:val="auto"/>
        </w:rPr>
        <w:t>Vigencia:</w:t>
      </w:r>
      <w:r w:rsidRPr="00010ECE">
        <w:rPr>
          <w:color w:val="auto"/>
        </w:rPr>
        <w:tab/>
        <w:t xml:space="preserve">Ciento veinte (120) días calendario a partir de la fecha fijada para el cierre del </w:t>
      </w:r>
      <w:r w:rsidRPr="00010ECE">
        <w:rPr>
          <w:color w:val="auto"/>
        </w:rPr>
        <w:tab/>
      </w:r>
      <w:r w:rsidRPr="00010ECE">
        <w:rPr>
          <w:color w:val="auto"/>
        </w:rPr>
        <w:tab/>
        <w:t>proceso de contratación.</w:t>
      </w:r>
    </w:p>
    <w:p w14:paraId="2D5FA5A7" w14:textId="77777777" w:rsidR="00597F79" w:rsidRPr="00010ECE" w:rsidRDefault="00597F79" w:rsidP="00597F79">
      <w:pPr>
        <w:spacing w:after="0" w:line="240" w:lineRule="auto"/>
        <w:rPr>
          <w:color w:val="auto"/>
        </w:rPr>
      </w:pPr>
      <w:r w:rsidRPr="00010ECE">
        <w:rPr>
          <w:color w:val="auto"/>
        </w:rPr>
        <w:t>Cuantía:</w:t>
      </w:r>
      <w:r w:rsidRPr="00010ECE">
        <w:rPr>
          <w:color w:val="auto"/>
        </w:rPr>
        <w:tab/>
        <w:t>El equivalente al 10% del valor del presupuesto oficial para la presente contratación.</w:t>
      </w:r>
    </w:p>
    <w:p w14:paraId="4962BC01" w14:textId="77777777" w:rsidR="00597F79" w:rsidRPr="00010ECE" w:rsidRDefault="00597F79" w:rsidP="00597F79">
      <w:pPr>
        <w:spacing w:after="0" w:line="240" w:lineRule="auto"/>
        <w:rPr>
          <w:color w:val="auto"/>
        </w:rPr>
      </w:pPr>
    </w:p>
    <w:p w14:paraId="6BD33F03" w14:textId="77777777" w:rsidR="00597F79" w:rsidRPr="00010ECE" w:rsidRDefault="00597F79" w:rsidP="00597F79">
      <w:pPr>
        <w:spacing w:after="0" w:line="240" w:lineRule="auto"/>
        <w:rPr>
          <w:color w:val="auto"/>
        </w:rPr>
      </w:pPr>
      <w:r w:rsidRPr="00010ECE">
        <w:rPr>
          <w:color w:val="auto"/>
        </w:rPr>
        <w:t>Compañía de Seguros: La Garantía de Seriedad de la OFERTA debe ser expedida por parte de una Compañía de Seguros legalmente autorizada para operar en Colombia.</w:t>
      </w:r>
    </w:p>
    <w:p w14:paraId="22254F53" w14:textId="77777777" w:rsidR="00597F79" w:rsidRPr="00010ECE" w:rsidRDefault="00597F79" w:rsidP="00597F79">
      <w:pPr>
        <w:spacing w:after="0" w:line="240" w:lineRule="auto"/>
        <w:rPr>
          <w:color w:val="auto"/>
        </w:rPr>
      </w:pPr>
      <w:r w:rsidRPr="00010ECE">
        <w:rPr>
          <w:color w:val="auto"/>
        </w:rPr>
        <w:t xml:space="preserve">  </w:t>
      </w:r>
    </w:p>
    <w:p w14:paraId="0C60F919" w14:textId="77777777" w:rsidR="00597F79" w:rsidRPr="00010ECE" w:rsidRDefault="00597F79" w:rsidP="00597F79">
      <w:pPr>
        <w:spacing w:after="0" w:line="240" w:lineRule="auto"/>
        <w:rPr>
          <w:color w:val="auto"/>
        </w:rPr>
      </w:pPr>
      <w:r w:rsidRPr="00010ECE">
        <w:rPr>
          <w:color w:val="auto"/>
        </w:rPr>
        <w:t>A la OFERTA, deberá anexarse el original de la Garantía de Seriedad debidamente firmada por el OFERENTE.</w:t>
      </w:r>
    </w:p>
    <w:p w14:paraId="7F40F4AB" w14:textId="77777777" w:rsidR="00597F79" w:rsidRPr="00010ECE" w:rsidRDefault="00597F79" w:rsidP="00597F79">
      <w:pPr>
        <w:spacing w:after="0" w:line="240" w:lineRule="auto"/>
        <w:rPr>
          <w:color w:val="auto"/>
        </w:rPr>
      </w:pPr>
    </w:p>
    <w:p w14:paraId="79F733FC" w14:textId="77777777" w:rsidR="00597F79" w:rsidRPr="00010ECE" w:rsidRDefault="00597F79" w:rsidP="00597F79">
      <w:pPr>
        <w:spacing w:after="0" w:line="240" w:lineRule="auto"/>
        <w:rPr>
          <w:color w:val="auto"/>
        </w:rPr>
      </w:pPr>
      <w:r w:rsidRPr="00010ECE">
        <w:rPr>
          <w:color w:val="auto"/>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1B925218" w14:textId="77777777" w:rsidR="00597F79" w:rsidRPr="00010ECE" w:rsidRDefault="00597F79" w:rsidP="00597F79">
      <w:pPr>
        <w:spacing w:after="0" w:line="240" w:lineRule="auto"/>
        <w:rPr>
          <w:color w:val="auto"/>
        </w:rPr>
      </w:pPr>
    </w:p>
    <w:p w14:paraId="57642CD2" w14:textId="77777777" w:rsidR="00597F79" w:rsidRPr="00010ECE" w:rsidRDefault="00597F79" w:rsidP="00597F79">
      <w:pPr>
        <w:spacing w:after="0" w:line="240" w:lineRule="auto"/>
        <w:rPr>
          <w:color w:val="auto"/>
        </w:rPr>
      </w:pPr>
      <w:r w:rsidRPr="00010ECE">
        <w:rPr>
          <w:color w:val="auto"/>
        </w:rPr>
        <w:t>La Garantía de Seriedad deberá llevar la mención expresa de que la misma no será cancelada en forma unilateral por el OFRENTE y en caso de cancelación, la misma debe ser notificada en forma previa a la EMPRESA.</w:t>
      </w:r>
    </w:p>
    <w:p w14:paraId="391866C8" w14:textId="77777777" w:rsidR="00597F79" w:rsidRPr="00010ECE" w:rsidRDefault="00597F79" w:rsidP="00597F79">
      <w:pPr>
        <w:spacing w:after="0" w:line="240" w:lineRule="auto"/>
        <w:rPr>
          <w:color w:val="auto"/>
        </w:rPr>
      </w:pPr>
    </w:p>
    <w:p w14:paraId="782BCF1C" w14:textId="77777777" w:rsidR="00597F79" w:rsidRPr="00010ECE" w:rsidRDefault="00597F79" w:rsidP="00597F79">
      <w:pPr>
        <w:spacing w:after="0" w:line="240" w:lineRule="auto"/>
        <w:rPr>
          <w:color w:val="auto"/>
        </w:rPr>
      </w:pPr>
      <w:r w:rsidRPr="00010ECE">
        <w:rPr>
          <w:color w:val="auto"/>
        </w:rP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Asesora de Jurídica y Contratación de la EMPRESA, dentro de la oportunidad que para el efecto le señale la EMPRESA.</w:t>
      </w:r>
    </w:p>
    <w:p w14:paraId="43B557D0" w14:textId="77777777" w:rsidR="00597F79" w:rsidRPr="00010ECE" w:rsidRDefault="00597F79" w:rsidP="00597F79">
      <w:pPr>
        <w:spacing w:after="0" w:line="240" w:lineRule="auto"/>
        <w:rPr>
          <w:color w:val="auto"/>
        </w:rPr>
      </w:pPr>
    </w:p>
    <w:p w14:paraId="1EF69D1B" w14:textId="77777777" w:rsidR="00597F79" w:rsidRPr="00010ECE" w:rsidRDefault="00597F79" w:rsidP="00597F79">
      <w:pPr>
        <w:spacing w:after="0" w:line="240" w:lineRule="auto"/>
        <w:rPr>
          <w:color w:val="auto"/>
        </w:rPr>
      </w:pPr>
      <w:r w:rsidRPr="00010ECE">
        <w:rPr>
          <w:color w:val="auto"/>
        </w:rPr>
        <w:t>La persona jurídica extranjera podrá allegar una “Garantía Bancaria”, para lo cual la entidad bancaria deberá diligenciar el Formulario No. 4, por la siguiente vigencia y cuantía:</w:t>
      </w:r>
    </w:p>
    <w:p w14:paraId="75F5E6C7" w14:textId="77777777" w:rsidR="00597F79" w:rsidRPr="00010ECE" w:rsidRDefault="00597F79" w:rsidP="00597F79">
      <w:pPr>
        <w:spacing w:after="0" w:line="240" w:lineRule="auto"/>
        <w:rPr>
          <w:color w:val="auto"/>
        </w:rPr>
      </w:pPr>
    </w:p>
    <w:p w14:paraId="75A3558E" w14:textId="77777777" w:rsidR="00597F79" w:rsidRPr="00010ECE" w:rsidRDefault="00597F79" w:rsidP="00597F79">
      <w:pPr>
        <w:spacing w:after="0" w:line="240" w:lineRule="auto"/>
        <w:rPr>
          <w:color w:val="auto"/>
        </w:rPr>
      </w:pPr>
      <w:r w:rsidRPr="00010ECE">
        <w:rPr>
          <w:color w:val="auto"/>
        </w:rPr>
        <w:t>Beneficiario:</w:t>
      </w:r>
      <w:r w:rsidRPr="00010ECE">
        <w:rPr>
          <w:color w:val="auto"/>
        </w:rPr>
        <w:tab/>
        <w:t xml:space="preserve">EMPRESA DE LICORES DE CUNDINAMARCA  </w:t>
      </w:r>
    </w:p>
    <w:p w14:paraId="16160CC5" w14:textId="77777777" w:rsidR="00597F79" w:rsidRPr="00010ECE" w:rsidRDefault="00597F79" w:rsidP="00597F79">
      <w:pPr>
        <w:spacing w:after="0" w:line="240" w:lineRule="auto"/>
        <w:rPr>
          <w:color w:val="auto"/>
        </w:rPr>
      </w:pPr>
      <w:r w:rsidRPr="00010ECE">
        <w:rPr>
          <w:color w:val="auto"/>
        </w:rPr>
        <w:t>Afianzado:</w:t>
      </w:r>
      <w:r w:rsidRPr="00010ECE">
        <w:rPr>
          <w:color w:val="auto"/>
        </w:rPr>
        <w:tab/>
        <w:t xml:space="preserve">El OFERENTE </w:t>
      </w:r>
    </w:p>
    <w:p w14:paraId="66F48F7F" w14:textId="77777777" w:rsidR="00597F79" w:rsidRPr="00010ECE" w:rsidRDefault="00597F79" w:rsidP="00597F79">
      <w:pPr>
        <w:spacing w:after="0" w:line="240" w:lineRule="auto"/>
        <w:rPr>
          <w:color w:val="auto"/>
        </w:rPr>
      </w:pPr>
      <w:r w:rsidRPr="00010ECE">
        <w:rPr>
          <w:color w:val="auto"/>
        </w:rPr>
        <w:t>Vigencia:</w:t>
      </w:r>
      <w:r w:rsidRPr="00010ECE">
        <w:rPr>
          <w:color w:val="auto"/>
        </w:rPr>
        <w:tab/>
        <w:t>Ciento veinte (120) días calendario a partir de la fecha fijada para el cierre del proceso de selección.</w:t>
      </w:r>
    </w:p>
    <w:p w14:paraId="4F31E23D" w14:textId="77777777" w:rsidR="00597F79" w:rsidRPr="00010ECE" w:rsidRDefault="00597F79" w:rsidP="00597F79">
      <w:pPr>
        <w:spacing w:after="0" w:line="240" w:lineRule="auto"/>
        <w:rPr>
          <w:color w:val="auto"/>
        </w:rPr>
      </w:pPr>
      <w:r w:rsidRPr="00010ECE">
        <w:rPr>
          <w:color w:val="auto"/>
        </w:rPr>
        <w:t>Cuantía:</w:t>
      </w:r>
      <w:r w:rsidRPr="00010ECE">
        <w:rPr>
          <w:color w:val="auto"/>
        </w:rPr>
        <w:tab/>
        <w:t>El equivalente al 10% del valor del presupuesto oficial para la presente contratación.</w:t>
      </w:r>
    </w:p>
    <w:p w14:paraId="47C1159A" w14:textId="77777777" w:rsidR="00597F79" w:rsidRPr="00010ECE" w:rsidRDefault="00597F79" w:rsidP="00597F79">
      <w:pPr>
        <w:spacing w:after="0" w:line="240" w:lineRule="auto"/>
        <w:rPr>
          <w:color w:val="auto"/>
        </w:rPr>
      </w:pPr>
    </w:p>
    <w:p w14:paraId="55668DCF" w14:textId="77777777" w:rsidR="00597F79" w:rsidRPr="00010ECE" w:rsidRDefault="00597F79" w:rsidP="00597F79">
      <w:pPr>
        <w:spacing w:after="0" w:line="240" w:lineRule="auto"/>
        <w:rPr>
          <w:color w:val="auto"/>
        </w:rPr>
      </w:pPr>
      <w:r w:rsidRPr="00010ECE">
        <w:rPr>
          <w:color w:val="auto"/>
        </w:rPr>
        <w:t>Nota: Los OFERENTES no favorecidos podrán solicitar la devolución del original de la Garantía de Seriedad o de la Garantía Bancaria, una vez adjudicada la presente Invitación.</w:t>
      </w:r>
    </w:p>
    <w:p w14:paraId="5A5B285F" w14:textId="77777777" w:rsidR="00597F79" w:rsidRPr="00010ECE" w:rsidRDefault="00597F79" w:rsidP="00597F79">
      <w:pPr>
        <w:spacing w:after="0" w:line="240" w:lineRule="auto"/>
        <w:rPr>
          <w:color w:val="auto"/>
        </w:rPr>
      </w:pPr>
    </w:p>
    <w:p w14:paraId="7628AD1C" w14:textId="5C3943C5" w:rsidR="00597F79" w:rsidRPr="00010ECE" w:rsidRDefault="00ED5A5C" w:rsidP="00597F79">
      <w:pPr>
        <w:spacing w:after="0" w:line="240" w:lineRule="auto"/>
        <w:rPr>
          <w:color w:val="auto"/>
        </w:rPr>
      </w:pPr>
      <w:r>
        <w:rPr>
          <w:b/>
          <w:color w:val="auto"/>
        </w:rPr>
        <w:t xml:space="preserve">2.1.9 </w:t>
      </w:r>
      <w:r w:rsidR="00597F79" w:rsidRPr="00010ECE">
        <w:rPr>
          <w:b/>
          <w:color w:val="auto"/>
        </w:rPr>
        <w:t>CERTIFICACIÓN EXPEDIDA POR LA CONTRALORÍA GENERAL DE LA REPÚBLICA</w:t>
      </w:r>
      <w:r w:rsidR="00597F79" w:rsidRPr="00010ECE">
        <w:rPr>
          <w:color w:val="auto"/>
        </w:rPr>
        <w:t>.</w:t>
      </w:r>
    </w:p>
    <w:p w14:paraId="1185FAE5" w14:textId="77777777" w:rsidR="00597F79" w:rsidRPr="00010ECE" w:rsidRDefault="00597F79" w:rsidP="00597F79">
      <w:pPr>
        <w:spacing w:after="0" w:line="240" w:lineRule="auto"/>
        <w:rPr>
          <w:color w:val="auto"/>
        </w:rPr>
      </w:pPr>
    </w:p>
    <w:p w14:paraId="5BF6D012" w14:textId="77777777" w:rsidR="00597F79" w:rsidRPr="00010ECE" w:rsidRDefault="00597F79" w:rsidP="00597F79">
      <w:pPr>
        <w:contextualSpacing/>
      </w:pPr>
      <w:r w:rsidRPr="00010ECE">
        <w:t>El OFERENTE, podrá presentar certificación expedida por la Contraloría General de la República, en la cual conste que el oferente y el Representante Legal de la firma o firmas no se encuentran reportados en el Boletín de Responsables Fiscales. En caso de que el oferente se presente a título de consorcio o unión temporal cada uno de sus integrantes debe cumplir con este requisito.</w:t>
      </w:r>
    </w:p>
    <w:p w14:paraId="26993B2D" w14:textId="77777777" w:rsidR="00597F79" w:rsidRPr="00010ECE" w:rsidRDefault="00597F79" w:rsidP="00597F79">
      <w:pPr>
        <w:contextualSpacing/>
      </w:pPr>
    </w:p>
    <w:p w14:paraId="5F7FF1C1" w14:textId="77777777" w:rsidR="00597F79" w:rsidRPr="00010ECE" w:rsidRDefault="00597F79" w:rsidP="00597F79">
      <w:pPr>
        <w:contextualSpacing/>
      </w:pPr>
      <w:r w:rsidRPr="00010ECE">
        <w:t>La anterior solicitud se hace a título de colaboración del oferente con la Empresa, sin que en momento alguno su ausencia se constituya en causal de rechazo de la oferta. De no presentarse o de considerarlo conveniente, en cumplimiento de lo establecido por la Contraloría General de la República mediante la Circular No. 05 del 25 de febrero de 2008, La Empresa, verificará que los oferentes no se encuentren reportados en el Boletín de Responsables Fiscales que expide la Contraloría General de la República.</w:t>
      </w:r>
    </w:p>
    <w:p w14:paraId="4A6A7319" w14:textId="77777777" w:rsidR="00597F79" w:rsidRPr="00010ECE" w:rsidRDefault="00597F79" w:rsidP="00597F79">
      <w:pPr>
        <w:contextualSpacing/>
      </w:pPr>
    </w:p>
    <w:p w14:paraId="70CE54D4" w14:textId="40C21297" w:rsidR="00597F79" w:rsidRPr="00010ECE" w:rsidRDefault="00AE251A" w:rsidP="00597F79">
      <w:pPr>
        <w:spacing w:after="0" w:line="240" w:lineRule="auto"/>
        <w:rPr>
          <w:b/>
          <w:color w:val="auto"/>
        </w:rPr>
      </w:pPr>
      <w:r>
        <w:rPr>
          <w:b/>
          <w:color w:val="auto"/>
        </w:rPr>
        <w:t xml:space="preserve">2.1.10 </w:t>
      </w:r>
      <w:r w:rsidR="00597F79" w:rsidRPr="00010ECE">
        <w:rPr>
          <w:b/>
          <w:color w:val="auto"/>
        </w:rPr>
        <w:t>ANTECEDENTES DISCIPLINARIOS DE LA PROCURADURÍA GENERAL DE LA NACIÓN</w:t>
      </w:r>
    </w:p>
    <w:p w14:paraId="3699458C" w14:textId="77777777" w:rsidR="00597F79" w:rsidRPr="00010ECE" w:rsidRDefault="00597F79" w:rsidP="00597F79">
      <w:pPr>
        <w:spacing w:after="0" w:line="240" w:lineRule="auto"/>
        <w:rPr>
          <w:b/>
          <w:color w:val="auto"/>
        </w:rPr>
      </w:pPr>
    </w:p>
    <w:p w14:paraId="310DE181" w14:textId="77777777" w:rsidR="00597F79" w:rsidRPr="00010ECE" w:rsidRDefault="00597F79" w:rsidP="00597F79">
      <w:pPr>
        <w:contextualSpacing/>
        <w:rPr>
          <w:rFonts w:eastAsia="Times New Roman"/>
          <w:lang w:val="es-ES"/>
        </w:rPr>
      </w:pPr>
      <w:r w:rsidRPr="00010ECE">
        <w:rPr>
          <w:rFonts w:eastAsia="Times New Roman"/>
          <w:lang w:val="es-ES"/>
        </w:rPr>
        <w:t>El OFERENTE podrá adjuntar copia del Certificado de Antecedentes Disciplinarios expedido por la Procuraduría General de la Nación. En caso de que el oferente se presente a título de consorcio o unión temporal cada uno de sus integrantes debe cumplir con este requisito.</w:t>
      </w:r>
    </w:p>
    <w:p w14:paraId="7C90DCF0" w14:textId="77777777" w:rsidR="00597F79" w:rsidRPr="00010ECE" w:rsidRDefault="00597F79" w:rsidP="00597F79">
      <w:pPr>
        <w:contextualSpacing/>
        <w:rPr>
          <w:rFonts w:eastAsia="Times New Roman"/>
          <w:lang w:val="es-ES"/>
        </w:rPr>
      </w:pPr>
    </w:p>
    <w:p w14:paraId="5C78E38A" w14:textId="77777777" w:rsidR="00597F79" w:rsidRPr="00010ECE" w:rsidRDefault="00597F79" w:rsidP="00597F79">
      <w:pPr>
        <w:contextualSpacing/>
        <w:rPr>
          <w:rFonts w:eastAsia="Times New Roman"/>
          <w:lang w:val="es-ES"/>
        </w:rPr>
      </w:pPr>
      <w:r w:rsidRPr="00010ECE">
        <w:rPr>
          <w:rFonts w:eastAsia="Times New Roman"/>
          <w:lang w:val="es-ES"/>
        </w:rPr>
        <w:t>La anterior solicitud se hace a título de colaboración del oferente con la empresa, sin que en momento alguno su ausencia se constituya en causal de rechazo de la oferta. De no presentarse o de considerarlo conveniente, La Empresa, verificará en cumplimiento de lo establecido por la Ley 1238 de 2008, los antecedentes disciplinarios de los oferentes.</w:t>
      </w:r>
    </w:p>
    <w:p w14:paraId="24BE04D1" w14:textId="77777777" w:rsidR="00597F79" w:rsidRPr="00010ECE" w:rsidRDefault="00597F79" w:rsidP="00597F79">
      <w:pPr>
        <w:spacing w:after="0" w:line="240" w:lineRule="auto"/>
        <w:rPr>
          <w:b/>
          <w:color w:val="auto"/>
        </w:rPr>
      </w:pPr>
    </w:p>
    <w:p w14:paraId="28CB9E0B" w14:textId="37264B16" w:rsidR="00597F79" w:rsidRPr="00010ECE" w:rsidRDefault="00AE251A" w:rsidP="00597F79">
      <w:pPr>
        <w:spacing w:after="120"/>
        <w:contextualSpacing/>
        <w:rPr>
          <w:b/>
        </w:rPr>
      </w:pPr>
      <w:r>
        <w:rPr>
          <w:b/>
        </w:rPr>
        <w:t xml:space="preserve">2.1.11 </w:t>
      </w:r>
      <w:r w:rsidR="00597F79" w:rsidRPr="00010ECE">
        <w:rPr>
          <w:b/>
        </w:rPr>
        <w:t>ANTECEDENTES JUDICIALES</w:t>
      </w:r>
    </w:p>
    <w:p w14:paraId="267AD6DA" w14:textId="77777777" w:rsidR="00597F79" w:rsidRPr="00010ECE" w:rsidRDefault="00597F79" w:rsidP="00597F79">
      <w:pPr>
        <w:spacing w:after="120"/>
        <w:contextualSpacing/>
        <w:rPr>
          <w:b/>
        </w:rPr>
      </w:pPr>
    </w:p>
    <w:p w14:paraId="51912E47" w14:textId="77777777" w:rsidR="00597F79" w:rsidRPr="00010ECE" w:rsidRDefault="00597F79" w:rsidP="00597F79">
      <w:pPr>
        <w:contextualSpacing/>
      </w:pPr>
      <w:r w:rsidRPr="00010ECE">
        <w:t>El oferente podrá presentar certificación de antecedentes judiciales expedida por autoridad competente. En caso de que el oferente se presente a título de consorcio o unión temporal cada uno de sus integrantes debe cumplir con este requisito.</w:t>
      </w:r>
    </w:p>
    <w:p w14:paraId="49A945C4" w14:textId="77777777" w:rsidR="00597F79" w:rsidRPr="00010ECE" w:rsidRDefault="00597F79" w:rsidP="00597F79">
      <w:pPr>
        <w:contextualSpacing/>
      </w:pPr>
    </w:p>
    <w:p w14:paraId="7DE64039" w14:textId="77777777" w:rsidR="00597F79" w:rsidRPr="00010ECE" w:rsidRDefault="00597F79" w:rsidP="00597F79">
      <w:pPr>
        <w:contextualSpacing/>
      </w:pPr>
      <w:r w:rsidRPr="00010ECE">
        <w:t>La anterior solicitud se hace a título de colaboración del oferente con la entidad, sin que en momento alguno su ausencia se constituya en causal de rechazo de la oferta. De no presentarse o de considerarlo conveniente, La empresa consultará que los oferentes no se encuentren reportados en los registros delictivos, de acuerdo con lo previsto en el artículo 94 del Decreto 0020 de 2012</w:t>
      </w:r>
    </w:p>
    <w:p w14:paraId="053ACA9D" w14:textId="77777777" w:rsidR="00597F79" w:rsidRPr="00010ECE" w:rsidRDefault="00597F79" w:rsidP="00597F79">
      <w:pPr>
        <w:contextualSpacing/>
      </w:pPr>
    </w:p>
    <w:p w14:paraId="3B7B9EE9" w14:textId="334A3884" w:rsidR="00597F79" w:rsidRPr="00010ECE" w:rsidRDefault="00AE251A" w:rsidP="00597F79">
      <w:pPr>
        <w:spacing w:after="0" w:line="240" w:lineRule="auto"/>
        <w:rPr>
          <w:b/>
          <w:color w:val="auto"/>
        </w:rPr>
      </w:pPr>
      <w:r>
        <w:rPr>
          <w:b/>
          <w:color w:val="auto"/>
        </w:rPr>
        <w:t xml:space="preserve">2.1.12 </w:t>
      </w:r>
      <w:r w:rsidR="00597F79" w:rsidRPr="00010ECE">
        <w:rPr>
          <w:b/>
          <w:color w:val="auto"/>
        </w:rPr>
        <w:t>REGISTRO UNICO TRIBUTARIO (RUT)</w:t>
      </w:r>
    </w:p>
    <w:p w14:paraId="108C1B20" w14:textId="77777777" w:rsidR="00597F79" w:rsidRPr="00010ECE" w:rsidRDefault="00597F79" w:rsidP="00597F79">
      <w:pPr>
        <w:spacing w:after="0" w:line="240" w:lineRule="auto"/>
        <w:rPr>
          <w:color w:val="auto"/>
        </w:rPr>
      </w:pPr>
    </w:p>
    <w:p w14:paraId="69F9633A" w14:textId="77777777" w:rsidR="00597F79" w:rsidRPr="00010ECE" w:rsidRDefault="00597F79" w:rsidP="00597F79">
      <w:pPr>
        <w:spacing w:after="0" w:line="240" w:lineRule="auto"/>
        <w:rPr>
          <w:color w:val="auto"/>
        </w:rPr>
      </w:pPr>
      <w:r w:rsidRPr="00010ECE">
        <w:rPr>
          <w:color w:val="auto"/>
        </w:rPr>
        <w:t xml:space="preserve">El OFERENTE deberá presentar con la OFERTA, fotocopia del Registro Único Tributario. </w:t>
      </w:r>
    </w:p>
    <w:p w14:paraId="1F60A8A6" w14:textId="77777777" w:rsidR="00597F79" w:rsidRPr="00010ECE" w:rsidRDefault="00597F79" w:rsidP="00597F79">
      <w:pPr>
        <w:spacing w:after="0" w:line="240" w:lineRule="auto"/>
        <w:rPr>
          <w:color w:val="auto"/>
        </w:rPr>
      </w:pPr>
    </w:p>
    <w:p w14:paraId="5A32B674" w14:textId="6A2623C2" w:rsidR="00597F79" w:rsidRPr="00010ECE" w:rsidRDefault="00AE251A" w:rsidP="00597F79">
      <w:pPr>
        <w:spacing w:after="0" w:line="240" w:lineRule="auto"/>
        <w:rPr>
          <w:b/>
          <w:color w:val="auto"/>
        </w:rPr>
      </w:pPr>
      <w:r>
        <w:rPr>
          <w:b/>
          <w:color w:val="auto"/>
        </w:rPr>
        <w:t xml:space="preserve">2.1.13 </w:t>
      </w:r>
      <w:r w:rsidR="00597F79" w:rsidRPr="00010ECE">
        <w:rPr>
          <w:b/>
          <w:color w:val="auto"/>
        </w:rPr>
        <w:t>INHABILIDADES E INCOMPATIBILIDADES</w:t>
      </w:r>
    </w:p>
    <w:p w14:paraId="668E6B49" w14:textId="77777777" w:rsidR="00597F79" w:rsidRPr="00010ECE" w:rsidRDefault="00597F79" w:rsidP="00597F79">
      <w:pPr>
        <w:spacing w:after="0" w:line="240" w:lineRule="auto"/>
        <w:rPr>
          <w:color w:val="auto"/>
        </w:rPr>
      </w:pPr>
    </w:p>
    <w:p w14:paraId="00B6C5FC" w14:textId="77777777" w:rsidR="00597F79" w:rsidRPr="00010ECE" w:rsidRDefault="00597F79" w:rsidP="00597F79">
      <w:pPr>
        <w:spacing w:after="0" w:line="240" w:lineRule="auto"/>
        <w:rPr>
          <w:color w:val="auto"/>
        </w:rPr>
      </w:pPr>
      <w:r w:rsidRPr="00010ECE">
        <w:rPr>
          <w:color w:val="auto"/>
        </w:rPr>
        <w:t xml:space="preserve">El OFERENTE no podrá estar incurso en alguna causal de inhabilidad o incompatibilidad constitucional o legal para contratar con la Nación, de acuerdo con lo contemplado en los artículos 8º y 9º de la Ley 80 de 1993, en sus Decretos reglamentarios y en las demás normas complementarias y concordantes. </w:t>
      </w:r>
    </w:p>
    <w:p w14:paraId="7ED60EB0" w14:textId="77777777" w:rsidR="00597F79" w:rsidRPr="00010ECE" w:rsidRDefault="00597F79" w:rsidP="00597F79">
      <w:pPr>
        <w:spacing w:after="0" w:line="240" w:lineRule="auto"/>
        <w:rPr>
          <w:color w:val="auto"/>
        </w:rPr>
      </w:pPr>
    </w:p>
    <w:p w14:paraId="74FE7457" w14:textId="77777777" w:rsidR="00597F79" w:rsidRPr="00010ECE" w:rsidRDefault="00597F79" w:rsidP="00597F79">
      <w:pPr>
        <w:spacing w:after="0" w:line="240" w:lineRule="auto"/>
        <w:rPr>
          <w:color w:val="auto"/>
        </w:rPr>
      </w:pPr>
      <w:r w:rsidRPr="00010ECE">
        <w:rPr>
          <w:color w:val="auto"/>
        </w:rP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60C22377" w14:textId="77777777" w:rsidR="00597F79" w:rsidRPr="00010ECE" w:rsidRDefault="00597F79" w:rsidP="00597F79">
      <w:pPr>
        <w:spacing w:after="0" w:line="240" w:lineRule="auto"/>
        <w:rPr>
          <w:color w:val="auto"/>
        </w:rPr>
      </w:pPr>
    </w:p>
    <w:p w14:paraId="12D781CC" w14:textId="1A58A160" w:rsidR="00597F79" w:rsidRPr="00010ECE" w:rsidRDefault="00AE251A" w:rsidP="00597F79">
      <w:pPr>
        <w:spacing w:after="0" w:line="240" w:lineRule="auto"/>
        <w:rPr>
          <w:b/>
          <w:color w:val="auto"/>
        </w:rPr>
      </w:pPr>
      <w:r>
        <w:rPr>
          <w:b/>
          <w:color w:val="auto"/>
        </w:rPr>
        <w:t xml:space="preserve">2.1.14 </w:t>
      </w:r>
      <w:r w:rsidR="00597F79" w:rsidRPr="00010ECE">
        <w:rPr>
          <w:b/>
          <w:color w:val="auto"/>
        </w:rPr>
        <w:t>INSCRIPCIÓN EN EL REGISTRO INTERNO DE PROVEEDORES DE LA EMPRESA</w:t>
      </w:r>
    </w:p>
    <w:p w14:paraId="709B225C" w14:textId="77777777" w:rsidR="00597F79" w:rsidRPr="00010ECE" w:rsidRDefault="00597F79" w:rsidP="00597F79">
      <w:pPr>
        <w:spacing w:after="0" w:line="240" w:lineRule="auto"/>
        <w:rPr>
          <w:color w:val="auto"/>
        </w:rPr>
      </w:pPr>
    </w:p>
    <w:p w14:paraId="0A82068E" w14:textId="77777777" w:rsidR="00597F79" w:rsidRPr="00010ECE" w:rsidRDefault="00597F79" w:rsidP="00597F79">
      <w:pPr>
        <w:spacing w:after="0" w:line="240" w:lineRule="auto"/>
        <w:rPr>
          <w:color w:val="auto"/>
        </w:rPr>
      </w:pPr>
      <w:r w:rsidRPr="00010ECE">
        <w:rPr>
          <w:color w:val="auto"/>
        </w:rPr>
        <w:t xml:space="preserve">Los OFERENTES al momento de presentar su OFERTA deberán estar inscritos en el registro interno de proveedores, por lo cual diligenciarán el Formulario que se encuentra en la página web www.licorercundinamarca.com.co y allegar vía correo electrónico ó medio físico en la Oficina Asesora Jurídica y Contratación, el formulario diligenciado, la cédula de ciudadanía del Represente Legal, Cámara de Comercio y Rut.    </w:t>
      </w:r>
    </w:p>
    <w:p w14:paraId="3942350D" w14:textId="77777777" w:rsidR="00597F79" w:rsidRPr="00010ECE" w:rsidRDefault="00597F79" w:rsidP="00597F79">
      <w:pPr>
        <w:spacing w:after="0" w:line="240" w:lineRule="auto"/>
        <w:rPr>
          <w:color w:val="auto"/>
        </w:rPr>
      </w:pPr>
    </w:p>
    <w:p w14:paraId="286FE564" w14:textId="2B233411" w:rsidR="00597F79" w:rsidRPr="00010ECE" w:rsidRDefault="00AE251A" w:rsidP="00597F79">
      <w:pPr>
        <w:spacing w:after="0" w:line="240" w:lineRule="auto"/>
        <w:rPr>
          <w:b/>
          <w:color w:val="auto"/>
        </w:rPr>
      </w:pPr>
      <w:r>
        <w:rPr>
          <w:b/>
          <w:color w:val="auto"/>
        </w:rPr>
        <w:t xml:space="preserve">2.1.15 </w:t>
      </w:r>
      <w:r w:rsidR="00597F79" w:rsidRPr="00010ECE">
        <w:rPr>
          <w:b/>
          <w:color w:val="auto"/>
        </w:rPr>
        <w:t>CERTIFICACIÓN DE PARAFISCALES LEY 789 DE 2002 Y LEY 828 DE 2003</w:t>
      </w:r>
      <w:r w:rsidR="00597F79" w:rsidRPr="00010ECE">
        <w:rPr>
          <w:b/>
          <w:color w:val="auto"/>
        </w:rPr>
        <w:tab/>
      </w:r>
    </w:p>
    <w:p w14:paraId="67BFF3D5" w14:textId="77777777" w:rsidR="00597F79" w:rsidRPr="00010ECE" w:rsidRDefault="00597F79" w:rsidP="00597F79">
      <w:pPr>
        <w:spacing w:after="0" w:line="240" w:lineRule="auto"/>
        <w:rPr>
          <w:color w:val="auto"/>
        </w:rPr>
      </w:pPr>
    </w:p>
    <w:p w14:paraId="49FA2FA9" w14:textId="77777777" w:rsidR="00597F79" w:rsidRPr="00010ECE" w:rsidRDefault="00597F79" w:rsidP="00597F79">
      <w:pPr>
        <w:spacing w:after="0" w:line="240" w:lineRule="auto"/>
        <w:rPr>
          <w:color w:val="auto"/>
        </w:rPr>
      </w:pPr>
      <w:r w:rsidRPr="00010ECE">
        <w:rPr>
          <w:color w:val="auto"/>
        </w:rPr>
        <w:t>LOS OFERENTES NACIONALES deberán anexar a su OFERTA, certificación de paz y salvo del pago de los aportes a los sistemas de salud, riesgos profesionales, pensiones y aportes a las Cajas de Compensación Familiar, EMPRESA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Así mismo se deberá aportar la planilla de pago de seguridad social de este período de tiempo, de presentarse días en mora en algún período, la oferta será inhabilitada.</w:t>
      </w:r>
    </w:p>
    <w:p w14:paraId="1E0334D9" w14:textId="77777777" w:rsidR="00597F79" w:rsidRPr="00010ECE" w:rsidRDefault="00597F79" w:rsidP="00597F79">
      <w:pPr>
        <w:spacing w:after="0" w:line="240" w:lineRule="auto"/>
        <w:rPr>
          <w:color w:val="auto"/>
        </w:rPr>
      </w:pPr>
    </w:p>
    <w:p w14:paraId="7C0F231F" w14:textId="77777777" w:rsidR="00597F79" w:rsidRPr="00010ECE" w:rsidRDefault="00597F79" w:rsidP="00597F79">
      <w:pPr>
        <w:spacing w:after="0" w:line="240" w:lineRule="auto"/>
        <w:rPr>
          <w:color w:val="auto"/>
        </w:rPr>
      </w:pPr>
      <w:r w:rsidRPr="00010ECE">
        <w:rPr>
          <w:color w:val="auto"/>
        </w:rPr>
        <w:t>No obstante, lo anterior, cuando no haya lugar a ello, el OFERENTE deberá certificar que no existe obligación de realizar aportes por la razón legal que corresponda, a través de su representante legal o del revisor fiscal, según el caso.</w:t>
      </w:r>
    </w:p>
    <w:p w14:paraId="6BC3689A" w14:textId="45902D1E" w:rsidR="00597F79" w:rsidRDefault="005E794B" w:rsidP="00597F79">
      <w:pPr>
        <w:spacing w:after="0" w:line="240" w:lineRule="auto"/>
        <w:rPr>
          <w:color w:val="auto"/>
        </w:rPr>
      </w:pPr>
      <w:r>
        <w:rPr>
          <w:color w:val="auto"/>
        </w:rPr>
        <w:t xml:space="preserve"> </w:t>
      </w:r>
    </w:p>
    <w:p w14:paraId="538149BD" w14:textId="723F882E" w:rsidR="005E794B" w:rsidRPr="00F606E3" w:rsidRDefault="005E794B" w:rsidP="005E794B">
      <w:pPr>
        <w:rPr>
          <w:b/>
        </w:rPr>
      </w:pPr>
      <w:r>
        <w:rPr>
          <w:rFonts w:eastAsia="Arial Unicode MS"/>
          <w:b/>
          <w:color w:val="000000" w:themeColor="text1"/>
          <w:lang w:val="es-ES" w:eastAsia="ar-SA"/>
        </w:rPr>
        <w:t xml:space="preserve">2.1.16 </w:t>
      </w:r>
      <w:r w:rsidRPr="00F606E3">
        <w:rPr>
          <w:rFonts w:eastAsia="Arial Unicode MS"/>
          <w:b/>
          <w:color w:val="000000" w:themeColor="text1"/>
          <w:lang w:val="es-ES" w:eastAsia="ar-SA"/>
        </w:rPr>
        <w:t>DOCUMENTO</w:t>
      </w:r>
      <w:r w:rsidRPr="00F606E3">
        <w:rPr>
          <w:b/>
        </w:rPr>
        <w:t xml:space="preserve"> COMPROMISO DE TRANSPARENCIA (FORMULARIO No. </w:t>
      </w:r>
      <w:r>
        <w:rPr>
          <w:b/>
        </w:rPr>
        <w:t>7</w:t>
      </w:r>
      <w:r w:rsidRPr="00F606E3">
        <w:rPr>
          <w:b/>
        </w:rPr>
        <w:t>)</w:t>
      </w:r>
    </w:p>
    <w:p w14:paraId="471F9FFB" w14:textId="2CA17FE7" w:rsidR="005E794B" w:rsidRPr="005E794B" w:rsidRDefault="005E794B" w:rsidP="005E794B">
      <w:pPr>
        <w:rPr>
          <w:b/>
          <w:bCs/>
          <w:color w:val="auto"/>
        </w:rPr>
      </w:pPr>
      <w:r w:rsidRPr="00F606E3">
        <w:t xml:space="preserve">El OFERENTE deberá suscribir y cumplir lo establecido en el Formulario No. </w:t>
      </w:r>
      <w:r>
        <w:t>7</w:t>
      </w:r>
      <w:r w:rsidRPr="00F606E3">
        <w:t xml:space="preserve"> adjunto a las presentes condiciones de contratación.</w:t>
      </w:r>
    </w:p>
    <w:p w14:paraId="4290BE07" w14:textId="77777777" w:rsidR="00597F79" w:rsidRPr="00010ECE" w:rsidRDefault="00597F79" w:rsidP="00597F79">
      <w:pPr>
        <w:widowControl w:val="0"/>
        <w:autoSpaceDE w:val="0"/>
        <w:autoSpaceDN w:val="0"/>
        <w:adjustRightInd w:val="0"/>
        <w:spacing w:before="5" w:after="0" w:line="140" w:lineRule="exact"/>
        <w:rPr>
          <w:color w:val="auto"/>
        </w:rPr>
      </w:pPr>
    </w:p>
    <w:p w14:paraId="47C2E2FE" w14:textId="77777777" w:rsidR="001A0791" w:rsidRPr="00010ECE" w:rsidRDefault="001A0791" w:rsidP="001A0791">
      <w:pPr>
        <w:widowControl w:val="0"/>
        <w:suppressAutoHyphens/>
        <w:spacing w:after="0" w:line="240" w:lineRule="auto"/>
        <w:ind w:left="0" w:firstLine="0"/>
        <w:jc w:val="left"/>
        <w:rPr>
          <w:rFonts w:eastAsia="Arial Unicode MS"/>
          <w:b/>
          <w:color w:val="000000" w:themeColor="text1"/>
          <w:lang w:eastAsia="ar-SA"/>
        </w:rPr>
      </w:pPr>
      <w:r w:rsidRPr="006E5F01">
        <w:rPr>
          <w:rFonts w:eastAsia="Arial Unicode MS"/>
          <w:b/>
          <w:color w:val="000000" w:themeColor="text1"/>
          <w:lang w:eastAsia="ar-SA"/>
        </w:rPr>
        <w:t>2.2 DOCUMENTOS DE CONTENIDO FINANCIERO</w:t>
      </w:r>
    </w:p>
    <w:p w14:paraId="1A8B028B" w14:textId="77777777" w:rsidR="001A0791" w:rsidRPr="00010ECE" w:rsidRDefault="001A0791" w:rsidP="001A0791">
      <w:pPr>
        <w:widowControl w:val="0"/>
        <w:suppressAutoHyphens/>
        <w:spacing w:after="0" w:line="240" w:lineRule="auto"/>
        <w:ind w:left="0" w:firstLine="0"/>
        <w:rPr>
          <w:rFonts w:eastAsia="Arial Unicode MS"/>
          <w:color w:val="000000" w:themeColor="text1"/>
          <w:lang w:eastAsia="ar-SA"/>
        </w:rPr>
      </w:pPr>
    </w:p>
    <w:p w14:paraId="70E10EEB" w14:textId="7137FC00" w:rsidR="001A0791" w:rsidRPr="00010ECE" w:rsidRDefault="00AE251A" w:rsidP="001A0791">
      <w:pPr>
        <w:widowControl w:val="0"/>
        <w:suppressAutoHyphens/>
        <w:spacing w:after="0" w:line="276" w:lineRule="auto"/>
        <w:ind w:left="0" w:firstLine="0"/>
        <w:rPr>
          <w:rFonts w:eastAsia="Arial Unicode MS"/>
          <w:b/>
          <w:color w:val="000000" w:themeColor="text1"/>
          <w:lang w:val="es-ES" w:eastAsia="ar-SA"/>
        </w:rPr>
      </w:pPr>
      <w:r>
        <w:rPr>
          <w:rFonts w:eastAsia="Arial Unicode MS"/>
          <w:b/>
          <w:color w:val="000000" w:themeColor="text1"/>
          <w:lang w:val="es-ES" w:eastAsia="ar-SA"/>
        </w:rPr>
        <w:t xml:space="preserve">2.2.1 </w:t>
      </w:r>
      <w:r w:rsidR="001A0791" w:rsidRPr="00010ECE">
        <w:rPr>
          <w:rFonts w:eastAsia="Arial Unicode MS"/>
          <w:b/>
          <w:color w:val="000000" w:themeColor="text1"/>
          <w:lang w:val="es-ES" w:eastAsia="ar-SA"/>
        </w:rPr>
        <w:t xml:space="preserve">PERSONAS NATURALES Y/O JURIDICAS QUE NO SE ENCUENTREN REGISTRADOS EN EL (RUP) </w:t>
      </w:r>
    </w:p>
    <w:p w14:paraId="0506426A" w14:textId="77777777" w:rsidR="001A0791" w:rsidRPr="00010ECE" w:rsidRDefault="001A0791" w:rsidP="001A0791">
      <w:pPr>
        <w:widowControl w:val="0"/>
        <w:suppressAutoHyphens/>
        <w:spacing w:after="0" w:line="276" w:lineRule="auto"/>
        <w:ind w:left="0" w:firstLine="0"/>
        <w:rPr>
          <w:rFonts w:eastAsia="Arial Unicode MS"/>
          <w:color w:val="000000" w:themeColor="text1"/>
          <w:lang w:val="es-ES" w:eastAsia="ar-SA"/>
        </w:rPr>
      </w:pPr>
    </w:p>
    <w:p w14:paraId="5C2E857E" w14:textId="77777777" w:rsidR="001A0791" w:rsidRPr="00010ECE" w:rsidRDefault="001A0791" w:rsidP="001A0791">
      <w:pPr>
        <w:widowControl w:val="0"/>
        <w:suppressAutoHyphens/>
        <w:spacing w:after="120" w:line="276" w:lineRule="auto"/>
        <w:ind w:left="0" w:firstLine="0"/>
        <w:rPr>
          <w:rFonts w:eastAsia="Arial Unicode MS"/>
          <w:color w:val="000000" w:themeColor="text1"/>
          <w:lang w:val="es-ES" w:eastAsia="ar-SA"/>
        </w:rPr>
      </w:pPr>
      <w:r w:rsidRPr="00010ECE">
        <w:rPr>
          <w:rFonts w:eastAsia="Arial Unicode MS"/>
          <w:bCs/>
          <w:color w:val="000000" w:themeColor="text1"/>
          <w:lang w:val="es-ES" w:eastAsia="ar-SA"/>
        </w:rPr>
        <w:t>Con el fin de verificar la capacidad financiera de los OFERENTES, deberán presentar los documentos relacionados a continuación, con corte no anterior al 31 de diciembre de 2020</w:t>
      </w:r>
      <w:r w:rsidRPr="00010ECE">
        <w:rPr>
          <w:rFonts w:eastAsia="Arial Unicode MS"/>
          <w:color w:val="000000" w:themeColor="text1"/>
          <w:lang w:val="es-ES" w:eastAsia="ar-SA"/>
        </w:rPr>
        <w:t xml:space="preserve"> </w:t>
      </w:r>
    </w:p>
    <w:p w14:paraId="7FC41A52" w14:textId="77777777" w:rsidR="001A0791" w:rsidRPr="00010ECE" w:rsidRDefault="001A0791" w:rsidP="00681813">
      <w:pPr>
        <w:widowControl w:val="0"/>
        <w:numPr>
          <w:ilvl w:val="0"/>
          <w:numId w:val="7"/>
        </w:numPr>
        <w:suppressAutoHyphens/>
        <w:autoSpaceDE w:val="0"/>
        <w:spacing w:after="0" w:line="276" w:lineRule="auto"/>
        <w:jc w:val="left"/>
        <w:rPr>
          <w:rFonts w:eastAsia="Arial Unicode MS"/>
          <w:color w:val="000000" w:themeColor="text1"/>
          <w:lang w:val="es-ES" w:eastAsia="ar-SA"/>
        </w:rPr>
      </w:pPr>
      <w:r w:rsidRPr="00010ECE">
        <w:rPr>
          <w:rFonts w:eastAsia="Arial Unicode MS"/>
          <w:color w:val="000000" w:themeColor="text1"/>
          <w:lang w:val="es-ES" w:eastAsia="ar-SA"/>
        </w:rPr>
        <w:t>Balance General.</w:t>
      </w:r>
    </w:p>
    <w:p w14:paraId="2132BD0B" w14:textId="77777777" w:rsidR="001A0791" w:rsidRPr="00010ECE" w:rsidRDefault="001A0791" w:rsidP="00681813">
      <w:pPr>
        <w:widowControl w:val="0"/>
        <w:numPr>
          <w:ilvl w:val="0"/>
          <w:numId w:val="7"/>
        </w:numPr>
        <w:suppressAutoHyphens/>
        <w:autoSpaceDE w:val="0"/>
        <w:spacing w:after="0" w:line="276" w:lineRule="auto"/>
        <w:jc w:val="left"/>
        <w:rPr>
          <w:rFonts w:eastAsia="Arial Unicode MS"/>
          <w:color w:val="000000" w:themeColor="text1"/>
          <w:lang w:val="es-ES" w:eastAsia="ar-SA"/>
        </w:rPr>
      </w:pPr>
      <w:r w:rsidRPr="00010ECE">
        <w:rPr>
          <w:rFonts w:eastAsia="Arial Unicode MS"/>
          <w:color w:val="000000" w:themeColor="text1"/>
          <w:lang w:val="es-ES" w:eastAsia="ar-SA"/>
        </w:rPr>
        <w:t>Estados de Resultados.</w:t>
      </w:r>
    </w:p>
    <w:p w14:paraId="328B0F36" w14:textId="77777777" w:rsidR="001A0791" w:rsidRPr="00010ECE" w:rsidRDefault="001A0791" w:rsidP="00681813">
      <w:pPr>
        <w:widowControl w:val="0"/>
        <w:numPr>
          <w:ilvl w:val="0"/>
          <w:numId w:val="7"/>
        </w:numPr>
        <w:suppressAutoHyphens/>
        <w:autoSpaceDE w:val="0"/>
        <w:spacing w:after="0" w:line="276" w:lineRule="auto"/>
        <w:jc w:val="left"/>
        <w:rPr>
          <w:rFonts w:eastAsia="Arial Unicode MS"/>
          <w:color w:val="000000" w:themeColor="text1"/>
          <w:lang w:val="es-ES" w:eastAsia="ar-SA"/>
        </w:rPr>
      </w:pPr>
      <w:r w:rsidRPr="00010ECE">
        <w:rPr>
          <w:rFonts w:eastAsia="Arial Unicode MS"/>
          <w:color w:val="000000" w:themeColor="text1"/>
          <w:lang w:val="es-ES" w:eastAsia="ar-SA"/>
        </w:rPr>
        <w:t>Certificación de los estados financieros, por el contador público y el representante legal en los términos de la Ley 222 de 1995.</w:t>
      </w:r>
    </w:p>
    <w:p w14:paraId="1BD357A5" w14:textId="77777777" w:rsidR="001A0791" w:rsidRPr="00010ECE" w:rsidRDefault="001A0791" w:rsidP="00681813">
      <w:pPr>
        <w:widowControl w:val="0"/>
        <w:numPr>
          <w:ilvl w:val="0"/>
          <w:numId w:val="7"/>
        </w:numPr>
        <w:suppressAutoHyphens/>
        <w:autoSpaceDE w:val="0"/>
        <w:spacing w:after="0" w:line="276" w:lineRule="auto"/>
        <w:jc w:val="left"/>
        <w:rPr>
          <w:rFonts w:eastAsia="Arial Unicode MS"/>
          <w:color w:val="000000" w:themeColor="text1"/>
          <w:lang w:val="es-ES" w:eastAsia="ar-SA"/>
        </w:rPr>
      </w:pPr>
      <w:r w:rsidRPr="00010ECE">
        <w:rPr>
          <w:rFonts w:eastAsia="Arial Unicode MS"/>
          <w:color w:val="000000" w:themeColor="text1"/>
          <w:lang w:val="es-ES" w:eastAsia="ar-SA"/>
        </w:rPr>
        <w:t>Notas a los estados financieros.</w:t>
      </w:r>
    </w:p>
    <w:p w14:paraId="15D6244B" w14:textId="77777777" w:rsidR="001A0791" w:rsidRPr="00010ECE" w:rsidRDefault="001A0791" w:rsidP="00681813">
      <w:pPr>
        <w:widowControl w:val="0"/>
        <w:numPr>
          <w:ilvl w:val="0"/>
          <w:numId w:val="7"/>
        </w:numPr>
        <w:suppressAutoHyphens/>
        <w:autoSpaceDE w:val="0"/>
        <w:spacing w:after="0" w:line="276" w:lineRule="auto"/>
        <w:jc w:val="left"/>
        <w:rPr>
          <w:rFonts w:eastAsia="Arial Unicode MS"/>
          <w:color w:val="000000" w:themeColor="text1"/>
          <w:lang w:val="es-ES" w:eastAsia="ar-SA"/>
        </w:rPr>
      </w:pPr>
      <w:r w:rsidRPr="00010ECE">
        <w:rPr>
          <w:rFonts w:eastAsia="Arial Unicode MS"/>
          <w:color w:val="000000" w:themeColor="text1"/>
          <w:lang w:val="es-ES" w:eastAsia="ar-SA"/>
        </w:rPr>
        <w:t>Dictamen del revisor fiscal sobre los estados financieros.</w:t>
      </w:r>
    </w:p>
    <w:p w14:paraId="533B126F" w14:textId="77777777" w:rsidR="001A0791" w:rsidRPr="00010ECE" w:rsidRDefault="001A0791" w:rsidP="00681813">
      <w:pPr>
        <w:widowControl w:val="0"/>
        <w:numPr>
          <w:ilvl w:val="0"/>
          <w:numId w:val="7"/>
        </w:numPr>
        <w:suppressAutoHyphens/>
        <w:autoSpaceDE w:val="0"/>
        <w:spacing w:after="0" w:line="276" w:lineRule="auto"/>
        <w:jc w:val="left"/>
        <w:rPr>
          <w:rFonts w:eastAsia="Arial Unicode MS"/>
          <w:color w:val="000000" w:themeColor="text1"/>
          <w:lang w:val="es-ES" w:eastAsia="ar-SA"/>
        </w:rPr>
      </w:pPr>
      <w:r w:rsidRPr="00010ECE">
        <w:rPr>
          <w:rFonts w:eastAsia="Arial Unicode MS"/>
          <w:color w:val="000000" w:themeColor="text1"/>
          <w:lang w:val="es-ES" w:eastAsia="ar-SA"/>
        </w:rPr>
        <w:t>Certificado de Antecedentes Disciplinarios vigente del contador y del revisor fiscal, expedido por la junta central de contadores con vigencia no superior a tres meses.</w:t>
      </w:r>
    </w:p>
    <w:p w14:paraId="1C3F0737" w14:textId="77777777" w:rsidR="001A0791" w:rsidRPr="00010ECE" w:rsidRDefault="001A0791" w:rsidP="00681813">
      <w:pPr>
        <w:widowControl w:val="0"/>
        <w:numPr>
          <w:ilvl w:val="0"/>
          <w:numId w:val="7"/>
        </w:numPr>
        <w:suppressAutoHyphens/>
        <w:autoSpaceDE w:val="0"/>
        <w:spacing w:after="0" w:line="276" w:lineRule="auto"/>
        <w:jc w:val="left"/>
        <w:rPr>
          <w:rFonts w:eastAsia="Arial Unicode MS"/>
          <w:color w:val="000000" w:themeColor="text1"/>
          <w:lang w:val="es-ES" w:eastAsia="ar-SA"/>
        </w:rPr>
      </w:pPr>
      <w:r w:rsidRPr="00010ECE">
        <w:rPr>
          <w:rFonts w:eastAsia="Arial Unicode MS"/>
          <w:color w:val="000000" w:themeColor="text1"/>
          <w:lang w:val="es-ES" w:eastAsia="ar-SA"/>
        </w:rPr>
        <w:t xml:space="preserve">Declaración de renta del año 2020.        </w:t>
      </w:r>
    </w:p>
    <w:p w14:paraId="3904891F" w14:textId="77777777" w:rsidR="001A0791" w:rsidRPr="00010ECE" w:rsidRDefault="001A0791" w:rsidP="001A0791">
      <w:pPr>
        <w:widowControl w:val="0"/>
        <w:suppressAutoHyphens/>
        <w:spacing w:after="0" w:line="276" w:lineRule="auto"/>
        <w:ind w:left="0" w:firstLine="0"/>
        <w:rPr>
          <w:rFonts w:eastAsia="Arial Unicode MS"/>
          <w:color w:val="000000" w:themeColor="text1"/>
          <w:lang w:val="es-ES" w:eastAsia="ar-SA"/>
        </w:rPr>
      </w:pPr>
    </w:p>
    <w:p w14:paraId="7E0D3051" w14:textId="77777777" w:rsidR="001A0791" w:rsidRPr="00010ECE" w:rsidRDefault="001A0791" w:rsidP="001A0791">
      <w:pPr>
        <w:widowControl w:val="0"/>
        <w:suppressAutoHyphens/>
        <w:spacing w:after="0" w:line="276" w:lineRule="auto"/>
        <w:ind w:left="0" w:firstLine="0"/>
        <w:rPr>
          <w:rFonts w:eastAsia="Arial Unicode MS"/>
          <w:color w:val="000000" w:themeColor="text1"/>
          <w:lang w:val="es-ES" w:eastAsia="ar-SA"/>
        </w:rPr>
      </w:pPr>
      <w:r w:rsidRPr="00010ECE">
        <w:rPr>
          <w:rFonts w:eastAsia="Arial Unicode MS"/>
          <w:color w:val="000000" w:themeColor="text1"/>
          <w:lang w:val="es-ES" w:eastAsia="ar-SA"/>
        </w:rPr>
        <w:t>Se tendrán en cuenta los siguientes indicadores mínimos sobre la información financiera solicitada, con los cuales deberán cumplir los OFERENTES:</w:t>
      </w:r>
    </w:p>
    <w:p w14:paraId="5B038D42" w14:textId="77777777" w:rsidR="001A0791" w:rsidRPr="00010ECE" w:rsidRDefault="001A0791" w:rsidP="001A0791">
      <w:pPr>
        <w:widowControl w:val="0"/>
        <w:suppressAutoHyphens/>
        <w:spacing w:after="0" w:line="276" w:lineRule="auto"/>
        <w:ind w:left="2835" w:hanging="2835"/>
        <w:rPr>
          <w:rFonts w:eastAsia="Arial Unicode MS"/>
          <w:color w:val="000000" w:themeColor="text1"/>
          <w:u w:val="single"/>
          <w:lang w:val="es-ES" w:eastAsia="ar-SA"/>
        </w:rPr>
      </w:pPr>
    </w:p>
    <w:p w14:paraId="324F044E" w14:textId="1CEB0D91" w:rsidR="001A0791" w:rsidRPr="00010ECE" w:rsidRDefault="001A0791" w:rsidP="001A0791">
      <w:pPr>
        <w:widowControl w:val="0"/>
        <w:suppressAutoHyphens/>
        <w:spacing w:after="0" w:line="276" w:lineRule="auto"/>
        <w:ind w:left="2835" w:hanging="2835"/>
        <w:rPr>
          <w:rFonts w:eastAsia="Arial Unicode MS"/>
          <w:color w:val="000000" w:themeColor="text1"/>
          <w:lang w:val="es-ES" w:eastAsia="ar-SA"/>
        </w:rPr>
      </w:pPr>
      <w:r w:rsidRPr="00010ECE">
        <w:rPr>
          <w:rFonts w:eastAsia="Arial Unicode MS"/>
          <w:color w:val="000000" w:themeColor="text1"/>
          <w:u w:val="single"/>
          <w:lang w:val="es-ES" w:eastAsia="ar-SA"/>
        </w:rPr>
        <w:t>Liquidez</w:t>
      </w:r>
      <w:r w:rsidRPr="00010ECE">
        <w:rPr>
          <w:rFonts w:eastAsia="Arial Unicode MS"/>
          <w:color w:val="000000" w:themeColor="text1"/>
          <w:lang w:val="es-ES" w:eastAsia="ar-SA"/>
        </w:rPr>
        <w:t>:</w:t>
      </w:r>
      <w:r w:rsidRPr="00010ECE">
        <w:rPr>
          <w:rFonts w:eastAsia="Arial Unicode MS"/>
          <w:b/>
          <w:color w:val="000000" w:themeColor="text1"/>
          <w:lang w:val="es-ES" w:eastAsia="ar-SA"/>
        </w:rPr>
        <w:t xml:space="preserve"> </w:t>
      </w:r>
      <w:r w:rsidRPr="00010ECE">
        <w:rPr>
          <w:rFonts w:eastAsia="Arial Unicode MS"/>
          <w:b/>
          <w:color w:val="000000" w:themeColor="text1"/>
          <w:lang w:val="es-ES" w:eastAsia="ar-SA"/>
        </w:rPr>
        <w:tab/>
      </w:r>
      <w:r w:rsidRPr="00010ECE">
        <w:rPr>
          <w:rFonts w:eastAsia="Arial Unicode MS"/>
          <w:color w:val="000000" w:themeColor="text1"/>
          <w:lang w:val="es-ES" w:eastAsia="ar-SA"/>
        </w:rPr>
        <w:t xml:space="preserve">Se expresa como la relación entre el activo corriente y el pasivo corriente y debe ser igual o superior a uno </w:t>
      </w:r>
      <w:r w:rsidR="00055EA5">
        <w:rPr>
          <w:rFonts w:eastAsia="Arial Unicode MS"/>
          <w:color w:val="000000" w:themeColor="text1"/>
          <w:lang w:val="es-ES" w:eastAsia="ar-SA"/>
        </w:rPr>
        <w:t>(1)</w:t>
      </w:r>
      <w:r w:rsidRPr="00010ECE">
        <w:rPr>
          <w:rFonts w:eastAsia="Arial Unicode MS"/>
          <w:color w:val="000000" w:themeColor="text1"/>
          <w:lang w:val="es-ES" w:eastAsia="ar-SA"/>
        </w:rPr>
        <w:t>.</w:t>
      </w:r>
    </w:p>
    <w:p w14:paraId="1C64EA52" w14:textId="77777777" w:rsidR="001A0791" w:rsidRPr="00010ECE" w:rsidRDefault="001A0791" w:rsidP="001A0791">
      <w:pPr>
        <w:widowControl w:val="0"/>
        <w:suppressAutoHyphens/>
        <w:spacing w:after="0" w:line="276" w:lineRule="auto"/>
        <w:ind w:left="0" w:firstLine="0"/>
        <w:rPr>
          <w:rFonts w:eastAsia="Arial Unicode MS"/>
          <w:color w:val="000000" w:themeColor="text1"/>
          <w:lang w:val="es-ES" w:eastAsia="ar-SA"/>
        </w:rPr>
      </w:pPr>
    </w:p>
    <w:p w14:paraId="7BD154BE" w14:textId="37E0AF53" w:rsidR="001A0791" w:rsidRPr="00010ECE" w:rsidRDefault="001A0791" w:rsidP="001A0791">
      <w:pPr>
        <w:widowControl w:val="0"/>
        <w:suppressAutoHyphens/>
        <w:spacing w:after="0" w:line="276" w:lineRule="auto"/>
        <w:ind w:left="2835" w:hanging="2835"/>
        <w:rPr>
          <w:rFonts w:eastAsia="Arial Unicode MS"/>
          <w:color w:val="000000" w:themeColor="text1"/>
          <w:lang w:val="es-ES" w:eastAsia="ar-SA"/>
        </w:rPr>
      </w:pPr>
      <w:r w:rsidRPr="00010ECE">
        <w:rPr>
          <w:rFonts w:eastAsia="Arial Unicode MS"/>
          <w:color w:val="000000" w:themeColor="text1"/>
          <w:u w:val="single"/>
          <w:lang w:val="es-ES" w:eastAsia="ar-SA"/>
        </w:rPr>
        <w:t>Endeudamiento</w:t>
      </w:r>
      <w:r w:rsidRPr="00010ECE">
        <w:rPr>
          <w:rFonts w:eastAsia="Arial Unicode MS"/>
          <w:color w:val="000000" w:themeColor="text1"/>
          <w:lang w:val="es-ES" w:eastAsia="ar-SA"/>
        </w:rPr>
        <w:t>:</w:t>
      </w:r>
      <w:r w:rsidRPr="00010ECE">
        <w:rPr>
          <w:rFonts w:eastAsia="Arial Unicode MS"/>
          <w:b/>
          <w:color w:val="000000" w:themeColor="text1"/>
          <w:lang w:val="es-ES" w:eastAsia="ar-SA"/>
        </w:rPr>
        <w:t xml:space="preserve"> </w:t>
      </w:r>
      <w:r w:rsidRPr="00010ECE">
        <w:rPr>
          <w:rFonts w:eastAsia="Arial Unicode MS"/>
          <w:b/>
          <w:color w:val="000000" w:themeColor="text1"/>
          <w:lang w:val="es-ES" w:eastAsia="ar-SA"/>
        </w:rPr>
        <w:tab/>
      </w:r>
      <w:r w:rsidRPr="00010ECE">
        <w:rPr>
          <w:rFonts w:eastAsia="Arial Unicode MS"/>
          <w:color w:val="000000" w:themeColor="text1"/>
          <w:lang w:val="es-ES" w:eastAsia="ar-SA"/>
        </w:rPr>
        <w:t xml:space="preserve">Es la relación entre el pasivo total y el activo total.  Debe ser </w:t>
      </w:r>
      <w:r w:rsidR="00055EA5">
        <w:rPr>
          <w:rFonts w:eastAsia="Arial Unicode MS"/>
          <w:color w:val="000000" w:themeColor="text1"/>
          <w:lang w:val="es-ES" w:eastAsia="ar-SA"/>
        </w:rPr>
        <w:t>igual o inferior al 70</w:t>
      </w:r>
      <w:r w:rsidRPr="00010ECE">
        <w:rPr>
          <w:rFonts w:eastAsia="Arial Unicode MS"/>
          <w:color w:val="000000" w:themeColor="text1"/>
          <w:lang w:val="es-ES" w:eastAsia="ar-SA"/>
        </w:rPr>
        <w:t>%.</w:t>
      </w:r>
    </w:p>
    <w:p w14:paraId="28ACFBA7" w14:textId="77777777" w:rsidR="001A0791" w:rsidRPr="00010ECE" w:rsidRDefault="001A0791" w:rsidP="001A0791">
      <w:pPr>
        <w:widowControl w:val="0"/>
        <w:suppressAutoHyphens/>
        <w:spacing w:after="0" w:line="276" w:lineRule="auto"/>
        <w:ind w:left="2835" w:hanging="2835"/>
        <w:rPr>
          <w:rFonts w:eastAsia="Arial Unicode MS"/>
          <w:color w:val="000000" w:themeColor="text1"/>
          <w:lang w:val="es-ES" w:eastAsia="ar-SA"/>
        </w:rPr>
      </w:pPr>
    </w:p>
    <w:p w14:paraId="0F3F0E9C" w14:textId="386A245B" w:rsidR="001A0791" w:rsidRPr="00010ECE" w:rsidRDefault="001A0791" w:rsidP="001A0791">
      <w:pPr>
        <w:widowControl w:val="0"/>
        <w:suppressAutoHyphens/>
        <w:spacing w:after="0" w:line="276" w:lineRule="auto"/>
        <w:ind w:left="2835" w:hanging="2835"/>
        <w:rPr>
          <w:rFonts w:eastAsia="Arial Unicode MS"/>
          <w:color w:val="000000" w:themeColor="text1"/>
          <w:lang w:val="es-ES" w:eastAsia="ar-SA"/>
        </w:rPr>
      </w:pPr>
      <w:r w:rsidRPr="00010ECE">
        <w:rPr>
          <w:rFonts w:eastAsia="Arial Unicode MS"/>
          <w:color w:val="000000" w:themeColor="text1"/>
          <w:u w:val="single"/>
          <w:lang w:val="es-ES" w:eastAsia="ar-SA"/>
        </w:rPr>
        <w:t>Razón de cobertura</w:t>
      </w:r>
      <w:r w:rsidRPr="00010ECE">
        <w:rPr>
          <w:rFonts w:eastAsia="Arial Unicode MS"/>
          <w:color w:val="000000" w:themeColor="text1"/>
          <w:lang w:val="es-ES" w:eastAsia="ar-SA"/>
        </w:rPr>
        <w:tab/>
        <w:t xml:space="preserve">Es Utilidad Operacional sobre gastos del interés. Uop / GI. Debe ser MAYOR O IGUAL A </w:t>
      </w:r>
      <w:r w:rsidR="00055EA5">
        <w:rPr>
          <w:rFonts w:eastAsia="Arial Unicode MS"/>
          <w:color w:val="000000" w:themeColor="text1"/>
          <w:lang w:val="es-ES" w:eastAsia="ar-SA"/>
        </w:rPr>
        <w:t>1.</w:t>
      </w:r>
      <w:r w:rsidRPr="00010ECE">
        <w:rPr>
          <w:rFonts w:eastAsia="Arial Unicode MS"/>
          <w:color w:val="000000" w:themeColor="text1"/>
          <w:lang w:val="es-ES" w:eastAsia="ar-SA"/>
        </w:rPr>
        <w:t>5</w:t>
      </w:r>
      <w:r w:rsidR="00055EA5">
        <w:rPr>
          <w:rFonts w:eastAsia="Arial Unicode MS"/>
          <w:color w:val="000000" w:themeColor="text1"/>
          <w:lang w:val="es-ES" w:eastAsia="ar-SA"/>
        </w:rPr>
        <w:t xml:space="preserve"> VECES</w:t>
      </w:r>
    </w:p>
    <w:p w14:paraId="01204174" w14:textId="77777777" w:rsidR="001A0791" w:rsidRPr="00010ECE" w:rsidRDefault="001A0791" w:rsidP="001A0791">
      <w:pPr>
        <w:widowControl w:val="0"/>
        <w:suppressAutoHyphens/>
        <w:spacing w:after="0" w:line="276" w:lineRule="auto"/>
        <w:ind w:left="2835" w:hanging="2835"/>
        <w:rPr>
          <w:rFonts w:eastAsia="Arial Unicode MS"/>
          <w:color w:val="000000" w:themeColor="text1"/>
          <w:lang w:val="es-ES" w:eastAsia="ar-SA"/>
        </w:rPr>
      </w:pPr>
      <w:r w:rsidRPr="00010ECE">
        <w:rPr>
          <w:rFonts w:eastAsia="Arial Unicode MS"/>
          <w:color w:val="000000" w:themeColor="text1"/>
          <w:lang w:val="es-ES" w:eastAsia="ar-SA"/>
        </w:rPr>
        <w:tab/>
      </w:r>
    </w:p>
    <w:p w14:paraId="16C5652B" w14:textId="77777777" w:rsidR="001A0791" w:rsidRPr="00010ECE" w:rsidRDefault="001A0791" w:rsidP="001A0791">
      <w:pPr>
        <w:widowControl w:val="0"/>
        <w:suppressAutoHyphens/>
        <w:spacing w:after="0" w:line="276" w:lineRule="auto"/>
        <w:ind w:left="0" w:firstLine="0"/>
        <w:rPr>
          <w:rFonts w:eastAsia="Arial Unicode MS"/>
          <w:color w:val="000000" w:themeColor="text1"/>
          <w:lang w:val="es-ES" w:eastAsia="ar-SA"/>
        </w:rPr>
      </w:pPr>
      <w:r w:rsidRPr="00010ECE">
        <w:rPr>
          <w:rFonts w:eastAsia="Arial Unicode MS"/>
          <w:color w:val="000000" w:themeColor="text1"/>
          <w:lang w:val="es-ES" w:eastAsia="ar-SA"/>
        </w:rPr>
        <w:t>Para el caso de los Consorcios o Uniones Temporales los indicadores se obtendrán de la sumatoria de los porcentajes correspondientes a cada empresa multiplicados por su respectiva participación dentro del consorcio o unión temporal.</w:t>
      </w:r>
    </w:p>
    <w:p w14:paraId="2DC6E6CF" w14:textId="77777777" w:rsidR="001A0791" w:rsidRPr="00010ECE" w:rsidRDefault="001A0791" w:rsidP="001A0791">
      <w:pPr>
        <w:widowControl w:val="0"/>
        <w:suppressAutoHyphens/>
        <w:spacing w:after="0" w:line="276" w:lineRule="auto"/>
        <w:ind w:left="0" w:firstLine="0"/>
        <w:rPr>
          <w:rFonts w:eastAsia="Arial Unicode MS"/>
          <w:color w:val="000000" w:themeColor="text1"/>
          <w:lang w:val="es-ES" w:eastAsia="ar-SA"/>
        </w:rPr>
      </w:pPr>
    </w:p>
    <w:p w14:paraId="429151EA" w14:textId="77777777" w:rsidR="001A0791" w:rsidRPr="00010ECE" w:rsidRDefault="001A0791" w:rsidP="001A0791">
      <w:pPr>
        <w:widowControl w:val="0"/>
        <w:suppressAutoHyphens/>
        <w:autoSpaceDE w:val="0"/>
        <w:autoSpaceDN w:val="0"/>
        <w:adjustRightInd w:val="0"/>
        <w:spacing w:after="0" w:line="276" w:lineRule="auto"/>
        <w:ind w:left="0" w:firstLine="0"/>
        <w:rPr>
          <w:rFonts w:eastAsia="Arial Unicode MS"/>
          <w:color w:val="000000" w:themeColor="text1"/>
          <w:lang w:val="es-ES" w:eastAsia="ar-SA"/>
        </w:rPr>
      </w:pPr>
      <w:r w:rsidRPr="00010ECE">
        <w:rPr>
          <w:rFonts w:eastAsia="Arial Unicode MS"/>
          <w:color w:val="000000" w:themeColor="text1"/>
          <w:lang w:val="es-ES" w:eastAsia="ar-SA"/>
        </w:rPr>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010ECE">
        <w:rPr>
          <w:rFonts w:eastAsia="Arial Unicode MS"/>
          <w:b/>
          <w:color w:val="000000" w:themeColor="text1"/>
          <w:lang w:val="es-ES" w:eastAsia="ar-SA"/>
        </w:rPr>
        <w:t>NO CUMPLE</w:t>
      </w:r>
      <w:r w:rsidRPr="00010ECE">
        <w:rPr>
          <w:rFonts w:eastAsia="Arial Unicode MS"/>
          <w:color w:val="000000" w:themeColor="text1"/>
          <w:lang w:val="es-ES" w:eastAsia="ar-SA"/>
        </w:rPr>
        <w:t>.</w:t>
      </w:r>
    </w:p>
    <w:p w14:paraId="5C00591F" w14:textId="77777777" w:rsidR="001A0791" w:rsidRPr="00010ECE" w:rsidRDefault="001A0791" w:rsidP="001A0791">
      <w:pPr>
        <w:widowControl w:val="0"/>
        <w:suppressAutoHyphens/>
        <w:spacing w:after="0" w:line="276" w:lineRule="auto"/>
        <w:ind w:left="0" w:firstLine="0"/>
        <w:rPr>
          <w:rFonts w:eastAsia="Arial Unicode MS"/>
          <w:color w:val="000000" w:themeColor="text1"/>
          <w:lang w:val="es-ES" w:eastAsia="ar-SA"/>
        </w:rPr>
      </w:pPr>
    </w:p>
    <w:p w14:paraId="1467CF4F" w14:textId="77777777" w:rsidR="001A0791" w:rsidRPr="00010ECE" w:rsidRDefault="001A0791" w:rsidP="001A0791">
      <w:pPr>
        <w:widowControl w:val="0"/>
        <w:suppressAutoHyphens/>
        <w:autoSpaceDE w:val="0"/>
        <w:autoSpaceDN w:val="0"/>
        <w:adjustRightInd w:val="0"/>
        <w:spacing w:after="0" w:line="276" w:lineRule="auto"/>
        <w:ind w:left="0" w:firstLine="0"/>
        <w:rPr>
          <w:rFonts w:eastAsia="Arial Unicode MS"/>
          <w:bCs/>
          <w:color w:val="000000" w:themeColor="text1"/>
          <w:lang w:val="es-ES" w:eastAsia="ar-SA"/>
        </w:rPr>
      </w:pPr>
      <w:r w:rsidRPr="00010ECE">
        <w:rPr>
          <w:rFonts w:eastAsia="Arial Unicode MS"/>
          <w:bCs/>
          <w:color w:val="000000" w:themeColor="text1"/>
          <w:lang w:val="es-ES" w:eastAsia="ar-SA"/>
        </w:rPr>
        <w:t>La Empresa de Licores de Cundinamarca podrá solicitar aclaraciones y/o documentos con el fin de constatar toda la información requerida en este numeral y se reserva el derecho de verificar la información contenida en los documentos.</w:t>
      </w:r>
    </w:p>
    <w:p w14:paraId="6D88C364" w14:textId="77777777" w:rsidR="001A0791" w:rsidRPr="00010ECE" w:rsidRDefault="001A0791" w:rsidP="001A0791">
      <w:pPr>
        <w:widowControl w:val="0"/>
        <w:suppressAutoHyphens/>
        <w:autoSpaceDE w:val="0"/>
        <w:autoSpaceDN w:val="0"/>
        <w:adjustRightInd w:val="0"/>
        <w:spacing w:after="0" w:line="276" w:lineRule="auto"/>
        <w:ind w:left="0" w:firstLine="0"/>
        <w:rPr>
          <w:rFonts w:eastAsia="Arial Unicode MS"/>
          <w:b/>
          <w:color w:val="000000" w:themeColor="text1"/>
          <w:lang w:val="es-ES" w:eastAsia="ar-SA"/>
        </w:rPr>
      </w:pPr>
    </w:p>
    <w:p w14:paraId="32BCCE49" w14:textId="77777777" w:rsidR="001A0791" w:rsidRPr="00010ECE" w:rsidRDefault="001A0791" w:rsidP="001A0791">
      <w:pPr>
        <w:widowControl w:val="0"/>
        <w:suppressAutoHyphens/>
        <w:spacing w:after="0" w:line="276" w:lineRule="auto"/>
        <w:ind w:left="0" w:firstLine="0"/>
        <w:contextualSpacing/>
        <w:rPr>
          <w:rFonts w:eastAsia="Arial Unicode MS"/>
          <w:color w:val="000000" w:themeColor="text1"/>
          <w:lang w:val="es-ES" w:eastAsia="ar-SA"/>
        </w:rPr>
      </w:pPr>
      <w:r w:rsidRPr="00010ECE">
        <w:rPr>
          <w:rFonts w:eastAsia="Arial Unicode MS"/>
          <w:color w:val="000000" w:themeColor="text1"/>
          <w:lang w:val="es-ES" w:eastAsia="ar-SA"/>
        </w:rPr>
        <w:t xml:space="preserve">Así mismo, si el OFERENTE no cumple con los indicadores, la oferta será calificada como </w:t>
      </w:r>
      <w:r w:rsidRPr="00010ECE">
        <w:rPr>
          <w:rFonts w:eastAsia="Arial Unicode MS"/>
          <w:b/>
          <w:color w:val="000000" w:themeColor="text1"/>
          <w:lang w:val="es-ES" w:eastAsia="ar-SA"/>
        </w:rPr>
        <w:t>NO CUMPLE</w:t>
      </w:r>
      <w:r w:rsidRPr="00010ECE">
        <w:rPr>
          <w:rFonts w:eastAsia="Arial Unicode MS"/>
          <w:color w:val="000000" w:themeColor="text1"/>
          <w:lang w:val="es-ES" w:eastAsia="ar-SA"/>
        </w:rPr>
        <w:t>.</w:t>
      </w:r>
    </w:p>
    <w:p w14:paraId="1042A336" w14:textId="77777777" w:rsidR="001A0791" w:rsidRPr="00010ECE" w:rsidRDefault="001A0791" w:rsidP="001A0791">
      <w:pPr>
        <w:widowControl w:val="0"/>
        <w:suppressAutoHyphens/>
        <w:spacing w:after="0" w:line="276" w:lineRule="auto"/>
        <w:ind w:left="0" w:firstLine="0"/>
        <w:contextualSpacing/>
        <w:rPr>
          <w:rFonts w:eastAsia="Arial Unicode MS"/>
          <w:color w:val="000000" w:themeColor="text1"/>
          <w:lang w:val="es-ES" w:eastAsia="ar-SA"/>
        </w:rPr>
      </w:pPr>
    </w:p>
    <w:p w14:paraId="677BF62D" w14:textId="05828576" w:rsidR="001A0791" w:rsidRPr="00010ECE" w:rsidRDefault="00AE251A" w:rsidP="001A0791">
      <w:pPr>
        <w:widowControl w:val="0"/>
        <w:suppressAutoHyphens/>
        <w:spacing w:after="120" w:line="240" w:lineRule="auto"/>
        <w:ind w:left="0" w:firstLine="0"/>
        <w:rPr>
          <w:rFonts w:ascii="Times New Roman" w:eastAsia="Arial Unicode MS" w:hAnsi="Times New Roman" w:cs="Times New Roman"/>
          <w:color w:val="000000" w:themeColor="text1"/>
          <w:lang w:eastAsia="ar-SA"/>
        </w:rPr>
      </w:pPr>
      <w:r>
        <w:rPr>
          <w:rFonts w:eastAsia="Arial Unicode MS"/>
          <w:b/>
          <w:color w:val="000000" w:themeColor="text1"/>
          <w:lang w:val="es-ES" w:eastAsia="ar-SA"/>
        </w:rPr>
        <w:t xml:space="preserve">2.2.2 </w:t>
      </w:r>
      <w:r w:rsidR="001A0791" w:rsidRPr="00010ECE">
        <w:rPr>
          <w:rFonts w:eastAsia="Arial Unicode MS"/>
          <w:b/>
          <w:color w:val="000000" w:themeColor="text1"/>
          <w:lang w:val="es-ES" w:eastAsia="ar-SA"/>
        </w:rPr>
        <w:t>PERSONAS NATURALES Y/O JURIDICAS QUE SE ENCUENTREN REGISTRADOS EN EL (RUP)</w:t>
      </w:r>
    </w:p>
    <w:p w14:paraId="19A018F5" w14:textId="77777777" w:rsidR="001A0791" w:rsidRPr="00010ECE" w:rsidRDefault="001A0791" w:rsidP="001A0791">
      <w:pPr>
        <w:widowControl w:val="0"/>
        <w:suppressAutoHyphens/>
        <w:spacing w:after="120" w:line="240" w:lineRule="auto"/>
        <w:ind w:left="0" w:firstLine="0"/>
        <w:rPr>
          <w:rFonts w:eastAsia="Arial Unicode MS"/>
          <w:color w:val="000000" w:themeColor="text1"/>
          <w:lang w:eastAsia="ar-SA"/>
        </w:rPr>
      </w:pPr>
      <w:bookmarkStart w:id="1" w:name="_Toc443307505"/>
      <w:bookmarkStart w:id="2" w:name="_Toc460081086"/>
      <w:bookmarkStart w:id="3" w:name="_Toc463974881"/>
      <w:r w:rsidRPr="00010ECE">
        <w:rPr>
          <w:rFonts w:eastAsia="Arial Unicode MS"/>
          <w:color w:val="000000" w:themeColor="text1"/>
          <w:lang w:eastAsia="ar-SA"/>
        </w:rPr>
        <w:t xml:space="preserve">Para estos efectos, el oferente debe presentar el certificado del Registro Único de Oferentes (RUP) vigente y en firme, con información financiera con corte no anterior a 31 de diciembre de 2020. Si la empresa ha sido constituida con fecha posterior a ésta, debe presentar el RUP vigente con la información financiera inicial o de apertura. </w:t>
      </w:r>
    </w:p>
    <w:p w14:paraId="2DEA251B" w14:textId="77777777" w:rsidR="001A0791" w:rsidRPr="00010ECE" w:rsidRDefault="001A0791" w:rsidP="001A0791">
      <w:pPr>
        <w:widowControl w:val="0"/>
        <w:suppressAutoHyphens/>
        <w:spacing w:after="12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La capacidad financiera del oferente solo es objeto de verificación y en el evento de que no cumpla con el requerimiento de los indicadores financieros, no podrá ser adjudicatario de este proceso y la oferta será calificada como NO CUMPLE. Cuando el oferente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0A9E35D5"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La Empresa De Licores De Cundinamarca, Considera Que El Oferente CUMPLE financieramente cuando:</w:t>
      </w:r>
    </w:p>
    <w:p w14:paraId="7283E89E"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tbl>
      <w:tblPr>
        <w:tblW w:w="493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
        <w:gridCol w:w="3040"/>
        <w:gridCol w:w="1435"/>
        <w:gridCol w:w="3554"/>
      </w:tblGrid>
      <w:tr w:rsidR="001A0791" w:rsidRPr="00010ECE" w14:paraId="15B9EB03" w14:textId="77777777" w:rsidTr="003E40A3">
        <w:trPr>
          <w:trHeight w:val="20"/>
        </w:trPr>
        <w:tc>
          <w:tcPr>
            <w:tcW w:w="396" w:type="pct"/>
            <w:shd w:val="clear" w:color="auto" w:fill="F2F2F2"/>
            <w:vAlign w:val="center"/>
          </w:tcPr>
          <w:p w14:paraId="497FF719" w14:textId="77777777" w:rsidR="001A0791" w:rsidRPr="00010ECE" w:rsidRDefault="001A0791" w:rsidP="001A0791">
            <w:pPr>
              <w:widowControl w:val="0"/>
              <w:suppressAutoHyphens/>
              <w:spacing w:after="0" w:line="240" w:lineRule="auto"/>
              <w:ind w:left="0" w:firstLine="0"/>
              <w:jc w:val="center"/>
              <w:rPr>
                <w:rFonts w:eastAsia="Arial Unicode MS"/>
                <w:b/>
                <w:color w:val="000000" w:themeColor="text1"/>
                <w:lang w:eastAsia="ar-SA"/>
              </w:rPr>
            </w:pPr>
            <w:r w:rsidRPr="00010ECE">
              <w:rPr>
                <w:rFonts w:eastAsia="Arial Unicode MS"/>
                <w:b/>
                <w:color w:val="000000" w:themeColor="text1"/>
                <w:lang w:eastAsia="ar-SA"/>
              </w:rPr>
              <w:t>No.</w:t>
            </w:r>
          </w:p>
        </w:tc>
        <w:tc>
          <w:tcPr>
            <w:tcW w:w="1743" w:type="pct"/>
            <w:shd w:val="clear" w:color="auto" w:fill="F2F2F2"/>
            <w:vAlign w:val="center"/>
          </w:tcPr>
          <w:p w14:paraId="4D37641B" w14:textId="77777777" w:rsidR="001A0791" w:rsidRPr="00010ECE" w:rsidRDefault="001A0791" w:rsidP="001A0791">
            <w:pPr>
              <w:widowControl w:val="0"/>
              <w:suppressAutoHyphens/>
              <w:spacing w:after="0" w:line="240" w:lineRule="auto"/>
              <w:ind w:left="0" w:firstLine="0"/>
              <w:jc w:val="center"/>
              <w:rPr>
                <w:rFonts w:eastAsia="Arial Unicode MS"/>
                <w:b/>
                <w:color w:val="000000" w:themeColor="text1"/>
                <w:lang w:eastAsia="ar-SA"/>
              </w:rPr>
            </w:pPr>
            <w:r w:rsidRPr="00010ECE">
              <w:rPr>
                <w:rFonts w:eastAsia="Arial Unicode MS"/>
                <w:b/>
                <w:color w:val="000000" w:themeColor="text1"/>
                <w:lang w:eastAsia="ar-SA"/>
              </w:rPr>
              <w:t>INDICADOR</w:t>
            </w:r>
          </w:p>
        </w:tc>
        <w:tc>
          <w:tcPr>
            <w:tcW w:w="823" w:type="pct"/>
            <w:shd w:val="clear" w:color="auto" w:fill="F2F2F2"/>
            <w:vAlign w:val="center"/>
          </w:tcPr>
          <w:p w14:paraId="61083A78" w14:textId="77777777" w:rsidR="001A0791" w:rsidRPr="00010ECE" w:rsidRDefault="001A0791" w:rsidP="001A0791">
            <w:pPr>
              <w:widowControl w:val="0"/>
              <w:suppressAutoHyphens/>
              <w:spacing w:after="0" w:line="240" w:lineRule="auto"/>
              <w:ind w:left="0" w:firstLine="0"/>
              <w:jc w:val="center"/>
              <w:rPr>
                <w:rFonts w:eastAsia="Arial Unicode MS"/>
                <w:b/>
                <w:color w:val="000000" w:themeColor="text1"/>
                <w:lang w:eastAsia="ar-SA"/>
              </w:rPr>
            </w:pPr>
            <w:r w:rsidRPr="00010ECE">
              <w:rPr>
                <w:rFonts w:eastAsia="Arial Unicode MS"/>
                <w:b/>
                <w:color w:val="000000" w:themeColor="text1"/>
                <w:lang w:eastAsia="ar-SA"/>
              </w:rPr>
              <w:t>FÓRMULA</w:t>
            </w:r>
          </w:p>
        </w:tc>
        <w:tc>
          <w:tcPr>
            <w:tcW w:w="2038" w:type="pct"/>
            <w:shd w:val="clear" w:color="auto" w:fill="F2F2F2"/>
            <w:vAlign w:val="center"/>
          </w:tcPr>
          <w:p w14:paraId="13B8058F" w14:textId="77777777" w:rsidR="001A0791" w:rsidRPr="00010ECE" w:rsidRDefault="001A0791" w:rsidP="001A0791">
            <w:pPr>
              <w:widowControl w:val="0"/>
              <w:suppressAutoHyphens/>
              <w:spacing w:after="0" w:line="240" w:lineRule="auto"/>
              <w:ind w:left="0" w:firstLine="0"/>
              <w:jc w:val="center"/>
              <w:rPr>
                <w:rFonts w:eastAsia="Arial Unicode MS"/>
                <w:b/>
                <w:color w:val="000000" w:themeColor="text1"/>
                <w:lang w:eastAsia="ar-SA"/>
              </w:rPr>
            </w:pPr>
            <w:r w:rsidRPr="00010ECE">
              <w:rPr>
                <w:rFonts w:eastAsia="Arial Unicode MS"/>
                <w:b/>
                <w:color w:val="000000" w:themeColor="text1"/>
                <w:lang w:eastAsia="ar-SA"/>
              </w:rPr>
              <w:t>ÍNDICE EXIGIDO</w:t>
            </w:r>
          </w:p>
        </w:tc>
      </w:tr>
      <w:tr w:rsidR="001A0791" w:rsidRPr="00010ECE" w14:paraId="7C13902C" w14:textId="77777777" w:rsidTr="003E40A3">
        <w:trPr>
          <w:trHeight w:val="20"/>
        </w:trPr>
        <w:tc>
          <w:tcPr>
            <w:tcW w:w="396" w:type="pct"/>
            <w:shd w:val="clear" w:color="auto" w:fill="auto"/>
            <w:vAlign w:val="center"/>
          </w:tcPr>
          <w:p w14:paraId="18797E13"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A</w:t>
            </w:r>
          </w:p>
        </w:tc>
        <w:tc>
          <w:tcPr>
            <w:tcW w:w="1743" w:type="pct"/>
            <w:shd w:val="clear" w:color="auto" w:fill="auto"/>
            <w:vAlign w:val="center"/>
          </w:tcPr>
          <w:p w14:paraId="07E66A49"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LIQUIDEZ</w:t>
            </w:r>
          </w:p>
        </w:tc>
        <w:tc>
          <w:tcPr>
            <w:tcW w:w="823" w:type="pct"/>
            <w:shd w:val="clear" w:color="auto" w:fill="auto"/>
            <w:vAlign w:val="center"/>
          </w:tcPr>
          <w:p w14:paraId="2D881BA8"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AC/PC</w:t>
            </w:r>
          </w:p>
        </w:tc>
        <w:tc>
          <w:tcPr>
            <w:tcW w:w="2038" w:type="pct"/>
            <w:shd w:val="clear" w:color="auto" w:fill="auto"/>
            <w:vAlign w:val="center"/>
          </w:tcPr>
          <w:p w14:paraId="5999CB27" w14:textId="13E6028D" w:rsidR="001A0791" w:rsidRPr="00010ECE" w:rsidRDefault="001918D5" w:rsidP="001A0791">
            <w:pPr>
              <w:widowControl w:val="0"/>
              <w:suppressAutoHyphens/>
              <w:spacing w:after="0" w:line="240" w:lineRule="auto"/>
              <w:ind w:left="0" w:firstLine="0"/>
              <w:rPr>
                <w:rFonts w:eastAsia="Arial Unicode MS"/>
                <w:bCs/>
                <w:color w:val="000000" w:themeColor="text1"/>
                <w:lang w:eastAsia="ar-SA"/>
              </w:rPr>
            </w:pPr>
            <w:r>
              <w:rPr>
                <w:rFonts w:eastAsia="Arial Unicode MS"/>
                <w:bCs/>
                <w:color w:val="000000" w:themeColor="text1"/>
                <w:lang w:eastAsia="ar-SA"/>
              </w:rPr>
              <w:t>MAYOR O IGUAL A 1</w:t>
            </w:r>
          </w:p>
        </w:tc>
      </w:tr>
      <w:tr w:rsidR="001A0791" w:rsidRPr="00010ECE" w14:paraId="007A6558" w14:textId="77777777" w:rsidTr="003E40A3">
        <w:trPr>
          <w:trHeight w:val="20"/>
        </w:trPr>
        <w:tc>
          <w:tcPr>
            <w:tcW w:w="396" w:type="pct"/>
            <w:shd w:val="clear" w:color="auto" w:fill="auto"/>
            <w:vAlign w:val="center"/>
          </w:tcPr>
          <w:p w14:paraId="158EF59A"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B</w:t>
            </w:r>
          </w:p>
        </w:tc>
        <w:tc>
          <w:tcPr>
            <w:tcW w:w="1743" w:type="pct"/>
            <w:shd w:val="clear" w:color="auto" w:fill="auto"/>
            <w:vAlign w:val="center"/>
          </w:tcPr>
          <w:p w14:paraId="2870D41D"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NIVEL DE ENDEUDAMIENTO</w:t>
            </w:r>
          </w:p>
        </w:tc>
        <w:tc>
          <w:tcPr>
            <w:tcW w:w="823" w:type="pct"/>
            <w:shd w:val="clear" w:color="auto" w:fill="auto"/>
            <w:vAlign w:val="center"/>
          </w:tcPr>
          <w:p w14:paraId="0B8614BC"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(PT/AT) x 100</w:t>
            </w:r>
          </w:p>
        </w:tc>
        <w:tc>
          <w:tcPr>
            <w:tcW w:w="2038" w:type="pct"/>
            <w:shd w:val="clear" w:color="auto" w:fill="auto"/>
            <w:vAlign w:val="center"/>
          </w:tcPr>
          <w:p w14:paraId="31D62C9E" w14:textId="6CA8E2C3" w:rsidR="001A0791" w:rsidRPr="00010ECE" w:rsidRDefault="001918D5" w:rsidP="001918D5">
            <w:pPr>
              <w:widowControl w:val="0"/>
              <w:suppressAutoHyphens/>
              <w:spacing w:after="0" w:line="240" w:lineRule="auto"/>
              <w:ind w:left="0" w:firstLine="0"/>
              <w:rPr>
                <w:rFonts w:eastAsia="Arial Unicode MS"/>
                <w:bCs/>
                <w:color w:val="000000" w:themeColor="text1"/>
                <w:lang w:eastAsia="ar-SA"/>
              </w:rPr>
            </w:pPr>
            <w:r>
              <w:rPr>
                <w:rFonts w:eastAsia="Arial Unicode MS"/>
                <w:bCs/>
                <w:color w:val="000000" w:themeColor="text1"/>
                <w:lang w:eastAsia="ar-SA"/>
              </w:rPr>
              <w:t>MENOR O IGUAL 70</w:t>
            </w:r>
            <w:r w:rsidR="001A0791" w:rsidRPr="00010ECE">
              <w:rPr>
                <w:rFonts w:eastAsia="Arial Unicode MS"/>
                <w:bCs/>
                <w:color w:val="000000" w:themeColor="text1"/>
                <w:lang w:eastAsia="ar-SA"/>
              </w:rPr>
              <w:t>%</w:t>
            </w:r>
          </w:p>
        </w:tc>
      </w:tr>
      <w:tr w:rsidR="001A0791" w:rsidRPr="00010ECE" w14:paraId="067F3887" w14:textId="77777777" w:rsidTr="003E40A3">
        <w:trPr>
          <w:trHeight w:val="20"/>
        </w:trPr>
        <w:tc>
          <w:tcPr>
            <w:tcW w:w="396" w:type="pct"/>
            <w:shd w:val="clear" w:color="auto" w:fill="auto"/>
            <w:vAlign w:val="center"/>
          </w:tcPr>
          <w:p w14:paraId="33B2EA8B" w14:textId="788092FA" w:rsidR="001A0791" w:rsidRPr="00010ECE" w:rsidRDefault="001918D5" w:rsidP="001918D5">
            <w:pPr>
              <w:widowControl w:val="0"/>
              <w:suppressAutoHyphens/>
              <w:spacing w:after="0" w:line="240" w:lineRule="auto"/>
              <w:ind w:left="0" w:firstLine="0"/>
              <w:rPr>
                <w:rFonts w:eastAsia="Arial Unicode MS"/>
                <w:bCs/>
                <w:color w:val="000000" w:themeColor="text1"/>
                <w:lang w:eastAsia="ar-SA"/>
              </w:rPr>
            </w:pPr>
            <w:r>
              <w:rPr>
                <w:rFonts w:eastAsia="Arial Unicode MS"/>
                <w:bCs/>
                <w:color w:val="000000" w:themeColor="text1"/>
                <w:lang w:eastAsia="ar-SA"/>
              </w:rPr>
              <w:t>C</w:t>
            </w:r>
          </w:p>
        </w:tc>
        <w:tc>
          <w:tcPr>
            <w:tcW w:w="1743" w:type="pct"/>
            <w:shd w:val="clear" w:color="auto" w:fill="auto"/>
            <w:vAlign w:val="center"/>
          </w:tcPr>
          <w:p w14:paraId="71DCA2D8"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RAZÓN DE COBERTURA</w:t>
            </w:r>
          </w:p>
        </w:tc>
        <w:tc>
          <w:tcPr>
            <w:tcW w:w="823" w:type="pct"/>
            <w:shd w:val="clear" w:color="auto" w:fill="auto"/>
            <w:vAlign w:val="center"/>
          </w:tcPr>
          <w:p w14:paraId="38603C32"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Uop / GI</w:t>
            </w:r>
          </w:p>
        </w:tc>
        <w:tc>
          <w:tcPr>
            <w:tcW w:w="2038" w:type="pct"/>
            <w:shd w:val="clear" w:color="auto" w:fill="auto"/>
            <w:vAlign w:val="center"/>
          </w:tcPr>
          <w:p w14:paraId="5EF20A3A" w14:textId="72DCB1F5" w:rsidR="001A0791" w:rsidRPr="00010ECE" w:rsidRDefault="00520756" w:rsidP="00520756">
            <w:pPr>
              <w:widowControl w:val="0"/>
              <w:suppressAutoHyphens/>
              <w:spacing w:after="0" w:line="240" w:lineRule="auto"/>
              <w:ind w:left="0" w:firstLine="0"/>
              <w:rPr>
                <w:rFonts w:eastAsia="Arial Unicode MS"/>
                <w:bCs/>
                <w:color w:val="000000" w:themeColor="text1"/>
                <w:lang w:eastAsia="ar-SA"/>
              </w:rPr>
            </w:pPr>
            <w:r>
              <w:rPr>
                <w:rFonts w:eastAsia="Arial Unicode MS"/>
                <w:bCs/>
                <w:color w:val="000000" w:themeColor="text1"/>
                <w:lang w:eastAsia="ar-SA"/>
              </w:rPr>
              <w:t>MAYOR O IGUAL A 1.5 VECES</w:t>
            </w:r>
          </w:p>
        </w:tc>
      </w:tr>
    </w:tbl>
    <w:p w14:paraId="18AF61AF"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p w14:paraId="1B43416E"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AC:</w:t>
      </w:r>
      <w:r w:rsidRPr="00010ECE">
        <w:rPr>
          <w:rFonts w:eastAsia="Arial Unicode MS"/>
          <w:bCs/>
          <w:color w:val="000000" w:themeColor="text1"/>
          <w:lang w:eastAsia="ar-SA"/>
        </w:rPr>
        <w:tab/>
        <w:t xml:space="preserve">Activo corriente. </w:t>
      </w:r>
    </w:p>
    <w:p w14:paraId="7E31DE0B"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PC:</w:t>
      </w:r>
      <w:r w:rsidRPr="00010ECE">
        <w:rPr>
          <w:rFonts w:eastAsia="Arial Unicode MS"/>
          <w:bCs/>
          <w:color w:val="000000" w:themeColor="text1"/>
          <w:lang w:eastAsia="ar-SA"/>
        </w:rPr>
        <w:tab/>
        <w:t>Pasivo corriente.</w:t>
      </w:r>
      <w:r w:rsidRPr="00010ECE">
        <w:rPr>
          <w:rFonts w:eastAsia="Arial Unicode MS"/>
          <w:bCs/>
          <w:color w:val="000000" w:themeColor="text1"/>
          <w:lang w:eastAsia="ar-SA"/>
        </w:rPr>
        <w:tab/>
      </w:r>
      <w:r w:rsidRPr="00010ECE">
        <w:rPr>
          <w:rFonts w:eastAsia="Arial Unicode MS"/>
          <w:bCs/>
          <w:color w:val="000000" w:themeColor="text1"/>
          <w:lang w:eastAsia="ar-SA"/>
        </w:rPr>
        <w:tab/>
      </w:r>
      <w:r w:rsidRPr="00010ECE">
        <w:rPr>
          <w:rFonts w:eastAsia="Arial Unicode MS"/>
          <w:bCs/>
          <w:color w:val="000000" w:themeColor="text1"/>
          <w:lang w:eastAsia="ar-SA"/>
        </w:rPr>
        <w:tab/>
      </w:r>
    </w:p>
    <w:p w14:paraId="5A2037F7"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PT:</w:t>
      </w:r>
      <w:r w:rsidRPr="00010ECE">
        <w:rPr>
          <w:rFonts w:eastAsia="Arial Unicode MS"/>
          <w:bCs/>
          <w:color w:val="000000" w:themeColor="text1"/>
          <w:lang w:eastAsia="ar-SA"/>
        </w:rPr>
        <w:tab/>
        <w:t xml:space="preserve">Pasivo total. </w:t>
      </w:r>
    </w:p>
    <w:p w14:paraId="210FF532"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AT:</w:t>
      </w:r>
      <w:r w:rsidRPr="00010ECE">
        <w:rPr>
          <w:rFonts w:eastAsia="Arial Unicode MS"/>
          <w:bCs/>
          <w:color w:val="000000" w:themeColor="text1"/>
          <w:lang w:eastAsia="ar-SA"/>
        </w:rPr>
        <w:tab/>
        <w:t>Activo total.</w:t>
      </w:r>
      <w:r w:rsidRPr="00010ECE">
        <w:rPr>
          <w:rFonts w:eastAsia="Arial Unicode MS"/>
          <w:bCs/>
          <w:color w:val="000000" w:themeColor="text1"/>
          <w:lang w:eastAsia="ar-SA"/>
        </w:rPr>
        <w:tab/>
      </w:r>
      <w:r w:rsidRPr="00010ECE">
        <w:rPr>
          <w:rFonts w:eastAsia="Arial Unicode MS"/>
          <w:bCs/>
          <w:color w:val="000000" w:themeColor="text1"/>
          <w:lang w:eastAsia="ar-SA"/>
        </w:rPr>
        <w:tab/>
      </w:r>
      <w:r w:rsidRPr="00010ECE">
        <w:rPr>
          <w:rFonts w:eastAsia="Arial Unicode MS"/>
          <w:bCs/>
          <w:color w:val="000000" w:themeColor="text1"/>
          <w:lang w:eastAsia="ar-SA"/>
        </w:rPr>
        <w:tab/>
      </w:r>
    </w:p>
    <w:p w14:paraId="7C3E394E"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PO:</w:t>
      </w:r>
      <w:r w:rsidRPr="00010ECE">
        <w:rPr>
          <w:rFonts w:eastAsia="Arial Unicode MS"/>
          <w:bCs/>
          <w:color w:val="000000" w:themeColor="text1"/>
          <w:lang w:eastAsia="ar-SA"/>
        </w:rPr>
        <w:tab/>
        <w:t>Presupuesto Oficial a contratar.</w:t>
      </w:r>
    </w:p>
    <w:p w14:paraId="7A2963BD"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Uop:</w:t>
      </w:r>
      <w:r w:rsidRPr="00010ECE">
        <w:rPr>
          <w:rFonts w:eastAsia="Arial Unicode MS"/>
          <w:bCs/>
          <w:color w:val="000000" w:themeColor="text1"/>
          <w:lang w:eastAsia="ar-SA"/>
        </w:rPr>
        <w:tab/>
        <w:t xml:space="preserve">Utilidad operacional </w:t>
      </w:r>
    </w:p>
    <w:p w14:paraId="20E433FC"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GI:</w:t>
      </w:r>
      <w:r w:rsidRPr="00010ECE">
        <w:rPr>
          <w:rFonts w:eastAsia="Arial Unicode MS"/>
          <w:bCs/>
          <w:color w:val="000000" w:themeColor="text1"/>
          <w:lang w:eastAsia="ar-SA"/>
        </w:rPr>
        <w:tab/>
        <w:t>Gastos intereses</w:t>
      </w:r>
    </w:p>
    <w:p w14:paraId="6DAB1ACB"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p w14:paraId="582FCC30"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 xml:space="preserve">NOTA: Todos los índices se deben ajustar máximo a dos (2) decimales ajustando a la cifra mayor del segundo decimal cuando el tercer decimal es igual o mayor a cinco (5) y a la cifra menor del segundo decimal cuando el tercer decimal sea menor que cinco (5). En el eventual caso en que no se cumpla con alguno de los índices financieros requeridos, la propuesta será considerada como no hábil. </w:t>
      </w:r>
    </w:p>
    <w:p w14:paraId="3CB943C0" w14:textId="77777777" w:rsidR="001A0791" w:rsidRPr="00010ECE" w:rsidRDefault="001A0791" w:rsidP="001A0791">
      <w:pPr>
        <w:widowControl w:val="0"/>
        <w:suppressAutoHyphens/>
        <w:spacing w:after="0" w:line="240" w:lineRule="auto"/>
        <w:ind w:left="0" w:firstLine="0"/>
        <w:rPr>
          <w:rFonts w:eastAsia="Arial Unicode MS"/>
          <w:b/>
          <w:bCs/>
          <w:color w:val="000000" w:themeColor="text1"/>
          <w:lang w:eastAsia="ar-SA"/>
        </w:rPr>
      </w:pPr>
    </w:p>
    <w:p w14:paraId="2A68EF53" w14:textId="61557FE8" w:rsidR="001A0791" w:rsidRPr="00010ECE" w:rsidRDefault="001A0791" w:rsidP="001A0791">
      <w:pPr>
        <w:widowControl w:val="0"/>
        <w:suppressAutoHyphens/>
        <w:spacing w:after="0" w:line="240" w:lineRule="auto"/>
        <w:ind w:left="0" w:firstLine="0"/>
        <w:rPr>
          <w:rFonts w:eastAsia="Arial Unicode MS"/>
          <w:b/>
          <w:bCs/>
          <w:color w:val="000000" w:themeColor="text1"/>
          <w:lang w:eastAsia="ar-SA"/>
        </w:rPr>
      </w:pPr>
      <w:bookmarkStart w:id="4" w:name="_Toc468433371"/>
      <w:r w:rsidRPr="00010ECE">
        <w:rPr>
          <w:rFonts w:eastAsia="Arial Unicode MS"/>
          <w:b/>
          <w:bCs/>
          <w:color w:val="000000" w:themeColor="text1"/>
          <w:lang w:eastAsia="ar-SA"/>
        </w:rPr>
        <w:t>2.2.</w:t>
      </w:r>
      <w:r w:rsidR="00AE251A">
        <w:rPr>
          <w:rFonts w:eastAsia="Arial Unicode MS"/>
          <w:b/>
          <w:bCs/>
          <w:color w:val="000000" w:themeColor="text1"/>
          <w:lang w:eastAsia="ar-SA"/>
        </w:rPr>
        <w:t>3</w:t>
      </w:r>
      <w:r w:rsidRPr="00010ECE">
        <w:rPr>
          <w:rFonts w:eastAsia="Arial Unicode MS"/>
          <w:b/>
          <w:bCs/>
          <w:color w:val="000000" w:themeColor="text1"/>
          <w:lang w:eastAsia="ar-SA"/>
        </w:rPr>
        <w:t>. ÍNDICE DE LIQUIDEZ (IL)</w:t>
      </w:r>
      <w:bookmarkEnd w:id="1"/>
      <w:bookmarkEnd w:id="2"/>
      <w:bookmarkEnd w:id="3"/>
      <w:bookmarkEnd w:id="4"/>
    </w:p>
    <w:p w14:paraId="16B1FD13" w14:textId="77777777" w:rsidR="001A0791" w:rsidRPr="00010ECE" w:rsidRDefault="001A0791" w:rsidP="001A0791">
      <w:pPr>
        <w:widowControl w:val="0"/>
        <w:suppressAutoHyphens/>
        <w:spacing w:after="0" w:line="240" w:lineRule="auto"/>
        <w:ind w:left="0" w:firstLine="0"/>
        <w:rPr>
          <w:rFonts w:eastAsia="Arial Unicode MS"/>
          <w:b/>
          <w:bCs/>
          <w:color w:val="000000" w:themeColor="text1"/>
          <w:lang w:eastAsia="ar-SA"/>
        </w:rPr>
      </w:pPr>
    </w:p>
    <w:p w14:paraId="4546850A" w14:textId="25907460"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bookmarkStart w:id="5" w:name="_Toc443307506"/>
      <w:bookmarkStart w:id="6" w:name="_Toc460081087"/>
      <w:bookmarkStart w:id="7" w:name="_Toc463974882"/>
      <w:r w:rsidRPr="00010ECE">
        <w:rPr>
          <w:rFonts w:eastAsia="Arial Unicode MS"/>
          <w:bCs/>
          <w:color w:val="000000" w:themeColor="text1"/>
          <w:lang w:eastAsia="ar-SA"/>
        </w:rPr>
        <w:t xml:space="preserve">El oferente deberá tener un Índice de Liquidez (IL) igual o superior a uno </w:t>
      </w:r>
      <w:r w:rsidR="00520756">
        <w:rPr>
          <w:rFonts w:eastAsia="Arial Unicode MS"/>
          <w:bCs/>
          <w:color w:val="000000" w:themeColor="text1"/>
          <w:lang w:eastAsia="ar-SA"/>
        </w:rPr>
        <w:t>(1</w:t>
      </w:r>
      <w:r w:rsidRPr="00010ECE">
        <w:rPr>
          <w:rFonts w:eastAsia="Arial Unicode MS"/>
          <w:bCs/>
          <w:color w:val="000000" w:themeColor="text1"/>
          <w:lang w:eastAsia="ar-SA"/>
        </w:rPr>
        <w:t xml:space="preserve">). </w:t>
      </w:r>
    </w:p>
    <w:p w14:paraId="3D6AA0E2"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p w14:paraId="3EAAC62F"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 xml:space="preserve">Esto con el fin de que cuente con recursos al momento de firmar el acta de inicio y así proceder a dar inicio a las obras sin la dependencia de un anticipo. Esto significa que el flujo de recursos ésta disponible para iniciar, continuar y aún terminar la obra o el servicio. </w:t>
      </w:r>
    </w:p>
    <w:p w14:paraId="3881C8E0"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p w14:paraId="6603FE02"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Para el caso de Consorcios, uniones temporales o sociedades futuras la formula será la siguiente:</w:t>
      </w:r>
    </w:p>
    <w:p w14:paraId="42347B40"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m:oMathPara>
        <m:oMath>
          <m:r>
            <w:rPr>
              <w:rFonts w:ascii="Cambria Math" w:eastAsia="Arial Unicode MS" w:hAnsi="Cambria Math"/>
              <w:color w:val="000000" w:themeColor="text1"/>
              <w:lang w:val="es-ES_tradnl" w:eastAsia="ar-SA"/>
            </w:rPr>
            <m:t>IL</m:t>
          </m:r>
          <m:r>
            <m:rPr>
              <m:sty m:val="p"/>
            </m:rPr>
            <w:rPr>
              <w:rFonts w:ascii="Cambria Math" w:eastAsia="Arial Unicode MS" w:hAnsi="Cambria Math"/>
              <w:color w:val="000000" w:themeColor="text1"/>
              <w:lang w:val="es-ES_tradnl" w:eastAsia="ar-SA"/>
            </w:rPr>
            <m:t xml:space="preserve">= </m:t>
          </m:r>
          <m:f>
            <m:fPr>
              <m:ctrlPr>
                <w:rPr>
                  <w:rFonts w:ascii="Cambria Math" w:eastAsia="Arial Unicode MS" w:hAnsi="Cambria Math"/>
                  <w:color w:val="000000" w:themeColor="text1"/>
                  <w:lang w:val="es-ES_tradnl" w:eastAsia="ar-SA"/>
                </w:rPr>
              </m:ctrlPr>
            </m:fPr>
            <m:num>
              <m:d>
                <m:dPr>
                  <m:ctrlPr>
                    <w:rPr>
                      <w:rFonts w:ascii="Cambria Math" w:eastAsia="Arial Unicode MS" w:hAnsi="Cambria Math"/>
                      <w:color w:val="000000" w:themeColor="text1"/>
                      <w:lang w:val="es-ES_tradnl" w:eastAsia="ar-SA"/>
                    </w:rPr>
                  </m:ctrlPr>
                </m:dPr>
                <m:e>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AC</m:t>
                      </m:r>
                    </m:e>
                    <m:sub>
                      <m:r>
                        <m:rPr>
                          <m:sty m:val="p"/>
                        </m:rPr>
                        <w:rPr>
                          <w:rFonts w:ascii="Cambria Math" w:eastAsia="Arial Unicode MS" w:hAnsi="Cambria Math"/>
                          <w:color w:val="000000" w:themeColor="text1"/>
                          <w:lang w:val="es-ES_tradnl" w:eastAsia="ar-SA"/>
                        </w:rPr>
                        <m:t>1</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1+</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AC</m:t>
                      </m:r>
                    </m:e>
                    <m:sub>
                      <m:r>
                        <m:rPr>
                          <m:sty m:val="p"/>
                        </m:rPr>
                        <w:rPr>
                          <w:rFonts w:ascii="Cambria Math" w:eastAsia="Arial Unicode MS" w:hAnsi="Cambria Math"/>
                          <w:color w:val="000000" w:themeColor="text1"/>
                          <w:lang w:val="es-ES_tradnl" w:eastAsia="ar-SA"/>
                        </w:rPr>
                        <m:t>2</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2+</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AC</m:t>
                      </m:r>
                    </m:e>
                    <m:sub>
                      <m:r>
                        <m:rPr>
                          <m:sty m:val="p"/>
                        </m:rPr>
                        <w:rPr>
                          <w:rFonts w:ascii="Cambria Math" w:eastAsia="Arial Unicode MS" w:hAnsi="Cambria Math"/>
                          <w:color w:val="000000" w:themeColor="text1"/>
                          <w:lang w:val="es-ES_tradnl" w:eastAsia="ar-SA"/>
                        </w:rPr>
                        <m:t>3</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3+</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AC</m:t>
                      </m:r>
                    </m:e>
                    <m:sub>
                      <m:r>
                        <m:rPr>
                          <m:sty m:val="p"/>
                        </m:rPr>
                        <w:rPr>
                          <w:rFonts w:ascii="Cambria Math" w:eastAsia="Arial Unicode MS" w:hAnsi="Cambria Math"/>
                          <w:color w:val="000000" w:themeColor="text1"/>
                          <w:lang w:val="es-ES_tradnl" w:eastAsia="ar-SA"/>
                        </w:rPr>
                        <m:t>4</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4+…</m:t>
                  </m:r>
                </m:e>
              </m:d>
            </m:num>
            <m:den>
              <m:d>
                <m:dPr>
                  <m:ctrlPr>
                    <w:rPr>
                      <w:rFonts w:ascii="Cambria Math" w:eastAsia="Arial Unicode MS" w:hAnsi="Cambria Math"/>
                      <w:color w:val="000000" w:themeColor="text1"/>
                      <w:lang w:val="es-ES_tradnl" w:eastAsia="ar-SA"/>
                    </w:rPr>
                  </m:ctrlPr>
                </m:dPr>
                <m:e>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PC</m:t>
                      </m:r>
                    </m:e>
                    <m:sub>
                      <m:r>
                        <m:rPr>
                          <m:sty m:val="p"/>
                        </m:rPr>
                        <w:rPr>
                          <w:rFonts w:ascii="Cambria Math" w:eastAsia="Arial Unicode MS" w:hAnsi="Cambria Math"/>
                          <w:color w:val="000000" w:themeColor="text1"/>
                          <w:lang w:val="es-ES_tradnl" w:eastAsia="ar-SA"/>
                        </w:rPr>
                        <m:t>1</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1+</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PC</m:t>
                      </m:r>
                    </m:e>
                    <m:sub>
                      <m:r>
                        <m:rPr>
                          <m:sty m:val="p"/>
                        </m:rPr>
                        <w:rPr>
                          <w:rFonts w:ascii="Cambria Math" w:eastAsia="Arial Unicode MS" w:hAnsi="Cambria Math"/>
                          <w:color w:val="000000" w:themeColor="text1"/>
                          <w:lang w:val="es-ES_tradnl" w:eastAsia="ar-SA"/>
                        </w:rPr>
                        <m:t>2</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2+</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PC</m:t>
                      </m:r>
                    </m:e>
                    <m:sub>
                      <m:r>
                        <m:rPr>
                          <m:sty m:val="p"/>
                        </m:rPr>
                        <w:rPr>
                          <w:rFonts w:ascii="Cambria Math" w:eastAsia="Arial Unicode MS" w:hAnsi="Cambria Math"/>
                          <w:color w:val="000000" w:themeColor="text1"/>
                          <w:lang w:val="es-ES_tradnl" w:eastAsia="ar-SA"/>
                        </w:rPr>
                        <m:t>3</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3+</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PC</m:t>
                      </m:r>
                    </m:e>
                    <m:sub>
                      <m:r>
                        <m:rPr>
                          <m:sty m:val="p"/>
                        </m:rPr>
                        <w:rPr>
                          <w:rFonts w:ascii="Cambria Math" w:eastAsia="Arial Unicode MS" w:hAnsi="Cambria Math"/>
                          <w:color w:val="000000" w:themeColor="text1"/>
                          <w:lang w:val="es-ES_tradnl" w:eastAsia="ar-SA"/>
                        </w:rPr>
                        <m:t>4</m:t>
                      </m:r>
                    </m:sub>
                  </m:sSub>
                  <m:r>
                    <m:rPr>
                      <m:sty m:val="p"/>
                    </m:rPr>
                    <w:rPr>
                      <w:rFonts w:ascii="Cambria Math" w:eastAsia="Arial Unicode MS" w:hAnsi="Cambria Math"/>
                      <w:color w:val="000000" w:themeColor="text1"/>
                      <w:lang w:val="es-ES_tradnl" w:eastAsia="ar-SA"/>
                    </w:rPr>
                    <m:t>*%</m:t>
                  </m:r>
                  <m:r>
                    <w:rPr>
                      <w:rFonts w:ascii="Cambria Math" w:eastAsia="Arial Unicode MS" w:hAnsi="Cambria Math"/>
                      <w:color w:val="000000" w:themeColor="text1"/>
                      <w:lang w:val="es-ES_tradnl" w:eastAsia="ar-SA"/>
                    </w:rPr>
                    <m:t>P</m:t>
                  </m:r>
                  <m:r>
                    <m:rPr>
                      <m:sty m:val="p"/>
                    </m:rPr>
                    <w:rPr>
                      <w:rFonts w:ascii="Cambria Math" w:eastAsia="Arial Unicode MS" w:hAnsi="Cambria Math"/>
                      <w:color w:val="000000" w:themeColor="text1"/>
                      <w:lang w:val="es-ES_tradnl" w:eastAsia="ar-SA"/>
                    </w:rPr>
                    <m:t>4+…</m:t>
                  </m:r>
                </m:e>
              </m:d>
            </m:den>
          </m:f>
        </m:oMath>
      </m:oMathPara>
    </w:p>
    <w:p w14:paraId="72692EFF"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p w14:paraId="483CEA4B"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 xml:space="preserve">AC: </w:t>
      </w:r>
      <w:r w:rsidRPr="00010ECE">
        <w:rPr>
          <w:rFonts w:eastAsia="Arial Unicode MS"/>
          <w:bCs/>
          <w:color w:val="000000" w:themeColor="text1"/>
          <w:lang w:eastAsia="ar-SA"/>
        </w:rPr>
        <w:tab/>
        <w:t xml:space="preserve">Activo corriente de cada integrante </w:t>
      </w:r>
    </w:p>
    <w:p w14:paraId="63F50A3F"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 xml:space="preserve">PC: </w:t>
      </w:r>
      <w:r w:rsidRPr="00010ECE">
        <w:rPr>
          <w:rFonts w:eastAsia="Arial Unicode MS"/>
          <w:bCs/>
          <w:color w:val="000000" w:themeColor="text1"/>
          <w:lang w:eastAsia="ar-SA"/>
        </w:rPr>
        <w:tab/>
        <w:t>Pasivo corriente de cada integrante</w:t>
      </w:r>
    </w:p>
    <w:p w14:paraId="4A970C45"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%P:</w:t>
      </w:r>
      <w:r w:rsidRPr="00010ECE">
        <w:rPr>
          <w:rFonts w:eastAsia="Arial Unicode MS"/>
          <w:bCs/>
          <w:color w:val="000000" w:themeColor="text1"/>
          <w:lang w:eastAsia="ar-SA"/>
        </w:rPr>
        <w:tab/>
        <w:t>Porcentaje de participación Integrante 1,2,…N</w:t>
      </w:r>
    </w:p>
    <w:p w14:paraId="1FBE96CC" w14:textId="77777777" w:rsidR="001A0791" w:rsidRPr="00010ECE" w:rsidRDefault="001A0791" w:rsidP="001A0791">
      <w:pPr>
        <w:widowControl w:val="0"/>
        <w:suppressAutoHyphens/>
        <w:spacing w:after="0" w:line="240" w:lineRule="auto"/>
        <w:ind w:left="0" w:firstLine="0"/>
        <w:rPr>
          <w:rFonts w:eastAsia="Arial Unicode MS"/>
          <w:b/>
          <w:bCs/>
          <w:color w:val="000000" w:themeColor="text1"/>
          <w:lang w:eastAsia="ar-SA"/>
        </w:rPr>
      </w:pPr>
      <w:bookmarkStart w:id="8" w:name="_Toc468433372"/>
    </w:p>
    <w:p w14:paraId="6DABE0E1" w14:textId="586AD74B" w:rsidR="001A0791" w:rsidRPr="00010ECE" w:rsidRDefault="001A0791" w:rsidP="001A0791">
      <w:pPr>
        <w:widowControl w:val="0"/>
        <w:suppressAutoHyphens/>
        <w:spacing w:after="120" w:line="240" w:lineRule="auto"/>
        <w:ind w:left="0" w:firstLine="0"/>
        <w:rPr>
          <w:rFonts w:eastAsia="Arial Unicode MS"/>
          <w:b/>
          <w:bCs/>
          <w:color w:val="000000" w:themeColor="text1"/>
          <w:lang w:eastAsia="ar-SA"/>
        </w:rPr>
      </w:pPr>
      <w:r w:rsidRPr="00010ECE">
        <w:rPr>
          <w:rFonts w:eastAsia="Arial Unicode MS"/>
          <w:b/>
          <w:bCs/>
          <w:color w:val="000000" w:themeColor="text1"/>
          <w:lang w:eastAsia="ar-SA"/>
        </w:rPr>
        <w:t>2.2.</w:t>
      </w:r>
      <w:r w:rsidR="00AE251A">
        <w:rPr>
          <w:rFonts w:eastAsia="Arial Unicode MS"/>
          <w:b/>
          <w:bCs/>
          <w:color w:val="000000" w:themeColor="text1"/>
          <w:lang w:eastAsia="ar-SA"/>
        </w:rPr>
        <w:t>4</w:t>
      </w:r>
      <w:r w:rsidRPr="00010ECE">
        <w:rPr>
          <w:rFonts w:eastAsia="Arial Unicode MS"/>
          <w:b/>
          <w:bCs/>
          <w:color w:val="000000" w:themeColor="text1"/>
          <w:lang w:eastAsia="ar-SA"/>
        </w:rPr>
        <w:t>. ÍNDICE DE ENDEUDAMIENTO (IE)</w:t>
      </w:r>
      <w:bookmarkEnd w:id="5"/>
      <w:bookmarkEnd w:id="6"/>
      <w:bookmarkEnd w:id="7"/>
      <w:bookmarkEnd w:id="8"/>
    </w:p>
    <w:p w14:paraId="75DF1098" w14:textId="77777777" w:rsidR="001A0791" w:rsidRPr="00010ECE" w:rsidRDefault="001A0791" w:rsidP="001A0791">
      <w:pPr>
        <w:widowControl w:val="0"/>
        <w:suppressAutoHyphens/>
        <w:spacing w:after="120" w:line="240" w:lineRule="auto"/>
        <w:ind w:left="0" w:firstLine="0"/>
        <w:rPr>
          <w:rFonts w:eastAsia="Arial Unicode MS"/>
          <w:bCs/>
          <w:color w:val="000000" w:themeColor="text1"/>
          <w:lang w:eastAsia="ar-SA"/>
        </w:rPr>
      </w:pPr>
      <w:bookmarkStart w:id="9" w:name="_Toc443307507"/>
      <w:bookmarkStart w:id="10" w:name="_Toc460081088"/>
      <w:bookmarkStart w:id="11" w:name="_Toc463974883"/>
      <w:r w:rsidRPr="00010ECE">
        <w:rPr>
          <w:rFonts w:eastAsia="Arial Unicode MS"/>
          <w:bCs/>
          <w:color w:val="000000" w:themeColor="text1"/>
          <w:lang w:eastAsia="ar-SA"/>
        </w:rPr>
        <w:t xml:space="preserve">El endeudamiento se relaciona con las características propias de cada Empresa Constructora previendo su solidez financiera durante la contratación y posterior al pago o finalización del contrato. </w:t>
      </w:r>
    </w:p>
    <w:p w14:paraId="098C96FA" w14:textId="5B771962" w:rsidR="001A0791" w:rsidRPr="00010ECE" w:rsidRDefault="001A0791" w:rsidP="001A0791">
      <w:pPr>
        <w:widowControl w:val="0"/>
        <w:suppressAutoHyphens/>
        <w:spacing w:after="12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 xml:space="preserve">El oferente deberá contar con un Índice de Endeudamiento igual o inferior al </w:t>
      </w:r>
      <w:r w:rsidR="00520756">
        <w:rPr>
          <w:rFonts w:eastAsia="Arial Unicode MS"/>
          <w:bCs/>
          <w:color w:val="000000" w:themeColor="text1"/>
          <w:lang w:eastAsia="ar-SA"/>
        </w:rPr>
        <w:t>setenta por ciento (70</w:t>
      </w:r>
      <w:r w:rsidR="002C768B">
        <w:rPr>
          <w:rFonts w:eastAsia="Arial Unicode MS"/>
          <w:bCs/>
          <w:color w:val="000000" w:themeColor="text1"/>
          <w:lang w:eastAsia="ar-SA"/>
        </w:rPr>
        <w:t>%)</w:t>
      </w:r>
      <w:r w:rsidRPr="00010ECE">
        <w:rPr>
          <w:rFonts w:eastAsia="Arial Unicode MS"/>
          <w:bCs/>
          <w:color w:val="000000" w:themeColor="text1"/>
          <w:lang w:eastAsia="ar-SA"/>
        </w:rPr>
        <w:t>.</w:t>
      </w:r>
    </w:p>
    <w:p w14:paraId="71889CC1"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Para el caso de Consorcios, uniones temporales o sociedades futuras la formula será la siguiente:</w:t>
      </w:r>
    </w:p>
    <w:p w14:paraId="20F29133"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p w14:paraId="14B91963" w14:textId="77777777" w:rsidR="001A0791" w:rsidRPr="00010ECE" w:rsidRDefault="001A0791" w:rsidP="001A0791">
      <w:pPr>
        <w:widowControl w:val="0"/>
        <w:suppressAutoHyphens/>
        <w:spacing w:after="0" w:line="240" w:lineRule="auto"/>
        <w:ind w:left="0" w:firstLine="0"/>
        <w:rPr>
          <w:rFonts w:eastAsia="Arial Unicode MS"/>
          <w:color w:val="000000" w:themeColor="text1"/>
          <w:lang w:val="es-ES_tradnl" w:eastAsia="ar-SA"/>
        </w:rPr>
      </w:pPr>
      <m:oMathPara>
        <m:oMath>
          <m:r>
            <w:rPr>
              <w:rFonts w:ascii="Cambria Math" w:eastAsia="Arial Unicode MS" w:hAnsi="Cambria Math"/>
              <w:color w:val="000000" w:themeColor="text1"/>
              <w:lang w:val="es-ES_tradnl" w:eastAsia="ar-SA"/>
            </w:rPr>
            <m:t>IE</m:t>
          </m:r>
          <m:r>
            <m:rPr>
              <m:sty m:val="p"/>
            </m:rPr>
            <w:rPr>
              <w:rFonts w:ascii="Cambria Math" w:eastAsia="Arial Unicode MS" w:hAnsi="Cambria Math"/>
              <w:color w:val="000000" w:themeColor="text1"/>
              <w:lang w:val="es-ES_tradnl" w:eastAsia="ar-SA"/>
            </w:rPr>
            <m:t xml:space="preserve">= </m:t>
          </m:r>
          <m:f>
            <m:fPr>
              <m:ctrlPr>
                <w:rPr>
                  <w:rFonts w:ascii="Cambria Math" w:eastAsia="Arial Unicode MS" w:hAnsi="Cambria Math"/>
                  <w:color w:val="000000" w:themeColor="text1"/>
                  <w:lang w:val="es-ES_tradnl" w:eastAsia="ar-SA"/>
                </w:rPr>
              </m:ctrlPr>
            </m:fPr>
            <m:num>
              <m:d>
                <m:dPr>
                  <m:ctrlPr>
                    <w:rPr>
                      <w:rFonts w:ascii="Cambria Math" w:eastAsia="Arial Unicode MS" w:hAnsi="Cambria Math"/>
                      <w:color w:val="000000" w:themeColor="text1"/>
                      <w:lang w:val="es-ES_tradnl" w:eastAsia="ar-SA"/>
                    </w:rPr>
                  </m:ctrlPr>
                </m:dPr>
                <m:e>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PT</m:t>
                      </m:r>
                    </m:e>
                    <m:sub>
                      <m:r>
                        <m:rPr>
                          <m:sty m:val="p"/>
                        </m:rPr>
                        <w:rPr>
                          <w:rFonts w:ascii="Cambria Math" w:eastAsia="Arial Unicode MS" w:hAnsi="Cambria Math"/>
                          <w:color w:val="000000" w:themeColor="text1"/>
                          <w:lang w:val="es-ES_tradnl" w:eastAsia="ar-SA"/>
                        </w:rPr>
                        <m:t>1</m:t>
                      </m:r>
                    </m:sub>
                  </m:sSub>
                  <m:r>
                    <m:rPr>
                      <m:sty m:val="p"/>
                    </m:rPr>
                    <w:rPr>
                      <w:rFonts w:ascii="Cambria Math" w:eastAsia="Arial Unicode MS" w:hAnsi="Cambria Math"/>
                      <w:color w:val="000000" w:themeColor="text1"/>
                      <w:lang w:val="es-ES_tradnl" w:eastAsia="ar-SA"/>
                    </w:rPr>
                    <m:t>*%P1+</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PT</m:t>
                      </m:r>
                    </m:e>
                    <m:sub>
                      <m:r>
                        <m:rPr>
                          <m:sty m:val="p"/>
                        </m:rPr>
                        <w:rPr>
                          <w:rFonts w:ascii="Cambria Math" w:eastAsia="Arial Unicode MS" w:hAnsi="Cambria Math"/>
                          <w:color w:val="000000" w:themeColor="text1"/>
                          <w:lang w:val="es-ES_tradnl" w:eastAsia="ar-SA"/>
                        </w:rPr>
                        <m:t>2</m:t>
                      </m:r>
                    </m:sub>
                  </m:sSub>
                  <m:r>
                    <m:rPr>
                      <m:sty m:val="p"/>
                    </m:rPr>
                    <w:rPr>
                      <w:rFonts w:ascii="Cambria Math" w:eastAsia="Arial Unicode MS" w:hAnsi="Cambria Math"/>
                      <w:color w:val="000000" w:themeColor="text1"/>
                      <w:lang w:val="es-ES_tradnl" w:eastAsia="ar-SA"/>
                    </w:rPr>
                    <m:t>*%P2+</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PT</m:t>
                      </m:r>
                    </m:e>
                    <m:sub>
                      <m:r>
                        <m:rPr>
                          <m:sty m:val="p"/>
                        </m:rPr>
                        <w:rPr>
                          <w:rFonts w:ascii="Cambria Math" w:eastAsia="Arial Unicode MS" w:hAnsi="Cambria Math"/>
                          <w:color w:val="000000" w:themeColor="text1"/>
                          <w:lang w:val="es-ES_tradnl" w:eastAsia="ar-SA"/>
                        </w:rPr>
                        <m:t>3</m:t>
                      </m:r>
                    </m:sub>
                  </m:sSub>
                  <m:r>
                    <m:rPr>
                      <m:sty m:val="p"/>
                    </m:rPr>
                    <w:rPr>
                      <w:rFonts w:ascii="Cambria Math" w:eastAsia="Arial Unicode MS" w:hAnsi="Cambria Math"/>
                      <w:color w:val="000000" w:themeColor="text1"/>
                      <w:lang w:val="es-ES_tradnl" w:eastAsia="ar-SA"/>
                    </w:rPr>
                    <m:t>*%P3+</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PT</m:t>
                      </m:r>
                    </m:e>
                    <m:sub>
                      <m:r>
                        <m:rPr>
                          <m:sty m:val="p"/>
                        </m:rPr>
                        <w:rPr>
                          <w:rFonts w:ascii="Cambria Math" w:eastAsia="Arial Unicode MS" w:hAnsi="Cambria Math"/>
                          <w:color w:val="000000" w:themeColor="text1"/>
                          <w:lang w:val="es-ES_tradnl" w:eastAsia="ar-SA"/>
                        </w:rPr>
                        <m:t>4</m:t>
                      </m:r>
                    </m:sub>
                  </m:sSub>
                  <m:r>
                    <m:rPr>
                      <m:sty m:val="p"/>
                    </m:rPr>
                    <w:rPr>
                      <w:rFonts w:ascii="Cambria Math" w:eastAsia="Arial Unicode MS" w:hAnsi="Cambria Math"/>
                      <w:color w:val="000000" w:themeColor="text1"/>
                      <w:lang w:val="es-ES_tradnl" w:eastAsia="ar-SA"/>
                    </w:rPr>
                    <m:t>*%P4+…</m:t>
                  </m:r>
                </m:e>
              </m:d>
            </m:num>
            <m:den>
              <m:d>
                <m:dPr>
                  <m:ctrlPr>
                    <w:rPr>
                      <w:rFonts w:ascii="Cambria Math" w:eastAsia="Arial Unicode MS" w:hAnsi="Cambria Math"/>
                      <w:color w:val="000000" w:themeColor="text1"/>
                      <w:lang w:val="es-ES_tradnl" w:eastAsia="ar-SA"/>
                    </w:rPr>
                  </m:ctrlPr>
                </m:dPr>
                <m:e>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AT</m:t>
                      </m:r>
                    </m:e>
                    <m:sub>
                      <m:r>
                        <m:rPr>
                          <m:sty m:val="p"/>
                        </m:rPr>
                        <w:rPr>
                          <w:rFonts w:ascii="Cambria Math" w:eastAsia="Arial Unicode MS" w:hAnsi="Cambria Math"/>
                          <w:color w:val="000000" w:themeColor="text1"/>
                          <w:lang w:val="es-ES_tradnl" w:eastAsia="ar-SA"/>
                        </w:rPr>
                        <m:t>1</m:t>
                      </m:r>
                    </m:sub>
                  </m:sSub>
                  <m:r>
                    <m:rPr>
                      <m:sty m:val="p"/>
                    </m:rPr>
                    <w:rPr>
                      <w:rFonts w:ascii="Cambria Math" w:eastAsia="Arial Unicode MS" w:hAnsi="Cambria Math"/>
                      <w:color w:val="000000" w:themeColor="text1"/>
                      <w:lang w:val="es-ES_tradnl" w:eastAsia="ar-SA"/>
                    </w:rPr>
                    <m:t>*%P1+</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AT</m:t>
                      </m:r>
                    </m:e>
                    <m:sub>
                      <m:r>
                        <m:rPr>
                          <m:sty m:val="p"/>
                        </m:rPr>
                        <w:rPr>
                          <w:rFonts w:ascii="Cambria Math" w:eastAsia="Arial Unicode MS" w:hAnsi="Cambria Math"/>
                          <w:color w:val="000000" w:themeColor="text1"/>
                          <w:lang w:val="es-ES_tradnl" w:eastAsia="ar-SA"/>
                        </w:rPr>
                        <m:t>2</m:t>
                      </m:r>
                    </m:sub>
                  </m:sSub>
                  <m:r>
                    <m:rPr>
                      <m:sty m:val="p"/>
                    </m:rPr>
                    <w:rPr>
                      <w:rFonts w:ascii="Cambria Math" w:eastAsia="Arial Unicode MS" w:hAnsi="Cambria Math"/>
                      <w:color w:val="000000" w:themeColor="text1"/>
                      <w:lang w:val="es-ES_tradnl" w:eastAsia="ar-SA"/>
                    </w:rPr>
                    <m:t>*%P2+</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AT</m:t>
                      </m:r>
                    </m:e>
                    <m:sub>
                      <m:r>
                        <m:rPr>
                          <m:sty m:val="p"/>
                        </m:rPr>
                        <w:rPr>
                          <w:rFonts w:ascii="Cambria Math" w:eastAsia="Arial Unicode MS" w:hAnsi="Cambria Math"/>
                          <w:color w:val="000000" w:themeColor="text1"/>
                          <w:lang w:val="es-ES_tradnl" w:eastAsia="ar-SA"/>
                        </w:rPr>
                        <m:t>3</m:t>
                      </m:r>
                    </m:sub>
                  </m:sSub>
                  <m:r>
                    <m:rPr>
                      <m:sty m:val="p"/>
                    </m:rPr>
                    <w:rPr>
                      <w:rFonts w:ascii="Cambria Math" w:eastAsia="Arial Unicode MS" w:hAnsi="Cambria Math"/>
                      <w:color w:val="000000" w:themeColor="text1"/>
                      <w:lang w:val="es-ES_tradnl" w:eastAsia="ar-SA"/>
                    </w:rPr>
                    <m:t>*%P3+</m:t>
                  </m:r>
                  <m:sSub>
                    <m:sSubPr>
                      <m:ctrlPr>
                        <w:rPr>
                          <w:rFonts w:ascii="Cambria Math" w:eastAsia="Arial Unicode MS" w:hAnsi="Cambria Math"/>
                          <w:color w:val="000000" w:themeColor="text1"/>
                          <w:lang w:val="es-ES_tradnl" w:eastAsia="ar-SA"/>
                        </w:rPr>
                      </m:ctrlPr>
                    </m:sSubPr>
                    <m:e>
                      <m:r>
                        <w:rPr>
                          <w:rFonts w:ascii="Cambria Math" w:eastAsia="Arial Unicode MS" w:hAnsi="Cambria Math"/>
                          <w:color w:val="000000" w:themeColor="text1"/>
                          <w:lang w:val="es-ES_tradnl" w:eastAsia="ar-SA"/>
                        </w:rPr>
                        <m:t>AT</m:t>
                      </m:r>
                    </m:e>
                    <m:sub>
                      <m:r>
                        <m:rPr>
                          <m:sty m:val="p"/>
                        </m:rPr>
                        <w:rPr>
                          <w:rFonts w:ascii="Cambria Math" w:eastAsia="Arial Unicode MS" w:hAnsi="Cambria Math"/>
                          <w:color w:val="000000" w:themeColor="text1"/>
                          <w:lang w:val="es-ES_tradnl" w:eastAsia="ar-SA"/>
                        </w:rPr>
                        <m:t>4</m:t>
                      </m:r>
                    </m:sub>
                  </m:sSub>
                  <m:r>
                    <m:rPr>
                      <m:sty m:val="p"/>
                    </m:rPr>
                    <w:rPr>
                      <w:rFonts w:ascii="Cambria Math" w:eastAsia="Arial Unicode MS" w:hAnsi="Cambria Math"/>
                      <w:color w:val="000000" w:themeColor="text1"/>
                      <w:lang w:val="es-ES_tradnl" w:eastAsia="ar-SA"/>
                    </w:rPr>
                    <m:t>*%P4+…</m:t>
                  </m:r>
                </m:e>
              </m:d>
            </m:den>
          </m:f>
        </m:oMath>
      </m:oMathPara>
    </w:p>
    <w:p w14:paraId="1C0FA5DC"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p w14:paraId="1F5AB9EC"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 xml:space="preserve">PT: </w:t>
      </w:r>
      <w:r w:rsidRPr="00010ECE">
        <w:rPr>
          <w:rFonts w:eastAsia="Arial Unicode MS"/>
          <w:bCs/>
          <w:color w:val="000000" w:themeColor="text1"/>
          <w:lang w:eastAsia="ar-SA"/>
        </w:rPr>
        <w:tab/>
        <w:t xml:space="preserve">Pasivo total de cada integrante </w:t>
      </w:r>
    </w:p>
    <w:p w14:paraId="769B53C5"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 xml:space="preserve">AT: </w:t>
      </w:r>
      <w:r w:rsidRPr="00010ECE">
        <w:rPr>
          <w:rFonts w:eastAsia="Arial Unicode MS"/>
          <w:bCs/>
          <w:color w:val="000000" w:themeColor="text1"/>
          <w:lang w:eastAsia="ar-SA"/>
        </w:rPr>
        <w:tab/>
        <w:t>Activo total de cada integrante</w:t>
      </w:r>
    </w:p>
    <w:p w14:paraId="3FE99FE2" w14:textId="77777777" w:rsidR="001A0791" w:rsidRPr="00010ECE" w:rsidRDefault="001A0791" w:rsidP="001A0791">
      <w:pPr>
        <w:widowControl w:val="0"/>
        <w:suppressAutoHyphens/>
        <w:spacing w:after="0" w:line="240" w:lineRule="auto"/>
        <w:ind w:left="0" w:firstLine="0"/>
        <w:rPr>
          <w:rFonts w:eastAsia="Arial Unicode MS"/>
          <w:b/>
          <w:bCs/>
          <w:color w:val="000000" w:themeColor="text1"/>
          <w:lang w:eastAsia="ar-SA"/>
        </w:rPr>
      </w:pPr>
      <w:r w:rsidRPr="00010ECE">
        <w:rPr>
          <w:rFonts w:eastAsia="Arial Unicode MS"/>
          <w:bCs/>
          <w:color w:val="000000" w:themeColor="text1"/>
          <w:lang w:eastAsia="ar-SA"/>
        </w:rPr>
        <w:t>%P:</w:t>
      </w:r>
      <w:r w:rsidRPr="00010ECE">
        <w:rPr>
          <w:rFonts w:eastAsia="Arial Unicode MS"/>
          <w:bCs/>
          <w:color w:val="000000" w:themeColor="text1"/>
          <w:lang w:eastAsia="ar-SA"/>
        </w:rPr>
        <w:tab/>
        <w:t>Porcentaje de participación Integrante 1,2,…N</w:t>
      </w:r>
    </w:p>
    <w:p w14:paraId="00A76990" w14:textId="77777777" w:rsidR="001A0791" w:rsidRPr="00010ECE" w:rsidRDefault="001A0791" w:rsidP="001A0791">
      <w:pPr>
        <w:widowControl w:val="0"/>
        <w:suppressAutoHyphens/>
        <w:spacing w:after="0" w:line="240" w:lineRule="auto"/>
        <w:ind w:left="0" w:firstLine="0"/>
        <w:rPr>
          <w:rFonts w:eastAsia="Arial Unicode MS"/>
          <w:b/>
          <w:bCs/>
          <w:color w:val="000000" w:themeColor="text1"/>
          <w:lang w:eastAsia="ar-SA"/>
        </w:rPr>
      </w:pPr>
    </w:p>
    <w:bookmarkEnd w:id="9"/>
    <w:bookmarkEnd w:id="10"/>
    <w:bookmarkEnd w:id="11"/>
    <w:p w14:paraId="48E18A80" w14:textId="71C8B722" w:rsidR="001A0791" w:rsidRPr="00010ECE" w:rsidRDefault="001A0791" w:rsidP="001A0791">
      <w:pPr>
        <w:widowControl w:val="0"/>
        <w:suppressAutoHyphens/>
        <w:spacing w:after="0" w:line="240" w:lineRule="auto"/>
        <w:ind w:left="0" w:firstLine="0"/>
        <w:rPr>
          <w:rFonts w:eastAsia="Arial Unicode MS"/>
          <w:b/>
          <w:bCs/>
          <w:color w:val="000000" w:themeColor="text1"/>
          <w:lang w:eastAsia="ar-SA"/>
        </w:rPr>
      </w:pPr>
      <w:r w:rsidRPr="00010ECE">
        <w:rPr>
          <w:rFonts w:eastAsia="Arial Unicode MS"/>
          <w:b/>
          <w:bCs/>
          <w:color w:val="000000" w:themeColor="text1"/>
          <w:lang w:eastAsia="ar-SA"/>
        </w:rPr>
        <w:t>2.2.</w:t>
      </w:r>
      <w:r w:rsidR="00AE251A">
        <w:rPr>
          <w:rFonts w:eastAsia="Arial Unicode MS"/>
          <w:b/>
          <w:bCs/>
          <w:color w:val="000000" w:themeColor="text1"/>
          <w:lang w:eastAsia="ar-SA"/>
        </w:rPr>
        <w:t>6</w:t>
      </w:r>
      <w:r w:rsidRPr="00010ECE">
        <w:rPr>
          <w:rFonts w:eastAsia="Arial Unicode MS"/>
          <w:b/>
          <w:bCs/>
          <w:color w:val="000000" w:themeColor="text1"/>
          <w:lang w:eastAsia="ar-SA"/>
        </w:rPr>
        <w:t>. RAZÓN DE COBERTURA</w:t>
      </w:r>
    </w:p>
    <w:p w14:paraId="0F8B1FA1" w14:textId="77777777" w:rsidR="001A0791" w:rsidRPr="00010ECE" w:rsidRDefault="001A0791" w:rsidP="001A0791">
      <w:pPr>
        <w:widowControl w:val="0"/>
        <w:suppressAutoHyphens/>
        <w:spacing w:after="0" w:line="240" w:lineRule="auto"/>
        <w:ind w:left="0" w:firstLine="0"/>
        <w:rPr>
          <w:rFonts w:eastAsia="Arial Unicode MS"/>
          <w:b/>
          <w:bCs/>
          <w:color w:val="000000" w:themeColor="text1"/>
          <w:lang w:eastAsia="ar-SA"/>
        </w:rPr>
      </w:pPr>
    </w:p>
    <w:p w14:paraId="67490FC5"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Refleja la capacidad del oferente de cumplir con sus obligaciones financieras. A mayor cobertura de intereses, menor es la probabilidad de que el oferente incumpla sus obligaciones financieras.</w:t>
      </w:r>
    </w:p>
    <w:p w14:paraId="78EEDFD0"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p w14:paraId="7F0D3A4D" w14:textId="0E7A4D92"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 xml:space="preserve">Los oferentes deberán tener una razón de cobertura igual o mayor a </w:t>
      </w:r>
      <w:r w:rsidR="005A03E3">
        <w:rPr>
          <w:rFonts w:eastAsia="Arial Unicode MS"/>
          <w:bCs/>
          <w:color w:val="000000" w:themeColor="text1"/>
          <w:lang w:eastAsia="ar-SA"/>
        </w:rPr>
        <w:t>uno punto cinco (1.5)</w:t>
      </w:r>
      <w:r w:rsidRPr="00010ECE">
        <w:rPr>
          <w:rFonts w:eastAsia="Arial Unicode MS"/>
          <w:bCs/>
          <w:color w:val="000000" w:themeColor="text1"/>
          <w:lang w:eastAsia="ar-SA"/>
        </w:rPr>
        <w:t>.</w:t>
      </w:r>
    </w:p>
    <w:p w14:paraId="39829309"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p w14:paraId="614F8BDF"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m:oMathPara>
        <m:oMath>
          <m:r>
            <w:rPr>
              <w:rFonts w:ascii="Cambria Math" w:eastAsia="Arial Unicode MS" w:hAnsi="Cambria Math"/>
              <w:color w:val="000000" w:themeColor="text1"/>
              <w:lang w:val="es-ES_tradnl" w:eastAsia="ar-SA"/>
            </w:rPr>
            <m:t>RC</m:t>
          </m:r>
          <m:r>
            <m:rPr>
              <m:sty m:val="p"/>
            </m:rPr>
            <w:rPr>
              <w:rFonts w:ascii="Cambria Math" w:eastAsia="Arial Unicode MS" w:hAnsi="Cambria Math"/>
              <w:color w:val="000000" w:themeColor="text1"/>
              <w:lang w:val="es-ES_tradnl" w:eastAsia="ar-SA"/>
            </w:rPr>
            <m:t>=</m:t>
          </m:r>
          <m:f>
            <m:fPr>
              <m:ctrlPr>
                <w:rPr>
                  <w:rFonts w:ascii="Cambria Math" w:eastAsia="Arial Unicode MS" w:hAnsi="Cambria Math"/>
                  <w:color w:val="000000" w:themeColor="text1"/>
                  <w:lang w:val="es-ES_tradnl" w:eastAsia="ar-SA"/>
                </w:rPr>
              </m:ctrlPr>
            </m:fPr>
            <m:num>
              <m:r>
                <w:rPr>
                  <w:rFonts w:ascii="Cambria Math" w:eastAsia="Arial Unicode MS" w:hAnsi="Cambria Math"/>
                  <w:color w:val="000000" w:themeColor="text1"/>
                  <w:lang w:val="es-ES_tradnl" w:eastAsia="ar-SA"/>
                </w:rPr>
                <m:t>UtilidadOperacionla</m:t>
              </m:r>
            </m:num>
            <m:den>
              <m:r>
                <w:rPr>
                  <w:rFonts w:ascii="Cambria Math" w:eastAsia="Arial Unicode MS" w:hAnsi="Cambria Math"/>
                  <w:color w:val="000000" w:themeColor="text1"/>
                  <w:lang w:val="es-ES_tradnl" w:eastAsia="ar-SA"/>
                </w:rPr>
                <m:t>GastosdeIntereses</m:t>
              </m:r>
            </m:den>
          </m:f>
        </m:oMath>
      </m:oMathPara>
    </w:p>
    <w:p w14:paraId="43B5CE6A"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p w14:paraId="30BCA1A2"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Para las propuestas en Consorcio, Unión Temporal u otra forma de asociación, el indicador Razón de cobertura del oferente será el resultado de un cociente Aritmético el cual es arrojado mediante la siguiente fórmula:</w:t>
      </w:r>
    </w:p>
    <w:p w14:paraId="4F91979F"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p w14:paraId="1F728B73"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p w14:paraId="085C88B5"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 xml:space="preserve">            ((UO1 * %P1) + (UO2 * %P2) +……+ (UOn * %Pn)) </w:t>
      </w:r>
    </w:p>
    <w:p w14:paraId="60F537A2"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 xml:space="preserve">RC = -------------------------------------------------------------------- </w:t>
      </w:r>
    </w:p>
    <w:p w14:paraId="3A641E50"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val="en-US" w:eastAsia="ar-SA"/>
        </w:rPr>
      </w:pPr>
      <w:r w:rsidRPr="00010ECE">
        <w:rPr>
          <w:rFonts w:eastAsia="Arial Unicode MS"/>
          <w:bCs/>
          <w:color w:val="000000" w:themeColor="text1"/>
          <w:lang w:val="en-US" w:eastAsia="ar-SA"/>
        </w:rPr>
        <w:t>((GI1 * %P1) + (GI2 * %P2)+…...+ (GIn * %Pn))</w:t>
      </w:r>
    </w:p>
    <w:p w14:paraId="2DEBC273"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val="en-US" w:eastAsia="ar-SA"/>
        </w:rPr>
      </w:pPr>
    </w:p>
    <w:p w14:paraId="488F7205"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Donde, IS = Índice de liquidez del consorcio o unión temporal.</w:t>
      </w:r>
    </w:p>
    <w:p w14:paraId="42160527"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p>
    <w:p w14:paraId="61D0931D"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 xml:space="preserve">UOn = Utilidad operacional de cada uno de los integrantes. </w:t>
      </w:r>
    </w:p>
    <w:p w14:paraId="19A8B999" w14:textId="77777777" w:rsidR="001A0791" w:rsidRPr="00010ECE" w:rsidRDefault="001A0791" w:rsidP="001A0791">
      <w:pPr>
        <w:widowControl w:val="0"/>
        <w:suppressAutoHyphens/>
        <w:spacing w:after="0" w:line="240" w:lineRule="auto"/>
        <w:ind w:left="0" w:firstLine="0"/>
        <w:rPr>
          <w:rFonts w:eastAsia="Arial Unicode MS"/>
          <w:bCs/>
          <w:color w:val="000000" w:themeColor="text1"/>
          <w:lang w:eastAsia="ar-SA"/>
        </w:rPr>
      </w:pPr>
      <w:r w:rsidRPr="00010ECE">
        <w:rPr>
          <w:rFonts w:eastAsia="Arial Unicode MS"/>
          <w:bCs/>
          <w:color w:val="000000" w:themeColor="text1"/>
          <w:lang w:eastAsia="ar-SA"/>
        </w:rPr>
        <w:t xml:space="preserve">GTn = Gastos de interés de cada uno de los integrantes. </w:t>
      </w:r>
    </w:p>
    <w:p w14:paraId="78E4D1EF" w14:textId="77777777" w:rsidR="001A0791" w:rsidRPr="00010ECE" w:rsidRDefault="001A0791" w:rsidP="001A0791">
      <w:pPr>
        <w:spacing w:after="360"/>
        <w:ind w:left="-5" w:right="165"/>
        <w:rPr>
          <w:color w:val="000000" w:themeColor="text1"/>
        </w:rPr>
      </w:pPr>
      <w:r w:rsidRPr="00010ECE">
        <w:rPr>
          <w:rFonts w:eastAsia="Arial Unicode MS"/>
          <w:bCs/>
          <w:color w:val="000000" w:themeColor="text1"/>
          <w:lang w:eastAsia="ar-SA"/>
        </w:rPr>
        <w:t>%Pn = Porcentaje de participación de cada integrante en el consorcio o unión temporal</w:t>
      </w:r>
      <w:r w:rsidRPr="00010ECE">
        <w:rPr>
          <w:color w:val="000000" w:themeColor="text1"/>
        </w:rPr>
        <w:t>.</w:t>
      </w:r>
    </w:p>
    <w:p w14:paraId="1E74FCD9" w14:textId="77777777" w:rsidR="00597F79" w:rsidRPr="00010ECE" w:rsidRDefault="00597F79" w:rsidP="00597F79">
      <w:pPr>
        <w:spacing w:after="0" w:line="240" w:lineRule="auto"/>
        <w:rPr>
          <w:b/>
          <w:color w:val="auto"/>
        </w:rPr>
      </w:pPr>
      <w:r w:rsidRPr="00010ECE">
        <w:rPr>
          <w:b/>
          <w:color w:val="auto"/>
        </w:rPr>
        <w:t>2.3 DOCUMENTOS DE CONTENIDO ECONÓMICO (FORMULARIO No.5)</w:t>
      </w:r>
    </w:p>
    <w:p w14:paraId="0914C715" w14:textId="77777777" w:rsidR="00597F79" w:rsidRPr="00010ECE" w:rsidRDefault="00597F79" w:rsidP="00597F79">
      <w:pPr>
        <w:spacing w:after="0" w:line="240" w:lineRule="auto"/>
        <w:rPr>
          <w:color w:val="auto"/>
        </w:rPr>
      </w:pPr>
    </w:p>
    <w:p w14:paraId="7D263795" w14:textId="77777777" w:rsidR="00597F79" w:rsidRPr="00010ECE" w:rsidRDefault="00597F79" w:rsidP="00597F79">
      <w:pPr>
        <w:spacing w:after="0" w:line="240" w:lineRule="auto"/>
        <w:rPr>
          <w:color w:val="auto"/>
        </w:rPr>
      </w:pPr>
      <w:r w:rsidRPr="00010ECE">
        <w:rPr>
          <w:color w:val="auto"/>
        </w:rPr>
        <w:t>EL OFERENTE deberá diligenciar el Formulario No. 5,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3E2F4FDB" w14:textId="77777777" w:rsidR="00597F79" w:rsidRPr="00010ECE" w:rsidRDefault="00597F79" w:rsidP="00597F79">
      <w:pPr>
        <w:spacing w:after="0" w:line="240" w:lineRule="auto"/>
        <w:rPr>
          <w:color w:val="auto"/>
        </w:rPr>
      </w:pPr>
    </w:p>
    <w:p w14:paraId="381760CC" w14:textId="000E23AF" w:rsidR="00597F79" w:rsidRPr="00010ECE" w:rsidRDefault="00597F79" w:rsidP="00597F79">
      <w:pPr>
        <w:spacing w:after="0" w:line="240" w:lineRule="auto"/>
        <w:rPr>
          <w:color w:val="auto"/>
        </w:rPr>
      </w:pPr>
      <w:r w:rsidRPr="00010ECE">
        <w:rPr>
          <w:color w:val="auto"/>
        </w:rPr>
        <w:t>Opcionalmente, el OFERENTE podrá ampliar la información mediante un anexo, con el fin de justificar su OFERTA de precio.</w:t>
      </w:r>
    </w:p>
    <w:p w14:paraId="397BB117" w14:textId="594581E4" w:rsidR="007D430B" w:rsidRPr="00010ECE" w:rsidRDefault="007D430B" w:rsidP="00597F79">
      <w:pPr>
        <w:spacing w:after="0" w:line="240" w:lineRule="auto"/>
        <w:rPr>
          <w:color w:val="auto"/>
        </w:rPr>
      </w:pPr>
    </w:p>
    <w:p w14:paraId="5A94FAB1" w14:textId="700A07AE" w:rsidR="007D430B" w:rsidRPr="00010ECE" w:rsidRDefault="00A97B84" w:rsidP="006B7D7F">
      <w:pPr>
        <w:spacing w:after="0" w:line="240" w:lineRule="auto"/>
        <w:rPr>
          <w:color w:val="auto"/>
        </w:rPr>
      </w:pPr>
      <w:r w:rsidRPr="00010ECE">
        <w:rPr>
          <w:color w:val="auto"/>
        </w:rPr>
        <w:t>Además</w:t>
      </w:r>
      <w:r w:rsidR="007D430B" w:rsidRPr="00010ECE">
        <w:rPr>
          <w:color w:val="auto"/>
        </w:rPr>
        <w:t xml:space="preserve"> de lo anterior deberá formar parte de la oferta económica el certificado de CALIDAD Y DISEÑO DEL PRODUCTO</w:t>
      </w:r>
      <w:r w:rsidR="006B7D7F" w:rsidRPr="00010ECE">
        <w:rPr>
          <w:color w:val="auto"/>
        </w:rPr>
        <w:t xml:space="preserve"> donde el oferente</w:t>
      </w:r>
      <w:r w:rsidR="007D430B" w:rsidRPr="00010ECE">
        <w:rPr>
          <w:color w:val="auto"/>
        </w:rPr>
        <w:t xml:space="preserve"> manifiesta contar con un acuerdo de calidad suscrito y vigente con la empresa fabricante del producto de conformidad con las especificaciones técnicas establecidas </w:t>
      </w:r>
      <w:r w:rsidR="006B7D7F" w:rsidRPr="00010ECE">
        <w:rPr>
          <w:color w:val="auto"/>
        </w:rPr>
        <w:t xml:space="preserve">por la </w:t>
      </w:r>
      <w:r w:rsidR="004E36BA">
        <w:rPr>
          <w:color w:val="auto"/>
        </w:rPr>
        <w:t>Empresa de Licores de Cundinamarca</w:t>
      </w:r>
      <w:r w:rsidR="00971BAE">
        <w:rPr>
          <w:color w:val="auto"/>
        </w:rPr>
        <w:t xml:space="preserve"> sobre los </w:t>
      </w:r>
      <w:r w:rsidR="00786163">
        <w:rPr>
          <w:color w:val="auto"/>
        </w:rPr>
        <w:t>límites</w:t>
      </w:r>
      <w:r w:rsidR="00971BAE">
        <w:rPr>
          <w:color w:val="auto"/>
        </w:rPr>
        <w:t xml:space="preserve"> de calidad </w:t>
      </w:r>
      <w:r w:rsidR="00775B62">
        <w:rPr>
          <w:color w:val="auto"/>
        </w:rPr>
        <w:t xml:space="preserve">aceptables - </w:t>
      </w:r>
      <w:r w:rsidR="00775B62" w:rsidRPr="007D430B">
        <w:rPr>
          <w:color w:val="auto"/>
        </w:rPr>
        <w:t>AQL’S</w:t>
      </w:r>
      <w:r w:rsidR="007D430B" w:rsidRPr="00010ECE">
        <w:rPr>
          <w:color w:val="auto"/>
        </w:rPr>
        <w:t>.</w:t>
      </w:r>
    </w:p>
    <w:p w14:paraId="73E93C96" w14:textId="77777777" w:rsidR="00597F79" w:rsidRPr="00010ECE" w:rsidRDefault="00597F79" w:rsidP="00597F79">
      <w:pPr>
        <w:spacing w:after="0" w:line="240" w:lineRule="auto"/>
        <w:rPr>
          <w:color w:val="auto"/>
        </w:rPr>
      </w:pPr>
    </w:p>
    <w:p w14:paraId="55C63576" w14:textId="48FFC70E" w:rsidR="00597F79" w:rsidRPr="00010ECE" w:rsidRDefault="006E5F01" w:rsidP="00597F79">
      <w:pPr>
        <w:spacing w:after="0" w:line="240" w:lineRule="auto"/>
        <w:rPr>
          <w:color w:val="auto"/>
        </w:rPr>
      </w:pPr>
      <w:r>
        <w:rPr>
          <w:rFonts w:eastAsia="Arial Unicode MS"/>
          <w:b/>
          <w:color w:val="auto"/>
          <w:lang w:eastAsia="ar-SA"/>
        </w:rPr>
        <w:t>3.</w:t>
      </w:r>
      <w:r w:rsidR="00597F79" w:rsidRPr="00010ECE">
        <w:rPr>
          <w:rFonts w:eastAsia="Arial Unicode MS"/>
          <w:b/>
          <w:color w:val="auto"/>
          <w:lang w:eastAsia="ar-SA"/>
        </w:rPr>
        <w:t xml:space="preserve"> ESPECIFICACIONES TÉCNICAS</w:t>
      </w:r>
      <w:r w:rsidR="00597F79" w:rsidRPr="00010ECE">
        <w:rPr>
          <w:noProof/>
        </w:rPr>
        <w:t xml:space="preserve"> </w:t>
      </w:r>
      <w:r w:rsidR="006C57DB">
        <w:rPr>
          <w:noProof/>
        </w:rPr>
        <w:t>(se anexa pdf con el plano de la botella.</w:t>
      </w:r>
      <w:bookmarkStart w:id="12" w:name="_GoBack"/>
      <w:bookmarkEnd w:id="12"/>
    </w:p>
    <w:p w14:paraId="1782DE76" w14:textId="6EE465EA" w:rsidR="00AE39E4" w:rsidRDefault="00AE39E4" w:rsidP="00C54B35">
      <w:pPr>
        <w:spacing w:after="0" w:line="240" w:lineRule="auto"/>
        <w:rPr>
          <w:color w:val="auto"/>
        </w:rPr>
      </w:pPr>
    </w:p>
    <w:p w14:paraId="7FFAD09C"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r w:rsidRPr="00D468C6">
        <w:rPr>
          <w:rFonts w:eastAsiaTheme="minorHAnsi"/>
          <w:lang w:eastAsia="en-US"/>
        </w:rPr>
        <w:t>ESPECIFICACIÓN TECNICA ENVASES DE VIDRIO.</w:t>
      </w:r>
    </w:p>
    <w:p w14:paraId="5421EF3A"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p>
    <w:p w14:paraId="34E355F8"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r w:rsidRPr="00D468C6">
        <w:rPr>
          <w:rFonts w:eastAsiaTheme="minorHAnsi"/>
          <w:lang w:eastAsia="en-US"/>
        </w:rPr>
        <w:t>FICHA TECNICA: MPC 0201020000.S25-5</w:t>
      </w:r>
    </w:p>
    <w:p w14:paraId="1065D307"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p>
    <w:p w14:paraId="4A0D8909" w14:textId="73B1676D" w:rsidR="00E46BE2" w:rsidRPr="00D468C6" w:rsidRDefault="00E46BE2" w:rsidP="00D468C6">
      <w:pPr>
        <w:autoSpaceDE w:val="0"/>
        <w:autoSpaceDN w:val="0"/>
        <w:adjustRightInd w:val="0"/>
        <w:spacing w:after="0" w:line="240" w:lineRule="auto"/>
        <w:ind w:left="0" w:firstLine="0"/>
        <w:rPr>
          <w:rFonts w:eastAsiaTheme="minorHAnsi"/>
          <w:lang w:eastAsia="en-US"/>
        </w:rPr>
      </w:pPr>
      <w:r w:rsidRPr="00D468C6">
        <w:rPr>
          <w:rFonts w:eastAsiaTheme="minorHAnsi"/>
          <w:lang w:eastAsia="en-US"/>
        </w:rPr>
        <w:t>ASISTENCIA TÉCNICA:</w:t>
      </w:r>
    </w:p>
    <w:p w14:paraId="756DE3A8"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r w:rsidRPr="00D468C6">
        <w:rPr>
          <w:rFonts w:eastAsiaTheme="minorHAnsi"/>
          <w:lang w:eastAsia="en-US"/>
        </w:rPr>
        <w:t>Prestar asesoría y asistencia técnica cuando la ELC, lo requiera, para ajustar o adaptar los insumos en las líneas de producción, en un término máximo de 24 horas entre la solicitud de servicio y la asistencia.</w:t>
      </w:r>
    </w:p>
    <w:p w14:paraId="13C38BCF"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p>
    <w:p w14:paraId="4FD74DB4"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r w:rsidRPr="00D468C6">
        <w:rPr>
          <w:rFonts w:eastAsiaTheme="minorHAnsi"/>
          <w:lang w:eastAsia="en-US"/>
        </w:rPr>
        <w:t>En caso que El proveedor no pueda cumplir con la entrega de una referencia programada en un mes, deberá entregarla en las primeras dos semanas del mes siguiente.</w:t>
      </w:r>
    </w:p>
    <w:p w14:paraId="11CCD380"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p>
    <w:p w14:paraId="79DA988F"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r w:rsidRPr="00D468C6">
        <w:rPr>
          <w:rFonts w:eastAsiaTheme="minorHAnsi"/>
          <w:lang w:eastAsia="en-US"/>
        </w:rPr>
        <w:t>PARÁGRAFO PRIMERO:</w:t>
      </w:r>
    </w:p>
    <w:p w14:paraId="521B9597"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r w:rsidRPr="00D468C6">
        <w:rPr>
          <w:rFonts w:eastAsiaTheme="minorHAnsi"/>
          <w:lang w:eastAsia="en-US"/>
        </w:rPr>
        <w:t>LEAD TIME: Definición: Tiempo que transcurre desde el envío de la orden hasta la llegada del envase a planta de la Empresa de Licores de Cundinamarca.</w:t>
      </w:r>
    </w:p>
    <w:p w14:paraId="0746B493"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p>
    <w:p w14:paraId="3E8A2266"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r w:rsidRPr="00D468C6">
        <w:rPr>
          <w:rFonts w:eastAsiaTheme="minorHAnsi"/>
          <w:lang w:eastAsia="en-US"/>
        </w:rPr>
        <w:t>PRODUCTO NO CONFORME:</w:t>
      </w:r>
    </w:p>
    <w:p w14:paraId="54568955"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r w:rsidRPr="00D468C6">
        <w:rPr>
          <w:rFonts w:eastAsiaTheme="minorHAnsi"/>
          <w:lang w:eastAsia="en-US"/>
        </w:rPr>
        <w:t>Cuando el insumo no cumpla con las Especificaciones Técnicas y con la guía de calidad suministrada por el Proveedor, y sea verificado y aceptado por las partes, será rechazado y se procederá a aplicar el procedimiento de producto no conforme. El proveedor deberá a su costo reponer dentro de los quince (15) días hábiles siguientes de manera inmediata el insumo rechazado en coordinación con el supervisor y adoptar las medidas recomendadas por éste. Los procedimientos y protocolos serán los contenidos entre otros en el acuerdo de calidad suscrito entre las partes.</w:t>
      </w:r>
    </w:p>
    <w:p w14:paraId="16DF5966"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p>
    <w:p w14:paraId="658075E0" w14:textId="77777777" w:rsidR="00412AC6" w:rsidRDefault="00E46BE2" w:rsidP="00D468C6">
      <w:pPr>
        <w:autoSpaceDE w:val="0"/>
        <w:autoSpaceDN w:val="0"/>
        <w:adjustRightInd w:val="0"/>
        <w:spacing w:after="0" w:line="240" w:lineRule="auto"/>
        <w:ind w:left="0" w:firstLine="0"/>
        <w:rPr>
          <w:rFonts w:eastAsiaTheme="minorHAnsi"/>
          <w:lang w:eastAsia="en-US"/>
        </w:rPr>
      </w:pPr>
      <w:r w:rsidRPr="00D468C6">
        <w:rPr>
          <w:rFonts w:eastAsiaTheme="minorHAnsi"/>
          <w:lang w:eastAsia="en-US"/>
        </w:rPr>
        <w:t>VARIACIONES EN EL DISEÑO DE LOS ENVASES:</w:t>
      </w:r>
    </w:p>
    <w:p w14:paraId="3A854DC5" w14:textId="77777777" w:rsidR="00412AC6" w:rsidRDefault="00412AC6" w:rsidP="00D468C6">
      <w:pPr>
        <w:autoSpaceDE w:val="0"/>
        <w:autoSpaceDN w:val="0"/>
        <w:adjustRightInd w:val="0"/>
        <w:spacing w:after="0" w:line="240" w:lineRule="auto"/>
        <w:ind w:left="0" w:firstLine="0"/>
        <w:rPr>
          <w:rFonts w:eastAsiaTheme="minorHAnsi"/>
          <w:lang w:eastAsia="en-US"/>
        </w:rPr>
      </w:pPr>
    </w:p>
    <w:p w14:paraId="5DAB95BB" w14:textId="3815E1D4" w:rsidR="00E46BE2" w:rsidRPr="00D468C6" w:rsidRDefault="00E46BE2" w:rsidP="00D468C6">
      <w:pPr>
        <w:autoSpaceDE w:val="0"/>
        <w:autoSpaceDN w:val="0"/>
        <w:adjustRightInd w:val="0"/>
        <w:spacing w:after="0" w:line="240" w:lineRule="auto"/>
        <w:ind w:left="0" w:firstLine="0"/>
        <w:rPr>
          <w:rFonts w:eastAsiaTheme="minorHAnsi"/>
          <w:lang w:eastAsia="en-US"/>
        </w:rPr>
      </w:pPr>
      <w:r w:rsidRPr="00D468C6">
        <w:rPr>
          <w:rFonts w:eastAsiaTheme="minorHAnsi"/>
          <w:lang w:eastAsia="en-US"/>
        </w:rPr>
        <w:t>La Empresa de Licores de Cundinamarca se reserva el derecho de introducir variaciones en la presentación de sus productos, ya sea realizando ajustes de un diseño actual o elaborando un nuevo diseño. Para tal fin la empresa enviará las artes al contratista para su verificación y posterior aprobación, quien a su vez se encargará de realizar los ajustes pertinentes, con la aprobación del supervisor del Contrato. Cualquier cambio será informado con antelación para que las partes evalúen y determinen las condiciones técnicas y comerciales para la fabricación y/o modificación del envase.</w:t>
      </w:r>
    </w:p>
    <w:p w14:paraId="1A9C0FE9"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p>
    <w:p w14:paraId="701B237A" w14:textId="447EDEE1" w:rsidR="00E46BE2" w:rsidRDefault="00E46BE2" w:rsidP="00D468C6">
      <w:pPr>
        <w:autoSpaceDE w:val="0"/>
        <w:autoSpaceDN w:val="0"/>
        <w:adjustRightInd w:val="0"/>
        <w:spacing w:after="0" w:line="240" w:lineRule="auto"/>
        <w:ind w:left="0" w:firstLine="0"/>
        <w:rPr>
          <w:rFonts w:eastAsiaTheme="minorHAnsi"/>
          <w:lang w:eastAsia="en-US"/>
        </w:rPr>
      </w:pPr>
      <w:r w:rsidRPr="00D468C6">
        <w:rPr>
          <w:rFonts w:eastAsiaTheme="minorHAnsi"/>
          <w:lang w:eastAsia="en-US"/>
        </w:rPr>
        <w:t>TÉRMINO DE ENTREGA DE LOS PEDIDOS:</w:t>
      </w:r>
    </w:p>
    <w:p w14:paraId="52393494" w14:textId="77777777" w:rsidR="00412AC6" w:rsidRPr="00D468C6" w:rsidRDefault="00412AC6" w:rsidP="00D468C6">
      <w:pPr>
        <w:autoSpaceDE w:val="0"/>
        <w:autoSpaceDN w:val="0"/>
        <w:adjustRightInd w:val="0"/>
        <w:spacing w:after="0" w:line="240" w:lineRule="auto"/>
        <w:ind w:left="0" w:firstLine="0"/>
        <w:rPr>
          <w:rFonts w:eastAsiaTheme="minorHAnsi"/>
          <w:lang w:eastAsia="en-US"/>
        </w:rPr>
      </w:pPr>
    </w:p>
    <w:p w14:paraId="5C2CE43F" w14:textId="77777777" w:rsidR="00E46BE2" w:rsidRPr="00D468C6" w:rsidRDefault="00E46BE2" w:rsidP="00D468C6">
      <w:pPr>
        <w:autoSpaceDE w:val="0"/>
        <w:autoSpaceDN w:val="0"/>
        <w:adjustRightInd w:val="0"/>
        <w:spacing w:after="0" w:line="240" w:lineRule="auto"/>
        <w:ind w:left="0" w:firstLine="0"/>
        <w:rPr>
          <w:rFonts w:eastAsiaTheme="minorHAnsi"/>
          <w:lang w:eastAsia="en-US"/>
        </w:rPr>
      </w:pPr>
      <w:r w:rsidRPr="00D468C6">
        <w:rPr>
          <w:rFonts w:eastAsiaTheme="minorHAnsi"/>
          <w:lang w:eastAsia="en-US"/>
        </w:rPr>
        <w:t>El Proveedor deberá cumplir con las entregas de acuerdo a las necesidades de la Empresa de Licores de Cundinamarca, conforme a los pedidos generados.</w:t>
      </w:r>
    </w:p>
    <w:p w14:paraId="6265FFBB" w14:textId="77777777" w:rsidR="00AE251A" w:rsidRPr="00D468C6" w:rsidRDefault="00AE251A" w:rsidP="00D468C6">
      <w:pPr>
        <w:spacing w:after="0" w:line="240" w:lineRule="auto"/>
        <w:rPr>
          <w:color w:val="auto"/>
        </w:rPr>
      </w:pPr>
    </w:p>
    <w:p w14:paraId="30E240C6" w14:textId="553D6D57" w:rsidR="00AE39E4" w:rsidRPr="00D468C6" w:rsidRDefault="00AE39E4" w:rsidP="00D468C6">
      <w:pPr>
        <w:spacing w:after="0" w:line="240" w:lineRule="auto"/>
        <w:rPr>
          <w:color w:val="auto"/>
        </w:rPr>
      </w:pPr>
      <w:r w:rsidRPr="00D468C6">
        <w:rPr>
          <w:color w:val="auto"/>
        </w:rPr>
        <w:t>Este producto debe cumplir con las condiciones establecidas en especificaciones técnicas, toda vez que las mismas fueron presentadas ante los diferentes entes reguladores que se encargan de aprobar el cumplimiento de las normas fitosanitarias y que además funcionan de forma armónica con el desarrollo de las láminas de envasado y las tapas generadas para esta botella.</w:t>
      </w:r>
    </w:p>
    <w:p w14:paraId="3CE4EC3B" w14:textId="73D72938" w:rsidR="00AD636D" w:rsidRPr="00010ECE" w:rsidRDefault="00AD636D" w:rsidP="00C54B35">
      <w:pPr>
        <w:spacing w:after="0" w:line="240" w:lineRule="auto"/>
        <w:jc w:val="center"/>
        <w:rPr>
          <w:color w:val="FF0000"/>
        </w:rPr>
      </w:pPr>
    </w:p>
    <w:p w14:paraId="4F7EC187" w14:textId="77777777" w:rsidR="00597F79" w:rsidRPr="00010ECE" w:rsidRDefault="00597F79" w:rsidP="00597F79">
      <w:pPr>
        <w:spacing w:after="0" w:line="240" w:lineRule="auto"/>
        <w:rPr>
          <w:color w:val="auto"/>
        </w:rPr>
      </w:pPr>
    </w:p>
    <w:p w14:paraId="5BB20DD8" w14:textId="5F9A933F" w:rsidR="00597F79" w:rsidRPr="00010ECE" w:rsidRDefault="006E5F01" w:rsidP="00597F79">
      <w:pPr>
        <w:spacing w:after="0" w:line="240" w:lineRule="auto"/>
        <w:rPr>
          <w:b/>
          <w:color w:val="auto"/>
        </w:rPr>
      </w:pPr>
      <w:r>
        <w:rPr>
          <w:b/>
          <w:color w:val="auto"/>
        </w:rPr>
        <w:t>4</w:t>
      </w:r>
      <w:r w:rsidR="00597F79" w:rsidRPr="00010ECE">
        <w:rPr>
          <w:b/>
          <w:color w:val="auto"/>
        </w:rPr>
        <w:t>. PRESUPUESTO OFICIAL ESTIMADO</w:t>
      </w:r>
    </w:p>
    <w:p w14:paraId="58C9F7C0" w14:textId="77777777" w:rsidR="00597F79" w:rsidRPr="00010ECE" w:rsidRDefault="00597F79" w:rsidP="00597F79">
      <w:pPr>
        <w:spacing w:after="0" w:line="240" w:lineRule="auto"/>
        <w:rPr>
          <w:b/>
          <w:bCs/>
          <w:color w:val="auto"/>
        </w:rPr>
      </w:pPr>
    </w:p>
    <w:p w14:paraId="57326A3F" w14:textId="1215D3D4" w:rsidR="00597F79" w:rsidRPr="00010ECE" w:rsidRDefault="0086287E" w:rsidP="00597F79">
      <w:pPr>
        <w:spacing w:after="0" w:line="240" w:lineRule="auto"/>
        <w:rPr>
          <w:color w:val="auto"/>
        </w:rPr>
      </w:pPr>
      <w:r w:rsidRPr="00010ECE">
        <w:rPr>
          <w:color w:val="auto"/>
        </w:rPr>
        <w:t xml:space="preserve">El presupuesto oficial para la presente contratación es hasta por la suma de </w:t>
      </w:r>
      <w:r w:rsidR="00280509" w:rsidRPr="00280509">
        <w:rPr>
          <w:b/>
          <w:bCs/>
          <w:color w:val="auto"/>
        </w:rPr>
        <w:t xml:space="preserve">CUATRO MIL SETECIENTOS SETENTA Y CINCO MILLONES CIENTO OCHENTA Y TRES MIL OCHENTA Y OCHO PESOS </w:t>
      </w:r>
      <w:r w:rsidRPr="00280509">
        <w:rPr>
          <w:b/>
          <w:bCs/>
          <w:color w:val="auto"/>
        </w:rPr>
        <w:t>($</w:t>
      </w:r>
      <w:r w:rsidR="00A63ECB">
        <w:rPr>
          <w:b/>
          <w:bCs/>
          <w:color w:val="auto"/>
        </w:rPr>
        <w:t>4.775.</w:t>
      </w:r>
      <w:r w:rsidR="00227A5D">
        <w:rPr>
          <w:b/>
          <w:bCs/>
          <w:color w:val="auto"/>
        </w:rPr>
        <w:t>183.088</w:t>
      </w:r>
      <w:r w:rsidRPr="00280509">
        <w:rPr>
          <w:b/>
          <w:bCs/>
          <w:color w:val="auto"/>
        </w:rPr>
        <w:t>) M/CTE, RESPONSABLE DE IVA.</w:t>
      </w:r>
    </w:p>
    <w:p w14:paraId="4422E980" w14:textId="77777777" w:rsidR="00597F79" w:rsidRPr="00010ECE" w:rsidRDefault="00597F79" w:rsidP="00597F79">
      <w:pPr>
        <w:spacing w:after="0" w:line="240" w:lineRule="auto"/>
        <w:rPr>
          <w:color w:val="auto"/>
        </w:rPr>
      </w:pPr>
    </w:p>
    <w:p w14:paraId="0A649B96" w14:textId="1D0B0ABE" w:rsidR="00597F79" w:rsidRPr="00010ECE" w:rsidRDefault="006E5F01" w:rsidP="00597F79">
      <w:pPr>
        <w:spacing w:after="0" w:line="240" w:lineRule="auto"/>
        <w:rPr>
          <w:b/>
          <w:color w:val="auto"/>
        </w:rPr>
      </w:pPr>
      <w:r>
        <w:rPr>
          <w:b/>
          <w:color w:val="auto"/>
        </w:rPr>
        <w:t>5</w:t>
      </w:r>
      <w:r w:rsidR="00597F79" w:rsidRPr="00010ECE">
        <w:rPr>
          <w:b/>
          <w:color w:val="auto"/>
        </w:rPr>
        <w:t>. EXPERIENCIA REQUERIDA (formulario No. 06)</w:t>
      </w:r>
    </w:p>
    <w:p w14:paraId="50B172ED" w14:textId="77777777" w:rsidR="00597F79" w:rsidRPr="00010ECE" w:rsidRDefault="00597F79" w:rsidP="00597F79">
      <w:pPr>
        <w:spacing w:after="0" w:line="240" w:lineRule="auto"/>
        <w:rPr>
          <w:b/>
          <w:color w:val="auto"/>
        </w:rPr>
      </w:pPr>
    </w:p>
    <w:p w14:paraId="4292D918" w14:textId="1446EC7D" w:rsidR="00597F79" w:rsidRPr="00010ECE" w:rsidRDefault="00597F79" w:rsidP="00597F79">
      <w:pPr>
        <w:spacing w:after="0" w:line="240" w:lineRule="auto"/>
        <w:rPr>
          <w:bCs/>
          <w:color w:val="000000" w:themeColor="text1"/>
        </w:rPr>
      </w:pPr>
      <w:r w:rsidRPr="00010ECE">
        <w:rPr>
          <w:bCs/>
          <w:color w:val="auto"/>
        </w:rPr>
        <w:t xml:space="preserve">Los OFERENTES deberán acreditar experiencia específica en </w:t>
      </w:r>
      <w:r w:rsidR="00D71A7D" w:rsidRPr="003A0DB0">
        <w:rPr>
          <w:b/>
          <w:color w:val="auto"/>
          <w:u w:val="single"/>
        </w:rPr>
        <w:t xml:space="preserve">mínimo </w:t>
      </w:r>
      <w:r w:rsidRPr="003A0DB0">
        <w:rPr>
          <w:b/>
          <w:color w:val="auto"/>
          <w:u w:val="single"/>
        </w:rPr>
        <w:t>tres (3) contratos</w:t>
      </w:r>
      <w:r w:rsidRPr="00010ECE">
        <w:rPr>
          <w:bCs/>
          <w:color w:val="auto"/>
        </w:rPr>
        <w:t xml:space="preserve"> </w:t>
      </w:r>
      <w:r w:rsidR="00F15043">
        <w:rPr>
          <w:bCs/>
          <w:color w:val="auto"/>
        </w:rPr>
        <w:t>con objeto similar a importación de bienes de consumos</w:t>
      </w:r>
      <w:r w:rsidRPr="00010ECE">
        <w:rPr>
          <w:bCs/>
          <w:color w:val="000000" w:themeColor="text1"/>
        </w:rPr>
        <w:t>,</w:t>
      </w:r>
      <w:r w:rsidR="008259B6">
        <w:rPr>
          <w:bCs/>
          <w:color w:val="000000" w:themeColor="text1"/>
        </w:rPr>
        <w:t xml:space="preserve"> de los </w:t>
      </w:r>
      <w:r w:rsidR="00F15043">
        <w:rPr>
          <w:bCs/>
          <w:color w:val="000000" w:themeColor="text1"/>
        </w:rPr>
        <w:t>cual</w:t>
      </w:r>
      <w:r w:rsidR="008259B6">
        <w:rPr>
          <w:bCs/>
          <w:color w:val="000000" w:themeColor="text1"/>
        </w:rPr>
        <w:t>es</w:t>
      </w:r>
      <w:r w:rsidR="00F15043">
        <w:rPr>
          <w:bCs/>
          <w:color w:val="000000" w:themeColor="text1"/>
        </w:rPr>
        <w:t xml:space="preserve"> por lo menos uno</w:t>
      </w:r>
      <w:r w:rsidR="008259B6">
        <w:rPr>
          <w:bCs/>
          <w:color w:val="000000" w:themeColor="text1"/>
        </w:rPr>
        <w:t xml:space="preserve"> (1) </w:t>
      </w:r>
      <w:r w:rsidR="00A96570">
        <w:rPr>
          <w:bCs/>
          <w:color w:val="000000" w:themeColor="text1"/>
        </w:rPr>
        <w:t>debe estar relacionado con la importación y</w:t>
      </w:r>
      <w:r w:rsidR="00D871EC">
        <w:rPr>
          <w:bCs/>
          <w:color w:val="000000" w:themeColor="text1"/>
        </w:rPr>
        <w:t>/o</w:t>
      </w:r>
      <w:r w:rsidR="00A96570">
        <w:rPr>
          <w:bCs/>
          <w:color w:val="000000" w:themeColor="text1"/>
        </w:rPr>
        <w:t xml:space="preserve"> suministro de envases de vidrio</w:t>
      </w:r>
      <w:r w:rsidR="00302211">
        <w:rPr>
          <w:bCs/>
          <w:color w:val="000000" w:themeColor="text1"/>
        </w:rPr>
        <w:t xml:space="preserve"> </w:t>
      </w:r>
      <w:r w:rsidR="00D871EC">
        <w:rPr>
          <w:bCs/>
          <w:color w:val="000000" w:themeColor="text1"/>
        </w:rPr>
        <w:t xml:space="preserve">dentro del </w:t>
      </w:r>
      <w:r w:rsidR="0009214D">
        <w:rPr>
          <w:bCs/>
          <w:color w:val="000000" w:themeColor="text1"/>
        </w:rPr>
        <w:t>territorio colombiano</w:t>
      </w:r>
      <w:r w:rsidR="00302211">
        <w:rPr>
          <w:bCs/>
          <w:color w:val="000000" w:themeColor="text1"/>
        </w:rPr>
        <w:t xml:space="preserve"> y cuya cuantía </w:t>
      </w:r>
      <w:r w:rsidR="006445FB">
        <w:rPr>
          <w:bCs/>
          <w:color w:val="000000" w:themeColor="text1"/>
        </w:rPr>
        <w:t xml:space="preserve">sumada debe ser </w:t>
      </w:r>
      <w:r w:rsidRPr="00010ECE">
        <w:rPr>
          <w:bCs/>
          <w:color w:val="000000" w:themeColor="text1"/>
        </w:rPr>
        <w:t xml:space="preserve">igual o superior </w:t>
      </w:r>
      <w:r w:rsidR="0086287E" w:rsidRPr="00010ECE">
        <w:rPr>
          <w:bCs/>
          <w:color w:val="000000" w:themeColor="text1"/>
        </w:rPr>
        <w:t>al</w:t>
      </w:r>
      <w:r w:rsidRPr="00010ECE">
        <w:rPr>
          <w:bCs/>
          <w:color w:val="000000" w:themeColor="text1"/>
        </w:rPr>
        <w:t xml:space="preserve"> </w:t>
      </w:r>
      <w:r w:rsidR="006445FB">
        <w:rPr>
          <w:bCs/>
          <w:color w:val="000000" w:themeColor="text1"/>
        </w:rPr>
        <w:t>7</w:t>
      </w:r>
      <w:r w:rsidR="0055343D">
        <w:rPr>
          <w:bCs/>
          <w:color w:val="000000" w:themeColor="text1"/>
        </w:rPr>
        <w:t xml:space="preserve">0% del </w:t>
      </w:r>
      <w:r w:rsidRPr="00010ECE">
        <w:rPr>
          <w:bCs/>
          <w:color w:val="000000" w:themeColor="text1"/>
        </w:rPr>
        <w:t xml:space="preserve">valor </w:t>
      </w:r>
      <w:r w:rsidR="003A0DB0">
        <w:rPr>
          <w:bCs/>
          <w:color w:val="000000" w:themeColor="text1"/>
        </w:rPr>
        <w:t xml:space="preserve">del </w:t>
      </w:r>
      <w:r w:rsidRPr="00010ECE">
        <w:rPr>
          <w:bCs/>
          <w:color w:val="000000" w:themeColor="text1"/>
        </w:rPr>
        <w:t>presupuesto oficial para la presente Invitación.</w:t>
      </w:r>
    </w:p>
    <w:p w14:paraId="169F563F" w14:textId="77777777" w:rsidR="00597F79" w:rsidRPr="00010ECE" w:rsidRDefault="00597F79" w:rsidP="00597F79">
      <w:pPr>
        <w:spacing w:after="0" w:line="240" w:lineRule="auto"/>
        <w:rPr>
          <w:bCs/>
          <w:color w:val="000000" w:themeColor="text1"/>
        </w:rPr>
      </w:pPr>
    </w:p>
    <w:p w14:paraId="6924E563" w14:textId="16391FC3" w:rsidR="00986550" w:rsidRPr="00010ECE" w:rsidRDefault="00597F79" w:rsidP="00986550">
      <w:pPr>
        <w:spacing w:after="0" w:line="240" w:lineRule="auto"/>
        <w:rPr>
          <w:bCs/>
          <w:color w:val="000000" w:themeColor="text1"/>
        </w:rPr>
      </w:pPr>
      <w:r w:rsidRPr="00010ECE">
        <w:rPr>
          <w:bCs/>
          <w:color w:val="000000" w:themeColor="text1"/>
        </w:rPr>
        <w:t>En el caso de propuestas presentadas por consorcios o uniones temporales, deben acreditar las 3 experiencias de forma conjunta,</w:t>
      </w:r>
      <w:r w:rsidR="00D71A7D" w:rsidRPr="00010ECE">
        <w:rPr>
          <w:bCs/>
          <w:color w:val="000000" w:themeColor="text1"/>
        </w:rPr>
        <w:t xml:space="preserve"> </w:t>
      </w:r>
      <w:r w:rsidRPr="00010ECE">
        <w:rPr>
          <w:bCs/>
          <w:color w:val="000000" w:themeColor="text1"/>
        </w:rPr>
        <w:t xml:space="preserve">cuyo objeto se relacione con </w:t>
      </w:r>
      <w:r w:rsidR="00986550">
        <w:rPr>
          <w:bCs/>
          <w:color w:val="000000" w:themeColor="text1"/>
        </w:rPr>
        <w:t>l</w:t>
      </w:r>
      <w:r w:rsidR="0009214D">
        <w:rPr>
          <w:bCs/>
          <w:color w:val="auto"/>
        </w:rPr>
        <w:t>a importación de bienes de consumos</w:t>
      </w:r>
      <w:r w:rsidR="0009214D" w:rsidRPr="00010ECE">
        <w:rPr>
          <w:bCs/>
          <w:color w:val="000000" w:themeColor="text1"/>
        </w:rPr>
        <w:t>,</w:t>
      </w:r>
      <w:r w:rsidR="0009214D">
        <w:rPr>
          <w:bCs/>
          <w:color w:val="000000" w:themeColor="text1"/>
        </w:rPr>
        <w:t xml:space="preserve"> de los cuales por lo menos uno (1) debe estar relacionado con la importación y/o suministro de envases de vidrio</w:t>
      </w:r>
      <w:r w:rsidRPr="00010ECE">
        <w:rPr>
          <w:bCs/>
          <w:color w:val="000000" w:themeColor="text1"/>
        </w:rPr>
        <w:t xml:space="preserve">, </w:t>
      </w:r>
      <w:r w:rsidR="00986550">
        <w:rPr>
          <w:bCs/>
          <w:color w:val="000000" w:themeColor="text1"/>
        </w:rPr>
        <w:t xml:space="preserve">y cuya cuantía sumada debe ser </w:t>
      </w:r>
      <w:r w:rsidR="00986550" w:rsidRPr="00010ECE">
        <w:rPr>
          <w:bCs/>
          <w:color w:val="000000" w:themeColor="text1"/>
        </w:rPr>
        <w:t xml:space="preserve">igual o superior al </w:t>
      </w:r>
      <w:r w:rsidR="00986550">
        <w:rPr>
          <w:bCs/>
          <w:color w:val="000000" w:themeColor="text1"/>
        </w:rPr>
        <w:t xml:space="preserve">100% del </w:t>
      </w:r>
      <w:r w:rsidR="00986550" w:rsidRPr="00010ECE">
        <w:rPr>
          <w:bCs/>
          <w:color w:val="000000" w:themeColor="text1"/>
        </w:rPr>
        <w:t xml:space="preserve">valor </w:t>
      </w:r>
      <w:r w:rsidR="00986550">
        <w:rPr>
          <w:bCs/>
          <w:color w:val="000000" w:themeColor="text1"/>
        </w:rPr>
        <w:t xml:space="preserve">del </w:t>
      </w:r>
      <w:r w:rsidR="00986550" w:rsidRPr="00010ECE">
        <w:rPr>
          <w:bCs/>
          <w:color w:val="000000" w:themeColor="text1"/>
        </w:rPr>
        <w:t>presupuesto oficial para la presente Invitación.</w:t>
      </w:r>
    </w:p>
    <w:p w14:paraId="4D5261B8" w14:textId="7399AA3D" w:rsidR="00597F79" w:rsidRPr="00010ECE" w:rsidRDefault="00597F79" w:rsidP="00597F79">
      <w:pPr>
        <w:spacing w:after="0" w:line="240" w:lineRule="auto"/>
        <w:rPr>
          <w:color w:val="auto"/>
        </w:rPr>
      </w:pPr>
    </w:p>
    <w:p w14:paraId="6C7BC135" w14:textId="77777777" w:rsidR="00597F79" w:rsidRPr="00010ECE" w:rsidRDefault="00597F79" w:rsidP="00597F79">
      <w:pPr>
        <w:spacing w:after="0" w:line="240" w:lineRule="auto"/>
        <w:rPr>
          <w:color w:val="auto"/>
        </w:rPr>
      </w:pPr>
      <w:r w:rsidRPr="00010ECE">
        <w:rPr>
          <w:color w:val="auto"/>
        </w:rPr>
        <w:t>La certificación o documento aportado deberá tener como mínimo la siguiente información que permita identificar los criterios necesarios para evaluar la idoneidad, así como llamar a verificar:</w:t>
      </w:r>
    </w:p>
    <w:p w14:paraId="62B007A3" w14:textId="77777777" w:rsidR="00597F79" w:rsidRPr="00010ECE" w:rsidRDefault="00597F79" w:rsidP="00597F79">
      <w:pPr>
        <w:spacing w:after="0" w:line="240" w:lineRule="auto"/>
        <w:rPr>
          <w:color w:val="auto"/>
        </w:rPr>
      </w:pPr>
    </w:p>
    <w:p w14:paraId="1621DBF3" w14:textId="77777777" w:rsidR="00597F79" w:rsidRPr="00010ECE" w:rsidRDefault="00597F79" w:rsidP="00597F79">
      <w:pPr>
        <w:spacing w:after="0" w:line="240" w:lineRule="auto"/>
        <w:rPr>
          <w:color w:val="auto"/>
        </w:rPr>
      </w:pPr>
      <w:r w:rsidRPr="00010ECE">
        <w:rPr>
          <w:color w:val="auto"/>
        </w:rPr>
        <w:t>1. Nombre o razón social del contratante, dirección y teléfono.</w:t>
      </w:r>
    </w:p>
    <w:p w14:paraId="2BFFA3B0" w14:textId="77777777" w:rsidR="00597F79" w:rsidRPr="00010ECE" w:rsidRDefault="00597F79" w:rsidP="00597F79">
      <w:pPr>
        <w:spacing w:after="0" w:line="240" w:lineRule="auto"/>
        <w:rPr>
          <w:color w:val="auto"/>
        </w:rPr>
      </w:pPr>
      <w:r w:rsidRPr="00010ECE">
        <w:rPr>
          <w:color w:val="auto"/>
        </w:rPr>
        <w:t>2. Nombre o razón social del contratista.</w:t>
      </w:r>
    </w:p>
    <w:p w14:paraId="09376970" w14:textId="77777777" w:rsidR="00597F79" w:rsidRPr="00010ECE" w:rsidRDefault="00597F79" w:rsidP="00597F79">
      <w:pPr>
        <w:spacing w:after="0" w:line="240" w:lineRule="auto"/>
        <w:rPr>
          <w:color w:val="auto"/>
        </w:rPr>
      </w:pPr>
      <w:r w:rsidRPr="00010ECE">
        <w:rPr>
          <w:color w:val="auto"/>
        </w:rPr>
        <w:t>3. Número del contrato. (Si aplica).</w:t>
      </w:r>
    </w:p>
    <w:p w14:paraId="2DD4A0A4" w14:textId="77777777" w:rsidR="00597F79" w:rsidRPr="00010ECE" w:rsidRDefault="00597F79" w:rsidP="00597F79">
      <w:pPr>
        <w:spacing w:after="0" w:line="240" w:lineRule="auto"/>
        <w:rPr>
          <w:color w:val="auto"/>
        </w:rPr>
      </w:pPr>
      <w:r w:rsidRPr="00010ECE">
        <w:rPr>
          <w:color w:val="auto"/>
        </w:rPr>
        <w:t>4. Objeto del contrato.</w:t>
      </w:r>
    </w:p>
    <w:p w14:paraId="592C339D" w14:textId="1F8F12BC" w:rsidR="00597F79" w:rsidRPr="00010ECE" w:rsidRDefault="00597F79" w:rsidP="00597F79">
      <w:pPr>
        <w:spacing w:after="0" w:line="240" w:lineRule="auto"/>
        <w:rPr>
          <w:color w:val="auto"/>
        </w:rPr>
      </w:pPr>
      <w:r w:rsidRPr="00010ECE">
        <w:rPr>
          <w:color w:val="auto"/>
        </w:rPr>
        <w:t>5. Indicación de cumplimiento y calidad a satisfacción</w:t>
      </w:r>
      <w:r w:rsidR="00AD5C41">
        <w:rPr>
          <w:color w:val="auto"/>
        </w:rPr>
        <w:t xml:space="preserve"> y si se encuentran en ejecución</w:t>
      </w:r>
      <w:r w:rsidR="00263080">
        <w:rPr>
          <w:color w:val="auto"/>
        </w:rPr>
        <w:t>, certificar, cumplimiento</w:t>
      </w:r>
      <w:r w:rsidRPr="00010ECE">
        <w:rPr>
          <w:color w:val="auto"/>
        </w:rPr>
        <w:t>.</w:t>
      </w:r>
    </w:p>
    <w:p w14:paraId="0FC50001" w14:textId="77777777" w:rsidR="00597F79" w:rsidRPr="00010ECE" w:rsidRDefault="00597F79" w:rsidP="00597F79">
      <w:pPr>
        <w:spacing w:after="0" w:line="240" w:lineRule="auto"/>
        <w:rPr>
          <w:color w:val="auto"/>
        </w:rPr>
      </w:pPr>
      <w:r w:rsidRPr="00010ECE">
        <w:rPr>
          <w:color w:val="auto"/>
        </w:rPr>
        <w:t>7. Valor del contrato (incluyendo adiciones en valor).</w:t>
      </w:r>
    </w:p>
    <w:p w14:paraId="139DE468" w14:textId="77777777" w:rsidR="00597F79" w:rsidRPr="00010ECE" w:rsidRDefault="00597F79" w:rsidP="00597F79">
      <w:pPr>
        <w:spacing w:after="0" w:line="240" w:lineRule="auto"/>
        <w:rPr>
          <w:color w:val="auto"/>
        </w:rPr>
      </w:pPr>
      <w:r w:rsidRPr="00010ECE">
        <w:rPr>
          <w:color w:val="auto"/>
        </w:rPr>
        <w:t>8. Nombre, firma y cargo de quien expide la certificación.</w:t>
      </w:r>
    </w:p>
    <w:p w14:paraId="2B502C8B" w14:textId="77777777" w:rsidR="00597F79" w:rsidRPr="00010ECE" w:rsidRDefault="00597F79" w:rsidP="00597F79">
      <w:pPr>
        <w:spacing w:after="0" w:line="240" w:lineRule="auto"/>
        <w:rPr>
          <w:color w:val="auto"/>
        </w:rPr>
      </w:pPr>
    </w:p>
    <w:p w14:paraId="3DC9A444" w14:textId="5541C62E" w:rsidR="00597F79" w:rsidRPr="00010ECE" w:rsidRDefault="00597F79" w:rsidP="00597F79">
      <w:pPr>
        <w:spacing w:after="0" w:line="240" w:lineRule="auto"/>
        <w:rPr>
          <w:color w:val="auto"/>
        </w:rPr>
      </w:pPr>
      <w:r w:rsidRPr="00010ECE">
        <w:rPr>
          <w:rFonts w:ascii="Segoe UI Symbol" w:hAnsi="Segoe UI Symbol" w:cs="Segoe UI Symbol"/>
          <w:color w:val="auto"/>
        </w:rPr>
        <w:t>➢</w:t>
      </w:r>
      <w:r w:rsidRPr="00010ECE">
        <w:rPr>
          <w:color w:val="auto"/>
        </w:rPr>
        <w:t xml:space="preserve"> Cada certificación de contrato u orden se analizará por separado, en caso de presentarse certificaciones que incluyan contratos u órdenes adicionales a la principal, éstas se contarán como una sola.</w:t>
      </w:r>
    </w:p>
    <w:p w14:paraId="7BAFA163" w14:textId="77777777" w:rsidR="00597F79" w:rsidRPr="00010ECE" w:rsidRDefault="00597F79" w:rsidP="00597F79">
      <w:pPr>
        <w:spacing w:after="0" w:line="240" w:lineRule="auto"/>
        <w:rPr>
          <w:color w:val="auto"/>
        </w:rPr>
      </w:pPr>
    </w:p>
    <w:p w14:paraId="1BCF4742" w14:textId="575CB71D" w:rsidR="00597F79" w:rsidRPr="00010ECE" w:rsidRDefault="00597F79" w:rsidP="00597F79">
      <w:pPr>
        <w:spacing w:after="0" w:line="240" w:lineRule="auto"/>
        <w:rPr>
          <w:color w:val="auto"/>
        </w:rPr>
      </w:pPr>
      <w:r w:rsidRPr="00010ECE">
        <w:rPr>
          <w:rFonts w:ascii="Segoe UI Symbol" w:hAnsi="Segoe UI Symbol" w:cs="Segoe UI Symbol"/>
          <w:color w:val="auto"/>
        </w:rPr>
        <w:t>➢</w:t>
      </w:r>
      <w:r w:rsidRPr="00010ECE">
        <w:rPr>
          <w:color w:val="auto"/>
        </w:rPr>
        <w:t xml:space="preserve"> 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w:t>
      </w:r>
    </w:p>
    <w:p w14:paraId="79ED5EDA" w14:textId="77777777" w:rsidR="00597F79" w:rsidRPr="00010ECE" w:rsidRDefault="00597F79" w:rsidP="00597F79">
      <w:pPr>
        <w:spacing w:after="0" w:line="240" w:lineRule="auto"/>
        <w:rPr>
          <w:color w:val="auto"/>
        </w:rPr>
      </w:pPr>
    </w:p>
    <w:p w14:paraId="225CD406" w14:textId="1AE9BCAA" w:rsidR="00597F79" w:rsidRPr="00010ECE" w:rsidRDefault="00597F79" w:rsidP="00597F79">
      <w:pPr>
        <w:spacing w:after="0" w:line="240" w:lineRule="auto"/>
        <w:rPr>
          <w:color w:val="auto"/>
        </w:rPr>
      </w:pPr>
      <w:r w:rsidRPr="00010ECE">
        <w:rPr>
          <w:rFonts w:ascii="Segoe UI Symbol" w:hAnsi="Segoe UI Symbol" w:cs="Segoe UI Symbol"/>
          <w:color w:val="auto"/>
        </w:rPr>
        <w:t>➢</w:t>
      </w:r>
      <w:r w:rsidRPr="00010ECE">
        <w:rPr>
          <w:color w:val="auto"/>
        </w:rPr>
        <w:t xml:space="preserve"> Solo se verificarán las certificaciones que indiquen que se reciben a satisfacción las actividades realizadas.</w:t>
      </w:r>
    </w:p>
    <w:p w14:paraId="5E3EA359" w14:textId="77777777" w:rsidR="00597F79" w:rsidRPr="00010ECE" w:rsidRDefault="00597F79" w:rsidP="00597F79">
      <w:pPr>
        <w:spacing w:after="0" w:line="240" w:lineRule="auto"/>
        <w:rPr>
          <w:color w:val="auto"/>
        </w:rPr>
      </w:pPr>
    </w:p>
    <w:p w14:paraId="240D7DE0" w14:textId="13F7732B" w:rsidR="00597F79" w:rsidRPr="00010ECE" w:rsidRDefault="00597F79" w:rsidP="00597F79">
      <w:pPr>
        <w:spacing w:after="0" w:line="240" w:lineRule="auto"/>
        <w:rPr>
          <w:color w:val="auto"/>
        </w:rPr>
      </w:pPr>
      <w:r w:rsidRPr="00010ECE">
        <w:rPr>
          <w:rFonts w:ascii="Segoe UI Symbol" w:hAnsi="Segoe UI Symbol" w:cs="Segoe UI Symbol"/>
          <w:color w:val="auto"/>
        </w:rPr>
        <w:t>➢</w:t>
      </w:r>
      <w:r w:rsidRPr="00010ECE">
        <w:rPr>
          <w:color w:val="auto"/>
        </w:rPr>
        <w:t>En el caso de ofertas, presentadas por consorcios o uniones temporales, las certificaciones presentadas deberán cumplir con los requisitos e información enunciada anteriormente.</w:t>
      </w:r>
    </w:p>
    <w:p w14:paraId="34A2CD79" w14:textId="77777777" w:rsidR="00597F79" w:rsidRPr="00010ECE" w:rsidRDefault="00597F79" w:rsidP="00597F79">
      <w:pPr>
        <w:spacing w:after="0" w:line="240" w:lineRule="auto"/>
        <w:rPr>
          <w:color w:val="auto"/>
        </w:rPr>
      </w:pPr>
    </w:p>
    <w:p w14:paraId="64B15F4A" w14:textId="4BC147DE" w:rsidR="00597F79" w:rsidRPr="00010ECE" w:rsidRDefault="00597F79" w:rsidP="00597F79">
      <w:pPr>
        <w:spacing w:after="0" w:line="240" w:lineRule="auto"/>
        <w:rPr>
          <w:color w:val="auto"/>
        </w:rPr>
      </w:pPr>
      <w:r w:rsidRPr="00010ECE">
        <w:rPr>
          <w:rFonts w:ascii="Segoe UI Symbol" w:hAnsi="Segoe UI Symbol" w:cs="Segoe UI Symbol"/>
          <w:color w:val="auto"/>
        </w:rPr>
        <w:t>➢</w:t>
      </w:r>
      <w:r w:rsidRPr="00010ECE">
        <w:rPr>
          <w:color w:val="auto"/>
        </w:rPr>
        <w:t xml:space="preserve"> Para los contratos certificados en los cuales se haya prestado el servicio como oferente plural, se </w:t>
      </w:r>
      <w:r w:rsidR="00227A5D" w:rsidRPr="00010ECE">
        <w:rPr>
          <w:color w:val="auto"/>
        </w:rPr>
        <w:t>evaluará</w:t>
      </w:r>
      <w:r w:rsidRPr="00010ECE">
        <w:rPr>
          <w:color w:val="auto"/>
        </w:rPr>
        <w:t xml:space="preserve"> de acuerdo a su porcentaje de participación.</w:t>
      </w:r>
    </w:p>
    <w:p w14:paraId="03A18CE7" w14:textId="77777777" w:rsidR="00597F79" w:rsidRPr="00010ECE" w:rsidRDefault="00597F79" w:rsidP="00597F79">
      <w:pPr>
        <w:spacing w:after="0" w:line="240" w:lineRule="auto"/>
        <w:rPr>
          <w:color w:val="auto"/>
        </w:rPr>
      </w:pPr>
    </w:p>
    <w:p w14:paraId="73EE4073" w14:textId="53C2B667" w:rsidR="0086287E" w:rsidRPr="00010ECE" w:rsidRDefault="006E5F01" w:rsidP="00597F79">
      <w:pPr>
        <w:autoSpaceDE w:val="0"/>
        <w:autoSpaceDN w:val="0"/>
        <w:adjustRightInd w:val="0"/>
        <w:spacing w:after="0"/>
        <w:rPr>
          <w:b/>
          <w:color w:val="auto"/>
        </w:rPr>
      </w:pPr>
      <w:r>
        <w:rPr>
          <w:b/>
          <w:color w:val="auto"/>
        </w:rPr>
        <w:t>6</w:t>
      </w:r>
      <w:r w:rsidR="00597F79" w:rsidRPr="00010ECE">
        <w:rPr>
          <w:b/>
          <w:color w:val="auto"/>
        </w:rPr>
        <w:t xml:space="preserve">. </w:t>
      </w:r>
      <w:r w:rsidR="0086287E" w:rsidRPr="00010ECE">
        <w:rPr>
          <w:b/>
          <w:color w:val="auto"/>
        </w:rPr>
        <w:t>FACTOR DE PONDERACION</w:t>
      </w:r>
    </w:p>
    <w:p w14:paraId="1B90F155" w14:textId="77777777" w:rsidR="0086287E" w:rsidRPr="00010ECE" w:rsidRDefault="0086287E" w:rsidP="00597F79">
      <w:pPr>
        <w:autoSpaceDE w:val="0"/>
        <w:autoSpaceDN w:val="0"/>
        <w:adjustRightInd w:val="0"/>
        <w:spacing w:after="0"/>
        <w:rPr>
          <w:b/>
          <w:color w:val="auto"/>
        </w:rPr>
      </w:pPr>
    </w:p>
    <w:p w14:paraId="67A7266C" w14:textId="5E7815DA" w:rsidR="00597F79" w:rsidRPr="00010ECE" w:rsidRDefault="006E5F01" w:rsidP="00597F79">
      <w:pPr>
        <w:autoSpaceDE w:val="0"/>
        <w:autoSpaceDN w:val="0"/>
        <w:adjustRightInd w:val="0"/>
        <w:spacing w:after="0"/>
        <w:rPr>
          <w:b/>
          <w:color w:val="auto"/>
        </w:rPr>
      </w:pPr>
      <w:r>
        <w:rPr>
          <w:b/>
          <w:color w:val="auto"/>
        </w:rPr>
        <w:t>6.1</w:t>
      </w:r>
      <w:r w:rsidR="0086287E" w:rsidRPr="00010ECE">
        <w:rPr>
          <w:b/>
          <w:color w:val="auto"/>
        </w:rPr>
        <w:t xml:space="preserve"> </w:t>
      </w:r>
      <w:r w:rsidR="00597F79" w:rsidRPr="00010ECE">
        <w:rPr>
          <w:b/>
          <w:color w:val="auto"/>
        </w:rPr>
        <w:t>MENOR VALOR OFERTADO (</w:t>
      </w:r>
      <w:r w:rsidR="008C3C51">
        <w:rPr>
          <w:b/>
          <w:color w:val="auto"/>
        </w:rPr>
        <w:t>10</w:t>
      </w:r>
      <w:r w:rsidR="00597F79" w:rsidRPr="00010ECE">
        <w:rPr>
          <w:b/>
          <w:color w:val="auto"/>
        </w:rPr>
        <w:t>00 PUNTOS)</w:t>
      </w:r>
    </w:p>
    <w:p w14:paraId="1279F965" w14:textId="77777777" w:rsidR="00597F79" w:rsidRPr="00010ECE" w:rsidRDefault="00597F79" w:rsidP="00597F79">
      <w:pPr>
        <w:spacing w:after="0" w:line="240" w:lineRule="auto"/>
        <w:rPr>
          <w:b/>
          <w:color w:val="auto"/>
        </w:rPr>
      </w:pPr>
    </w:p>
    <w:p w14:paraId="6B6DE3B7" w14:textId="7CD8A8EA" w:rsidR="00597F79" w:rsidRPr="00010ECE" w:rsidRDefault="00597F79" w:rsidP="00597F79">
      <w:pPr>
        <w:spacing w:after="0" w:line="240" w:lineRule="auto"/>
        <w:rPr>
          <w:color w:val="auto"/>
        </w:rPr>
      </w:pPr>
      <w:r w:rsidRPr="00010ECE">
        <w:rPr>
          <w:color w:val="auto"/>
        </w:rPr>
        <w:t xml:space="preserve">De acuerdo con el principio de contratación de Economía, el oferente que cuya oferta sea la más económica y cumpla con </w:t>
      </w:r>
      <w:r w:rsidR="005342D9" w:rsidRPr="00010ECE">
        <w:rPr>
          <w:color w:val="auto"/>
        </w:rPr>
        <w:t>la experiencia</w:t>
      </w:r>
      <w:r w:rsidRPr="00010ECE">
        <w:rPr>
          <w:color w:val="auto"/>
        </w:rPr>
        <w:t xml:space="preserve"> le será asignado el puntaje establecido.</w:t>
      </w:r>
    </w:p>
    <w:p w14:paraId="71C5C3E9" w14:textId="77777777" w:rsidR="00597F79" w:rsidRPr="00010ECE" w:rsidRDefault="00597F79" w:rsidP="00597F79">
      <w:pPr>
        <w:spacing w:after="0" w:line="240" w:lineRule="auto"/>
        <w:rPr>
          <w:color w:val="auto"/>
        </w:rPr>
      </w:pPr>
    </w:p>
    <w:tbl>
      <w:tblPr>
        <w:tblStyle w:val="Tablaconcuadrcula"/>
        <w:tblW w:w="0" w:type="auto"/>
        <w:tblLook w:val="04A0" w:firstRow="1" w:lastRow="0" w:firstColumn="1" w:lastColumn="0" w:noHBand="0" w:noVBand="1"/>
      </w:tblPr>
      <w:tblGrid>
        <w:gridCol w:w="1353"/>
        <w:gridCol w:w="3604"/>
        <w:gridCol w:w="1701"/>
        <w:gridCol w:w="2126"/>
      </w:tblGrid>
      <w:tr w:rsidR="00C941A8" w:rsidRPr="00010ECE" w14:paraId="5E3EC969" w14:textId="54F9AEA2" w:rsidTr="00C941A8">
        <w:trPr>
          <w:trHeight w:val="510"/>
        </w:trPr>
        <w:tc>
          <w:tcPr>
            <w:tcW w:w="1353" w:type="dxa"/>
            <w:noWrap/>
            <w:hideMark/>
          </w:tcPr>
          <w:p w14:paraId="0D203512" w14:textId="4457F883" w:rsidR="00C941A8" w:rsidRPr="00010ECE" w:rsidRDefault="00C941A8" w:rsidP="00794B78">
            <w:pPr>
              <w:spacing w:after="0" w:line="240" w:lineRule="auto"/>
              <w:jc w:val="center"/>
              <w:rPr>
                <w:b/>
                <w:bCs/>
                <w:color w:val="auto"/>
              </w:rPr>
            </w:pPr>
            <w:bookmarkStart w:id="13" w:name="_Hlk97730027"/>
            <w:r w:rsidRPr="00010ECE">
              <w:rPr>
                <w:b/>
                <w:bCs/>
                <w:color w:val="auto"/>
              </w:rPr>
              <w:t>MATERIAL</w:t>
            </w:r>
          </w:p>
        </w:tc>
        <w:tc>
          <w:tcPr>
            <w:tcW w:w="3604" w:type="dxa"/>
            <w:noWrap/>
            <w:hideMark/>
          </w:tcPr>
          <w:p w14:paraId="27A0A5BE" w14:textId="6C0DAC5B" w:rsidR="00C941A8" w:rsidRPr="00010ECE" w:rsidRDefault="00C941A8" w:rsidP="00794B78">
            <w:pPr>
              <w:spacing w:after="0" w:line="240" w:lineRule="auto"/>
              <w:jc w:val="center"/>
              <w:rPr>
                <w:b/>
                <w:bCs/>
                <w:color w:val="auto"/>
              </w:rPr>
            </w:pPr>
            <w:r w:rsidRPr="00010ECE">
              <w:rPr>
                <w:b/>
                <w:bCs/>
                <w:color w:val="auto"/>
              </w:rPr>
              <w:t>TEXTO BREVE</w:t>
            </w:r>
          </w:p>
        </w:tc>
        <w:tc>
          <w:tcPr>
            <w:tcW w:w="1701" w:type="dxa"/>
            <w:hideMark/>
          </w:tcPr>
          <w:p w14:paraId="590343D3" w14:textId="259AD98B" w:rsidR="00C941A8" w:rsidRPr="00010ECE" w:rsidRDefault="00C941A8" w:rsidP="00794B78">
            <w:pPr>
              <w:spacing w:after="0" w:line="240" w:lineRule="auto"/>
              <w:jc w:val="center"/>
              <w:rPr>
                <w:b/>
                <w:bCs/>
                <w:color w:val="auto"/>
              </w:rPr>
            </w:pPr>
            <w:r w:rsidRPr="00010ECE">
              <w:rPr>
                <w:b/>
                <w:bCs/>
                <w:color w:val="auto"/>
              </w:rPr>
              <w:t>UNIDAD DE MEDIDA</w:t>
            </w:r>
          </w:p>
        </w:tc>
        <w:tc>
          <w:tcPr>
            <w:tcW w:w="2126" w:type="dxa"/>
            <w:noWrap/>
            <w:hideMark/>
          </w:tcPr>
          <w:p w14:paraId="6D4DD705" w14:textId="345DFE26" w:rsidR="00C941A8" w:rsidRPr="00010ECE" w:rsidRDefault="00C941A8" w:rsidP="00794B78">
            <w:pPr>
              <w:spacing w:after="0" w:line="240" w:lineRule="auto"/>
              <w:jc w:val="center"/>
              <w:rPr>
                <w:b/>
                <w:bCs/>
                <w:color w:val="auto"/>
              </w:rPr>
            </w:pPr>
            <w:r w:rsidRPr="00010ECE">
              <w:rPr>
                <w:b/>
                <w:bCs/>
                <w:color w:val="auto"/>
              </w:rPr>
              <w:t>VALOR TOTAL</w:t>
            </w:r>
          </w:p>
        </w:tc>
      </w:tr>
      <w:tr w:rsidR="00C941A8" w:rsidRPr="00010ECE" w14:paraId="3B772E71" w14:textId="5E056661" w:rsidTr="00C941A8">
        <w:trPr>
          <w:trHeight w:val="255"/>
        </w:trPr>
        <w:tc>
          <w:tcPr>
            <w:tcW w:w="1353" w:type="dxa"/>
            <w:noWrap/>
            <w:hideMark/>
          </w:tcPr>
          <w:p w14:paraId="03F9007F" w14:textId="68FA2611" w:rsidR="00C941A8" w:rsidRPr="00010ECE" w:rsidRDefault="00C941A8" w:rsidP="00C941A8">
            <w:pPr>
              <w:spacing w:after="0" w:line="240" w:lineRule="auto"/>
              <w:ind w:left="0" w:firstLine="0"/>
              <w:rPr>
                <w:color w:val="auto"/>
              </w:rPr>
            </w:pPr>
            <w:r>
              <w:rPr>
                <w:color w:val="auto"/>
              </w:rPr>
              <w:t>145021</w:t>
            </w:r>
          </w:p>
        </w:tc>
        <w:tc>
          <w:tcPr>
            <w:tcW w:w="3604" w:type="dxa"/>
            <w:noWrap/>
            <w:hideMark/>
          </w:tcPr>
          <w:p w14:paraId="0294CB0D" w14:textId="497259FB" w:rsidR="00C941A8" w:rsidRPr="00010ECE" w:rsidRDefault="00C941A8" w:rsidP="005D59EA">
            <w:pPr>
              <w:spacing w:after="0" w:line="240" w:lineRule="auto"/>
              <w:rPr>
                <w:color w:val="auto"/>
              </w:rPr>
            </w:pPr>
            <w:r w:rsidRPr="00010ECE">
              <w:rPr>
                <w:color w:val="auto"/>
              </w:rPr>
              <w:t>ENVASE</w:t>
            </w:r>
            <w:r>
              <w:rPr>
                <w:color w:val="auto"/>
              </w:rPr>
              <w:t xml:space="preserve"> </w:t>
            </w:r>
            <w:r w:rsidRPr="00010ECE">
              <w:rPr>
                <w:color w:val="auto"/>
              </w:rPr>
              <w:t xml:space="preserve">VIDRIO </w:t>
            </w:r>
            <w:r>
              <w:rPr>
                <w:color w:val="auto"/>
              </w:rPr>
              <w:t>AGUA</w:t>
            </w:r>
            <w:r w:rsidR="007A1F1E">
              <w:rPr>
                <w:color w:val="auto"/>
              </w:rPr>
              <w:t>R</w:t>
            </w:r>
            <w:r>
              <w:rPr>
                <w:color w:val="auto"/>
              </w:rPr>
              <w:t>DIENTE NECTAR 375 ML</w:t>
            </w:r>
          </w:p>
        </w:tc>
        <w:tc>
          <w:tcPr>
            <w:tcW w:w="1701" w:type="dxa"/>
            <w:noWrap/>
            <w:hideMark/>
          </w:tcPr>
          <w:p w14:paraId="213E6D11" w14:textId="77777777" w:rsidR="00C941A8" w:rsidRPr="00010ECE" w:rsidRDefault="00C941A8" w:rsidP="00C941A8">
            <w:pPr>
              <w:spacing w:after="0" w:line="240" w:lineRule="auto"/>
              <w:jc w:val="center"/>
              <w:rPr>
                <w:color w:val="auto"/>
              </w:rPr>
            </w:pPr>
            <w:r w:rsidRPr="00010ECE">
              <w:rPr>
                <w:color w:val="auto"/>
              </w:rPr>
              <w:t>UN</w:t>
            </w:r>
          </w:p>
        </w:tc>
        <w:tc>
          <w:tcPr>
            <w:tcW w:w="2126" w:type="dxa"/>
            <w:noWrap/>
            <w:hideMark/>
          </w:tcPr>
          <w:p w14:paraId="72EAF99F" w14:textId="4C5A27CE" w:rsidR="00C941A8" w:rsidRPr="00010ECE" w:rsidRDefault="00C941A8" w:rsidP="005D59EA">
            <w:pPr>
              <w:spacing w:after="0" w:line="240" w:lineRule="auto"/>
              <w:rPr>
                <w:color w:val="auto"/>
              </w:rPr>
            </w:pPr>
            <w:r w:rsidRPr="00010ECE">
              <w:rPr>
                <w:color w:val="auto"/>
              </w:rPr>
              <w:t xml:space="preserve">$        </w:t>
            </w:r>
            <w:r w:rsidR="00226A4E">
              <w:rPr>
                <w:color w:val="auto"/>
              </w:rPr>
              <w:t>1.854</w:t>
            </w:r>
          </w:p>
        </w:tc>
      </w:tr>
      <w:tr w:rsidR="00C941A8" w:rsidRPr="00010ECE" w14:paraId="46D72289" w14:textId="77777777" w:rsidTr="00C941A8">
        <w:trPr>
          <w:trHeight w:val="255"/>
        </w:trPr>
        <w:tc>
          <w:tcPr>
            <w:tcW w:w="6658" w:type="dxa"/>
            <w:gridSpan w:val="3"/>
            <w:noWrap/>
            <w:hideMark/>
          </w:tcPr>
          <w:p w14:paraId="06AB4D53" w14:textId="77777777" w:rsidR="00C941A8" w:rsidRPr="00010ECE" w:rsidRDefault="00C941A8" w:rsidP="005D59EA">
            <w:pPr>
              <w:spacing w:after="0" w:line="240" w:lineRule="auto"/>
              <w:jc w:val="center"/>
              <w:rPr>
                <w:b/>
                <w:bCs/>
                <w:color w:val="auto"/>
              </w:rPr>
            </w:pPr>
            <w:r w:rsidRPr="00010ECE">
              <w:rPr>
                <w:b/>
                <w:bCs/>
                <w:color w:val="auto"/>
              </w:rPr>
              <w:t>IVA</w:t>
            </w:r>
          </w:p>
        </w:tc>
        <w:tc>
          <w:tcPr>
            <w:tcW w:w="2126" w:type="dxa"/>
          </w:tcPr>
          <w:p w14:paraId="663D6B42" w14:textId="0B3C965B" w:rsidR="00C941A8" w:rsidRPr="00010ECE" w:rsidRDefault="00226A4E" w:rsidP="00226A4E">
            <w:pPr>
              <w:spacing w:after="0" w:line="240" w:lineRule="auto"/>
              <w:rPr>
                <w:b/>
                <w:bCs/>
                <w:color w:val="auto"/>
              </w:rPr>
            </w:pPr>
            <w:r w:rsidRPr="00226A4E">
              <w:rPr>
                <w:color w:val="auto"/>
              </w:rPr>
              <w:t>$</w:t>
            </w:r>
            <w:r>
              <w:rPr>
                <w:color w:val="auto"/>
              </w:rPr>
              <w:t xml:space="preserve">         </w:t>
            </w:r>
            <w:r w:rsidRPr="00226A4E">
              <w:rPr>
                <w:color w:val="auto"/>
              </w:rPr>
              <w:t xml:space="preserve"> 352</w:t>
            </w:r>
          </w:p>
        </w:tc>
      </w:tr>
      <w:tr w:rsidR="00C941A8" w:rsidRPr="00010ECE" w14:paraId="37C96499" w14:textId="77777777" w:rsidTr="00C941A8">
        <w:trPr>
          <w:trHeight w:val="255"/>
        </w:trPr>
        <w:tc>
          <w:tcPr>
            <w:tcW w:w="6658" w:type="dxa"/>
            <w:gridSpan w:val="3"/>
            <w:noWrap/>
            <w:hideMark/>
          </w:tcPr>
          <w:p w14:paraId="449A8743" w14:textId="2D630E5E" w:rsidR="00C941A8" w:rsidRPr="00010ECE" w:rsidRDefault="00C941A8" w:rsidP="005D59EA">
            <w:pPr>
              <w:spacing w:after="0" w:line="240" w:lineRule="auto"/>
              <w:jc w:val="center"/>
              <w:rPr>
                <w:b/>
                <w:bCs/>
                <w:color w:val="auto"/>
              </w:rPr>
            </w:pPr>
            <w:r w:rsidRPr="00010ECE">
              <w:rPr>
                <w:b/>
                <w:bCs/>
                <w:color w:val="auto"/>
              </w:rPr>
              <w:t>TOTAL</w:t>
            </w:r>
          </w:p>
        </w:tc>
        <w:tc>
          <w:tcPr>
            <w:tcW w:w="2126" w:type="dxa"/>
          </w:tcPr>
          <w:p w14:paraId="4654C0EE" w14:textId="010BAA27" w:rsidR="00C941A8" w:rsidRPr="00010ECE" w:rsidRDefault="00226A4E" w:rsidP="00226A4E">
            <w:pPr>
              <w:spacing w:after="0" w:line="240" w:lineRule="auto"/>
              <w:rPr>
                <w:b/>
                <w:bCs/>
                <w:color w:val="auto"/>
              </w:rPr>
            </w:pPr>
            <w:r w:rsidRPr="00226A4E">
              <w:rPr>
                <w:color w:val="auto"/>
              </w:rPr>
              <w:t>$</w:t>
            </w:r>
            <w:r>
              <w:rPr>
                <w:color w:val="auto"/>
              </w:rPr>
              <w:t xml:space="preserve">        2.206</w:t>
            </w:r>
          </w:p>
        </w:tc>
      </w:tr>
      <w:bookmarkEnd w:id="13"/>
    </w:tbl>
    <w:p w14:paraId="4AF9B928" w14:textId="77777777" w:rsidR="00597F79" w:rsidRPr="00010ECE" w:rsidRDefault="00597F79" w:rsidP="00597F79">
      <w:pPr>
        <w:spacing w:after="0" w:line="240" w:lineRule="auto"/>
        <w:rPr>
          <w:color w:val="auto"/>
        </w:rPr>
      </w:pPr>
    </w:p>
    <w:p w14:paraId="4BAC3433" w14:textId="6B48A0F2" w:rsidR="00597F79" w:rsidRPr="00010ECE" w:rsidRDefault="006E5F01" w:rsidP="00597F79">
      <w:pPr>
        <w:spacing w:after="0" w:line="240" w:lineRule="auto"/>
        <w:rPr>
          <w:b/>
          <w:color w:val="auto"/>
        </w:rPr>
      </w:pPr>
      <w:r>
        <w:rPr>
          <w:b/>
          <w:color w:val="auto"/>
        </w:rPr>
        <w:t>7</w:t>
      </w:r>
      <w:r w:rsidR="00597F79" w:rsidRPr="00010ECE">
        <w:rPr>
          <w:b/>
          <w:color w:val="auto"/>
        </w:rPr>
        <w:t>.</w:t>
      </w:r>
      <w:r w:rsidR="00597F79" w:rsidRPr="00010ECE">
        <w:rPr>
          <w:color w:val="auto"/>
        </w:rPr>
        <w:t xml:space="preserve"> </w:t>
      </w:r>
      <w:r w:rsidR="00597F79" w:rsidRPr="00010ECE">
        <w:rPr>
          <w:b/>
          <w:color w:val="auto"/>
        </w:rPr>
        <w:t>VERIFICACIÓN DE LAS OFERTAS.</w:t>
      </w:r>
    </w:p>
    <w:p w14:paraId="285B65E4" w14:textId="77777777" w:rsidR="00597F79" w:rsidRPr="00010ECE" w:rsidRDefault="00597F79" w:rsidP="00597F79">
      <w:pPr>
        <w:spacing w:after="0" w:line="240" w:lineRule="auto"/>
        <w:rPr>
          <w:b/>
          <w:color w:val="auto"/>
        </w:rPr>
      </w:pPr>
    </w:p>
    <w:p w14:paraId="55609BBE" w14:textId="77777777" w:rsidR="00597F79" w:rsidRPr="00010ECE" w:rsidRDefault="00597F79" w:rsidP="00597F79">
      <w:pPr>
        <w:spacing w:after="0" w:line="240" w:lineRule="auto"/>
        <w:rPr>
          <w:color w:val="auto"/>
        </w:rPr>
      </w:pPr>
      <w:r w:rsidRPr="00010ECE">
        <w:rPr>
          <w:color w:val="auto"/>
        </w:rPr>
        <w:t>La verificación jurídica, financiera, económica y técnica será realizada por el Comité Evaluador designado de la Gerencia General de la Empresa de Licores de Cundinamarca, o por el Comité de Compras el cual determinará si la OFERTA presentada cumple con la verificación, de conformidad con lo establecido en las condiciones de contratación.</w:t>
      </w:r>
    </w:p>
    <w:p w14:paraId="76439F89" w14:textId="77777777" w:rsidR="00597F79" w:rsidRPr="00010ECE" w:rsidRDefault="00597F79" w:rsidP="00597F79">
      <w:pPr>
        <w:spacing w:after="0" w:line="240" w:lineRule="auto"/>
        <w:rPr>
          <w:color w:val="auto"/>
        </w:rPr>
      </w:pPr>
    </w:p>
    <w:p w14:paraId="1B4C50F8" w14:textId="77777777" w:rsidR="00597F79" w:rsidRPr="00010ECE" w:rsidRDefault="00597F79" w:rsidP="00597F79">
      <w:pPr>
        <w:spacing w:after="0" w:line="240" w:lineRule="auto"/>
        <w:rPr>
          <w:color w:val="auto"/>
        </w:rPr>
      </w:pPr>
      <w:r w:rsidRPr="00010ECE">
        <w:rPr>
          <w:color w:val="auto"/>
        </w:rPr>
        <w:t>Las OFERTAS que obtengan como resultado NO CUMPLE en la verificación jurídica, económica, financiera y técnica, serán RECHAZADAS. Siempre y cuando según lo establecido por el consejo de estado, estos factores no sean subsanables y asignen puntaje.</w:t>
      </w:r>
    </w:p>
    <w:p w14:paraId="59CAF9DB" w14:textId="77777777" w:rsidR="00597F79" w:rsidRPr="00010ECE" w:rsidRDefault="00597F79" w:rsidP="00597F79">
      <w:pPr>
        <w:spacing w:after="0" w:line="240" w:lineRule="auto"/>
        <w:rPr>
          <w:color w:val="auto"/>
        </w:rPr>
      </w:pPr>
    </w:p>
    <w:p w14:paraId="5AE03680" w14:textId="77777777" w:rsidR="00597F79" w:rsidRPr="00010ECE" w:rsidRDefault="00597F79" w:rsidP="00597F79">
      <w:pPr>
        <w:spacing w:after="0" w:line="240" w:lineRule="auto"/>
        <w:rPr>
          <w:color w:val="auto"/>
        </w:rPr>
      </w:pPr>
      <w:r w:rsidRPr="00010ECE">
        <w:rPr>
          <w:color w:val="auto"/>
        </w:rP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6697B493" w14:textId="77777777" w:rsidR="00597F79" w:rsidRPr="00010ECE" w:rsidRDefault="00597F79" w:rsidP="00597F79">
      <w:pPr>
        <w:spacing w:after="0" w:line="240" w:lineRule="auto"/>
        <w:rPr>
          <w:color w:val="auto"/>
        </w:rPr>
      </w:pPr>
    </w:p>
    <w:p w14:paraId="64F750B4" w14:textId="77777777" w:rsidR="00597F79" w:rsidRPr="00010ECE" w:rsidRDefault="00597F79" w:rsidP="00597F79">
      <w:pPr>
        <w:spacing w:after="0" w:line="240" w:lineRule="auto"/>
        <w:rPr>
          <w:color w:val="auto"/>
        </w:rPr>
      </w:pPr>
      <w:r w:rsidRPr="00010ECE">
        <w:rPr>
          <w:color w:val="auto"/>
        </w:rP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7EDFF968" w14:textId="77777777" w:rsidR="00597F79" w:rsidRPr="00010ECE" w:rsidRDefault="00597F79" w:rsidP="00597F79">
      <w:pPr>
        <w:spacing w:after="0" w:line="240" w:lineRule="auto"/>
        <w:rPr>
          <w:color w:val="auto"/>
        </w:rPr>
      </w:pPr>
    </w:p>
    <w:p w14:paraId="716FF9D3" w14:textId="77777777" w:rsidR="00597F79" w:rsidRPr="00010ECE" w:rsidRDefault="00597F79" w:rsidP="00597F79">
      <w:pPr>
        <w:spacing w:after="0" w:line="240" w:lineRule="auto"/>
        <w:rPr>
          <w:color w:val="auto"/>
        </w:rPr>
      </w:pPr>
      <w:r w:rsidRPr="00010ECE">
        <w:rPr>
          <w:color w:val="auto"/>
        </w:rPr>
        <w:t>La EMPRESA no requerirá ni aceptará explicaciones o documentos adicionales que impliquen mejoramiento de las propuestas en aspectos técnicos, financieros o económicos o en aspectos que puedan llegar a desconocer el principio de selección objetiva.</w:t>
      </w:r>
    </w:p>
    <w:p w14:paraId="6FCFF4FB" w14:textId="77777777" w:rsidR="00597F79" w:rsidRPr="00010ECE" w:rsidRDefault="00597F79" w:rsidP="00597F79">
      <w:pPr>
        <w:spacing w:after="0" w:line="240" w:lineRule="auto"/>
        <w:rPr>
          <w:color w:val="auto"/>
        </w:rPr>
      </w:pPr>
    </w:p>
    <w:p w14:paraId="17F63F97" w14:textId="77777777" w:rsidR="00597F79" w:rsidRPr="00010ECE" w:rsidRDefault="00597F79" w:rsidP="00597F79">
      <w:pPr>
        <w:spacing w:after="0" w:line="240" w:lineRule="auto"/>
        <w:rPr>
          <w:color w:val="auto"/>
        </w:rPr>
      </w:pPr>
      <w:r w:rsidRPr="00010ECE">
        <w:rPr>
          <w:color w:val="auto"/>
        </w:rPr>
        <w:t xml:space="preserve">NOTA: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5CF247D0" w14:textId="77777777" w:rsidR="00597F79" w:rsidRPr="00010ECE" w:rsidRDefault="00597F79" w:rsidP="00597F79">
      <w:pPr>
        <w:autoSpaceDE w:val="0"/>
        <w:autoSpaceDN w:val="0"/>
        <w:adjustRightInd w:val="0"/>
        <w:spacing w:after="0" w:line="240" w:lineRule="auto"/>
        <w:ind w:left="11" w:hanging="11"/>
      </w:pPr>
    </w:p>
    <w:p w14:paraId="55B9ED19" w14:textId="601C6832" w:rsidR="00597F79" w:rsidRPr="00010ECE" w:rsidRDefault="006E5F01" w:rsidP="00597F79">
      <w:pPr>
        <w:rPr>
          <w:b/>
        </w:rPr>
      </w:pPr>
      <w:r>
        <w:rPr>
          <w:b/>
        </w:rPr>
        <w:t>7.2</w:t>
      </w:r>
      <w:r w:rsidR="00597F79" w:rsidRPr="00010ECE">
        <w:rPr>
          <w:b/>
        </w:rPr>
        <w:t xml:space="preserve"> CUMPLIMIENTO DE REQUISITOS DE LA OFERTA</w:t>
      </w:r>
    </w:p>
    <w:p w14:paraId="58C9BF8F" w14:textId="77777777" w:rsidR="00597F79" w:rsidRPr="00010ECE" w:rsidRDefault="00597F79" w:rsidP="00597F79">
      <w:r w:rsidRPr="00010ECE">
        <w:t>Para que una OFERTA sea calificada, debe cumplir con todos los requerimientos jurídicos, técnicos, financieros y económicos, así:</w:t>
      </w:r>
    </w:p>
    <w:tbl>
      <w:tblPr>
        <w:tblW w:w="0" w:type="auto"/>
        <w:tblInd w:w="597" w:type="dxa"/>
        <w:tblLayout w:type="fixed"/>
        <w:tblCellMar>
          <w:left w:w="70" w:type="dxa"/>
          <w:right w:w="70" w:type="dxa"/>
        </w:tblCellMar>
        <w:tblLook w:val="0000" w:firstRow="0" w:lastRow="0" w:firstColumn="0" w:lastColumn="0" w:noHBand="0" w:noVBand="0"/>
      </w:tblPr>
      <w:tblGrid>
        <w:gridCol w:w="3969"/>
        <w:gridCol w:w="3922"/>
      </w:tblGrid>
      <w:tr w:rsidR="00597F79" w:rsidRPr="00010ECE" w14:paraId="32E31A1D" w14:textId="77777777" w:rsidTr="003E40A3">
        <w:trPr>
          <w:cantSplit/>
          <w:trHeight w:val="294"/>
        </w:trPr>
        <w:tc>
          <w:tcPr>
            <w:tcW w:w="3969" w:type="dxa"/>
            <w:tcBorders>
              <w:top w:val="single" w:sz="4" w:space="0" w:color="000000"/>
              <w:left w:val="single" w:sz="4" w:space="0" w:color="000000"/>
              <w:bottom w:val="single" w:sz="4" w:space="0" w:color="000000"/>
            </w:tcBorders>
            <w:vAlign w:val="center"/>
          </w:tcPr>
          <w:p w14:paraId="4EC6A4DE" w14:textId="77777777" w:rsidR="00597F79" w:rsidRPr="00010ECE" w:rsidRDefault="00597F79" w:rsidP="003E40A3">
            <w:pPr>
              <w:jc w:val="center"/>
              <w:rPr>
                <w:b/>
              </w:rPr>
            </w:pPr>
            <w:r w:rsidRPr="00010ECE">
              <w:rPr>
                <w:b/>
              </w:rPr>
              <w:t>FACTOR</w:t>
            </w:r>
          </w:p>
        </w:tc>
        <w:tc>
          <w:tcPr>
            <w:tcW w:w="3922" w:type="dxa"/>
            <w:tcBorders>
              <w:top w:val="single" w:sz="4" w:space="0" w:color="000000"/>
              <w:left w:val="single" w:sz="4" w:space="0" w:color="000000"/>
              <w:bottom w:val="single" w:sz="4" w:space="0" w:color="000000"/>
              <w:right w:val="single" w:sz="4" w:space="0" w:color="000000"/>
            </w:tcBorders>
            <w:vAlign w:val="center"/>
          </w:tcPr>
          <w:p w14:paraId="35AFC346" w14:textId="77777777" w:rsidR="00597F79" w:rsidRPr="00010ECE" w:rsidRDefault="00597F79" w:rsidP="003E40A3">
            <w:pPr>
              <w:jc w:val="center"/>
              <w:rPr>
                <w:b/>
              </w:rPr>
            </w:pPr>
            <w:r w:rsidRPr="00010ECE">
              <w:rPr>
                <w:b/>
              </w:rPr>
              <w:t>CUMPLIMIENTO</w:t>
            </w:r>
          </w:p>
        </w:tc>
      </w:tr>
      <w:tr w:rsidR="00597F79" w:rsidRPr="00010ECE" w14:paraId="3871C468" w14:textId="77777777" w:rsidTr="003E40A3">
        <w:trPr>
          <w:cantSplit/>
        </w:trPr>
        <w:tc>
          <w:tcPr>
            <w:tcW w:w="3969" w:type="dxa"/>
            <w:tcBorders>
              <w:left w:val="single" w:sz="4" w:space="0" w:color="000000"/>
              <w:bottom w:val="single" w:sz="4" w:space="0" w:color="000000"/>
            </w:tcBorders>
            <w:vAlign w:val="center"/>
          </w:tcPr>
          <w:p w14:paraId="4D6DA187" w14:textId="77777777" w:rsidR="00597F79" w:rsidRPr="00010ECE" w:rsidRDefault="00597F79" w:rsidP="003E40A3">
            <w:r w:rsidRPr="00010ECE">
              <w:t>VERIFICACIÓN JURÍDICA</w:t>
            </w:r>
          </w:p>
        </w:tc>
        <w:tc>
          <w:tcPr>
            <w:tcW w:w="3922" w:type="dxa"/>
            <w:tcBorders>
              <w:left w:val="single" w:sz="4" w:space="0" w:color="000000"/>
              <w:bottom w:val="single" w:sz="4" w:space="0" w:color="000000"/>
              <w:right w:val="single" w:sz="4" w:space="0" w:color="000000"/>
            </w:tcBorders>
            <w:vAlign w:val="center"/>
          </w:tcPr>
          <w:p w14:paraId="01DA8D77" w14:textId="77777777" w:rsidR="00597F79" w:rsidRPr="00010ECE" w:rsidRDefault="00597F79" w:rsidP="003E40A3">
            <w:pPr>
              <w:jc w:val="center"/>
            </w:pPr>
            <w:r w:rsidRPr="00010ECE">
              <w:t>CUMPLE</w:t>
            </w:r>
          </w:p>
        </w:tc>
      </w:tr>
      <w:tr w:rsidR="00597F79" w:rsidRPr="00010ECE" w14:paraId="6E182BBB" w14:textId="77777777" w:rsidTr="003E40A3">
        <w:trPr>
          <w:cantSplit/>
        </w:trPr>
        <w:tc>
          <w:tcPr>
            <w:tcW w:w="3969" w:type="dxa"/>
            <w:tcBorders>
              <w:left w:val="single" w:sz="4" w:space="0" w:color="000000"/>
              <w:bottom w:val="single" w:sz="4" w:space="0" w:color="000000"/>
            </w:tcBorders>
            <w:vAlign w:val="center"/>
          </w:tcPr>
          <w:p w14:paraId="7F8889C5" w14:textId="77777777" w:rsidR="00597F79" w:rsidRPr="00010ECE" w:rsidRDefault="00597F79" w:rsidP="003E40A3">
            <w:r w:rsidRPr="00010ECE">
              <w:t>VERIFICACIÓN ECONÓMICA</w:t>
            </w:r>
          </w:p>
        </w:tc>
        <w:tc>
          <w:tcPr>
            <w:tcW w:w="3922" w:type="dxa"/>
            <w:tcBorders>
              <w:left w:val="single" w:sz="4" w:space="0" w:color="000000"/>
              <w:bottom w:val="single" w:sz="4" w:space="0" w:color="000000"/>
              <w:right w:val="single" w:sz="4" w:space="0" w:color="000000"/>
            </w:tcBorders>
            <w:vAlign w:val="center"/>
          </w:tcPr>
          <w:p w14:paraId="341A400E" w14:textId="77777777" w:rsidR="00597F79" w:rsidRPr="00010ECE" w:rsidRDefault="00597F79" w:rsidP="003E40A3">
            <w:pPr>
              <w:jc w:val="center"/>
            </w:pPr>
            <w:r w:rsidRPr="00010ECE">
              <w:t>CUMPLE</w:t>
            </w:r>
          </w:p>
        </w:tc>
      </w:tr>
      <w:tr w:rsidR="00597F79" w:rsidRPr="00010ECE" w14:paraId="3D2E0E81" w14:textId="77777777" w:rsidTr="003E40A3">
        <w:trPr>
          <w:cantSplit/>
          <w:trHeight w:val="270"/>
        </w:trPr>
        <w:tc>
          <w:tcPr>
            <w:tcW w:w="3969" w:type="dxa"/>
            <w:tcBorders>
              <w:top w:val="single" w:sz="4" w:space="0" w:color="000000"/>
              <w:left w:val="single" w:sz="4" w:space="0" w:color="000000"/>
              <w:bottom w:val="single" w:sz="4" w:space="0" w:color="auto"/>
            </w:tcBorders>
            <w:vAlign w:val="center"/>
          </w:tcPr>
          <w:p w14:paraId="30528C30" w14:textId="77777777" w:rsidR="00597F79" w:rsidRPr="00010ECE" w:rsidRDefault="00597F79" w:rsidP="003E40A3">
            <w:r w:rsidRPr="00010ECE">
              <w:t>VERIFICACIÓN FINANCIERA</w:t>
            </w:r>
          </w:p>
        </w:tc>
        <w:tc>
          <w:tcPr>
            <w:tcW w:w="3922" w:type="dxa"/>
            <w:tcBorders>
              <w:top w:val="single" w:sz="4" w:space="0" w:color="000000"/>
              <w:left w:val="single" w:sz="4" w:space="0" w:color="000000"/>
              <w:bottom w:val="single" w:sz="4" w:space="0" w:color="auto"/>
              <w:right w:val="single" w:sz="4" w:space="0" w:color="000000"/>
            </w:tcBorders>
            <w:vAlign w:val="center"/>
          </w:tcPr>
          <w:p w14:paraId="69D8CC9A" w14:textId="77777777" w:rsidR="00597F79" w:rsidRPr="00010ECE" w:rsidRDefault="00597F79" w:rsidP="003E40A3">
            <w:pPr>
              <w:jc w:val="center"/>
            </w:pPr>
            <w:r w:rsidRPr="00010ECE">
              <w:t>CUMPLE</w:t>
            </w:r>
          </w:p>
        </w:tc>
      </w:tr>
      <w:tr w:rsidR="00597F79" w:rsidRPr="00010ECE" w14:paraId="4C2B314D" w14:textId="77777777" w:rsidTr="003E40A3">
        <w:trPr>
          <w:cantSplit/>
          <w:trHeight w:val="270"/>
        </w:trPr>
        <w:tc>
          <w:tcPr>
            <w:tcW w:w="3969" w:type="dxa"/>
            <w:tcBorders>
              <w:top w:val="single" w:sz="4" w:space="0" w:color="auto"/>
              <w:left w:val="single" w:sz="4" w:space="0" w:color="000000"/>
              <w:bottom w:val="single" w:sz="4" w:space="0" w:color="000000"/>
            </w:tcBorders>
            <w:vAlign w:val="center"/>
          </w:tcPr>
          <w:p w14:paraId="2AEF4D8C" w14:textId="77777777" w:rsidR="00597F79" w:rsidRPr="00010ECE" w:rsidRDefault="00597F79" w:rsidP="003E40A3">
            <w:r w:rsidRPr="00010ECE">
              <w:t>VERIFICACIÓN TÉCNICA</w:t>
            </w:r>
          </w:p>
        </w:tc>
        <w:tc>
          <w:tcPr>
            <w:tcW w:w="3922" w:type="dxa"/>
            <w:tcBorders>
              <w:top w:val="single" w:sz="4" w:space="0" w:color="auto"/>
              <w:left w:val="single" w:sz="4" w:space="0" w:color="000000"/>
              <w:bottom w:val="single" w:sz="4" w:space="0" w:color="000000"/>
              <w:right w:val="single" w:sz="4" w:space="0" w:color="000000"/>
            </w:tcBorders>
            <w:vAlign w:val="center"/>
          </w:tcPr>
          <w:p w14:paraId="397EAFCE" w14:textId="77777777" w:rsidR="00597F79" w:rsidRPr="00010ECE" w:rsidRDefault="00597F79" w:rsidP="003E40A3">
            <w:pPr>
              <w:jc w:val="center"/>
            </w:pPr>
            <w:r w:rsidRPr="00010ECE">
              <w:t>CUMPLE</w:t>
            </w:r>
          </w:p>
        </w:tc>
      </w:tr>
    </w:tbl>
    <w:p w14:paraId="300F2B0B" w14:textId="77777777" w:rsidR="00597F79" w:rsidRPr="00010ECE" w:rsidRDefault="00597F79" w:rsidP="00597F79">
      <w:pPr>
        <w:widowControl w:val="0"/>
        <w:suppressAutoHyphens/>
        <w:spacing w:after="0" w:line="240" w:lineRule="auto"/>
        <w:ind w:left="284" w:firstLine="0"/>
      </w:pPr>
    </w:p>
    <w:p w14:paraId="50F31731" w14:textId="37AF1789" w:rsidR="00597F79" w:rsidRPr="00010ECE" w:rsidRDefault="00597F79" w:rsidP="00681813">
      <w:pPr>
        <w:widowControl w:val="0"/>
        <w:numPr>
          <w:ilvl w:val="0"/>
          <w:numId w:val="6"/>
        </w:numPr>
        <w:suppressAutoHyphens/>
        <w:spacing w:after="0" w:line="240" w:lineRule="auto"/>
        <w:ind w:left="284" w:hanging="284"/>
      </w:pPr>
      <w:r w:rsidRPr="00010ECE">
        <w:rPr>
          <w:b/>
        </w:rPr>
        <w:t>Verificación Jurídica</w:t>
      </w:r>
      <w:r w:rsidRPr="00010ECE">
        <w:t xml:space="preserve">: La verificación jurídica no tiene ponderación alguna. Se trata del estudio que debe realizar el comité evaluador designado, para determinar si la propuesta se ajusta a los requerimientos mínimos establecidos para participar, establecidos por la Ley y el numeral </w:t>
      </w:r>
      <w:r w:rsidR="006E5F01">
        <w:t xml:space="preserve">2.1 </w:t>
      </w:r>
      <w:r w:rsidRPr="00010ECE">
        <w:t>de las Condiciones de Contratación de la presente Invitación, con miras a establecer si el OFERENTE tiene la capacidad jurídica para contratar.</w:t>
      </w:r>
    </w:p>
    <w:p w14:paraId="18CD969C" w14:textId="77777777" w:rsidR="00597F79" w:rsidRPr="00010ECE" w:rsidRDefault="00597F79" w:rsidP="00597F79">
      <w:pPr>
        <w:spacing w:after="0" w:line="240" w:lineRule="auto"/>
      </w:pPr>
    </w:p>
    <w:p w14:paraId="2217900D" w14:textId="627C2338" w:rsidR="00597F79" w:rsidRPr="00010ECE" w:rsidRDefault="00597F79" w:rsidP="00681813">
      <w:pPr>
        <w:widowControl w:val="0"/>
        <w:numPr>
          <w:ilvl w:val="0"/>
          <w:numId w:val="6"/>
        </w:numPr>
        <w:suppressAutoHyphens/>
        <w:spacing w:after="0" w:line="240" w:lineRule="auto"/>
        <w:ind w:left="284" w:hanging="284"/>
      </w:pPr>
      <w:r w:rsidRPr="00010ECE">
        <w:rPr>
          <w:b/>
        </w:rPr>
        <w:t xml:space="preserve">Verificación Económica: </w:t>
      </w:r>
      <w:r w:rsidRPr="00010ECE">
        <w:t xml:space="preserve">Diligenciar el formulario No 5 anexo a las condiciones de contratación y cumplimiento de los requisitos establecidos en el punto No. </w:t>
      </w:r>
      <w:r w:rsidR="006E5F01">
        <w:t>2.4</w:t>
      </w:r>
      <w:r w:rsidRPr="00010ECE">
        <w:t xml:space="preserve"> de las condiciones de contratación de la presente Invitación.</w:t>
      </w:r>
    </w:p>
    <w:p w14:paraId="7CFE1118" w14:textId="77777777" w:rsidR="00597F79" w:rsidRPr="00010ECE" w:rsidRDefault="00597F79" w:rsidP="00597F79">
      <w:pPr>
        <w:widowControl w:val="0"/>
        <w:suppressAutoHyphens/>
        <w:spacing w:after="0" w:line="240" w:lineRule="auto"/>
        <w:ind w:left="284" w:firstLine="0"/>
      </w:pPr>
    </w:p>
    <w:p w14:paraId="39E2C5C6" w14:textId="0C89879A" w:rsidR="00597F79" w:rsidRPr="00010ECE" w:rsidRDefault="00597F79" w:rsidP="00681813">
      <w:pPr>
        <w:widowControl w:val="0"/>
        <w:numPr>
          <w:ilvl w:val="0"/>
          <w:numId w:val="6"/>
        </w:numPr>
        <w:suppressAutoHyphens/>
        <w:spacing w:after="0" w:line="240" w:lineRule="auto"/>
        <w:ind w:left="284" w:hanging="284"/>
      </w:pPr>
      <w:r w:rsidRPr="00010ECE">
        <w:rPr>
          <w:b/>
        </w:rPr>
        <w:t>Verificación Financiera:</w:t>
      </w:r>
      <w:r w:rsidRPr="00010ECE">
        <w:t xml:space="preserve"> cumplimiento de los requisitos establecidos en el punto No 2.</w:t>
      </w:r>
      <w:r w:rsidR="006E5F01">
        <w:t>2</w:t>
      </w:r>
      <w:r w:rsidRPr="00010ECE">
        <w:t xml:space="preserve"> de las condiciones de contratación de la presente Invitación.</w:t>
      </w:r>
    </w:p>
    <w:p w14:paraId="4BCA00BD" w14:textId="77777777" w:rsidR="00597F79" w:rsidRPr="00010ECE" w:rsidRDefault="00597F79" w:rsidP="00597F79">
      <w:pPr>
        <w:widowControl w:val="0"/>
        <w:suppressAutoHyphens/>
        <w:spacing w:after="0" w:line="240" w:lineRule="auto"/>
        <w:ind w:left="284" w:firstLine="0"/>
      </w:pPr>
    </w:p>
    <w:p w14:paraId="1F8B3B43" w14:textId="3C0FA5ED" w:rsidR="00597F79" w:rsidRPr="00010ECE" w:rsidRDefault="00597F79" w:rsidP="00681813">
      <w:pPr>
        <w:widowControl w:val="0"/>
        <w:numPr>
          <w:ilvl w:val="0"/>
          <w:numId w:val="6"/>
        </w:numPr>
        <w:suppressAutoHyphens/>
        <w:spacing w:after="0" w:line="240" w:lineRule="auto"/>
        <w:ind w:left="284" w:hanging="284"/>
      </w:pPr>
      <w:r w:rsidRPr="00010ECE">
        <w:rPr>
          <w:b/>
        </w:rPr>
        <w:t>Verificación Técnica</w:t>
      </w:r>
      <w:r w:rsidRPr="00010ECE">
        <w:t xml:space="preserve">: Cumplimiento de los requisitos establecidos en el punto No </w:t>
      </w:r>
      <w:r w:rsidR="00612961">
        <w:t>3</w:t>
      </w:r>
      <w:r w:rsidRPr="00010ECE">
        <w:t xml:space="preserve"> y diligenciar el </w:t>
      </w:r>
      <w:r w:rsidRPr="00612961">
        <w:rPr>
          <w:b/>
          <w:bCs/>
        </w:rPr>
        <w:t>formulario No 6</w:t>
      </w:r>
      <w:r w:rsidRPr="00010ECE">
        <w:t xml:space="preserve"> anexo a la presente Invitación.</w:t>
      </w:r>
    </w:p>
    <w:p w14:paraId="3B6D42B2" w14:textId="77777777" w:rsidR="00597F79" w:rsidRPr="00010ECE" w:rsidRDefault="00597F79" w:rsidP="00597F79">
      <w:pPr>
        <w:autoSpaceDE w:val="0"/>
        <w:autoSpaceDN w:val="0"/>
        <w:adjustRightInd w:val="0"/>
        <w:spacing w:after="0" w:line="240" w:lineRule="auto"/>
        <w:ind w:left="11" w:hanging="11"/>
      </w:pPr>
    </w:p>
    <w:p w14:paraId="69A479D5" w14:textId="230D51C4" w:rsidR="00597F79" w:rsidRPr="00612961" w:rsidRDefault="00597F79" w:rsidP="00681813">
      <w:pPr>
        <w:pStyle w:val="Prrafodelista"/>
        <w:numPr>
          <w:ilvl w:val="0"/>
          <w:numId w:val="7"/>
        </w:numPr>
        <w:spacing w:after="0" w:line="240" w:lineRule="auto"/>
        <w:rPr>
          <w:b/>
          <w:color w:val="auto"/>
        </w:rPr>
      </w:pPr>
      <w:r w:rsidRPr="00612961">
        <w:rPr>
          <w:b/>
          <w:color w:val="auto"/>
        </w:rPr>
        <w:t xml:space="preserve"> CRITERIO DE CALIFICACIÓN </w:t>
      </w:r>
    </w:p>
    <w:p w14:paraId="65E2D20B" w14:textId="77777777" w:rsidR="00597F79" w:rsidRPr="00010ECE" w:rsidRDefault="00597F79" w:rsidP="00597F79">
      <w:pPr>
        <w:spacing w:after="0" w:line="240" w:lineRule="auto"/>
        <w:rPr>
          <w:b/>
          <w:color w:val="auto"/>
        </w:rPr>
      </w:pPr>
    </w:p>
    <w:p w14:paraId="49A0DEE4" w14:textId="4019D728" w:rsidR="00597F79" w:rsidRPr="00010ECE" w:rsidRDefault="00597F79" w:rsidP="00597F79">
      <w:pPr>
        <w:spacing w:after="0" w:line="240" w:lineRule="auto"/>
        <w:rPr>
          <w:color w:val="auto"/>
        </w:rPr>
      </w:pPr>
      <w:r w:rsidRPr="00010ECE">
        <w:rPr>
          <w:color w:val="auto"/>
        </w:rPr>
        <w:t xml:space="preserve">Las ofertas que obtengan como resultado CUMPLE en la verificación jurídica, técnica, financiera y económica, serán ponderadas por grupo en cuanto a la sumatoria de los ítems ofertados y se le otorgará el puntaje máximo de </w:t>
      </w:r>
      <w:r w:rsidR="005342D9" w:rsidRPr="00010ECE">
        <w:rPr>
          <w:color w:val="auto"/>
        </w:rPr>
        <w:t>8</w:t>
      </w:r>
      <w:r w:rsidRPr="00010ECE">
        <w:rPr>
          <w:color w:val="auto"/>
        </w:rPr>
        <w:t>00 PUNTOS a la propuesta de menor valor. El puntaje de las ofertas restantes se calculará en forma inversamente proporcional al valor de la misma, como resultado de aplicar la siguiente fórmula:</w:t>
      </w:r>
    </w:p>
    <w:p w14:paraId="3B93A413" w14:textId="77777777" w:rsidR="00597F79" w:rsidRPr="00010ECE" w:rsidRDefault="00597F79" w:rsidP="00597F79">
      <w:pPr>
        <w:spacing w:after="0" w:line="240" w:lineRule="auto"/>
        <w:rPr>
          <w:color w:val="auto"/>
        </w:rPr>
      </w:pPr>
    </w:p>
    <w:p w14:paraId="2A0A3F2D" w14:textId="02AEE357" w:rsidR="00597F79" w:rsidRPr="00010ECE" w:rsidRDefault="00597F79" w:rsidP="00597F79">
      <w:pPr>
        <w:spacing w:after="0" w:line="240" w:lineRule="auto"/>
        <w:rPr>
          <w:color w:val="auto"/>
        </w:rPr>
      </w:pPr>
      <w:r w:rsidRPr="00010ECE">
        <w:rPr>
          <w:color w:val="auto"/>
        </w:rPr>
        <w:t xml:space="preserve">P = </w:t>
      </w:r>
      <w:r w:rsidR="008C3C51">
        <w:rPr>
          <w:color w:val="auto"/>
        </w:rPr>
        <w:t>10</w:t>
      </w:r>
      <w:r w:rsidRPr="00010ECE">
        <w:rPr>
          <w:color w:val="auto"/>
        </w:rPr>
        <w:t>00 x (PM/VP)</w:t>
      </w:r>
    </w:p>
    <w:p w14:paraId="662665C1" w14:textId="77777777" w:rsidR="00597F79" w:rsidRPr="00010ECE" w:rsidRDefault="00597F79" w:rsidP="00597F79">
      <w:pPr>
        <w:spacing w:after="0" w:line="240" w:lineRule="auto"/>
        <w:rPr>
          <w:color w:val="auto"/>
        </w:rPr>
      </w:pPr>
      <w:r w:rsidRPr="00010ECE">
        <w:rPr>
          <w:color w:val="auto"/>
        </w:rPr>
        <w:t>Donde:</w:t>
      </w:r>
    </w:p>
    <w:p w14:paraId="6A1A9718" w14:textId="77777777" w:rsidR="00597F79" w:rsidRPr="00010ECE" w:rsidRDefault="00597F79" w:rsidP="00597F79">
      <w:pPr>
        <w:spacing w:after="0" w:line="240" w:lineRule="auto"/>
        <w:rPr>
          <w:color w:val="auto"/>
        </w:rPr>
      </w:pPr>
    </w:p>
    <w:p w14:paraId="192368D6" w14:textId="77777777" w:rsidR="00597F79" w:rsidRPr="00010ECE" w:rsidRDefault="00597F79" w:rsidP="00597F79">
      <w:pPr>
        <w:spacing w:after="0" w:line="240" w:lineRule="auto"/>
        <w:rPr>
          <w:color w:val="auto"/>
        </w:rPr>
      </w:pPr>
      <w:r w:rsidRPr="00010ECE">
        <w:rPr>
          <w:color w:val="auto"/>
        </w:rPr>
        <w:t>P = Puntaje para la propuesta en evaluación</w:t>
      </w:r>
    </w:p>
    <w:p w14:paraId="7E79898B" w14:textId="77777777" w:rsidR="00597F79" w:rsidRPr="00010ECE" w:rsidRDefault="00597F79" w:rsidP="00597F79">
      <w:pPr>
        <w:spacing w:after="0" w:line="240" w:lineRule="auto"/>
        <w:rPr>
          <w:color w:val="auto"/>
        </w:rPr>
      </w:pPr>
      <w:r w:rsidRPr="00010ECE">
        <w:rPr>
          <w:color w:val="auto"/>
        </w:rPr>
        <w:t>VP = Valor de la propuesta en evaluación</w:t>
      </w:r>
    </w:p>
    <w:p w14:paraId="179E955B" w14:textId="77777777" w:rsidR="00597F79" w:rsidRPr="00010ECE" w:rsidRDefault="00597F79" w:rsidP="00597F79">
      <w:pPr>
        <w:spacing w:after="0" w:line="240" w:lineRule="auto"/>
        <w:rPr>
          <w:color w:val="auto"/>
        </w:rPr>
      </w:pPr>
      <w:r w:rsidRPr="00010ECE">
        <w:rPr>
          <w:color w:val="auto"/>
        </w:rPr>
        <w:t>PM = Valor de la propuesta más económica.</w:t>
      </w:r>
    </w:p>
    <w:p w14:paraId="39D48147" w14:textId="77777777" w:rsidR="00597F79" w:rsidRPr="00010ECE" w:rsidRDefault="00597F79" w:rsidP="00597F79">
      <w:pPr>
        <w:spacing w:after="0" w:line="240" w:lineRule="auto"/>
        <w:rPr>
          <w:color w:val="auto"/>
        </w:rPr>
      </w:pPr>
    </w:p>
    <w:p w14:paraId="287043A1" w14:textId="7645CDE9" w:rsidR="00597F79" w:rsidRPr="00612961" w:rsidRDefault="00597F79" w:rsidP="00681813">
      <w:pPr>
        <w:pStyle w:val="Prrafodelista"/>
        <w:numPr>
          <w:ilvl w:val="0"/>
          <w:numId w:val="7"/>
        </w:numPr>
        <w:spacing w:after="0" w:line="240" w:lineRule="auto"/>
        <w:rPr>
          <w:b/>
          <w:color w:val="auto"/>
        </w:rPr>
      </w:pPr>
      <w:r w:rsidRPr="00612961">
        <w:rPr>
          <w:b/>
          <w:color w:val="auto"/>
        </w:rPr>
        <w:t>CAUSALES DE RECHAZO DE LAS OFERTAS</w:t>
      </w:r>
    </w:p>
    <w:p w14:paraId="75DF5239" w14:textId="77777777" w:rsidR="00597F79" w:rsidRPr="00010ECE" w:rsidRDefault="00597F79" w:rsidP="00597F79">
      <w:pPr>
        <w:spacing w:after="0" w:line="240" w:lineRule="auto"/>
        <w:rPr>
          <w:b/>
          <w:color w:val="auto"/>
        </w:rPr>
      </w:pPr>
    </w:p>
    <w:p w14:paraId="136253A3" w14:textId="77777777" w:rsidR="00597F79" w:rsidRPr="00010ECE" w:rsidRDefault="00597F79" w:rsidP="00681813">
      <w:pPr>
        <w:pStyle w:val="Prrafodelista"/>
        <w:numPr>
          <w:ilvl w:val="0"/>
          <w:numId w:val="5"/>
        </w:numPr>
        <w:spacing w:after="0" w:line="240" w:lineRule="auto"/>
        <w:rPr>
          <w:color w:val="auto"/>
        </w:rPr>
      </w:pPr>
      <w:r w:rsidRPr="00010ECE">
        <w:rPr>
          <w:color w:val="auto"/>
        </w:rPr>
        <w:t>Además de los casos contenidos en la ley, son causales de rechazo las siguientes:</w:t>
      </w:r>
    </w:p>
    <w:p w14:paraId="3E2F62AA" w14:textId="77777777" w:rsidR="00597F79" w:rsidRPr="00010ECE" w:rsidRDefault="00597F79" w:rsidP="00681813">
      <w:pPr>
        <w:pStyle w:val="Prrafodelista"/>
        <w:numPr>
          <w:ilvl w:val="0"/>
          <w:numId w:val="5"/>
        </w:numPr>
        <w:spacing w:after="0" w:line="240" w:lineRule="auto"/>
        <w:rPr>
          <w:color w:val="auto"/>
        </w:rPr>
      </w:pPr>
      <w:r w:rsidRPr="00010ECE">
        <w:rPr>
          <w:color w:val="auto"/>
        </w:rPr>
        <w:t>Cuando se presenten dos o más OFERTAS por un mismo OFERENTE.</w:t>
      </w:r>
    </w:p>
    <w:p w14:paraId="3AE8F46A" w14:textId="77777777" w:rsidR="00597F79" w:rsidRPr="00010ECE" w:rsidRDefault="00597F79" w:rsidP="00681813">
      <w:pPr>
        <w:pStyle w:val="Prrafodelista"/>
        <w:numPr>
          <w:ilvl w:val="0"/>
          <w:numId w:val="5"/>
        </w:numPr>
        <w:spacing w:after="0" w:line="240" w:lineRule="auto"/>
        <w:rPr>
          <w:color w:val="auto"/>
        </w:rPr>
      </w:pPr>
      <w:r w:rsidRPr="00010ECE">
        <w:rPr>
          <w:color w:val="auto"/>
        </w:rP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14:paraId="15F56C7D" w14:textId="77777777" w:rsidR="00597F79" w:rsidRPr="00010ECE" w:rsidRDefault="00597F79" w:rsidP="00681813">
      <w:pPr>
        <w:pStyle w:val="Prrafodelista"/>
        <w:numPr>
          <w:ilvl w:val="0"/>
          <w:numId w:val="5"/>
        </w:numPr>
        <w:spacing w:after="0" w:line="240" w:lineRule="auto"/>
        <w:rPr>
          <w:color w:val="auto"/>
        </w:rPr>
      </w:pPr>
      <w:r w:rsidRPr="00010ECE">
        <w:rPr>
          <w:color w:val="auto"/>
        </w:rPr>
        <w:t>Cuando la OFERTA se presente de forma extemporánea, es decir con posterioridad a la fecha y hora fijada para el cierre.</w:t>
      </w:r>
    </w:p>
    <w:p w14:paraId="034FB30F" w14:textId="77777777" w:rsidR="00597F79" w:rsidRPr="00010ECE" w:rsidRDefault="00597F79" w:rsidP="00681813">
      <w:pPr>
        <w:pStyle w:val="Prrafodelista"/>
        <w:numPr>
          <w:ilvl w:val="0"/>
          <w:numId w:val="5"/>
        </w:numPr>
        <w:spacing w:after="0" w:line="240" w:lineRule="auto"/>
        <w:rPr>
          <w:color w:val="auto"/>
        </w:rPr>
      </w:pPr>
      <w:r w:rsidRPr="00010ECE">
        <w:rPr>
          <w:color w:val="auto"/>
        </w:rPr>
        <w:t xml:space="preserve">Cuando la OFERTA sea enviada por correo, correo electrónico, medio magnético o fax. </w:t>
      </w:r>
    </w:p>
    <w:p w14:paraId="2394EA0B" w14:textId="77777777" w:rsidR="00597F79" w:rsidRPr="00010ECE" w:rsidRDefault="00597F79" w:rsidP="00681813">
      <w:pPr>
        <w:pStyle w:val="Prrafodelista"/>
        <w:numPr>
          <w:ilvl w:val="0"/>
          <w:numId w:val="5"/>
        </w:numPr>
        <w:spacing w:after="0" w:line="240" w:lineRule="auto"/>
        <w:rPr>
          <w:color w:val="auto"/>
        </w:rPr>
      </w:pPr>
      <w:r w:rsidRPr="00010ECE">
        <w:rPr>
          <w:color w:val="auto"/>
        </w:rPr>
        <w:t xml:space="preserve">Cuando se presente la OFERTA en forma subsidiaria al cumplimiento de cualquier condición o modalidad. </w:t>
      </w:r>
    </w:p>
    <w:p w14:paraId="22E36631" w14:textId="77777777" w:rsidR="00597F79" w:rsidRPr="00010ECE" w:rsidRDefault="00597F79" w:rsidP="00681813">
      <w:pPr>
        <w:pStyle w:val="Prrafodelista"/>
        <w:numPr>
          <w:ilvl w:val="0"/>
          <w:numId w:val="5"/>
        </w:numPr>
        <w:spacing w:after="0" w:line="240" w:lineRule="auto"/>
        <w:rPr>
          <w:color w:val="auto"/>
        </w:rPr>
      </w:pPr>
      <w:r w:rsidRPr="00010ECE">
        <w:rPr>
          <w:color w:val="auto"/>
        </w:rPr>
        <w:t>Cuando el OFERENTE o algunos de los integrantes del consorcio o unión temporal se encuentre incurso en alguna de las causales de disolución y/o liquidación de sociedades.</w:t>
      </w:r>
    </w:p>
    <w:p w14:paraId="08D42724" w14:textId="77777777" w:rsidR="00597F79" w:rsidRPr="00010ECE" w:rsidRDefault="00597F79" w:rsidP="00681813">
      <w:pPr>
        <w:pStyle w:val="Prrafodelista"/>
        <w:numPr>
          <w:ilvl w:val="0"/>
          <w:numId w:val="5"/>
        </w:numPr>
        <w:spacing w:after="0" w:line="240" w:lineRule="auto"/>
        <w:rPr>
          <w:color w:val="auto"/>
        </w:rPr>
      </w:pPr>
      <w:r w:rsidRPr="00010ECE">
        <w:rPr>
          <w:color w:val="auto"/>
        </w:rPr>
        <w:t>Cuando el OFERENTE o alguno de los integrantes del consorcio o unión temporal se encuentre reportado en el boletín de responsables fiscales que expide la Contraloría General de la República.</w:t>
      </w:r>
    </w:p>
    <w:p w14:paraId="4DEE528A" w14:textId="77777777" w:rsidR="00597F79" w:rsidRPr="00010ECE" w:rsidRDefault="00597F79" w:rsidP="00681813">
      <w:pPr>
        <w:pStyle w:val="Prrafodelista"/>
        <w:numPr>
          <w:ilvl w:val="0"/>
          <w:numId w:val="5"/>
        </w:numPr>
        <w:spacing w:after="0" w:line="240" w:lineRule="auto"/>
        <w:rPr>
          <w:color w:val="auto"/>
        </w:rPr>
      </w:pPr>
      <w:r w:rsidRPr="00010ECE">
        <w:rPr>
          <w:color w:val="auto"/>
        </w:rPr>
        <w:t xml:space="preserve">Cuando el objeto social principal del OFERENTE o de cada uno de los miembros de la unión temporal o consorcio no tenga una relación directa con el objeto de la contratación. </w:t>
      </w:r>
    </w:p>
    <w:p w14:paraId="4AE15664" w14:textId="77777777" w:rsidR="00597F79" w:rsidRPr="00010ECE" w:rsidRDefault="00597F79" w:rsidP="00681813">
      <w:pPr>
        <w:pStyle w:val="Prrafodelista"/>
        <w:numPr>
          <w:ilvl w:val="0"/>
          <w:numId w:val="5"/>
        </w:numPr>
        <w:spacing w:after="0" w:line="240" w:lineRule="auto"/>
        <w:rPr>
          <w:color w:val="auto"/>
        </w:rPr>
      </w:pPr>
      <w:r w:rsidRPr="00010ECE">
        <w:rPr>
          <w:color w:val="auto"/>
        </w:rPr>
        <w:t>Cuando los documentos necesarios para la comparación de las OFERTAS, presenten enmendaduras o correcciones.</w:t>
      </w:r>
    </w:p>
    <w:p w14:paraId="41BC2780" w14:textId="77777777" w:rsidR="00597F79" w:rsidRPr="00010ECE" w:rsidRDefault="00597F79" w:rsidP="00681813">
      <w:pPr>
        <w:pStyle w:val="Prrafodelista"/>
        <w:numPr>
          <w:ilvl w:val="0"/>
          <w:numId w:val="5"/>
        </w:numPr>
        <w:spacing w:after="0" w:line="240" w:lineRule="auto"/>
        <w:rPr>
          <w:color w:val="auto"/>
        </w:rPr>
      </w:pPr>
      <w:r w:rsidRPr="00010ECE">
        <w:rPr>
          <w:color w:val="auto"/>
        </w:rPr>
        <w:t xml:space="preserve">Cuando la OFERTA incluya información o datos inexactos que le permitan al OFERENTE cumplir con un requisito habilitante o generar un mayor puntaje. </w:t>
      </w:r>
    </w:p>
    <w:p w14:paraId="6A4425ED" w14:textId="77777777" w:rsidR="00597F79" w:rsidRPr="00010ECE" w:rsidRDefault="00597F79" w:rsidP="00681813">
      <w:pPr>
        <w:pStyle w:val="Prrafodelista"/>
        <w:numPr>
          <w:ilvl w:val="0"/>
          <w:numId w:val="5"/>
        </w:numPr>
        <w:spacing w:after="0" w:line="240" w:lineRule="auto"/>
        <w:rPr>
          <w:color w:val="auto"/>
        </w:rPr>
      </w:pPr>
      <w:r w:rsidRPr="00010ECE">
        <w:rPr>
          <w:color w:val="auto"/>
        </w:rPr>
        <w:t>Cuando la sociedad no se encuentre legalmente constituida.</w:t>
      </w:r>
    </w:p>
    <w:p w14:paraId="536FD96D" w14:textId="77777777" w:rsidR="00597F79" w:rsidRPr="00010ECE" w:rsidRDefault="00597F79" w:rsidP="00681813">
      <w:pPr>
        <w:pStyle w:val="Prrafodelista"/>
        <w:numPr>
          <w:ilvl w:val="0"/>
          <w:numId w:val="5"/>
        </w:numPr>
        <w:spacing w:after="0" w:line="240" w:lineRule="auto"/>
        <w:rPr>
          <w:color w:val="auto"/>
        </w:rPr>
      </w:pPr>
      <w:r w:rsidRPr="00010ECE">
        <w:rPr>
          <w:color w:val="auto"/>
        </w:rPr>
        <w:t>Cuando se compruebe colusión entre los OFERENTES, que altere la garantía de selección objetiva del proceso de selección.</w:t>
      </w:r>
    </w:p>
    <w:p w14:paraId="04F50CC2" w14:textId="77777777" w:rsidR="00597F79" w:rsidRPr="00010ECE" w:rsidRDefault="00597F79" w:rsidP="00681813">
      <w:pPr>
        <w:pStyle w:val="Prrafodelista"/>
        <w:numPr>
          <w:ilvl w:val="0"/>
          <w:numId w:val="5"/>
        </w:numPr>
        <w:spacing w:after="0" w:line="240" w:lineRule="auto"/>
        <w:rPr>
          <w:color w:val="auto"/>
        </w:rPr>
      </w:pPr>
      <w:r w:rsidRPr="00010ECE">
        <w:rPr>
          <w:color w:val="auto"/>
        </w:rPr>
        <w:t>Cuando se compruebe interferencia, influencia o la obtención de correspondencia interna, proyectos de concepto de evaluación o de respuesta a observaciones no enviados oficialmente a los OFERENTES, bien sea de oficio o a petición de parte.</w:t>
      </w:r>
    </w:p>
    <w:p w14:paraId="47F72001" w14:textId="77777777" w:rsidR="00597F79" w:rsidRPr="00010ECE" w:rsidRDefault="00597F79" w:rsidP="00681813">
      <w:pPr>
        <w:pStyle w:val="Prrafodelista"/>
        <w:numPr>
          <w:ilvl w:val="0"/>
          <w:numId w:val="5"/>
        </w:numPr>
        <w:spacing w:after="0" w:line="240" w:lineRule="auto"/>
        <w:rPr>
          <w:color w:val="auto"/>
        </w:rPr>
      </w:pPr>
      <w:r w:rsidRPr="00010ECE">
        <w:rPr>
          <w:color w:val="auto"/>
        </w:rPr>
        <w:t>Cuando con la OFERTA no se alleguen los documentos y las declaraciones establecidas en esta Invitación, que permitan a la EMPRESA ponderar las ofertas.</w:t>
      </w:r>
    </w:p>
    <w:p w14:paraId="6E93A2AC" w14:textId="77777777" w:rsidR="00597F79" w:rsidRPr="00010ECE" w:rsidRDefault="00597F79" w:rsidP="00681813">
      <w:pPr>
        <w:pStyle w:val="Prrafodelista"/>
        <w:numPr>
          <w:ilvl w:val="0"/>
          <w:numId w:val="5"/>
        </w:numPr>
        <w:spacing w:after="0" w:line="240" w:lineRule="auto"/>
        <w:rPr>
          <w:color w:val="auto"/>
        </w:rPr>
      </w:pPr>
      <w:r w:rsidRPr="00010ECE">
        <w:rPr>
          <w:color w:val="auto"/>
        </w:rPr>
        <w:t>Cuando el OFERENTE sea declarado como NO CUMPLE en alguno de los aspectos jurídicos, financieros, económicos o técnicos de verificación de la OFERTA Y que lo mismos no sean SUBSANABLES.</w:t>
      </w:r>
    </w:p>
    <w:p w14:paraId="30D4984C" w14:textId="77777777" w:rsidR="00597F79" w:rsidRPr="00010ECE" w:rsidRDefault="00597F79" w:rsidP="00597F79">
      <w:pPr>
        <w:spacing w:after="0" w:line="240" w:lineRule="auto"/>
        <w:rPr>
          <w:color w:val="auto"/>
        </w:rPr>
      </w:pPr>
    </w:p>
    <w:p w14:paraId="66E3602B" w14:textId="21004FA4" w:rsidR="00597F79" w:rsidRPr="00010ECE" w:rsidRDefault="00612961" w:rsidP="00597F79">
      <w:pPr>
        <w:spacing w:after="0" w:line="240" w:lineRule="auto"/>
        <w:rPr>
          <w:b/>
          <w:color w:val="auto"/>
        </w:rPr>
      </w:pPr>
      <w:r>
        <w:rPr>
          <w:b/>
          <w:color w:val="auto"/>
        </w:rPr>
        <w:t>10</w:t>
      </w:r>
      <w:r w:rsidR="00597F79" w:rsidRPr="00010ECE">
        <w:rPr>
          <w:b/>
          <w:color w:val="auto"/>
        </w:rPr>
        <w:t>. CONDICIONES GENERALES DE LA CONTRATACIÓN</w:t>
      </w:r>
    </w:p>
    <w:p w14:paraId="3BED332E" w14:textId="77777777" w:rsidR="00597F79" w:rsidRPr="00010ECE" w:rsidRDefault="00597F79" w:rsidP="00597F79">
      <w:pPr>
        <w:spacing w:after="0" w:line="240" w:lineRule="auto"/>
        <w:rPr>
          <w:color w:val="auto"/>
        </w:rPr>
      </w:pPr>
    </w:p>
    <w:p w14:paraId="15D13239" w14:textId="0FEC7C9C" w:rsidR="00597F79" w:rsidRPr="00010ECE" w:rsidRDefault="00612961" w:rsidP="00597F79">
      <w:pPr>
        <w:spacing w:after="0" w:line="240" w:lineRule="auto"/>
        <w:rPr>
          <w:b/>
          <w:color w:val="auto"/>
        </w:rPr>
      </w:pPr>
      <w:r>
        <w:rPr>
          <w:b/>
          <w:color w:val="auto"/>
        </w:rPr>
        <w:t xml:space="preserve">10.1 </w:t>
      </w:r>
      <w:r w:rsidRPr="00010ECE">
        <w:rPr>
          <w:b/>
          <w:color w:val="auto"/>
        </w:rPr>
        <w:t>PLAZO</w:t>
      </w:r>
      <w:r w:rsidR="00597F79" w:rsidRPr="00010ECE">
        <w:rPr>
          <w:b/>
          <w:color w:val="auto"/>
        </w:rPr>
        <w:t xml:space="preserve"> DE EJECUCIÓN </w:t>
      </w:r>
    </w:p>
    <w:p w14:paraId="15806543" w14:textId="77777777" w:rsidR="00597F79" w:rsidRPr="00010ECE" w:rsidRDefault="00597F79" w:rsidP="00597F79">
      <w:pPr>
        <w:spacing w:after="0" w:line="240" w:lineRule="auto"/>
        <w:rPr>
          <w:color w:val="auto"/>
        </w:rPr>
      </w:pPr>
    </w:p>
    <w:p w14:paraId="79B989C9" w14:textId="4416B5DB" w:rsidR="00597F79" w:rsidRPr="00010ECE" w:rsidRDefault="005342D9" w:rsidP="00597F79">
      <w:pPr>
        <w:spacing w:after="0" w:line="240" w:lineRule="auto"/>
        <w:rPr>
          <w:color w:val="auto"/>
        </w:rPr>
      </w:pPr>
      <w:r w:rsidRPr="00010ECE">
        <w:rPr>
          <w:color w:val="auto"/>
        </w:rPr>
        <w:t xml:space="preserve">El plazo de ejecución será hasta el 31 de </w:t>
      </w:r>
      <w:r w:rsidR="00612961">
        <w:rPr>
          <w:color w:val="auto"/>
        </w:rPr>
        <w:t>diciembre</w:t>
      </w:r>
      <w:r w:rsidRPr="00010ECE">
        <w:rPr>
          <w:color w:val="auto"/>
        </w:rPr>
        <w:t xml:space="preserve"> de 2022, previa aprobación de la Garantía Única de Cumplimiento y expedición del Registro Presupuestal</w:t>
      </w:r>
      <w:r w:rsidR="00597F79" w:rsidRPr="00010ECE">
        <w:rPr>
          <w:color w:val="auto"/>
        </w:rPr>
        <w:t>.</w:t>
      </w:r>
    </w:p>
    <w:p w14:paraId="5DE7EB0A" w14:textId="77777777" w:rsidR="00597F79" w:rsidRPr="00010ECE" w:rsidRDefault="00597F79" w:rsidP="00597F79">
      <w:pPr>
        <w:spacing w:after="0" w:line="240" w:lineRule="auto"/>
        <w:rPr>
          <w:color w:val="auto"/>
        </w:rPr>
      </w:pPr>
    </w:p>
    <w:p w14:paraId="2530C4C3" w14:textId="25DC0CB4" w:rsidR="00597F79" w:rsidRPr="00010ECE" w:rsidRDefault="00612961" w:rsidP="00597F79">
      <w:pPr>
        <w:spacing w:after="0" w:line="240" w:lineRule="auto"/>
        <w:rPr>
          <w:b/>
          <w:color w:val="auto"/>
        </w:rPr>
      </w:pPr>
      <w:r>
        <w:rPr>
          <w:b/>
          <w:color w:val="auto"/>
        </w:rPr>
        <w:t xml:space="preserve">10.2 </w:t>
      </w:r>
      <w:r w:rsidRPr="00010ECE">
        <w:rPr>
          <w:b/>
          <w:color w:val="auto"/>
        </w:rPr>
        <w:t>FORMA</w:t>
      </w:r>
      <w:r w:rsidR="00597F79" w:rsidRPr="00010ECE">
        <w:rPr>
          <w:b/>
          <w:color w:val="auto"/>
        </w:rPr>
        <w:t xml:space="preserve"> DE PAGO </w:t>
      </w:r>
    </w:p>
    <w:p w14:paraId="5AF9366B" w14:textId="77777777" w:rsidR="00597F79" w:rsidRPr="00010ECE" w:rsidRDefault="00597F79" w:rsidP="00597F79">
      <w:pPr>
        <w:spacing w:after="0" w:line="240" w:lineRule="auto"/>
        <w:rPr>
          <w:color w:val="auto"/>
        </w:rPr>
      </w:pPr>
    </w:p>
    <w:p w14:paraId="4637DDBE" w14:textId="77777777" w:rsidR="00612961" w:rsidRPr="00612961" w:rsidRDefault="00612961" w:rsidP="00612961">
      <w:pPr>
        <w:autoSpaceDE w:val="0"/>
        <w:autoSpaceDN w:val="0"/>
        <w:adjustRightInd w:val="0"/>
        <w:spacing w:after="0" w:line="240" w:lineRule="auto"/>
        <w:ind w:left="0" w:firstLine="0"/>
        <w:rPr>
          <w:rFonts w:eastAsiaTheme="minorHAnsi"/>
          <w:color w:val="auto"/>
          <w:lang w:eastAsia="en-US"/>
        </w:rPr>
      </w:pPr>
      <w:r w:rsidRPr="00612961">
        <w:rPr>
          <w:rFonts w:eastAsiaTheme="minorHAnsi"/>
          <w:lang w:eastAsia="en-US"/>
        </w:rPr>
        <w:t>Las obligaciones que se contraigan con cargo al contrato serán canceladas de la siguiente manera:</w:t>
      </w:r>
    </w:p>
    <w:p w14:paraId="6842A1A1" w14:textId="77777777" w:rsidR="00612961" w:rsidRPr="00612961" w:rsidRDefault="00612961" w:rsidP="00612961">
      <w:pPr>
        <w:autoSpaceDE w:val="0"/>
        <w:autoSpaceDN w:val="0"/>
        <w:adjustRightInd w:val="0"/>
        <w:spacing w:after="0" w:line="240" w:lineRule="auto"/>
        <w:ind w:left="0" w:firstLine="0"/>
        <w:rPr>
          <w:rFonts w:eastAsiaTheme="minorHAnsi"/>
          <w:lang w:eastAsia="en-US"/>
        </w:rPr>
      </w:pPr>
    </w:p>
    <w:p w14:paraId="5F3F94FF" w14:textId="4FF9E865" w:rsidR="00612961" w:rsidRPr="00C44167" w:rsidRDefault="00612961" w:rsidP="00C44167">
      <w:pPr>
        <w:autoSpaceDE w:val="0"/>
        <w:autoSpaceDN w:val="0"/>
        <w:adjustRightInd w:val="0"/>
        <w:spacing w:after="0" w:line="240" w:lineRule="auto"/>
        <w:rPr>
          <w:rFonts w:eastAsiaTheme="minorHAnsi"/>
          <w:color w:val="auto"/>
          <w:lang w:eastAsia="en-US"/>
        </w:rPr>
      </w:pPr>
      <w:r w:rsidRPr="00C44167">
        <w:rPr>
          <w:rFonts w:eastAsiaTheme="minorHAnsi"/>
          <w:lang w:eastAsia="en-US"/>
        </w:rPr>
        <w:t xml:space="preserve">Un pago anticipado del cincuenta por ciento (50%) del valor total del contrato, previa aprobación de la garantía Única de cumplimiento. El segundo pago será por el treinta por ciento restante (30%) contra BL y el último pago, </w:t>
      </w:r>
      <w:r w:rsidR="00C44167" w:rsidRPr="00C44167">
        <w:rPr>
          <w:rFonts w:eastAsiaTheme="minorHAnsi"/>
          <w:lang w:eastAsia="en-US"/>
        </w:rPr>
        <w:t>será</w:t>
      </w:r>
      <w:r w:rsidRPr="00C44167">
        <w:rPr>
          <w:rFonts w:eastAsiaTheme="minorHAnsi"/>
          <w:lang w:eastAsia="en-US"/>
        </w:rPr>
        <w:t xml:space="preserve"> por el veinte (20%) corresponderá a la entrega del insumo en las instalaciones de la ELC,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2543EFFA" w14:textId="77777777" w:rsidR="00612961" w:rsidRPr="00612961" w:rsidRDefault="00612961" w:rsidP="00612961">
      <w:pPr>
        <w:autoSpaceDE w:val="0"/>
        <w:autoSpaceDN w:val="0"/>
        <w:adjustRightInd w:val="0"/>
        <w:spacing w:after="0" w:line="240" w:lineRule="auto"/>
        <w:ind w:left="0" w:firstLine="0"/>
        <w:rPr>
          <w:rFonts w:eastAsiaTheme="minorHAnsi"/>
          <w:lang w:eastAsia="en-US"/>
        </w:rPr>
      </w:pPr>
    </w:p>
    <w:p w14:paraId="0025250B" w14:textId="1D659B7C" w:rsidR="00597F79" w:rsidRDefault="00612961" w:rsidP="00612961">
      <w:pPr>
        <w:spacing w:after="0" w:line="240" w:lineRule="auto"/>
        <w:rPr>
          <w:rFonts w:eastAsiaTheme="minorHAnsi"/>
          <w:lang w:eastAsia="en-US"/>
        </w:rPr>
      </w:pPr>
      <w:r w:rsidRPr="00612961">
        <w:rPr>
          <w:rFonts w:eastAsiaTheme="minorHAnsi"/>
          <w:lang w:eastAsia="en-US"/>
        </w:rPr>
        <w:t>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p>
    <w:p w14:paraId="5E0A94D3" w14:textId="56FC4602" w:rsidR="00B354FA" w:rsidRDefault="00B354FA" w:rsidP="00612961">
      <w:pPr>
        <w:spacing w:after="0" w:line="240" w:lineRule="auto"/>
        <w:rPr>
          <w:rFonts w:eastAsiaTheme="minorHAnsi"/>
          <w:lang w:eastAsia="en-US"/>
        </w:rPr>
      </w:pPr>
    </w:p>
    <w:p w14:paraId="2C0AC288" w14:textId="25C2D180" w:rsidR="00597F79" w:rsidRPr="00010ECE" w:rsidRDefault="00750A1B" w:rsidP="00597F79">
      <w:pPr>
        <w:spacing w:after="0" w:line="240" w:lineRule="auto"/>
        <w:rPr>
          <w:b/>
          <w:color w:val="auto"/>
        </w:rPr>
      </w:pPr>
      <w:r>
        <w:rPr>
          <w:b/>
          <w:color w:val="auto"/>
        </w:rPr>
        <w:t>10.3</w:t>
      </w:r>
      <w:r w:rsidR="00597F79" w:rsidRPr="00010ECE">
        <w:rPr>
          <w:b/>
          <w:color w:val="auto"/>
        </w:rPr>
        <w:t xml:space="preserve"> LUGAR DE EJECUCIÓN </w:t>
      </w:r>
    </w:p>
    <w:p w14:paraId="33D5A357" w14:textId="77777777" w:rsidR="00597F79" w:rsidRPr="00010ECE" w:rsidRDefault="00597F79" w:rsidP="00597F79">
      <w:pPr>
        <w:spacing w:after="0" w:line="240" w:lineRule="auto"/>
        <w:rPr>
          <w:color w:val="auto"/>
        </w:rPr>
      </w:pPr>
    </w:p>
    <w:p w14:paraId="25E810DB" w14:textId="5C74C4FA" w:rsidR="00597F79" w:rsidRPr="00010ECE" w:rsidRDefault="00597F79" w:rsidP="00597F79">
      <w:pPr>
        <w:spacing w:after="0" w:line="240" w:lineRule="auto"/>
        <w:rPr>
          <w:color w:val="auto"/>
        </w:rPr>
      </w:pPr>
      <w:r w:rsidRPr="00010ECE">
        <w:rPr>
          <w:color w:val="auto"/>
        </w:rPr>
        <w:t>El lugar de ejecución del presente contrato será en la Empresa de Licores de Cundinamarca Autopista Medellín Km 3.8 Vía Siberia - Municipio de Cota Cundinamarca.</w:t>
      </w:r>
      <w:r w:rsidR="00C44167">
        <w:rPr>
          <w:color w:val="auto"/>
        </w:rPr>
        <w:t xml:space="preserve"> (ALMACEN GENERAL)</w:t>
      </w:r>
    </w:p>
    <w:p w14:paraId="52DB69A4" w14:textId="77777777" w:rsidR="00597F79" w:rsidRPr="00010ECE" w:rsidRDefault="00597F79" w:rsidP="00597F79">
      <w:pPr>
        <w:spacing w:after="0" w:line="240" w:lineRule="auto"/>
        <w:rPr>
          <w:color w:val="auto"/>
        </w:rPr>
      </w:pPr>
    </w:p>
    <w:p w14:paraId="46708860" w14:textId="53A0CA32" w:rsidR="00597F79" w:rsidRPr="00010ECE" w:rsidRDefault="00750A1B" w:rsidP="00597F79">
      <w:pPr>
        <w:spacing w:after="0" w:line="240" w:lineRule="auto"/>
        <w:rPr>
          <w:b/>
          <w:color w:val="auto"/>
        </w:rPr>
      </w:pPr>
      <w:r>
        <w:rPr>
          <w:b/>
          <w:color w:val="auto"/>
        </w:rPr>
        <w:t>10.4</w:t>
      </w:r>
      <w:r w:rsidR="00597F79" w:rsidRPr="00010ECE">
        <w:rPr>
          <w:b/>
          <w:color w:val="auto"/>
        </w:rPr>
        <w:t>. CONTROL DE EJECUCIÓN DE DEL CONTRATO</w:t>
      </w:r>
    </w:p>
    <w:p w14:paraId="662CB5DF" w14:textId="77777777" w:rsidR="00597F79" w:rsidRPr="00010ECE" w:rsidRDefault="00597F79" w:rsidP="00597F79">
      <w:pPr>
        <w:spacing w:after="0" w:line="240" w:lineRule="auto"/>
        <w:rPr>
          <w:color w:val="auto"/>
        </w:rPr>
      </w:pPr>
    </w:p>
    <w:p w14:paraId="5C4A1489" w14:textId="7D898F3C" w:rsidR="00597F79" w:rsidRPr="00010ECE" w:rsidRDefault="00597F79" w:rsidP="00597F79">
      <w:pPr>
        <w:spacing w:after="0" w:line="240" w:lineRule="auto"/>
        <w:rPr>
          <w:color w:val="auto"/>
        </w:rPr>
      </w:pPr>
      <w:r w:rsidRPr="00010ECE">
        <w:rPr>
          <w:color w:val="auto"/>
        </w:rPr>
        <w:t xml:space="preserve">La supervisión del presente contrato estará en cabeza del subgerente y/o </w:t>
      </w:r>
      <w:r w:rsidR="00C44167" w:rsidRPr="00010ECE">
        <w:rPr>
          <w:color w:val="auto"/>
        </w:rPr>
        <w:t>jefe</w:t>
      </w:r>
      <w:r w:rsidRPr="00010ECE">
        <w:rPr>
          <w:color w:val="auto"/>
        </w:rPr>
        <w:t xml:space="preserve"> de oficina del área que haya realizado la Solicitud de pedido, quien será el único facultado para solicitar, modificar, ampliar, exigir, cambiar o dirimir cualquier necesidad que surja de la presente relación contractual, así como impartir las aprobaciones a que haya lugar a través del correo institucional de la Subgerencia Técnica.</w:t>
      </w:r>
    </w:p>
    <w:p w14:paraId="2102B486" w14:textId="77777777" w:rsidR="00597F79" w:rsidRPr="00010ECE" w:rsidRDefault="00597F79" w:rsidP="00597F79">
      <w:pPr>
        <w:spacing w:after="0" w:line="240" w:lineRule="auto"/>
        <w:rPr>
          <w:color w:val="auto"/>
        </w:rPr>
      </w:pPr>
    </w:p>
    <w:p w14:paraId="7FD4299B" w14:textId="77777777" w:rsidR="00597F79" w:rsidRPr="00010ECE" w:rsidRDefault="00597F79" w:rsidP="00597F79">
      <w:pPr>
        <w:spacing w:after="0" w:line="240" w:lineRule="auto"/>
        <w:rPr>
          <w:color w:val="auto"/>
        </w:rPr>
      </w:pPr>
      <w:r w:rsidRPr="00010ECE">
        <w:rPr>
          <w:color w:val="auto"/>
        </w:rPr>
        <w:t>De acuerdo a lo establecido en los artículos 45 y ss. del Manual de Contratación de la ELC entiéndase que con la suscripción de este contrato se delega la supervisión- seguimiento y control - del contrato, para el efecto la Oficina Asesora Jurídica y de contratación comunicará esta delegación.</w:t>
      </w:r>
    </w:p>
    <w:p w14:paraId="094D109B" w14:textId="77777777" w:rsidR="00597F79" w:rsidRPr="00010ECE" w:rsidRDefault="00597F79" w:rsidP="00597F79">
      <w:pPr>
        <w:spacing w:after="0" w:line="240" w:lineRule="auto"/>
        <w:rPr>
          <w:color w:val="auto"/>
        </w:rPr>
      </w:pPr>
      <w:r w:rsidRPr="00010ECE">
        <w:rPr>
          <w:color w:val="auto"/>
        </w:rPr>
        <w:t xml:space="preserve"> </w:t>
      </w:r>
    </w:p>
    <w:p w14:paraId="6C82AFFF" w14:textId="7722DB20" w:rsidR="00597F79" w:rsidRPr="00010ECE" w:rsidRDefault="00B621FB" w:rsidP="00597F79">
      <w:pPr>
        <w:spacing w:after="0" w:line="240" w:lineRule="auto"/>
        <w:rPr>
          <w:b/>
          <w:color w:val="auto"/>
        </w:rPr>
      </w:pPr>
      <w:r>
        <w:rPr>
          <w:b/>
          <w:color w:val="auto"/>
        </w:rPr>
        <w:t>10.5</w:t>
      </w:r>
      <w:r w:rsidR="00597F79" w:rsidRPr="00010ECE">
        <w:rPr>
          <w:b/>
          <w:color w:val="auto"/>
        </w:rPr>
        <w:t xml:space="preserve"> PERFECCIONAMIENTO Y EJECUCIÓN</w:t>
      </w:r>
    </w:p>
    <w:p w14:paraId="6CA6B17C" w14:textId="77777777" w:rsidR="00597F79" w:rsidRPr="00010ECE" w:rsidRDefault="00597F79" w:rsidP="00597F79">
      <w:pPr>
        <w:spacing w:after="0" w:line="240" w:lineRule="auto"/>
        <w:rPr>
          <w:color w:val="auto"/>
        </w:rPr>
      </w:pPr>
    </w:p>
    <w:p w14:paraId="51F3D8F5" w14:textId="45D605B6" w:rsidR="00597F79" w:rsidRPr="00010ECE" w:rsidRDefault="00597F79" w:rsidP="00597F79">
      <w:pPr>
        <w:spacing w:after="0" w:line="240" w:lineRule="auto"/>
        <w:rPr>
          <w:color w:val="auto"/>
        </w:rPr>
      </w:pPr>
      <w:r w:rsidRPr="00010ECE">
        <w:rPr>
          <w:color w:val="auto"/>
        </w:rPr>
        <w:t>El Contrato se perfeccionará con la firma de las partes. Para su ejecución se requerirá la aprobación de la garantía única y expedición del registro presupuestal.</w:t>
      </w:r>
    </w:p>
    <w:p w14:paraId="12D71309" w14:textId="77777777" w:rsidR="00597F79" w:rsidRPr="00010ECE" w:rsidRDefault="00597F79" w:rsidP="00597F79">
      <w:pPr>
        <w:spacing w:after="0" w:line="240" w:lineRule="auto"/>
        <w:rPr>
          <w:color w:val="auto"/>
        </w:rPr>
      </w:pPr>
    </w:p>
    <w:p w14:paraId="6002068D" w14:textId="7F23BBDA" w:rsidR="00597F79" w:rsidRPr="00010ECE" w:rsidRDefault="00B621FB" w:rsidP="00597F79">
      <w:pPr>
        <w:spacing w:after="0" w:line="240" w:lineRule="auto"/>
        <w:rPr>
          <w:b/>
          <w:color w:val="auto"/>
        </w:rPr>
      </w:pPr>
      <w:r>
        <w:rPr>
          <w:b/>
          <w:color w:val="auto"/>
        </w:rPr>
        <w:t>10.6</w:t>
      </w:r>
      <w:r w:rsidR="00597F79" w:rsidRPr="00010ECE">
        <w:rPr>
          <w:b/>
          <w:color w:val="auto"/>
        </w:rPr>
        <w:tab/>
        <w:t>OBLIGACIONES DEL CONTRATISTA.</w:t>
      </w:r>
    </w:p>
    <w:p w14:paraId="48C23799" w14:textId="77777777" w:rsidR="00597F79" w:rsidRPr="00010ECE" w:rsidRDefault="00597F79" w:rsidP="00597F79">
      <w:pPr>
        <w:spacing w:after="0" w:line="240" w:lineRule="auto"/>
        <w:rPr>
          <w:color w:val="auto"/>
        </w:rPr>
      </w:pPr>
    </w:p>
    <w:p w14:paraId="5DDBC365" w14:textId="3294956C" w:rsidR="00597F79" w:rsidRPr="00010ECE" w:rsidRDefault="00B621FB" w:rsidP="00597F79">
      <w:pPr>
        <w:spacing w:after="0" w:line="240" w:lineRule="auto"/>
        <w:rPr>
          <w:b/>
          <w:color w:val="auto"/>
        </w:rPr>
      </w:pPr>
      <w:r>
        <w:rPr>
          <w:b/>
          <w:color w:val="auto"/>
        </w:rPr>
        <w:t>10</w:t>
      </w:r>
      <w:r w:rsidR="00597F79" w:rsidRPr="00010ECE">
        <w:rPr>
          <w:b/>
          <w:color w:val="auto"/>
        </w:rPr>
        <w:t>.6.1. OBLIGACIONES GENERALES DEL CONTRATISTA</w:t>
      </w:r>
    </w:p>
    <w:p w14:paraId="52E3D939" w14:textId="77777777" w:rsidR="00597F79" w:rsidRPr="00010ECE" w:rsidRDefault="00597F79" w:rsidP="00597F79">
      <w:pPr>
        <w:spacing w:after="0" w:line="240" w:lineRule="auto"/>
        <w:rPr>
          <w:b/>
          <w:color w:val="auto"/>
        </w:rPr>
      </w:pPr>
    </w:p>
    <w:p w14:paraId="0A115041" w14:textId="77777777" w:rsidR="00597F79" w:rsidRPr="00010ECE" w:rsidRDefault="00597F79" w:rsidP="00681813">
      <w:pPr>
        <w:pStyle w:val="Prrafodelista"/>
        <w:numPr>
          <w:ilvl w:val="0"/>
          <w:numId w:val="2"/>
        </w:numPr>
        <w:spacing w:after="0" w:line="240" w:lineRule="auto"/>
        <w:rPr>
          <w:color w:val="auto"/>
        </w:rPr>
      </w:pPr>
      <w:r w:rsidRPr="00010ECE">
        <w:rPr>
          <w:color w:val="auto"/>
        </w:rPr>
        <w:t xml:space="preserve">Constituir la garantía única de cumplimiento, expedida por una compañía de seguros legalmente establecida en Colombia, a favor de la EMPRESA. </w:t>
      </w:r>
    </w:p>
    <w:p w14:paraId="55407A58" w14:textId="77777777" w:rsidR="00597F79" w:rsidRPr="00010ECE" w:rsidRDefault="00597F79" w:rsidP="00681813">
      <w:pPr>
        <w:pStyle w:val="Prrafodelista"/>
        <w:numPr>
          <w:ilvl w:val="0"/>
          <w:numId w:val="2"/>
        </w:numPr>
        <w:spacing w:after="0" w:line="240" w:lineRule="auto"/>
        <w:rPr>
          <w:color w:val="auto"/>
        </w:rPr>
      </w:pPr>
      <w:r w:rsidRPr="00010ECE">
        <w:rPr>
          <w:color w:val="auto"/>
        </w:rPr>
        <w:t>Estar bajo la supervisión del supervisor, quien velará por el cumplimiento de las obligaciones aquí establecidas.</w:t>
      </w:r>
    </w:p>
    <w:p w14:paraId="25A26CAB" w14:textId="77777777" w:rsidR="00597F79" w:rsidRPr="00010ECE" w:rsidRDefault="00597F79" w:rsidP="00681813">
      <w:pPr>
        <w:pStyle w:val="Prrafodelista"/>
        <w:numPr>
          <w:ilvl w:val="0"/>
          <w:numId w:val="2"/>
        </w:numPr>
        <w:spacing w:after="0" w:line="240" w:lineRule="auto"/>
        <w:rPr>
          <w:color w:val="auto"/>
        </w:rPr>
      </w:pPr>
      <w:r w:rsidRPr="00010ECE">
        <w:rPr>
          <w:color w:val="auto"/>
        </w:rPr>
        <w:t>Cumplir con el objeto contractual dentro de las especificaciones técnicas y condiciones contractuales requeridas.</w:t>
      </w:r>
    </w:p>
    <w:p w14:paraId="632FA8C5" w14:textId="77777777" w:rsidR="00597F79" w:rsidRPr="00010ECE" w:rsidRDefault="00597F79" w:rsidP="00681813">
      <w:pPr>
        <w:pStyle w:val="Prrafodelista"/>
        <w:numPr>
          <w:ilvl w:val="0"/>
          <w:numId w:val="2"/>
        </w:numPr>
        <w:spacing w:after="0" w:line="240" w:lineRule="auto"/>
        <w:rPr>
          <w:color w:val="auto"/>
        </w:rPr>
      </w:pPr>
      <w:r w:rsidRPr="00010ECE">
        <w:rPr>
          <w:color w:val="auto"/>
        </w:rPr>
        <w:t>Acatar las instrucciones que durante el desarrollo del Contrato que se le impartan por parte de la EMPRESA, a través del interventor.</w:t>
      </w:r>
    </w:p>
    <w:p w14:paraId="366A86CD" w14:textId="77777777" w:rsidR="00597F79" w:rsidRPr="00010ECE" w:rsidRDefault="00597F79" w:rsidP="00681813">
      <w:pPr>
        <w:pStyle w:val="Prrafodelista"/>
        <w:numPr>
          <w:ilvl w:val="0"/>
          <w:numId w:val="2"/>
        </w:numPr>
        <w:spacing w:after="0" w:line="240" w:lineRule="auto"/>
        <w:rPr>
          <w:color w:val="auto"/>
        </w:rPr>
      </w:pPr>
      <w:r w:rsidRPr="00010ECE">
        <w:rPr>
          <w:color w:val="auto"/>
        </w:rPr>
        <w:t>Obrar con lealtad y buena fe en las distintas etapas contractuales, evitando dilaciones y trabamientos.</w:t>
      </w:r>
    </w:p>
    <w:p w14:paraId="2FC23C44" w14:textId="77777777" w:rsidR="00597F79" w:rsidRPr="00010ECE" w:rsidRDefault="00597F79" w:rsidP="00681813">
      <w:pPr>
        <w:pStyle w:val="Prrafodelista"/>
        <w:numPr>
          <w:ilvl w:val="0"/>
          <w:numId w:val="2"/>
        </w:numPr>
        <w:spacing w:after="0" w:line="240" w:lineRule="auto"/>
        <w:rPr>
          <w:color w:val="auto"/>
        </w:rPr>
      </w:pPr>
      <w:r w:rsidRPr="00010ECE">
        <w:rPr>
          <w:color w:val="auto"/>
        </w:rPr>
        <w:t>No acceder a peticiones o amenazas de quienes actúen por fuera de la Ley con el fin de hacer u omitir algún hecho.</w:t>
      </w:r>
    </w:p>
    <w:p w14:paraId="498ED5B8" w14:textId="77777777" w:rsidR="00597F79" w:rsidRPr="00010ECE" w:rsidRDefault="00597F79" w:rsidP="00681813">
      <w:pPr>
        <w:pStyle w:val="Prrafodelista"/>
        <w:numPr>
          <w:ilvl w:val="0"/>
          <w:numId w:val="2"/>
        </w:numPr>
        <w:spacing w:after="0" w:line="240" w:lineRule="auto"/>
        <w:rPr>
          <w:color w:val="auto"/>
        </w:rPr>
      </w:pPr>
      <w:r w:rsidRPr="00010ECE">
        <w:rPr>
          <w:color w:val="auto"/>
        </w:rPr>
        <w:t xml:space="preserve">El contratista será responsable ante las autoridades de los actos u omisiones en el ejercicio de las actividades que desarrolle en virtud de la contratación, cuando con ellos cause perjuicio a la EMPRESA o a terceros. </w:t>
      </w:r>
    </w:p>
    <w:p w14:paraId="07A9C598" w14:textId="77777777" w:rsidR="00597F79" w:rsidRPr="00010ECE" w:rsidRDefault="00597F79" w:rsidP="00681813">
      <w:pPr>
        <w:pStyle w:val="Prrafodelista"/>
        <w:numPr>
          <w:ilvl w:val="0"/>
          <w:numId w:val="2"/>
        </w:numPr>
        <w:spacing w:after="0" w:line="240" w:lineRule="auto"/>
        <w:rPr>
          <w:color w:val="auto"/>
        </w:rPr>
      </w:pPr>
      <w:r w:rsidRPr="00010ECE">
        <w:rPr>
          <w:color w:val="auto"/>
        </w:rPr>
        <w:t>Cumplir con las afiliaciones y aportes a la Seguridad Social, y con los pagos de aportes parafiscales.</w:t>
      </w:r>
    </w:p>
    <w:p w14:paraId="170E1237" w14:textId="77777777" w:rsidR="00597F79" w:rsidRPr="00010ECE" w:rsidRDefault="00597F79" w:rsidP="00597F79">
      <w:pPr>
        <w:spacing w:after="0" w:line="240" w:lineRule="auto"/>
        <w:rPr>
          <w:color w:val="auto"/>
        </w:rPr>
      </w:pPr>
    </w:p>
    <w:p w14:paraId="11DD9216" w14:textId="351DAABC" w:rsidR="00597F79" w:rsidRPr="00010ECE" w:rsidRDefault="00B621FB" w:rsidP="00597F79">
      <w:pPr>
        <w:spacing w:after="0" w:line="240" w:lineRule="auto"/>
        <w:rPr>
          <w:b/>
          <w:color w:val="auto"/>
        </w:rPr>
      </w:pPr>
      <w:r>
        <w:rPr>
          <w:b/>
          <w:color w:val="auto"/>
        </w:rPr>
        <w:t>10</w:t>
      </w:r>
      <w:r w:rsidR="00597F79" w:rsidRPr="00010ECE">
        <w:rPr>
          <w:b/>
          <w:color w:val="auto"/>
        </w:rPr>
        <w:t>.6.2. OBLIGACIONES ESPECÍFICAS DEL CONTRATISTA</w:t>
      </w:r>
    </w:p>
    <w:p w14:paraId="7C3A221E" w14:textId="77777777" w:rsidR="00597F79" w:rsidRPr="00010ECE" w:rsidRDefault="00597F79" w:rsidP="00597F79">
      <w:pPr>
        <w:spacing w:after="0" w:line="240" w:lineRule="auto"/>
        <w:rPr>
          <w:b/>
          <w:color w:val="auto"/>
        </w:rPr>
      </w:pPr>
    </w:p>
    <w:p w14:paraId="6B290CBE" w14:textId="699AD715" w:rsidR="00C44167" w:rsidRPr="00C44167" w:rsidRDefault="00C44167" w:rsidP="00681813">
      <w:pPr>
        <w:pStyle w:val="Prrafodelista"/>
        <w:numPr>
          <w:ilvl w:val="0"/>
          <w:numId w:val="9"/>
        </w:numPr>
        <w:autoSpaceDE w:val="0"/>
        <w:autoSpaceDN w:val="0"/>
        <w:adjustRightInd w:val="0"/>
        <w:spacing w:after="0" w:line="240" w:lineRule="auto"/>
        <w:rPr>
          <w:rFonts w:eastAsiaTheme="minorHAnsi"/>
          <w:color w:val="auto"/>
          <w:lang w:eastAsia="en-US"/>
        </w:rPr>
      </w:pPr>
      <w:r w:rsidRPr="00C44167">
        <w:rPr>
          <w:rFonts w:eastAsiaTheme="minorHAnsi"/>
          <w:lang w:eastAsia="en-US"/>
        </w:rPr>
        <w:t>Cumplir con las Especificaciones Técnicas establecidas por la Empresa y con las fichas técnicas para cada referencia.</w:t>
      </w:r>
    </w:p>
    <w:p w14:paraId="040AFCA7" w14:textId="55E23BCB" w:rsidR="00C44167" w:rsidRPr="00C44167" w:rsidRDefault="00C44167" w:rsidP="00681813">
      <w:pPr>
        <w:pStyle w:val="Prrafodelista"/>
        <w:numPr>
          <w:ilvl w:val="0"/>
          <w:numId w:val="9"/>
        </w:numPr>
        <w:autoSpaceDE w:val="0"/>
        <w:autoSpaceDN w:val="0"/>
        <w:adjustRightInd w:val="0"/>
        <w:spacing w:after="0" w:line="240" w:lineRule="auto"/>
        <w:rPr>
          <w:rFonts w:eastAsiaTheme="minorHAnsi"/>
          <w:color w:val="auto"/>
          <w:lang w:eastAsia="en-US"/>
        </w:rPr>
      </w:pPr>
      <w:r w:rsidRPr="00C44167">
        <w:rPr>
          <w:rFonts w:eastAsiaTheme="minorHAnsi"/>
          <w:lang w:eastAsia="en-US"/>
        </w:rPr>
        <w:t>Suministrar y entregar el insumo de acuerdo con las proyecciones realizadas por parte de la ELC. En caso de no haber modificaciones, tendrá validez la última proyección enviada.</w:t>
      </w:r>
    </w:p>
    <w:p w14:paraId="5CE0F8B1" w14:textId="78B599FE" w:rsidR="00C44167" w:rsidRPr="00C44167" w:rsidRDefault="00C44167" w:rsidP="00681813">
      <w:pPr>
        <w:pStyle w:val="Prrafodelista"/>
        <w:numPr>
          <w:ilvl w:val="0"/>
          <w:numId w:val="9"/>
        </w:numPr>
        <w:autoSpaceDE w:val="0"/>
        <w:autoSpaceDN w:val="0"/>
        <w:adjustRightInd w:val="0"/>
        <w:spacing w:after="0" w:line="240" w:lineRule="auto"/>
        <w:rPr>
          <w:rFonts w:eastAsiaTheme="minorHAnsi"/>
          <w:color w:val="auto"/>
          <w:lang w:eastAsia="en-US"/>
        </w:rPr>
      </w:pPr>
      <w:r w:rsidRPr="00C44167">
        <w:rPr>
          <w:rFonts w:eastAsiaTheme="minorHAnsi"/>
          <w:lang w:eastAsia="en-US"/>
        </w:rPr>
        <w:t>Abstenerse de despachar cantidades que superen el presupuesto establecido por la Empresa, salvo que medie adición suscritas por las partes.</w:t>
      </w:r>
    </w:p>
    <w:p w14:paraId="5DE49D08" w14:textId="2D54DBEB" w:rsidR="00C44167" w:rsidRPr="00C44167" w:rsidRDefault="00C44167" w:rsidP="00681813">
      <w:pPr>
        <w:pStyle w:val="Prrafodelista"/>
        <w:numPr>
          <w:ilvl w:val="0"/>
          <w:numId w:val="9"/>
        </w:numPr>
        <w:autoSpaceDE w:val="0"/>
        <w:autoSpaceDN w:val="0"/>
        <w:adjustRightInd w:val="0"/>
        <w:spacing w:after="0" w:line="240" w:lineRule="auto"/>
        <w:rPr>
          <w:rFonts w:eastAsiaTheme="minorHAnsi"/>
          <w:color w:val="auto"/>
          <w:lang w:eastAsia="en-US"/>
        </w:rPr>
      </w:pPr>
      <w:r w:rsidRPr="00C44167">
        <w:rPr>
          <w:rFonts w:eastAsiaTheme="minorHAnsi"/>
          <w:lang w:eastAsia="en-US"/>
        </w:rPr>
        <w:t>Contar con un programa ambiental el cual podrá ser revisado por la Empresa de Licores de Cundinamarca.</w:t>
      </w:r>
    </w:p>
    <w:p w14:paraId="2A03A015" w14:textId="5E30B2DD" w:rsidR="00C44167" w:rsidRPr="00C44167" w:rsidRDefault="00C44167" w:rsidP="00681813">
      <w:pPr>
        <w:pStyle w:val="Prrafodelista"/>
        <w:numPr>
          <w:ilvl w:val="0"/>
          <w:numId w:val="9"/>
        </w:numPr>
        <w:autoSpaceDE w:val="0"/>
        <w:autoSpaceDN w:val="0"/>
        <w:adjustRightInd w:val="0"/>
        <w:spacing w:after="0" w:line="240" w:lineRule="auto"/>
        <w:rPr>
          <w:rFonts w:eastAsiaTheme="minorHAnsi"/>
          <w:color w:val="auto"/>
          <w:lang w:eastAsia="en-US"/>
        </w:rPr>
      </w:pPr>
      <w:r w:rsidRPr="00C44167">
        <w:rPr>
          <w:rFonts w:eastAsiaTheme="minorHAnsi"/>
          <w:lang w:eastAsia="en-US"/>
        </w:rPr>
        <w:t>Reconocer los envases defectuosos y/o faltantes cuando se evidencie por el representante, mediante muestreo aleatorio el incumplimiento de los AQL´</w:t>
      </w:r>
      <w:r w:rsidR="00971BAE">
        <w:rPr>
          <w:rFonts w:eastAsiaTheme="minorHAnsi"/>
          <w:lang w:eastAsia="en-US"/>
        </w:rPr>
        <w:t>S</w:t>
      </w:r>
      <w:r w:rsidRPr="00C44167">
        <w:rPr>
          <w:rFonts w:eastAsiaTheme="minorHAnsi"/>
          <w:lang w:eastAsia="en-US"/>
        </w:rPr>
        <w:t xml:space="preserve"> y/o requisitos acordados y estipulados en la Guía de Calidad, excluyendo los problemas que se puedan generar por condiciones de almacenamiento en ELC.</w:t>
      </w:r>
    </w:p>
    <w:p w14:paraId="5A146C84" w14:textId="22BA5E6F" w:rsidR="00C44167" w:rsidRPr="00C44167" w:rsidRDefault="00C44167" w:rsidP="00681813">
      <w:pPr>
        <w:pStyle w:val="Prrafodelista"/>
        <w:numPr>
          <w:ilvl w:val="0"/>
          <w:numId w:val="9"/>
        </w:numPr>
        <w:autoSpaceDE w:val="0"/>
        <w:autoSpaceDN w:val="0"/>
        <w:adjustRightInd w:val="0"/>
        <w:spacing w:after="0" w:line="240" w:lineRule="auto"/>
        <w:rPr>
          <w:rFonts w:eastAsiaTheme="minorHAnsi"/>
          <w:color w:val="auto"/>
          <w:lang w:eastAsia="en-US"/>
        </w:rPr>
      </w:pPr>
      <w:r w:rsidRPr="00C44167">
        <w:rPr>
          <w:rFonts w:eastAsiaTheme="minorHAnsi"/>
          <w:lang w:eastAsia="en-US"/>
        </w:rPr>
        <w:t>Suscribir el acuerdo de confidencialidad de toda la información relacionada con los productos de la Empresa que conozca en virtud de la ejecución del Contrato.</w:t>
      </w:r>
    </w:p>
    <w:p w14:paraId="5C93D8EC" w14:textId="50EEA776" w:rsidR="00C44167" w:rsidRPr="00C44167" w:rsidRDefault="00C44167" w:rsidP="00681813">
      <w:pPr>
        <w:pStyle w:val="Prrafodelista"/>
        <w:numPr>
          <w:ilvl w:val="0"/>
          <w:numId w:val="9"/>
        </w:numPr>
        <w:autoSpaceDE w:val="0"/>
        <w:autoSpaceDN w:val="0"/>
        <w:adjustRightInd w:val="0"/>
        <w:spacing w:after="0" w:line="240" w:lineRule="auto"/>
        <w:rPr>
          <w:rFonts w:eastAsiaTheme="minorHAnsi"/>
          <w:color w:val="auto"/>
          <w:lang w:eastAsia="en-US"/>
        </w:rPr>
      </w:pPr>
      <w:r w:rsidRPr="00C44167">
        <w:rPr>
          <w:rFonts w:eastAsiaTheme="minorHAnsi"/>
          <w:lang w:eastAsia="en-US"/>
        </w:rPr>
        <w:t>Mantener durante el plazo de ejecución del contrato, los precios unitarios presentados en su oferta, en consecuencia, cualquier adición y/o modificación, no comporta la variación de dichos precios, a menos que sobrepase la vigencia 2022, o se realice un acuerdo entre las partes.</w:t>
      </w:r>
    </w:p>
    <w:p w14:paraId="2EF5AED3" w14:textId="77777777" w:rsidR="00C44167" w:rsidRPr="00C44167" w:rsidRDefault="00C44167" w:rsidP="00C44167">
      <w:pPr>
        <w:autoSpaceDE w:val="0"/>
        <w:autoSpaceDN w:val="0"/>
        <w:adjustRightInd w:val="0"/>
        <w:spacing w:after="0" w:line="240" w:lineRule="auto"/>
        <w:ind w:left="0" w:firstLine="0"/>
        <w:jc w:val="left"/>
        <w:rPr>
          <w:rFonts w:eastAsiaTheme="minorHAnsi"/>
          <w:lang w:eastAsia="en-US"/>
        </w:rPr>
      </w:pPr>
    </w:p>
    <w:p w14:paraId="2647CB63" w14:textId="0AE7162F" w:rsidR="00C44167" w:rsidRPr="00C44167" w:rsidRDefault="00C44167" w:rsidP="00681813">
      <w:pPr>
        <w:pStyle w:val="Prrafodelista"/>
        <w:numPr>
          <w:ilvl w:val="0"/>
          <w:numId w:val="9"/>
        </w:numPr>
        <w:autoSpaceDE w:val="0"/>
        <w:autoSpaceDN w:val="0"/>
        <w:adjustRightInd w:val="0"/>
        <w:spacing w:after="0" w:line="240" w:lineRule="auto"/>
        <w:rPr>
          <w:rFonts w:eastAsiaTheme="minorHAnsi"/>
          <w:lang w:eastAsia="en-US"/>
        </w:rPr>
      </w:pPr>
      <w:r w:rsidRPr="00C44167">
        <w:rPr>
          <w:rFonts w:eastAsiaTheme="minorHAnsi"/>
          <w:lang w:eastAsia="en-US"/>
        </w:rPr>
        <w:t>El contratista deberá dar cumplimiento a lo establecido en el artículo 13 de la resolución 1407 de 2018 del Ministerio de ambiente y desarrollo sostenible, para el efecto previo a realizarse el primer pago (previo a la firma del acta de inicio) deberá presentar el plan de gestión de residuos el que será ejecutado durante el término de duración del contrato, el plan será aprobado por el área ambiental de la ELC.</w:t>
      </w:r>
    </w:p>
    <w:p w14:paraId="12246106" w14:textId="750C4A0A" w:rsidR="00C44167" w:rsidRPr="00C44167" w:rsidRDefault="00C44167" w:rsidP="00681813">
      <w:pPr>
        <w:pStyle w:val="Prrafodelista"/>
        <w:numPr>
          <w:ilvl w:val="0"/>
          <w:numId w:val="9"/>
        </w:numPr>
        <w:autoSpaceDE w:val="0"/>
        <w:autoSpaceDN w:val="0"/>
        <w:adjustRightInd w:val="0"/>
        <w:spacing w:after="0" w:line="240" w:lineRule="auto"/>
        <w:rPr>
          <w:rFonts w:eastAsiaTheme="minorHAnsi"/>
          <w:lang w:eastAsia="en-US"/>
        </w:rPr>
      </w:pPr>
      <w:r w:rsidRPr="00C44167">
        <w:rPr>
          <w:rFonts w:eastAsiaTheme="minorHAnsi"/>
          <w:lang w:eastAsia="en-US"/>
        </w:rPr>
        <w:t>Abstenerse de usar el molde y los envases de la ELC, para comercializar el insumo al mercado nacional e internacional.</w:t>
      </w:r>
    </w:p>
    <w:p w14:paraId="6D081C0E" w14:textId="30D8A891" w:rsidR="00C44167" w:rsidRPr="00C44167" w:rsidRDefault="00C44167" w:rsidP="00681813">
      <w:pPr>
        <w:pStyle w:val="Prrafodelista"/>
        <w:numPr>
          <w:ilvl w:val="0"/>
          <w:numId w:val="9"/>
        </w:numPr>
        <w:autoSpaceDE w:val="0"/>
        <w:autoSpaceDN w:val="0"/>
        <w:adjustRightInd w:val="0"/>
        <w:spacing w:after="0" w:line="240" w:lineRule="auto"/>
        <w:rPr>
          <w:rFonts w:eastAsiaTheme="minorHAnsi"/>
          <w:lang w:eastAsia="en-US"/>
        </w:rPr>
      </w:pPr>
      <w:r w:rsidRPr="00C44167">
        <w:rPr>
          <w:rFonts w:eastAsiaTheme="minorHAnsi"/>
          <w:lang w:eastAsia="en-US"/>
        </w:rPr>
        <w:t>Remitir a la ELC el desarrollo de planos y muestras físicas (mínimo 3 envases y con la aprobación de la ELC), previo a la fabricación del insumo en mención.</w:t>
      </w:r>
    </w:p>
    <w:p w14:paraId="0AA6FEEC" w14:textId="0A6399A9" w:rsidR="00597F79" w:rsidRPr="00C44167" w:rsidRDefault="00C44167" w:rsidP="00681813">
      <w:pPr>
        <w:pStyle w:val="Prrafodelista"/>
        <w:widowControl w:val="0"/>
        <w:numPr>
          <w:ilvl w:val="0"/>
          <w:numId w:val="9"/>
        </w:numPr>
        <w:autoSpaceDE w:val="0"/>
        <w:autoSpaceDN w:val="0"/>
        <w:adjustRightInd w:val="0"/>
        <w:spacing w:after="0" w:line="240" w:lineRule="auto"/>
        <w:ind w:right="87"/>
        <w:rPr>
          <w:rFonts w:eastAsiaTheme="minorHAnsi"/>
          <w:lang w:eastAsia="en-US"/>
        </w:rPr>
      </w:pPr>
      <w:r w:rsidRPr="00C44167">
        <w:rPr>
          <w:rFonts w:eastAsiaTheme="minorHAnsi"/>
          <w:lang w:eastAsia="en-US"/>
        </w:rPr>
        <w:t>Las demás que se deriven de la naturaleza de la contratación.</w:t>
      </w:r>
    </w:p>
    <w:p w14:paraId="438E6C6A" w14:textId="77777777" w:rsidR="00597F79" w:rsidRPr="00010ECE" w:rsidRDefault="00597F79" w:rsidP="00597F79">
      <w:pPr>
        <w:widowControl w:val="0"/>
        <w:autoSpaceDE w:val="0"/>
        <w:autoSpaceDN w:val="0"/>
        <w:adjustRightInd w:val="0"/>
        <w:spacing w:after="0" w:line="240" w:lineRule="auto"/>
        <w:ind w:left="882" w:right="87" w:hanging="360"/>
        <w:rPr>
          <w:color w:val="auto"/>
        </w:rPr>
      </w:pPr>
      <w:r w:rsidRPr="00010ECE">
        <w:rPr>
          <w:color w:val="auto"/>
          <w:spacing w:val="-1"/>
        </w:rPr>
        <w:tab/>
      </w:r>
      <w:r w:rsidRPr="00010ECE">
        <w:rPr>
          <w:color w:val="auto"/>
        </w:rPr>
        <w:t xml:space="preserve">                        </w:t>
      </w:r>
    </w:p>
    <w:p w14:paraId="49E1FFB1" w14:textId="5F23E7FC" w:rsidR="00597F79" w:rsidRPr="00010ECE" w:rsidRDefault="00B621FB" w:rsidP="00597F79">
      <w:pPr>
        <w:spacing w:after="0" w:line="240" w:lineRule="auto"/>
        <w:rPr>
          <w:b/>
          <w:color w:val="auto"/>
        </w:rPr>
      </w:pPr>
      <w:r>
        <w:rPr>
          <w:b/>
          <w:color w:val="auto"/>
        </w:rPr>
        <w:t>10</w:t>
      </w:r>
      <w:r w:rsidR="00597F79" w:rsidRPr="00010ECE">
        <w:rPr>
          <w:b/>
          <w:color w:val="auto"/>
        </w:rPr>
        <w:t xml:space="preserve">.6.3 </w:t>
      </w:r>
      <w:r w:rsidR="00597F79" w:rsidRPr="00010ECE">
        <w:rPr>
          <w:b/>
          <w:color w:val="auto"/>
        </w:rPr>
        <w:tab/>
        <w:t>OBLIGACIONES GENERALES DE LA EMPRESA DE LICORES DE CUNDINAMARCA</w:t>
      </w:r>
    </w:p>
    <w:p w14:paraId="7E1AF354" w14:textId="77777777" w:rsidR="00597F79" w:rsidRPr="00010ECE" w:rsidRDefault="00597F79" w:rsidP="00597F79">
      <w:pPr>
        <w:spacing w:after="0" w:line="240" w:lineRule="auto"/>
        <w:rPr>
          <w:color w:val="auto"/>
        </w:rPr>
      </w:pPr>
      <w:r w:rsidRPr="00010ECE">
        <w:rPr>
          <w:color w:val="auto"/>
        </w:rPr>
        <w:t xml:space="preserve"> </w:t>
      </w:r>
    </w:p>
    <w:p w14:paraId="6AF5C909" w14:textId="77777777" w:rsidR="00597F79" w:rsidRPr="00010ECE" w:rsidRDefault="00597F79" w:rsidP="00681813">
      <w:pPr>
        <w:pStyle w:val="Prrafodelista"/>
        <w:numPr>
          <w:ilvl w:val="0"/>
          <w:numId w:val="4"/>
        </w:numPr>
        <w:spacing w:after="0" w:line="240" w:lineRule="auto"/>
        <w:rPr>
          <w:color w:val="auto"/>
        </w:rPr>
      </w:pPr>
      <w:r w:rsidRPr="00010ECE">
        <w:rPr>
          <w:color w:val="auto"/>
        </w:rPr>
        <w:t>Ejercer la supervisión y seguimiento permanente del Contrato.</w:t>
      </w:r>
    </w:p>
    <w:p w14:paraId="722E5148" w14:textId="77777777" w:rsidR="00597F79" w:rsidRPr="00010ECE" w:rsidRDefault="00597F79" w:rsidP="00681813">
      <w:pPr>
        <w:pStyle w:val="Prrafodelista"/>
        <w:numPr>
          <w:ilvl w:val="0"/>
          <w:numId w:val="4"/>
        </w:numPr>
        <w:spacing w:after="0" w:line="240" w:lineRule="auto"/>
        <w:rPr>
          <w:color w:val="auto"/>
        </w:rPr>
      </w:pPr>
      <w:r w:rsidRPr="00010ECE">
        <w:rPr>
          <w:color w:val="auto"/>
        </w:rPr>
        <w:t>Exigir el cumplimiento de las condiciones de contratación, la OFERTA y las obligaciones del CONTRATISTA.</w:t>
      </w:r>
    </w:p>
    <w:p w14:paraId="75F13076" w14:textId="77777777" w:rsidR="00597F79" w:rsidRPr="00010ECE" w:rsidRDefault="00597F79" w:rsidP="00681813">
      <w:pPr>
        <w:pStyle w:val="Prrafodelista"/>
        <w:numPr>
          <w:ilvl w:val="0"/>
          <w:numId w:val="4"/>
        </w:numPr>
        <w:spacing w:after="0" w:line="240" w:lineRule="auto"/>
        <w:rPr>
          <w:color w:val="auto"/>
        </w:rPr>
      </w:pPr>
      <w:r w:rsidRPr="00010ECE">
        <w:rPr>
          <w:color w:val="auto"/>
        </w:rPr>
        <w:t>Expedir y tramitar los certificados de cumplimento del objeto contractual.</w:t>
      </w:r>
    </w:p>
    <w:p w14:paraId="40DD2211" w14:textId="77777777" w:rsidR="00597F79" w:rsidRPr="00010ECE" w:rsidRDefault="00597F79" w:rsidP="00681813">
      <w:pPr>
        <w:pStyle w:val="Prrafodelista"/>
        <w:numPr>
          <w:ilvl w:val="0"/>
          <w:numId w:val="4"/>
        </w:numPr>
        <w:spacing w:after="0" w:line="240" w:lineRule="auto"/>
        <w:rPr>
          <w:color w:val="auto"/>
        </w:rPr>
      </w:pPr>
      <w:r w:rsidRPr="00010ECE">
        <w:rPr>
          <w:color w:val="auto"/>
        </w:rPr>
        <w:t>Pagar el valor en los términos pactados.</w:t>
      </w:r>
    </w:p>
    <w:p w14:paraId="7E70C21C" w14:textId="77777777" w:rsidR="00597F79" w:rsidRPr="00010ECE" w:rsidRDefault="00597F79" w:rsidP="00681813">
      <w:pPr>
        <w:pStyle w:val="Prrafodelista"/>
        <w:numPr>
          <w:ilvl w:val="0"/>
          <w:numId w:val="4"/>
        </w:numPr>
        <w:spacing w:after="0" w:line="240" w:lineRule="auto"/>
        <w:rPr>
          <w:color w:val="auto"/>
        </w:rPr>
      </w:pPr>
      <w:r w:rsidRPr="00010ECE">
        <w:rPr>
          <w:color w:val="auto"/>
        </w:rPr>
        <w:t>Adelantar las gestiones necesarias para el reconocimiento y cobro de las sanciones pecuniarias y de las garantías a que haya lugar.</w:t>
      </w:r>
    </w:p>
    <w:p w14:paraId="46D3A781" w14:textId="77777777" w:rsidR="00597F79" w:rsidRPr="00010ECE" w:rsidRDefault="00597F79" w:rsidP="00681813">
      <w:pPr>
        <w:pStyle w:val="Prrafodelista"/>
        <w:numPr>
          <w:ilvl w:val="0"/>
          <w:numId w:val="4"/>
        </w:numPr>
        <w:spacing w:after="0" w:line="240" w:lineRule="auto"/>
        <w:rPr>
          <w:color w:val="auto"/>
        </w:rPr>
      </w:pPr>
      <w:r w:rsidRPr="00010ECE">
        <w:rPr>
          <w:color w:val="auto"/>
        </w:rP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40CDD91A" w14:textId="77777777" w:rsidR="00597F79" w:rsidRPr="00010ECE" w:rsidRDefault="00597F79" w:rsidP="00681813">
      <w:pPr>
        <w:pStyle w:val="Prrafodelista"/>
        <w:numPr>
          <w:ilvl w:val="0"/>
          <w:numId w:val="4"/>
        </w:numPr>
        <w:spacing w:after="0" w:line="240" w:lineRule="auto"/>
        <w:rPr>
          <w:color w:val="auto"/>
        </w:rPr>
      </w:pPr>
      <w:r w:rsidRPr="00010ECE">
        <w:rPr>
          <w:color w:val="auto"/>
        </w:rPr>
        <w:t>Pronunciarse sobre los documentos que someta el CONTRATISTA a su consideración.</w:t>
      </w:r>
    </w:p>
    <w:p w14:paraId="340EA119" w14:textId="77777777" w:rsidR="00597F79" w:rsidRPr="00010ECE" w:rsidRDefault="00597F79" w:rsidP="00681813">
      <w:pPr>
        <w:pStyle w:val="Prrafodelista"/>
        <w:numPr>
          <w:ilvl w:val="0"/>
          <w:numId w:val="4"/>
        </w:numPr>
        <w:spacing w:after="0" w:line="240" w:lineRule="auto"/>
        <w:rPr>
          <w:color w:val="auto"/>
        </w:rPr>
      </w:pPr>
      <w:r w:rsidRPr="00010ECE">
        <w:rPr>
          <w:color w:val="auto"/>
        </w:rPr>
        <w:t>Colaborar con el CONTRATISTA en la ejecución del objeto contratado.</w:t>
      </w:r>
    </w:p>
    <w:p w14:paraId="30471014" w14:textId="77777777" w:rsidR="00597F79" w:rsidRPr="00010ECE" w:rsidRDefault="00597F79" w:rsidP="00597F79">
      <w:pPr>
        <w:pStyle w:val="Prrafodelista"/>
        <w:spacing w:after="0" w:line="240" w:lineRule="auto"/>
        <w:ind w:firstLine="0"/>
        <w:rPr>
          <w:color w:val="auto"/>
        </w:rPr>
      </w:pPr>
    </w:p>
    <w:p w14:paraId="31409A7F" w14:textId="7937F4A3" w:rsidR="00597F79" w:rsidRPr="00010ECE" w:rsidRDefault="00597F79" w:rsidP="00597F79">
      <w:pPr>
        <w:spacing w:after="0" w:line="240" w:lineRule="auto"/>
        <w:rPr>
          <w:b/>
          <w:color w:val="auto"/>
        </w:rPr>
      </w:pPr>
      <w:r w:rsidRPr="00010ECE">
        <w:rPr>
          <w:b/>
          <w:color w:val="auto"/>
        </w:rPr>
        <w:tab/>
      </w:r>
      <w:r w:rsidR="00EB3DE3">
        <w:rPr>
          <w:b/>
          <w:color w:val="auto"/>
        </w:rPr>
        <w:t>10</w:t>
      </w:r>
      <w:r w:rsidR="00917239">
        <w:rPr>
          <w:b/>
          <w:color w:val="auto"/>
        </w:rPr>
        <w:t xml:space="preserve">.7 </w:t>
      </w:r>
      <w:r w:rsidRPr="00010ECE">
        <w:rPr>
          <w:b/>
          <w:color w:val="auto"/>
        </w:rPr>
        <w:t>GARANTÍAS</w:t>
      </w:r>
    </w:p>
    <w:p w14:paraId="1673BBB4" w14:textId="77777777" w:rsidR="00597F79" w:rsidRPr="00010ECE" w:rsidRDefault="00597F79" w:rsidP="00597F79">
      <w:pPr>
        <w:spacing w:after="0" w:line="240" w:lineRule="auto"/>
        <w:rPr>
          <w:color w:val="auto"/>
        </w:rPr>
      </w:pPr>
    </w:p>
    <w:p w14:paraId="290F9435" w14:textId="77777777" w:rsidR="002D688C" w:rsidRPr="00010ECE" w:rsidRDefault="002D688C" w:rsidP="00AA2734">
      <w:pPr>
        <w:widowControl w:val="0"/>
        <w:autoSpaceDE w:val="0"/>
        <w:autoSpaceDN w:val="0"/>
        <w:adjustRightInd w:val="0"/>
        <w:spacing w:after="0" w:line="241" w:lineRule="auto"/>
        <w:ind w:left="0" w:right="49" w:firstLine="0"/>
        <w:rPr>
          <w:color w:val="auto"/>
        </w:rPr>
      </w:pPr>
      <w:r w:rsidRPr="00010ECE">
        <w:rPr>
          <w:color w:val="auto"/>
        </w:rP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55B5711F" w14:textId="77777777" w:rsidR="002D688C" w:rsidRPr="00010ECE" w:rsidRDefault="002D688C" w:rsidP="00AA2734">
      <w:pPr>
        <w:widowControl w:val="0"/>
        <w:autoSpaceDE w:val="0"/>
        <w:autoSpaceDN w:val="0"/>
        <w:adjustRightInd w:val="0"/>
        <w:spacing w:after="0" w:line="241" w:lineRule="auto"/>
        <w:ind w:left="0" w:right="49" w:firstLine="0"/>
        <w:rPr>
          <w:color w:val="auto"/>
        </w:rPr>
      </w:pPr>
    </w:p>
    <w:p w14:paraId="2CC1911F" w14:textId="77777777" w:rsidR="002D688C" w:rsidRPr="00010ECE" w:rsidRDefault="002D688C" w:rsidP="00AA2734">
      <w:pPr>
        <w:widowControl w:val="0"/>
        <w:autoSpaceDE w:val="0"/>
        <w:autoSpaceDN w:val="0"/>
        <w:adjustRightInd w:val="0"/>
        <w:spacing w:after="0" w:line="241" w:lineRule="auto"/>
        <w:ind w:left="0" w:right="49" w:firstLine="0"/>
        <w:rPr>
          <w:color w:val="auto"/>
        </w:rPr>
      </w:pPr>
      <w:r w:rsidRPr="00010ECE">
        <w:rPr>
          <w:color w:val="auto"/>
        </w:rP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18E92A74" w14:textId="77777777" w:rsidR="002D688C" w:rsidRPr="00010ECE" w:rsidRDefault="002D688C" w:rsidP="00AA2734">
      <w:pPr>
        <w:widowControl w:val="0"/>
        <w:autoSpaceDE w:val="0"/>
        <w:autoSpaceDN w:val="0"/>
        <w:adjustRightInd w:val="0"/>
        <w:spacing w:after="0" w:line="241" w:lineRule="auto"/>
        <w:ind w:left="360" w:right="191" w:hanging="360"/>
        <w:rPr>
          <w:color w:val="auto"/>
        </w:rPr>
      </w:pPr>
    </w:p>
    <w:p w14:paraId="440E75F6" w14:textId="22699C5A" w:rsidR="002D688C" w:rsidRPr="00010ECE" w:rsidRDefault="002D688C" w:rsidP="00AA2734">
      <w:pPr>
        <w:widowControl w:val="0"/>
        <w:autoSpaceDE w:val="0"/>
        <w:autoSpaceDN w:val="0"/>
        <w:adjustRightInd w:val="0"/>
        <w:spacing w:after="0" w:line="241" w:lineRule="auto"/>
        <w:ind w:left="360" w:right="191" w:hanging="360"/>
        <w:rPr>
          <w:color w:val="auto"/>
        </w:rPr>
      </w:pPr>
      <w:r w:rsidRPr="00010ECE">
        <w:rPr>
          <w:color w:val="auto"/>
        </w:rPr>
        <w:t>1. Cumplimiento: En cuantía equivalente al treinta por ciento (</w:t>
      </w:r>
      <w:r w:rsidR="00971BAE">
        <w:rPr>
          <w:color w:val="auto"/>
        </w:rPr>
        <w:t>3</w:t>
      </w:r>
      <w:r w:rsidRPr="00010ECE">
        <w:rPr>
          <w:color w:val="auto"/>
        </w:rPr>
        <w:t>0%) del valor total del Contrato, con vigencia igual al plazo de ejecución y cuatro (4) meses más, contados a partir de la fecha expedición de la garantía.</w:t>
      </w:r>
    </w:p>
    <w:p w14:paraId="79D045B1" w14:textId="77777777" w:rsidR="002D688C" w:rsidRPr="00010ECE" w:rsidRDefault="002D688C" w:rsidP="00AA2734">
      <w:pPr>
        <w:widowControl w:val="0"/>
        <w:autoSpaceDE w:val="0"/>
        <w:autoSpaceDN w:val="0"/>
        <w:adjustRightInd w:val="0"/>
        <w:spacing w:after="0" w:line="241" w:lineRule="auto"/>
        <w:ind w:left="360" w:right="191" w:hanging="360"/>
        <w:rPr>
          <w:color w:val="auto"/>
        </w:rPr>
      </w:pPr>
    </w:p>
    <w:p w14:paraId="460E83A6" w14:textId="3C6EA060" w:rsidR="002D688C" w:rsidRPr="00010ECE" w:rsidRDefault="002D688C" w:rsidP="00AA2734">
      <w:pPr>
        <w:widowControl w:val="0"/>
        <w:autoSpaceDE w:val="0"/>
        <w:autoSpaceDN w:val="0"/>
        <w:adjustRightInd w:val="0"/>
        <w:spacing w:after="0" w:line="241" w:lineRule="auto"/>
        <w:ind w:left="360" w:right="191" w:hanging="360"/>
        <w:rPr>
          <w:color w:val="auto"/>
        </w:rPr>
      </w:pPr>
      <w:r w:rsidRPr="00010ECE">
        <w:rPr>
          <w:color w:val="auto"/>
        </w:rPr>
        <w:t>2. Calidad: En cuantía equivalente al treinta por ciento (</w:t>
      </w:r>
      <w:r w:rsidR="00971BAE">
        <w:rPr>
          <w:color w:val="auto"/>
        </w:rPr>
        <w:t>3</w:t>
      </w:r>
      <w:r w:rsidRPr="00010ECE">
        <w:rPr>
          <w:color w:val="auto"/>
        </w:rPr>
        <w:t>0%) del valor total del Contrato, con vigencia igual al plazo de ejecución y un (1) año más, contados a partir de la fecha expedición de la garantía.</w:t>
      </w:r>
    </w:p>
    <w:p w14:paraId="35DD43F5" w14:textId="77777777" w:rsidR="002D688C" w:rsidRPr="00010ECE" w:rsidRDefault="002D688C" w:rsidP="00AA2734">
      <w:pPr>
        <w:widowControl w:val="0"/>
        <w:autoSpaceDE w:val="0"/>
        <w:autoSpaceDN w:val="0"/>
        <w:adjustRightInd w:val="0"/>
        <w:spacing w:after="0" w:line="241" w:lineRule="auto"/>
        <w:ind w:left="360" w:right="191" w:hanging="360"/>
        <w:rPr>
          <w:color w:val="auto"/>
        </w:rPr>
      </w:pPr>
    </w:p>
    <w:p w14:paraId="0484E0E1" w14:textId="77777777" w:rsidR="002D688C" w:rsidRPr="00010ECE" w:rsidRDefault="002D688C" w:rsidP="00AA2734">
      <w:pPr>
        <w:widowControl w:val="0"/>
        <w:autoSpaceDE w:val="0"/>
        <w:autoSpaceDN w:val="0"/>
        <w:adjustRightInd w:val="0"/>
        <w:spacing w:after="0" w:line="241" w:lineRule="auto"/>
        <w:ind w:left="360" w:right="191" w:hanging="360"/>
        <w:rPr>
          <w:color w:val="auto"/>
        </w:rPr>
      </w:pPr>
      <w:r w:rsidRPr="00010ECE">
        <w:rPr>
          <w:color w:val="auto"/>
        </w:rPr>
        <w:t>3. Correcto manejo del anticipo: En cuantía equivalente al cien por ciento (100%) del valor dado en pago anticipado, con vigencia igual al plazo de ejecución y cuatro (4) meses más, contados a partir de la fecha de la de expedición de la garantía.</w:t>
      </w:r>
    </w:p>
    <w:p w14:paraId="78B3C72A" w14:textId="77777777" w:rsidR="002D688C" w:rsidRPr="00010ECE" w:rsidRDefault="002D688C" w:rsidP="00AA2734">
      <w:pPr>
        <w:widowControl w:val="0"/>
        <w:autoSpaceDE w:val="0"/>
        <w:autoSpaceDN w:val="0"/>
        <w:adjustRightInd w:val="0"/>
        <w:spacing w:after="0" w:line="241" w:lineRule="auto"/>
        <w:ind w:left="360" w:right="191" w:hanging="360"/>
        <w:rPr>
          <w:color w:val="auto"/>
        </w:rPr>
      </w:pPr>
    </w:p>
    <w:p w14:paraId="5C8EE2B1" w14:textId="4188F645" w:rsidR="00597F79" w:rsidRPr="00010ECE" w:rsidRDefault="002D688C" w:rsidP="00AA2734">
      <w:pPr>
        <w:widowControl w:val="0"/>
        <w:autoSpaceDE w:val="0"/>
        <w:autoSpaceDN w:val="0"/>
        <w:adjustRightInd w:val="0"/>
        <w:spacing w:after="0" w:line="241" w:lineRule="auto"/>
        <w:ind w:left="360" w:right="191" w:hanging="360"/>
        <w:rPr>
          <w:color w:val="auto"/>
        </w:rPr>
      </w:pPr>
      <w:r w:rsidRPr="00010ECE">
        <w:rPr>
          <w:color w:val="auto"/>
        </w:rPr>
        <w:t xml:space="preserve">4. Responsabilidad civil extracontractual: En cuantía equivalente a </w:t>
      </w:r>
      <w:r w:rsidR="0097017F">
        <w:rPr>
          <w:color w:val="auto"/>
        </w:rPr>
        <w:t>cuatrocientos</w:t>
      </w:r>
      <w:r w:rsidRPr="00010ECE">
        <w:rPr>
          <w:color w:val="auto"/>
        </w:rPr>
        <w:t xml:space="preserve"> (</w:t>
      </w:r>
      <w:r w:rsidR="0097017F">
        <w:rPr>
          <w:color w:val="auto"/>
        </w:rPr>
        <w:t>4</w:t>
      </w:r>
      <w:r w:rsidRPr="00010ECE">
        <w:rPr>
          <w:color w:val="auto"/>
        </w:rPr>
        <w:t>00) SMLMV, con vigencia igual al plazo de ejecución del Contrato, contados a partir de la expedición de la garantía.</w:t>
      </w:r>
    </w:p>
    <w:p w14:paraId="709B9556" w14:textId="77777777" w:rsidR="00597F79" w:rsidRPr="00010ECE" w:rsidRDefault="00597F79" w:rsidP="00597F79">
      <w:pPr>
        <w:spacing w:after="0" w:line="240" w:lineRule="auto"/>
        <w:rPr>
          <w:color w:val="auto"/>
        </w:rPr>
      </w:pPr>
      <w:r w:rsidRPr="00010ECE">
        <w:rPr>
          <w:color w:val="auto"/>
        </w:rPr>
        <w:tab/>
      </w:r>
    </w:p>
    <w:p w14:paraId="1BBCF9CF" w14:textId="5069D618" w:rsidR="00597F79" w:rsidRPr="00010ECE" w:rsidRDefault="00EB3DE3" w:rsidP="00597F79">
      <w:pPr>
        <w:spacing w:after="0" w:line="240" w:lineRule="auto"/>
        <w:rPr>
          <w:b/>
          <w:color w:val="auto"/>
        </w:rPr>
      </w:pPr>
      <w:r>
        <w:rPr>
          <w:b/>
          <w:color w:val="auto"/>
        </w:rPr>
        <w:t>10</w:t>
      </w:r>
      <w:r w:rsidR="00597F79" w:rsidRPr="00010ECE">
        <w:rPr>
          <w:b/>
          <w:color w:val="auto"/>
        </w:rPr>
        <w:t xml:space="preserve">.8 CLÁUSULA INDEMNIDAD </w:t>
      </w:r>
    </w:p>
    <w:p w14:paraId="3BC82D87" w14:textId="77777777" w:rsidR="00597F79" w:rsidRPr="00010ECE" w:rsidRDefault="00597F79" w:rsidP="00597F79">
      <w:pPr>
        <w:spacing w:after="0" w:line="240" w:lineRule="auto"/>
        <w:rPr>
          <w:color w:val="auto"/>
        </w:rPr>
      </w:pPr>
    </w:p>
    <w:p w14:paraId="098757C8" w14:textId="77777777" w:rsidR="00597F79" w:rsidRPr="00010ECE" w:rsidRDefault="00597F79" w:rsidP="00597F79">
      <w:pPr>
        <w:spacing w:after="0" w:line="240" w:lineRule="auto"/>
        <w:rPr>
          <w:color w:val="auto"/>
        </w:rPr>
      </w:pPr>
      <w:r w:rsidRPr="00010ECE">
        <w:rPr>
          <w:color w:val="auto"/>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283F4EED" w14:textId="77777777" w:rsidR="00597F79" w:rsidRPr="00010ECE" w:rsidRDefault="00597F79" w:rsidP="00597F79">
      <w:pPr>
        <w:spacing w:after="0" w:line="240" w:lineRule="auto"/>
        <w:rPr>
          <w:color w:val="auto"/>
        </w:rPr>
      </w:pPr>
    </w:p>
    <w:p w14:paraId="1FC3A793" w14:textId="77777777" w:rsidR="00597F79" w:rsidRPr="00010ECE" w:rsidRDefault="00597F79" w:rsidP="00597F79">
      <w:pPr>
        <w:spacing w:after="0" w:line="240" w:lineRule="auto"/>
        <w:rPr>
          <w:color w:val="auto"/>
        </w:rPr>
      </w:pPr>
      <w:r w:rsidRPr="00010ECE">
        <w:rPr>
          <w:color w:val="auto"/>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30008533" w14:textId="77777777" w:rsidR="00597F79" w:rsidRPr="00010ECE" w:rsidRDefault="00597F79" w:rsidP="00597F79">
      <w:pPr>
        <w:spacing w:after="0" w:line="240" w:lineRule="auto"/>
        <w:rPr>
          <w:color w:val="auto"/>
        </w:rPr>
      </w:pPr>
    </w:p>
    <w:p w14:paraId="1F02C45B" w14:textId="77777777" w:rsidR="00597F79" w:rsidRPr="00010ECE" w:rsidRDefault="00597F79" w:rsidP="00597F79">
      <w:pPr>
        <w:spacing w:after="0" w:line="240" w:lineRule="auto"/>
        <w:rPr>
          <w:color w:val="auto"/>
        </w:rPr>
      </w:pPr>
      <w:r w:rsidRPr="00010ECE">
        <w:rPr>
          <w:color w:val="auto"/>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48338DD5" w14:textId="77777777" w:rsidR="00597F79" w:rsidRPr="00010ECE" w:rsidRDefault="00597F79" w:rsidP="00597F79">
      <w:pPr>
        <w:spacing w:after="0" w:line="240" w:lineRule="auto"/>
        <w:rPr>
          <w:color w:val="auto"/>
        </w:rPr>
      </w:pPr>
    </w:p>
    <w:p w14:paraId="7CD4F5BF" w14:textId="77777777" w:rsidR="00597F79" w:rsidRPr="00010ECE" w:rsidRDefault="00597F79" w:rsidP="00597F79">
      <w:pPr>
        <w:spacing w:after="0" w:line="240" w:lineRule="auto"/>
        <w:rPr>
          <w:color w:val="auto"/>
        </w:rPr>
      </w:pPr>
      <w:r w:rsidRPr="00010ECE">
        <w:rPr>
          <w:color w:val="auto"/>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10E4AAA2" w14:textId="77777777" w:rsidR="00597F79" w:rsidRPr="00010ECE" w:rsidRDefault="00597F79" w:rsidP="00597F79">
      <w:pPr>
        <w:spacing w:after="0" w:line="240" w:lineRule="auto"/>
        <w:rPr>
          <w:color w:val="auto"/>
        </w:rPr>
      </w:pPr>
    </w:p>
    <w:p w14:paraId="2F72C146" w14:textId="3805AD8C" w:rsidR="00597F79" w:rsidRPr="00010ECE" w:rsidRDefault="00EB3DE3" w:rsidP="00597F79">
      <w:pPr>
        <w:spacing w:after="0" w:line="240" w:lineRule="auto"/>
        <w:rPr>
          <w:b/>
          <w:color w:val="auto"/>
        </w:rPr>
      </w:pPr>
      <w:r>
        <w:rPr>
          <w:b/>
          <w:color w:val="auto"/>
        </w:rPr>
        <w:t>10</w:t>
      </w:r>
      <w:r w:rsidR="00597F79" w:rsidRPr="00010ECE">
        <w:rPr>
          <w:b/>
          <w:color w:val="auto"/>
        </w:rPr>
        <w:t>.9. SOLUCIÓN DIRECTA DE CONTROVERSIAS CONTRACTUALES</w:t>
      </w:r>
    </w:p>
    <w:p w14:paraId="606D6BA6" w14:textId="77777777" w:rsidR="00597F79" w:rsidRPr="00010ECE" w:rsidRDefault="00597F79" w:rsidP="00597F79">
      <w:pPr>
        <w:spacing w:after="0" w:line="240" w:lineRule="auto"/>
        <w:rPr>
          <w:b/>
          <w:color w:val="auto"/>
        </w:rPr>
      </w:pPr>
    </w:p>
    <w:p w14:paraId="60C7BB9C" w14:textId="77777777" w:rsidR="00597F79" w:rsidRPr="00010ECE" w:rsidRDefault="00597F79" w:rsidP="00597F79">
      <w:pPr>
        <w:spacing w:after="0" w:line="240" w:lineRule="auto"/>
        <w:rPr>
          <w:color w:val="auto"/>
        </w:rPr>
      </w:pPr>
      <w:r w:rsidRPr="00010ECE">
        <w:rPr>
          <w:color w:val="auto"/>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6975369F" w14:textId="77777777" w:rsidR="00597F79" w:rsidRPr="00010ECE" w:rsidRDefault="00597F79" w:rsidP="00597F79">
      <w:pPr>
        <w:spacing w:after="0" w:line="240" w:lineRule="auto"/>
        <w:rPr>
          <w:color w:val="auto"/>
        </w:rPr>
      </w:pPr>
    </w:p>
    <w:p w14:paraId="50BD61A1" w14:textId="7823E239" w:rsidR="00597F79" w:rsidRPr="00010ECE" w:rsidRDefault="00EB3DE3" w:rsidP="00597F79">
      <w:pPr>
        <w:spacing w:after="0" w:line="240" w:lineRule="auto"/>
        <w:rPr>
          <w:b/>
          <w:color w:val="auto"/>
        </w:rPr>
      </w:pPr>
      <w:r>
        <w:rPr>
          <w:b/>
          <w:color w:val="auto"/>
        </w:rPr>
        <w:t>10</w:t>
      </w:r>
      <w:r w:rsidR="00597F79" w:rsidRPr="00010ECE">
        <w:rPr>
          <w:b/>
          <w:color w:val="auto"/>
        </w:rPr>
        <w:t>.10. SANCIONES CONTRACTUALES</w:t>
      </w:r>
    </w:p>
    <w:p w14:paraId="0C573E99" w14:textId="77777777" w:rsidR="00597F79" w:rsidRPr="00010ECE" w:rsidRDefault="00597F79" w:rsidP="00597F79">
      <w:pPr>
        <w:spacing w:after="0" w:line="240" w:lineRule="auto"/>
        <w:rPr>
          <w:color w:val="auto"/>
        </w:rPr>
      </w:pPr>
    </w:p>
    <w:p w14:paraId="0A0936A5" w14:textId="77777777" w:rsidR="00597F79" w:rsidRPr="00010ECE" w:rsidRDefault="00597F79" w:rsidP="00597F79">
      <w:pPr>
        <w:spacing w:after="0" w:line="240" w:lineRule="auto"/>
        <w:rPr>
          <w:color w:val="auto"/>
        </w:rPr>
      </w:pPr>
      <w:r w:rsidRPr="00010ECE">
        <w:rPr>
          <w:color w:val="auto"/>
        </w:rPr>
        <w:t>La EMPRESA podrá imponer al CONTRATISTA en caso de incumplimiento de cualquiera de las obligaciones que éste asume, o de su cumplimiento imperfecto o inoportuno, las siguientes sanciones:</w:t>
      </w:r>
    </w:p>
    <w:p w14:paraId="1E822139" w14:textId="77777777" w:rsidR="00597F79" w:rsidRPr="00010ECE" w:rsidRDefault="00597F79" w:rsidP="00597F79">
      <w:pPr>
        <w:spacing w:after="0" w:line="240" w:lineRule="auto"/>
        <w:rPr>
          <w:color w:val="auto"/>
        </w:rPr>
      </w:pPr>
    </w:p>
    <w:p w14:paraId="014153EA" w14:textId="5D15B7D6" w:rsidR="00597F79" w:rsidRPr="00010ECE" w:rsidRDefault="00EB3DE3" w:rsidP="00597F79">
      <w:pPr>
        <w:spacing w:after="0" w:line="240" w:lineRule="auto"/>
        <w:rPr>
          <w:color w:val="auto"/>
        </w:rPr>
      </w:pPr>
      <w:r>
        <w:rPr>
          <w:b/>
          <w:color w:val="auto"/>
        </w:rPr>
        <w:t>10</w:t>
      </w:r>
      <w:r w:rsidR="00597F79" w:rsidRPr="00010ECE">
        <w:rPr>
          <w:b/>
          <w:color w:val="auto"/>
        </w:rPr>
        <w:t>.10.1  MULTAS:</w:t>
      </w:r>
      <w:r w:rsidR="00597F79" w:rsidRPr="00010ECE">
        <w:rPr>
          <w:color w:val="auto"/>
        </w:rPr>
        <w:t xml:space="preserve"> 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423CE112" w14:textId="77777777" w:rsidR="00597F79" w:rsidRPr="00010ECE" w:rsidRDefault="00597F79" w:rsidP="00597F79">
      <w:pPr>
        <w:spacing w:after="0" w:line="240" w:lineRule="auto"/>
        <w:rPr>
          <w:color w:val="auto"/>
        </w:rPr>
      </w:pPr>
    </w:p>
    <w:p w14:paraId="349337B2" w14:textId="61898AE4" w:rsidR="00597F79" w:rsidRPr="00010ECE" w:rsidRDefault="00EB3DE3" w:rsidP="00597F79">
      <w:pPr>
        <w:spacing w:after="0" w:line="240" w:lineRule="auto"/>
        <w:rPr>
          <w:color w:val="auto"/>
        </w:rPr>
      </w:pPr>
      <w:r>
        <w:rPr>
          <w:b/>
          <w:color w:val="auto"/>
        </w:rPr>
        <w:t>10</w:t>
      </w:r>
      <w:r w:rsidR="00597F79" w:rsidRPr="00010ECE">
        <w:rPr>
          <w:b/>
          <w:color w:val="auto"/>
        </w:rPr>
        <w:t>.10.2 CLÁUSULA PENAL PECUNIARIA</w:t>
      </w:r>
      <w:r w:rsidR="00597F79" w:rsidRPr="00010ECE">
        <w:rPr>
          <w:color w:val="auto"/>
        </w:rPr>
        <w:t xml:space="preserve">: 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0ECC89E6" w14:textId="77777777" w:rsidR="00597F79" w:rsidRPr="00010ECE" w:rsidRDefault="00597F79" w:rsidP="00597F79">
      <w:pPr>
        <w:spacing w:after="0" w:line="240" w:lineRule="auto"/>
        <w:rPr>
          <w:color w:val="auto"/>
        </w:rPr>
      </w:pPr>
    </w:p>
    <w:p w14:paraId="57D2F50D" w14:textId="5D390D56" w:rsidR="00597F79" w:rsidRPr="00010ECE" w:rsidRDefault="00EB3DE3" w:rsidP="00597F79">
      <w:pPr>
        <w:spacing w:after="120" w:line="240" w:lineRule="auto"/>
        <w:rPr>
          <w:b/>
          <w:color w:val="auto"/>
        </w:rPr>
      </w:pPr>
      <w:r>
        <w:rPr>
          <w:b/>
          <w:color w:val="auto"/>
        </w:rPr>
        <w:t>10</w:t>
      </w:r>
      <w:r w:rsidR="00597F79" w:rsidRPr="00010ECE">
        <w:rPr>
          <w:b/>
          <w:color w:val="auto"/>
        </w:rPr>
        <w:t>.11. DOCUMENTOS DEL CONTRATO</w:t>
      </w:r>
    </w:p>
    <w:p w14:paraId="530FCBEA" w14:textId="77777777" w:rsidR="00597F79" w:rsidRPr="00010ECE" w:rsidRDefault="00597F79" w:rsidP="00597F79">
      <w:pPr>
        <w:spacing w:after="120" w:line="240" w:lineRule="auto"/>
        <w:rPr>
          <w:color w:val="auto"/>
        </w:rPr>
      </w:pPr>
      <w:r w:rsidRPr="00010ECE">
        <w:rPr>
          <w:color w:val="auto"/>
        </w:rPr>
        <w:t xml:space="preserve">Hacen parte integrante de esta la OFERTA y del Contrato que resulte de la misma, y por lo tanto se tendrán en cuenta para su interpretación, los siguientes documentos: </w:t>
      </w:r>
    </w:p>
    <w:p w14:paraId="200EA1D5" w14:textId="77777777" w:rsidR="00597F79" w:rsidRPr="00010ECE" w:rsidRDefault="00597F79" w:rsidP="00597F79">
      <w:pPr>
        <w:spacing w:after="0" w:line="240" w:lineRule="auto"/>
        <w:rPr>
          <w:color w:val="auto"/>
        </w:rPr>
      </w:pPr>
      <w:r w:rsidRPr="00010ECE">
        <w:rPr>
          <w:color w:val="auto"/>
        </w:rPr>
        <w:tab/>
        <w:t>La OFERTA aceptada por la EMPRESA;</w:t>
      </w:r>
    </w:p>
    <w:p w14:paraId="6C632957" w14:textId="77777777" w:rsidR="00597F79" w:rsidRPr="00010ECE" w:rsidRDefault="00597F79" w:rsidP="00597F79">
      <w:pPr>
        <w:spacing w:after="0" w:line="240" w:lineRule="auto"/>
        <w:rPr>
          <w:color w:val="auto"/>
        </w:rPr>
      </w:pPr>
      <w:r w:rsidRPr="00010ECE">
        <w:rPr>
          <w:color w:val="auto"/>
        </w:rPr>
        <w:tab/>
        <w:t xml:space="preserve">La Invitación y las Condiciones de Contratación con sus Adendas; </w:t>
      </w:r>
    </w:p>
    <w:p w14:paraId="3335DAF4" w14:textId="77777777" w:rsidR="00597F79" w:rsidRPr="00010ECE" w:rsidRDefault="00597F79" w:rsidP="00597F79">
      <w:pPr>
        <w:spacing w:after="0" w:line="240" w:lineRule="auto"/>
        <w:rPr>
          <w:color w:val="auto"/>
        </w:rPr>
      </w:pPr>
      <w:r w:rsidRPr="00010ECE">
        <w:rPr>
          <w:color w:val="auto"/>
        </w:rPr>
        <w:tab/>
        <w:t xml:space="preserve">El Manual Interno de Contratación de la EMPRESA. </w:t>
      </w:r>
    </w:p>
    <w:p w14:paraId="341D8F4B" w14:textId="77777777" w:rsidR="00597F79" w:rsidRPr="00010ECE" w:rsidRDefault="00597F79" w:rsidP="00597F79">
      <w:pPr>
        <w:spacing w:after="0" w:line="240" w:lineRule="auto"/>
        <w:rPr>
          <w:color w:val="auto"/>
        </w:rPr>
      </w:pPr>
    </w:p>
    <w:p w14:paraId="6D0F031D" w14:textId="0CF478C6" w:rsidR="00597F79" w:rsidRPr="00010ECE" w:rsidRDefault="00EB3DE3" w:rsidP="00597F79">
      <w:pPr>
        <w:spacing w:after="0" w:line="240" w:lineRule="auto"/>
        <w:rPr>
          <w:b/>
          <w:color w:val="auto"/>
        </w:rPr>
      </w:pPr>
      <w:r>
        <w:rPr>
          <w:b/>
          <w:color w:val="auto"/>
        </w:rPr>
        <w:t>10</w:t>
      </w:r>
      <w:r w:rsidR="00597F79" w:rsidRPr="00010ECE">
        <w:rPr>
          <w:b/>
          <w:color w:val="auto"/>
        </w:rPr>
        <w:t>.12. CESIONES Y SUBCONTRATOS</w:t>
      </w:r>
    </w:p>
    <w:p w14:paraId="73F76BB0" w14:textId="77777777" w:rsidR="00597F79" w:rsidRPr="00010ECE" w:rsidRDefault="00597F79" w:rsidP="00597F79">
      <w:pPr>
        <w:spacing w:after="0" w:line="240" w:lineRule="auto"/>
        <w:rPr>
          <w:color w:val="auto"/>
        </w:rPr>
      </w:pPr>
    </w:p>
    <w:p w14:paraId="75EB3E63" w14:textId="47AEADF4" w:rsidR="00597F79" w:rsidRPr="00010ECE" w:rsidRDefault="00EB3DE3" w:rsidP="00597F79">
      <w:pPr>
        <w:spacing w:after="0" w:line="240" w:lineRule="auto"/>
        <w:rPr>
          <w:b/>
          <w:color w:val="auto"/>
        </w:rPr>
      </w:pPr>
      <w:r>
        <w:rPr>
          <w:b/>
          <w:color w:val="auto"/>
        </w:rPr>
        <w:t>10</w:t>
      </w:r>
      <w:r w:rsidR="00597F79" w:rsidRPr="00010ECE">
        <w:rPr>
          <w:b/>
          <w:color w:val="auto"/>
        </w:rPr>
        <w:t xml:space="preserve">.12.1 CESIÓN: </w:t>
      </w:r>
    </w:p>
    <w:p w14:paraId="5CC55B1E" w14:textId="77777777" w:rsidR="00597F79" w:rsidRPr="00010ECE" w:rsidRDefault="00597F79" w:rsidP="00597F79">
      <w:pPr>
        <w:spacing w:after="0" w:line="240" w:lineRule="auto"/>
        <w:rPr>
          <w:color w:val="auto"/>
        </w:rPr>
      </w:pPr>
    </w:p>
    <w:p w14:paraId="1A45712E" w14:textId="77777777" w:rsidR="00597F79" w:rsidRPr="00010ECE" w:rsidRDefault="00597F79" w:rsidP="00597F79">
      <w:pPr>
        <w:spacing w:after="0" w:line="240" w:lineRule="auto"/>
        <w:rPr>
          <w:color w:val="auto"/>
        </w:rPr>
      </w:pPr>
      <w:r w:rsidRPr="00010ECE">
        <w:rPr>
          <w:color w:val="auto"/>
        </w:rP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7513BF09" w14:textId="77777777" w:rsidR="00597F79" w:rsidRPr="00010ECE" w:rsidRDefault="00597F79" w:rsidP="00597F79">
      <w:pPr>
        <w:spacing w:after="0" w:line="240" w:lineRule="auto"/>
        <w:rPr>
          <w:color w:val="auto"/>
        </w:rPr>
      </w:pPr>
    </w:p>
    <w:p w14:paraId="1194A77F" w14:textId="0C15B485" w:rsidR="00597F79" w:rsidRPr="00010ECE" w:rsidRDefault="00EB3DE3" w:rsidP="00597F79">
      <w:pPr>
        <w:spacing w:after="120" w:line="240" w:lineRule="auto"/>
        <w:ind w:left="20"/>
        <w:rPr>
          <w:b/>
          <w:color w:val="auto"/>
        </w:rPr>
      </w:pPr>
      <w:r>
        <w:rPr>
          <w:b/>
          <w:color w:val="auto"/>
        </w:rPr>
        <w:t>10</w:t>
      </w:r>
      <w:r w:rsidR="00597F79" w:rsidRPr="00010ECE">
        <w:rPr>
          <w:b/>
          <w:color w:val="auto"/>
        </w:rPr>
        <w:t xml:space="preserve">.12.2 SUBCONTRATACIÓN: </w:t>
      </w:r>
    </w:p>
    <w:p w14:paraId="0EEA63EB" w14:textId="77777777" w:rsidR="00597F79" w:rsidRPr="00010ECE" w:rsidRDefault="00597F79" w:rsidP="00597F79">
      <w:pPr>
        <w:spacing w:after="0" w:line="240" w:lineRule="auto"/>
        <w:rPr>
          <w:color w:val="auto"/>
        </w:rPr>
      </w:pPr>
      <w:r w:rsidRPr="00010ECE">
        <w:rPr>
          <w:color w:val="auto"/>
        </w:rP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La EMPRESA podrá ordenar la terminación del subcontrato en cualquier tiempo, sin que el subcontratista tenga derecho a reclamar indemnización de perjuicio, ni a instaurar acciones contra la EMPRESA por esta causa. </w:t>
      </w:r>
    </w:p>
    <w:p w14:paraId="5107EB5D" w14:textId="77777777" w:rsidR="00597F79" w:rsidRPr="00010ECE" w:rsidRDefault="00597F79" w:rsidP="00597F79">
      <w:pPr>
        <w:spacing w:after="0" w:line="240" w:lineRule="auto"/>
        <w:rPr>
          <w:color w:val="auto"/>
        </w:rPr>
      </w:pPr>
    </w:p>
    <w:p w14:paraId="37DD2315" w14:textId="0478E486" w:rsidR="00597F79" w:rsidRPr="00010ECE" w:rsidRDefault="00EB3DE3" w:rsidP="00597F79">
      <w:pPr>
        <w:spacing w:after="120" w:line="240" w:lineRule="auto"/>
        <w:rPr>
          <w:b/>
          <w:color w:val="auto"/>
        </w:rPr>
      </w:pPr>
      <w:r>
        <w:rPr>
          <w:b/>
          <w:color w:val="auto"/>
        </w:rPr>
        <w:t>10</w:t>
      </w:r>
      <w:r w:rsidR="00597F79" w:rsidRPr="00010ECE">
        <w:rPr>
          <w:b/>
          <w:color w:val="auto"/>
        </w:rPr>
        <w:t xml:space="preserve">.13. VINCULACIÓN DE PERSONAL Y PRESTACIONES DE LOS TRABAJADORES: </w:t>
      </w:r>
    </w:p>
    <w:p w14:paraId="39979D5E" w14:textId="77777777" w:rsidR="00597F79" w:rsidRPr="00010ECE" w:rsidRDefault="00597F79" w:rsidP="00597F79">
      <w:pPr>
        <w:spacing w:after="0" w:line="240" w:lineRule="auto"/>
        <w:rPr>
          <w:color w:val="auto"/>
        </w:rPr>
      </w:pPr>
      <w:r w:rsidRPr="00010ECE">
        <w:rPr>
          <w:color w:val="auto"/>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14:paraId="087CF698" w14:textId="77777777" w:rsidR="00597F79" w:rsidRPr="00010ECE" w:rsidRDefault="00597F79" w:rsidP="00597F79">
      <w:pPr>
        <w:spacing w:after="0" w:line="240" w:lineRule="auto"/>
        <w:rPr>
          <w:color w:val="auto"/>
        </w:rPr>
      </w:pPr>
    </w:p>
    <w:p w14:paraId="3D0CD7B9" w14:textId="0E05C091" w:rsidR="00597F79" w:rsidRPr="00010ECE" w:rsidRDefault="00EB3DE3" w:rsidP="00597F79">
      <w:pPr>
        <w:spacing w:after="0" w:line="240" w:lineRule="auto"/>
        <w:rPr>
          <w:b/>
          <w:color w:val="auto"/>
        </w:rPr>
      </w:pPr>
      <w:r>
        <w:rPr>
          <w:b/>
          <w:color w:val="auto"/>
        </w:rPr>
        <w:t>10</w:t>
      </w:r>
      <w:r w:rsidR="00597F79" w:rsidRPr="00010ECE">
        <w:rPr>
          <w:b/>
          <w:color w:val="auto"/>
        </w:rPr>
        <w:t>.14. RIESGOS</w:t>
      </w:r>
    </w:p>
    <w:p w14:paraId="30BC9805" w14:textId="77777777" w:rsidR="00597F79" w:rsidRPr="00010ECE" w:rsidRDefault="00597F79" w:rsidP="00597F79">
      <w:pPr>
        <w:spacing w:after="0" w:line="240" w:lineRule="auto"/>
        <w:rPr>
          <w:color w:val="auto"/>
        </w:rPr>
      </w:pPr>
    </w:p>
    <w:p w14:paraId="08618E2B" w14:textId="5D7E496E" w:rsidR="002D688C" w:rsidRPr="00010ECE" w:rsidRDefault="002D688C" w:rsidP="002D688C">
      <w:pPr>
        <w:spacing w:after="0" w:line="240" w:lineRule="auto"/>
        <w:rPr>
          <w:color w:val="auto"/>
        </w:rPr>
      </w:pPr>
      <w:r w:rsidRPr="00010ECE">
        <w:rPr>
          <w:color w:val="auto"/>
        </w:rPr>
        <w:t xml:space="preserve">RIESGO POR VARIACIÓN DEL PRECIO DE MERCADO: El riesgo de mercado es el riesgo que existe a la variación de un precio o tasa en el mercado. Según el mercado en el que se opere, el riesgo de mercado podrá ser: riesgo de precio de las mercancías, riesgo de precio de las acciones, riesgo de tipo de interés y riesgo de tipo de cambio. Para este caso se entre el CONTRATANTE y el CONTRATISTA SE </w:t>
      </w:r>
      <w:r w:rsidR="00616BDC" w:rsidRPr="00010ECE">
        <w:rPr>
          <w:color w:val="auto"/>
        </w:rPr>
        <w:t>generará</w:t>
      </w:r>
      <w:r w:rsidRPr="00010ECE">
        <w:rPr>
          <w:color w:val="auto"/>
        </w:rPr>
        <w:t xml:space="preserve"> de común acuerdo los ajustes necesarios para evitar el desequilibrio económico de las partes.</w:t>
      </w:r>
    </w:p>
    <w:p w14:paraId="2197BE3F" w14:textId="77777777" w:rsidR="002D688C" w:rsidRPr="00010ECE" w:rsidRDefault="002D688C" w:rsidP="002D688C">
      <w:pPr>
        <w:spacing w:after="0" w:line="240" w:lineRule="auto"/>
        <w:rPr>
          <w:color w:val="auto"/>
        </w:rPr>
      </w:pPr>
    </w:p>
    <w:p w14:paraId="556A3A52" w14:textId="77777777" w:rsidR="002D688C" w:rsidRPr="00010ECE" w:rsidRDefault="002D688C" w:rsidP="002D688C">
      <w:pPr>
        <w:spacing w:after="0" w:line="240" w:lineRule="auto"/>
        <w:rPr>
          <w:color w:val="auto"/>
        </w:rPr>
      </w:pPr>
      <w:r w:rsidRPr="00010ECE">
        <w:rPr>
          <w:color w:val="auto"/>
        </w:rPr>
        <w:t>RIESGO DE SUSPENSIÓN DEL CONTRATO Cuando el contrato deba ser suspendido por causas ajenas a la voluntad de La ELC, se informará al contratista y se le notificara del acto administrativo que suspende el contrato, el cual deberá indicar con claridad las causas exógenas y la fecha de reanudación del mismo. La ELC no asumirá la responsabilidad de los perjuicios que se puedan causar al contratista por la suspensión del contrato si median causas justas para ello.</w:t>
      </w:r>
    </w:p>
    <w:p w14:paraId="674C47E9" w14:textId="77777777" w:rsidR="002D688C" w:rsidRPr="00010ECE" w:rsidRDefault="002D688C" w:rsidP="002D688C">
      <w:pPr>
        <w:spacing w:after="0" w:line="240" w:lineRule="auto"/>
        <w:rPr>
          <w:color w:val="auto"/>
        </w:rPr>
      </w:pPr>
    </w:p>
    <w:p w14:paraId="746F939A" w14:textId="77777777" w:rsidR="002D688C" w:rsidRPr="00010ECE" w:rsidRDefault="002D688C" w:rsidP="002D688C">
      <w:pPr>
        <w:spacing w:after="0" w:line="240" w:lineRule="auto"/>
        <w:rPr>
          <w:color w:val="auto"/>
        </w:rPr>
      </w:pPr>
      <w:r w:rsidRPr="00010ECE">
        <w:rPr>
          <w:color w:val="auto"/>
        </w:rPr>
        <w:t>RIESGO SOBRE EL HECHO DE SOBREVENIR INHABILIDADES O INCOMPATIBILIDADES DEL CONTRATISTA: Posible riesgo sobre el hecho de sobrevenir inhabilidades o incompatibilidades del contratista. Sera responsabilidad del contratista no incurrir en ningún tipo de inhabilidad o incompatibilidad que le impida cumplir con las condiciones objeto del contrato.</w:t>
      </w:r>
    </w:p>
    <w:p w14:paraId="777E729A" w14:textId="77777777" w:rsidR="002D688C" w:rsidRPr="00010ECE" w:rsidRDefault="002D688C" w:rsidP="002D688C">
      <w:pPr>
        <w:spacing w:after="0" w:line="240" w:lineRule="auto"/>
        <w:rPr>
          <w:color w:val="auto"/>
        </w:rPr>
      </w:pPr>
    </w:p>
    <w:p w14:paraId="48FF814B" w14:textId="77777777" w:rsidR="002D688C" w:rsidRPr="00010ECE" w:rsidRDefault="002D688C" w:rsidP="002D688C">
      <w:pPr>
        <w:spacing w:after="0" w:line="240" w:lineRule="auto"/>
        <w:rPr>
          <w:color w:val="auto"/>
        </w:rPr>
      </w:pPr>
      <w:r w:rsidRPr="00010ECE">
        <w:rPr>
          <w:color w:val="auto"/>
        </w:rPr>
        <w:t>RIESGO POR INCUMPLIMIENTO DE LAS OBLIGACIONES DEL CONTRATO: Cuando el contratista Incumpla las obligaciones suscritas en el contrato. Sera responsabilidad del contratista cumplir con las obligaciones a su cargo suscritas en el contrato, con excepción de situaciones de fuerza mayor y/o caso fortuito. A tal fin, deberá suscribir y comprometerse a mantener vigente las pólizas que establezca el contrato.</w:t>
      </w:r>
    </w:p>
    <w:p w14:paraId="0D100420" w14:textId="77777777" w:rsidR="002D688C" w:rsidRPr="00010ECE" w:rsidRDefault="002D688C" w:rsidP="002D688C">
      <w:pPr>
        <w:spacing w:after="0" w:line="240" w:lineRule="auto"/>
        <w:rPr>
          <w:color w:val="auto"/>
        </w:rPr>
      </w:pPr>
    </w:p>
    <w:p w14:paraId="3E910FB2" w14:textId="3A7AE5FD" w:rsidR="00597F79" w:rsidRPr="00010ECE" w:rsidRDefault="002D688C" w:rsidP="002D688C">
      <w:pPr>
        <w:spacing w:after="0" w:line="240" w:lineRule="auto"/>
        <w:rPr>
          <w:color w:val="auto"/>
        </w:rPr>
      </w:pPr>
      <w:r w:rsidRPr="00010ECE">
        <w:rPr>
          <w:color w:val="auto"/>
        </w:rPr>
        <w:t>RIESGO DE FALTA DE ACUERDO CON EL CONTRATISTA PARA CELEBRAR LA LIQUIDACIÓN DEL CONTRATO: Cuando elaborada la pre liquidación del contrato por parte de La ELC, el contratista no se encuentre conforme con tal y no se puede llegar a un acuerdo mutuo para liquidar el contrato. Sera responsabilidad de La ELC hacer la pre liquidación del contrato y dejarla a Disposición del contratista. Si este no se encuentra conforme con ella, la entidad de conformidad con la normatividad vigente, procederá a la liquidación unilateral del contrato y a la cancelación de las sumas que resulten de ella.</w:t>
      </w:r>
      <w:r w:rsidR="00597F79" w:rsidRPr="00010ECE">
        <w:rPr>
          <w:color w:val="auto"/>
        </w:rPr>
        <w:t>.</w:t>
      </w:r>
    </w:p>
    <w:p w14:paraId="5E13F9E0" w14:textId="77777777" w:rsidR="00597F79" w:rsidRPr="00010ECE" w:rsidRDefault="00597F79" w:rsidP="00597F79">
      <w:pPr>
        <w:spacing w:after="0" w:line="240" w:lineRule="auto"/>
        <w:rPr>
          <w:color w:val="auto"/>
        </w:rPr>
      </w:pPr>
    </w:p>
    <w:p w14:paraId="3F65FAE4" w14:textId="7B85C8DA" w:rsidR="00597F79" w:rsidRPr="00010ECE" w:rsidRDefault="00EB3DE3" w:rsidP="00597F79">
      <w:pPr>
        <w:spacing w:after="0" w:line="240" w:lineRule="auto"/>
        <w:rPr>
          <w:b/>
          <w:color w:val="auto"/>
        </w:rPr>
      </w:pPr>
      <w:bookmarkStart w:id="14" w:name="_Hlk96350557"/>
      <w:r>
        <w:rPr>
          <w:b/>
          <w:color w:val="auto"/>
        </w:rPr>
        <w:t>10</w:t>
      </w:r>
      <w:r w:rsidR="00597F79" w:rsidRPr="00010ECE">
        <w:rPr>
          <w:b/>
          <w:color w:val="auto"/>
        </w:rPr>
        <w:t>.15. LIQUIDACIÓN DEL CONTRATO</w:t>
      </w:r>
    </w:p>
    <w:p w14:paraId="4656C19D" w14:textId="77777777" w:rsidR="00597F79" w:rsidRPr="00010ECE" w:rsidRDefault="00597F79" w:rsidP="00597F79">
      <w:pPr>
        <w:spacing w:after="0" w:line="240" w:lineRule="auto"/>
        <w:rPr>
          <w:b/>
          <w:color w:val="auto"/>
        </w:rPr>
      </w:pPr>
    </w:p>
    <w:p w14:paraId="094E7423" w14:textId="77777777" w:rsidR="00597F79" w:rsidRPr="00010ECE" w:rsidRDefault="00597F79" w:rsidP="00597F79">
      <w:pPr>
        <w:spacing w:after="0" w:line="240" w:lineRule="auto"/>
        <w:rPr>
          <w:color w:val="auto"/>
        </w:rPr>
      </w:pPr>
      <w:r w:rsidRPr="00010ECE">
        <w:rPr>
          <w:color w:val="auto"/>
        </w:rPr>
        <w:t xml:space="preserve">La liquidación del Contrato se realizará dentro de los cuatro (4) meses siguientes a la terminación del mismo. </w:t>
      </w:r>
    </w:p>
    <w:bookmarkEnd w:id="14"/>
    <w:p w14:paraId="21CA1CDD" w14:textId="77777777" w:rsidR="00597F79" w:rsidRPr="00010ECE" w:rsidRDefault="00597F79" w:rsidP="00597F79">
      <w:pPr>
        <w:spacing w:after="0" w:line="240" w:lineRule="auto"/>
        <w:rPr>
          <w:color w:val="auto"/>
        </w:rPr>
      </w:pPr>
    </w:p>
    <w:p w14:paraId="61C1FBF6" w14:textId="77777777" w:rsidR="00597F79" w:rsidRPr="00010ECE" w:rsidRDefault="00597F79" w:rsidP="00597F79">
      <w:pPr>
        <w:spacing w:after="0" w:line="240" w:lineRule="auto"/>
        <w:rPr>
          <w:color w:val="auto"/>
        </w:rPr>
      </w:pPr>
    </w:p>
    <w:p w14:paraId="69EBF69D" w14:textId="17D5F4C1" w:rsidR="00597F79" w:rsidRPr="00010ECE" w:rsidRDefault="00597F79" w:rsidP="00597F79">
      <w:pPr>
        <w:spacing w:after="0" w:line="240" w:lineRule="auto"/>
        <w:rPr>
          <w:color w:val="auto"/>
        </w:rPr>
      </w:pPr>
    </w:p>
    <w:p w14:paraId="061B3B6D" w14:textId="77777777" w:rsidR="002D688C" w:rsidRPr="00010ECE" w:rsidRDefault="002D688C" w:rsidP="00597F79">
      <w:pPr>
        <w:spacing w:after="0" w:line="240" w:lineRule="auto"/>
        <w:rPr>
          <w:color w:val="auto"/>
        </w:rPr>
      </w:pPr>
    </w:p>
    <w:p w14:paraId="1C60D49B" w14:textId="77777777" w:rsidR="00597F79" w:rsidRPr="00010ECE" w:rsidRDefault="00597F79" w:rsidP="00597F79">
      <w:pPr>
        <w:spacing w:after="0" w:line="240" w:lineRule="auto"/>
        <w:jc w:val="center"/>
        <w:rPr>
          <w:b/>
          <w:color w:val="auto"/>
        </w:rPr>
      </w:pPr>
      <w:bookmarkStart w:id="15" w:name="_Hlk96350587"/>
      <w:r w:rsidRPr="00010ECE">
        <w:rPr>
          <w:b/>
          <w:color w:val="auto"/>
        </w:rPr>
        <w:t>JORGE ENRIQUE MACHUCA LÓPEZ</w:t>
      </w:r>
    </w:p>
    <w:p w14:paraId="49C9038B" w14:textId="354CCBA8" w:rsidR="00597F79" w:rsidRDefault="00597F79" w:rsidP="00597F79">
      <w:pPr>
        <w:spacing w:after="0" w:line="240" w:lineRule="auto"/>
        <w:jc w:val="center"/>
        <w:rPr>
          <w:color w:val="auto"/>
        </w:rPr>
      </w:pPr>
      <w:r w:rsidRPr="00010ECE">
        <w:rPr>
          <w:color w:val="auto"/>
        </w:rPr>
        <w:t>Gerente General</w:t>
      </w:r>
    </w:p>
    <w:p w14:paraId="5E2DCA97" w14:textId="1DC1E58A" w:rsidR="0044652C" w:rsidRDefault="0044652C" w:rsidP="00597F79">
      <w:pPr>
        <w:spacing w:after="0" w:line="240" w:lineRule="auto"/>
        <w:jc w:val="center"/>
        <w:rPr>
          <w:color w:val="auto"/>
        </w:rPr>
      </w:pPr>
    </w:p>
    <w:p w14:paraId="328F9B14" w14:textId="4A3D0DBB" w:rsidR="0044652C" w:rsidRDefault="0044652C" w:rsidP="00597F79">
      <w:pPr>
        <w:spacing w:after="0" w:line="240" w:lineRule="auto"/>
        <w:jc w:val="center"/>
        <w:rPr>
          <w:color w:val="auto"/>
        </w:rPr>
      </w:pPr>
    </w:p>
    <w:p w14:paraId="23449301" w14:textId="77777777" w:rsidR="0044652C" w:rsidRPr="0044652C" w:rsidRDefault="0044652C" w:rsidP="00597F79">
      <w:pPr>
        <w:spacing w:after="0" w:line="240" w:lineRule="auto"/>
        <w:jc w:val="center"/>
        <w:rPr>
          <w:b/>
          <w:bCs/>
          <w:color w:val="auto"/>
        </w:rPr>
      </w:pPr>
    </w:p>
    <w:p w14:paraId="3F99BF0B" w14:textId="77777777" w:rsidR="00597F79" w:rsidRPr="0044652C" w:rsidRDefault="00597F79" w:rsidP="00597F79">
      <w:pPr>
        <w:spacing w:after="0" w:line="240" w:lineRule="auto"/>
        <w:rPr>
          <w:b/>
          <w:bCs/>
          <w:color w:val="auto"/>
        </w:rPr>
      </w:pPr>
      <w:r w:rsidRPr="0044652C">
        <w:rPr>
          <w:b/>
          <w:bCs/>
          <w:color w:val="auto"/>
        </w:rPr>
        <w:t>Vo. Bo. NESTOR JAVIER LEMUS CLAVIJO</w:t>
      </w:r>
    </w:p>
    <w:p w14:paraId="0842D0C8" w14:textId="77777777" w:rsidR="00597F79" w:rsidRPr="00010ECE" w:rsidRDefault="00597F79" w:rsidP="00597F79">
      <w:pPr>
        <w:spacing w:after="0" w:line="240" w:lineRule="auto"/>
        <w:rPr>
          <w:color w:val="auto"/>
        </w:rPr>
      </w:pPr>
      <w:r w:rsidRPr="00010ECE">
        <w:rPr>
          <w:color w:val="auto"/>
        </w:rPr>
        <w:t xml:space="preserve"> Subgerente Técnico</w:t>
      </w:r>
    </w:p>
    <w:p w14:paraId="06503C96" w14:textId="77777777" w:rsidR="00597F79" w:rsidRPr="0044652C" w:rsidRDefault="00597F79" w:rsidP="00597F79">
      <w:pPr>
        <w:spacing w:after="0" w:line="240" w:lineRule="auto"/>
        <w:rPr>
          <w:b/>
          <w:bCs/>
          <w:color w:val="auto"/>
        </w:rPr>
      </w:pPr>
    </w:p>
    <w:p w14:paraId="4F30F53F" w14:textId="77777777" w:rsidR="00597F79" w:rsidRPr="0044652C" w:rsidRDefault="00597F79" w:rsidP="00597F79">
      <w:pPr>
        <w:spacing w:after="0" w:line="240" w:lineRule="auto"/>
        <w:ind w:left="11" w:hanging="11"/>
        <w:rPr>
          <w:rFonts w:eastAsia="Calibri"/>
          <w:b/>
          <w:bCs/>
          <w:color w:val="auto"/>
          <w:lang w:val="es-ES" w:eastAsia="en-US"/>
        </w:rPr>
      </w:pPr>
      <w:r w:rsidRPr="0044652C">
        <w:rPr>
          <w:rFonts w:eastAsia="Calibri"/>
          <w:b/>
          <w:bCs/>
          <w:color w:val="auto"/>
          <w:lang w:val="es-ES" w:eastAsia="en-US"/>
        </w:rPr>
        <w:t>Vo. Bo. SANDRA MILENA CUBILLOS GONZALEZ</w:t>
      </w:r>
    </w:p>
    <w:p w14:paraId="243D58EA" w14:textId="77777777" w:rsidR="00597F79" w:rsidRPr="00010ECE" w:rsidRDefault="00597F79" w:rsidP="00597F79">
      <w:pPr>
        <w:spacing w:after="0" w:line="240" w:lineRule="auto"/>
        <w:ind w:left="11" w:hanging="11"/>
        <w:rPr>
          <w:rFonts w:eastAsia="Calibri"/>
          <w:color w:val="auto"/>
          <w:lang w:val="es-ES" w:eastAsia="en-US"/>
        </w:rPr>
      </w:pPr>
      <w:r w:rsidRPr="00010ECE">
        <w:rPr>
          <w:rFonts w:eastAsia="Calibri"/>
          <w:color w:val="auto"/>
          <w:lang w:val="es-ES" w:eastAsia="en-US"/>
        </w:rPr>
        <w:t xml:space="preserve"> Jefe Oficina Asesora de Jurídica y Contratación</w:t>
      </w:r>
    </w:p>
    <w:bookmarkEnd w:id="15"/>
    <w:p w14:paraId="3D3136CE" w14:textId="77777777" w:rsidR="00FA7044" w:rsidRPr="00010ECE" w:rsidRDefault="00FA7044" w:rsidP="00597F79">
      <w:pPr>
        <w:spacing w:after="0" w:line="240" w:lineRule="auto"/>
        <w:jc w:val="center"/>
        <w:rPr>
          <w:b/>
          <w:color w:val="auto"/>
        </w:rPr>
      </w:pPr>
    </w:p>
    <w:p w14:paraId="236F4A49" w14:textId="77777777" w:rsidR="00FA7044" w:rsidRPr="00010ECE" w:rsidRDefault="00FA7044" w:rsidP="00597F79">
      <w:pPr>
        <w:spacing w:after="0" w:line="240" w:lineRule="auto"/>
        <w:jc w:val="center"/>
        <w:rPr>
          <w:b/>
          <w:color w:val="auto"/>
        </w:rPr>
      </w:pPr>
    </w:p>
    <w:p w14:paraId="6869A272" w14:textId="18C85F90" w:rsidR="00FA7044" w:rsidRDefault="00FA7044" w:rsidP="0044652C">
      <w:pPr>
        <w:spacing w:after="0" w:line="240" w:lineRule="auto"/>
        <w:ind w:left="0" w:firstLine="0"/>
        <w:rPr>
          <w:b/>
          <w:color w:val="auto"/>
        </w:rPr>
      </w:pPr>
    </w:p>
    <w:p w14:paraId="5A06D4C1" w14:textId="12EAF124" w:rsidR="0044652C" w:rsidRDefault="0044652C" w:rsidP="0044652C">
      <w:pPr>
        <w:spacing w:after="0" w:line="240" w:lineRule="auto"/>
        <w:ind w:left="0" w:firstLine="0"/>
        <w:rPr>
          <w:b/>
          <w:color w:val="auto"/>
        </w:rPr>
      </w:pPr>
    </w:p>
    <w:p w14:paraId="5A31B30A" w14:textId="3FAE72FB" w:rsidR="00786163" w:rsidRDefault="00786163" w:rsidP="0044652C">
      <w:pPr>
        <w:spacing w:after="0" w:line="240" w:lineRule="auto"/>
        <w:ind w:left="0" w:firstLine="0"/>
        <w:rPr>
          <w:b/>
          <w:color w:val="auto"/>
        </w:rPr>
      </w:pPr>
    </w:p>
    <w:p w14:paraId="227DD3B0" w14:textId="502ECBDF" w:rsidR="00786163" w:rsidRDefault="00786163" w:rsidP="0044652C">
      <w:pPr>
        <w:spacing w:after="0" w:line="240" w:lineRule="auto"/>
        <w:ind w:left="0" w:firstLine="0"/>
        <w:rPr>
          <w:b/>
          <w:color w:val="auto"/>
        </w:rPr>
      </w:pPr>
    </w:p>
    <w:p w14:paraId="2E50080C" w14:textId="4F518CA0" w:rsidR="00786163" w:rsidRDefault="00786163" w:rsidP="0044652C">
      <w:pPr>
        <w:spacing w:after="0" w:line="240" w:lineRule="auto"/>
        <w:ind w:left="0" w:firstLine="0"/>
        <w:rPr>
          <w:b/>
          <w:color w:val="auto"/>
        </w:rPr>
      </w:pPr>
    </w:p>
    <w:p w14:paraId="068CAEEB" w14:textId="5E1F2A36" w:rsidR="00786163" w:rsidRDefault="00786163" w:rsidP="0044652C">
      <w:pPr>
        <w:spacing w:after="0" w:line="240" w:lineRule="auto"/>
        <w:ind w:left="0" w:firstLine="0"/>
        <w:rPr>
          <w:b/>
          <w:color w:val="auto"/>
        </w:rPr>
      </w:pPr>
    </w:p>
    <w:p w14:paraId="6CA34656" w14:textId="4ECE4096" w:rsidR="00786163" w:rsidRDefault="00786163" w:rsidP="0044652C">
      <w:pPr>
        <w:spacing w:after="0" w:line="240" w:lineRule="auto"/>
        <w:ind w:left="0" w:firstLine="0"/>
        <w:rPr>
          <w:b/>
          <w:color w:val="auto"/>
        </w:rPr>
      </w:pPr>
    </w:p>
    <w:p w14:paraId="59909155" w14:textId="1A2457BA" w:rsidR="00786163" w:rsidRDefault="00786163" w:rsidP="0044652C">
      <w:pPr>
        <w:spacing w:after="0" w:line="240" w:lineRule="auto"/>
        <w:ind w:left="0" w:firstLine="0"/>
        <w:rPr>
          <w:b/>
          <w:color w:val="auto"/>
        </w:rPr>
      </w:pPr>
    </w:p>
    <w:p w14:paraId="7F4638FB" w14:textId="44050126" w:rsidR="00786163" w:rsidRDefault="00786163" w:rsidP="0044652C">
      <w:pPr>
        <w:spacing w:after="0" w:line="240" w:lineRule="auto"/>
        <w:ind w:left="0" w:firstLine="0"/>
        <w:rPr>
          <w:b/>
          <w:color w:val="auto"/>
        </w:rPr>
      </w:pPr>
    </w:p>
    <w:p w14:paraId="6088D97B" w14:textId="0E7FA389" w:rsidR="00597F79" w:rsidRPr="00010ECE" w:rsidRDefault="00597F79" w:rsidP="00597F79">
      <w:pPr>
        <w:spacing w:after="0" w:line="240" w:lineRule="auto"/>
        <w:jc w:val="center"/>
        <w:rPr>
          <w:b/>
          <w:color w:val="auto"/>
        </w:rPr>
      </w:pPr>
      <w:r w:rsidRPr="00010ECE">
        <w:rPr>
          <w:b/>
          <w:color w:val="auto"/>
        </w:rPr>
        <w:t>FORMULARIO Nº 1</w:t>
      </w:r>
    </w:p>
    <w:p w14:paraId="7D0C20AB" w14:textId="77777777" w:rsidR="00597F79" w:rsidRPr="00010ECE" w:rsidRDefault="00597F79" w:rsidP="00597F79">
      <w:pPr>
        <w:spacing w:after="0" w:line="240" w:lineRule="auto"/>
        <w:jc w:val="center"/>
        <w:rPr>
          <w:b/>
          <w:color w:val="auto"/>
        </w:rPr>
      </w:pPr>
      <w:r w:rsidRPr="00010ECE">
        <w:rPr>
          <w:b/>
          <w:color w:val="auto"/>
        </w:rPr>
        <w:t>CARTA DE PRESENTACIÓN DE LA OFERTA</w:t>
      </w:r>
    </w:p>
    <w:p w14:paraId="554E29EB" w14:textId="77777777" w:rsidR="00597F79" w:rsidRPr="00010ECE" w:rsidRDefault="00597F79" w:rsidP="00597F79">
      <w:pPr>
        <w:spacing w:after="0" w:line="240" w:lineRule="auto"/>
        <w:jc w:val="center"/>
        <w:rPr>
          <w:color w:val="auto"/>
        </w:rPr>
      </w:pPr>
    </w:p>
    <w:p w14:paraId="32AB087E" w14:textId="77777777" w:rsidR="00597F79" w:rsidRPr="00010ECE" w:rsidRDefault="00597F79" w:rsidP="00597F79">
      <w:pPr>
        <w:spacing w:after="0" w:line="240" w:lineRule="auto"/>
        <w:rPr>
          <w:color w:val="auto"/>
        </w:rPr>
      </w:pPr>
      <w:r w:rsidRPr="00010ECE">
        <w:rPr>
          <w:color w:val="auto"/>
        </w:rPr>
        <w:t>Ciudad y fecha</w:t>
      </w:r>
    </w:p>
    <w:p w14:paraId="6671A7BB" w14:textId="77777777" w:rsidR="00597F79" w:rsidRPr="00010ECE" w:rsidRDefault="00597F79" w:rsidP="00597F79">
      <w:pPr>
        <w:spacing w:after="0" w:line="240" w:lineRule="auto"/>
        <w:rPr>
          <w:color w:val="auto"/>
        </w:rPr>
      </w:pPr>
      <w:r w:rsidRPr="00010ECE">
        <w:rPr>
          <w:color w:val="auto"/>
        </w:rPr>
        <w:t xml:space="preserve">Señores </w:t>
      </w:r>
    </w:p>
    <w:p w14:paraId="313CA898" w14:textId="77777777" w:rsidR="00597F79" w:rsidRPr="00010ECE" w:rsidRDefault="00597F79" w:rsidP="00597F79">
      <w:pPr>
        <w:spacing w:after="0" w:line="240" w:lineRule="auto"/>
        <w:rPr>
          <w:color w:val="auto"/>
        </w:rPr>
      </w:pPr>
      <w:r w:rsidRPr="00010ECE">
        <w:rPr>
          <w:color w:val="auto"/>
        </w:rPr>
        <w:t>EMPRESA DE LICORES DE CUNDINAMARCA</w:t>
      </w:r>
    </w:p>
    <w:p w14:paraId="7F1CAC20" w14:textId="77777777" w:rsidR="00597F79" w:rsidRPr="00010ECE" w:rsidRDefault="00597F79" w:rsidP="00597F79">
      <w:pPr>
        <w:spacing w:after="0" w:line="240" w:lineRule="auto"/>
        <w:rPr>
          <w:color w:val="auto"/>
        </w:rPr>
      </w:pPr>
      <w:r w:rsidRPr="00010ECE">
        <w:rPr>
          <w:color w:val="auto"/>
        </w:rPr>
        <w:t>Ciudad</w:t>
      </w:r>
    </w:p>
    <w:p w14:paraId="0A0450D3" w14:textId="77777777" w:rsidR="00597F79" w:rsidRPr="00010ECE" w:rsidRDefault="00597F79" w:rsidP="00597F79">
      <w:pPr>
        <w:spacing w:after="0" w:line="240" w:lineRule="auto"/>
        <w:rPr>
          <w:color w:val="auto"/>
        </w:rPr>
      </w:pPr>
    </w:p>
    <w:p w14:paraId="629D523E" w14:textId="7E94B376" w:rsidR="00597F79" w:rsidRPr="00010ECE" w:rsidRDefault="00597F79" w:rsidP="00597F79">
      <w:pPr>
        <w:spacing w:after="0" w:line="240" w:lineRule="auto"/>
        <w:rPr>
          <w:color w:val="auto"/>
        </w:rPr>
      </w:pPr>
      <w:r w:rsidRPr="00010ECE">
        <w:rPr>
          <w:color w:val="auto"/>
        </w:rPr>
        <w:t xml:space="preserve">ASUNTO: INVITACIÓN No. </w:t>
      </w:r>
      <w:r w:rsidR="00C27CC0">
        <w:rPr>
          <w:color w:val="auto"/>
        </w:rPr>
        <w:t>013 de 2022</w:t>
      </w:r>
    </w:p>
    <w:p w14:paraId="4868F914" w14:textId="77777777" w:rsidR="00597F79" w:rsidRPr="00010ECE" w:rsidRDefault="00597F79" w:rsidP="00597F79">
      <w:pPr>
        <w:spacing w:after="0" w:line="240" w:lineRule="auto"/>
        <w:rPr>
          <w:color w:val="auto"/>
        </w:rPr>
      </w:pPr>
    </w:p>
    <w:p w14:paraId="7E2844F6" w14:textId="77777777" w:rsidR="00597F79" w:rsidRPr="00010ECE" w:rsidRDefault="00597F79" w:rsidP="00597F79">
      <w:pPr>
        <w:spacing w:after="0" w:line="240" w:lineRule="auto"/>
        <w:rPr>
          <w:color w:val="auto"/>
        </w:rPr>
      </w:pPr>
      <w:r w:rsidRPr="00010ECE">
        <w:rPr>
          <w:color w:val="auto"/>
        </w:rPr>
        <w:t>Apreciado Señor:</w:t>
      </w:r>
    </w:p>
    <w:p w14:paraId="69EA8342" w14:textId="77777777" w:rsidR="00597F79" w:rsidRPr="00010ECE" w:rsidRDefault="00597F79" w:rsidP="00597F79">
      <w:pPr>
        <w:spacing w:after="0" w:line="240" w:lineRule="auto"/>
        <w:rPr>
          <w:color w:val="auto"/>
        </w:rPr>
      </w:pPr>
    </w:p>
    <w:p w14:paraId="64BA5869" w14:textId="3A72C9BC" w:rsidR="00597F79" w:rsidRPr="00010ECE" w:rsidRDefault="00597F79" w:rsidP="00597F79">
      <w:pPr>
        <w:spacing w:after="0" w:line="240" w:lineRule="auto"/>
        <w:rPr>
          <w:color w:val="auto"/>
        </w:rPr>
      </w:pPr>
      <w:r w:rsidRPr="00010ECE">
        <w:rPr>
          <w:color w:val="auto"/>
        </w:rPr>
        <w:t xml:space="preserve">Nosotros los suscritos: ......................................................................... ........ de conformidad con las condiciones que se estipulan en los documentos de la invitación No. </w:t>
      </w:r>
      <w:r w:rsidR="00C27CC0">
        <w:rPr>
          <w:color w:val="auto"/>
        </w:rPr>
        <w:t>013 de 2022</w:t>
      </w:r>
      <w:r w:rsidRPr="00010ECE">
        <w:rPr>
          <w:color w:val="auto"/>
        </w:rPr>
        <w:t>, presentamos la siguiente “</w:t>
      </w:r>
      <w:r w:rsidR="008F004F">
        <w:rPr>
          <w:rFonts w:eastAsiaTheme="minorHAnsi"/>
          <w:sz w:val="20"/>
          <w:szCs w:val="20"/>
          <w:lang w:eastAsia="en-US"/>
        </w:rPr>
        <w:t>SUMINISTRO DE ENVASE DE VIDRIO PARA EL PRODUCTO NÉCTAR EN PRESENTACIÓN 375 ML DE LA EMPRESA DE LICORES DE CUNDINAMARCA.</w:t>
      </w:r>
      <w:r w:rsidR="002D688C" w:rsidRPr="00010ECE">
        <w:rPr>
          <w:color w:val="auto"/>
        </w:rPr>
        <w:t>”</w:t>
      </w:r>
      <w:r w:rsidRPr="00010ECE">
        <w:rPr>
          <w:color w:val="auto"/>
        </w:rPr>
        <w:t>, convencional o contractual de vigilar.</w:t>
      </w:r>
    </w:p>
    <w:p w14:paraId="5BDEA163" w14:textId="77777777" w:rsidR="00597F79" w:rsidRPr="00010ECE" w:rsidRDefault="00597F79" w:rsidP="00597F79">
      <w:pPr>
        <w:spacing w:after="0" w:line="240" w:lineRule="auto"/>
        <w:rPr>
          <w:color w:val="auto"/>
        </w:rPr>
      </w:pPr>
    </w:p>
    <w:p w14:paraId="06E24CBA" w14:textId="77777777" w:rsidR="00597F79" w:rsidRPr="00010ECE" w:rsidRDefault="00597F79" w:rsidP="00597F79">
      <w:pPr>
        <w:spacing w:after="0" w:line="240" w:lineRule="auto"/>
        <w:rPr>
          <w:color w:val="auto"/>
        </w:rPr>
      </w:pPr>
      <w:r w:rsidRPr="00010ECE">
        <w:rPr>
          <w:color w:val="auto"/>
        </w:rPr>
        <w:t>Declaramos asimismo bajo la gravedad del juramento:</w:t>
      </w:r>
    </w:p>
    <w:p w14:paraId="32A6356B" w14:textId="77777777" w:rsidR="00597F79" w:rsidRPr="00010ECE" w:rsidRDefault="00597F79" w:rsidP="00597F79">
      <w:pPr>
        <w:spacing w:after="0" w:line="240" w:lineRule="auto"/>
        <w:rPr>
          <w:color w:val="auto"/>
        </w:rPr>
      </w:pPr>
    </w:p>
    <w:p w14:paraId="2D5C060A" w14:textId="77777777"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Que esta OFERTA y el Contrato que llegare a celebrarse solo compromete a los firmantes de esta carta.</w:t>
      </w:r>
    </w:p>
    <w:p w14:paraId="3E608201" w14:textId="77777777"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Que ninguna entidad o persona distinta de los firmantes tiene interés comercial en esta OFERTA ni en el Contrato que de ella se derive.</w:t>
      </w:r>
    </w:p>
    <w:p w14:paraId="17682813" w14:textId="265CD22D"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 xml:space="preserve">Que conocemos en su totalidad las condiciones de contratación de la INVITACIÓN No. </w:t>
      </w:r>
      <w:r w:rsidR="00C27CC0">
        <w:rPr>
          <w:color w:val="auto"/>
        </w:rPr>
        <w:t>013 de 2022</w:t>
      </w:r>
      <w:r w:rsidRPr="00010ECE">
        <w:rPr>
          <w:color w:val="auto"/>
        </w:rPr>
        <w:t xml:space="preserve"> y demás documentos de las condiciones de contratación y aceptamos los requisitos en ellos contenidos. </w:t>
      </w:r>
    </w:p>
    <w:p w14:paraId="11D60DDD" w14:textId="77777777"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Que hemos recibido las aclaraciones dadas por la Empresa de Licores de Cundinamarca y estamos de acuerdo.</w:t>
      </w:r>
    </w:p>
    <w:p w14:paraId="5BDE8A29" w14:textId="77777777"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Que hemos recibido los documentos que integran las condiciones de contratación y aceptamos su contenido.</w:t>
      </w:r>
    </w:p>
    <w:p w14:paraId="03672D8D" w14:textId="77777777"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Que haremos los trámites necesarios para la firma y legalización del Contrato el día siguiente de la aceptación de la Oferta.</w:t>
      </w:r>
    </w:p>
    <w:p w14:paraId="284B27DB" w14:textId="77777777"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Que no nos hallamos incurso en causal alguna de inhabilidad e incompatibilidad de las señaladas en la ley y no nos encontramos en ninguno de los eventos de prohibiciones especiales para contratar, ni en conflicto de intereses.</w:t>
      </w:r>
    </w:p>
    <w:p w14:paraId="6644C7C9" w14:textId="77777777"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 xml:space="preserve">Que nos comprometemos a cumplir totalmente los servicios en los plazos estipulados en las condiciones de contratación. </w:t>
      </w:r>
    </w:p>
    <w:p w14:paraId="77B151F1" w14:textId="77777777"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Que responderé (mos) por la calidad de los bienes y servicios contratados, sin perjuicio de la constitución de la garantía.</w:t>
      </w:r>
    </w:p>
    <w:p w14:paraId="68A18847" w14:textId="77777777"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 xml:space="preserve">Que acepto (amos) las especificaciones técnicas de las condiciones de contratación. </w:t>
      </w:r>
    </w:p>
    <w:p w14:paraId="17F60435" w14:textId="77777777"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Los servicios y bienes que ofrezco son de carácter _________________ (nacional o extranjero).</w:t>
      </w:r>
    </w:p>
    <w:p w14:paraId="540C14C2" w14:textId="77777777"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 xml:space="preserve">Que la presente OFERTA consta de (  ) folios, debidamente numerados y rubricados. </w:t>
      </w:r>
    </w:p>
    <w:p w14:paraId="6E853675" w14:textId="77777777"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 xml:space="preserve">Afirmo, que el OFERENTE o los socios de la persona jurídica, o cada uno de los integrantes del consorcio o unión temporal, y que no somos responsables fiscales del Estado. </w:t>
      </w:r>
    </w:p>
    <w:p w14:paraId="07871A7F" w14:textId="77777777" w:rsidR="00597F79" w:rsidRPr="00010ECE" w:rsidRDefault="00597F79" w:rsidP="00681813">
      <w:pPr>
        <w:pStyle w:val="Prrafodelista"/>
        <w:numPr>
          <w:ilvl w:val="0"/>
          <w:numId w:val="3"/>
        </w:numPr>
        <w:spacing w:after="0" w:line="240" w:lineRule="auto"/>
        <w:ind w:left="567" w:hanging="284"/>
        <w:rPr>
          <w:color w:val="auto"/>
        </w:rPr>
      </w:pPr>
      <w:r w:rsidRPr="00010ECE">
        <w:rPr>
          <w:color w:val="auto"/>
        </w:rPr>
        <w:t>Que la OFERTA tiene una validez de treinta (30) días calendario contados a partir de la fecha de cierre de la CONVOCATORÍA.</w:t>
      </w:r>
    </w:p>
    <w:p w14:paraId="65103481" w14:textId="77777777" w:rsidR="00597F79" w:rsidRPr="00010ECE" w:rsidRDefault="00597F79" w:rsidP="00597F79">
      <w:pPr>
        <w:spacing w:after="0" w:line="240" w:lineRule="auto"/>
        <w:ind w:left="426" w:hanging="284"/>
        <w:rPr>
          <w:color w:val="auto"/>
        </w:rPr>
      </w:pPr>
    </w:p>
    <w:p w14:paraId="39BB25CF" w14:textId="77777777" w:rsidR="00597F79" w:rsidRPr="00010ECE" w:rsidRDefault="00597F79" w:rsidP="00597F79">
      <w:pPr>
        <w:spacing w:after="0" w:line="240" w:lineRule="auto"/>
        <w:rPr>
          <w:color w:val="auto"/>
        </w:rPr>
      </w:pPr>
      <w:r w:rsidRPr="00010ECE">
        <w:rPr>
          <w:color w:val="auto"/>
        </w:rPr>
        <w:t>COMPROMISOS:</w:t>
      </w:r>
    </w:p>
    <w:p w14:paraId="5BA65415" w14:textId="77777777" w:rsidR="00597F79" w:rsidRPr="00010ECE" w:rsidRDefault="00597F79" w:rsidP="00597F79">
      <w:pPr>
        <w:spacing w:after="0" w:line="240" w:lineRule="auto"/>
        <w:rPr>
          <w:color w:val="auto"/>
        </w:rPr>
      </w:pPr>
    </w:p>
    <w:p w14:paraId="16F49A53" w14:textId="77777777" w:rsidR="00597F79" w:rsidRPr="00010ECE" w:rsidRDefault="00597F79" w:rsidP="00597F79">
      <w:pPr>
        <w:spacing w:after="0" w:line="240" w:lineRule="auto"/>
        <w:rPr>
          <w:color w:val="auto"/>
        </w:rPr>
      </w:pPr>
      <w:r w:rsidRPr="00010ECE">
        <w:rPr>
          <w:color w:val="auto"/>
        </w:rPr>
        <w:t>Que la Empresa que represento se COMPROMETE a cumplir todos y cada uno de los requerimientos establecidos en el punto 3. de la presente invitación.</w:t>
      </w:r>
    </w:p>
    <w:p w14:paraId="40D11CD2" w14:textId="77777777" w:rsidR="00597F79" w:rsidRPr="00010ECE" w:rsidRDefault="00597F79" w:rsidP="00597F79">
      <w:pPr>
        <w:spacing w:after="0" w:line="240" w:lineRule="auto"/>
        <w:rPr>
          <w:color w:val="auto"/>
        </w:rPr>
      </w:pPr>
      <w:r w:rsidRPr="00010ECE">
        <w:rPr>
          <w:color w:val="auto"/>
        </w:rPr>
        <w:t>Atentamente,</w:t>
      </w:r>
    </w:p>
    <w:p w14:paraId="314B86BF" w14:textId="77777777" w:rsidR="00597F79" w:rsidRPr="00010ECE" w:rsidRDefault="00597F79" w:rsidP="00597F79">
      <w:pPr>
        <w:spacing w:after="0" w:line="240" w:lineRule="auto"/>
        <w:rPr>
          <w:color w:val="auto"/>
        </w:rPr>
      </w:pPr>
    </w:p>
    <w:p w14:paraId="397D1ACA" w14:textId="77777777" w:rsidR="00597F79" w:rsidRPr="00010ECE" w:rsidRDefault="00597F79" w:rsidP="00597F79">
      <w:pPr>
        <w:spacing w:after="0" w:line="240" w:lineRule="auto"/>
        <w:rPr>
          <w:color w:val="auto"/>
        </w:rPr>
      </w:pPr>
      <w:r w:rsidRPr="00010ECE">
        <w:rPr>
          <w:color w:val="auto"/>
        </w:rPr>
        <w:t>Razón Social..........................................</w:t>
      </w:r>
      <w:r w:rsidRPr="00010ECE">
        <w:rPr>
          <w:color w:val="auto"/>
        </w:rPr>
        <w:tab/>
        <w:t>NIT……………………………………..</w:t>
      </w:r>
    </w:p>
    <w:p w14:paraId="0F798337" w14:textId="77777777" w:rsidR="00597F79" w:rsidRPr="00010ECE" w:rsidRDefault="00597F79" w:rsidP="00597F79">
      <w:pPr>
        <w:spacing w:after="0" w:line="240" w:lineRule="auto"/>
        <w:rPr>
          <w:color w:val="auto"/>
        </w:rPr>
      </w:pPr>
      <w:r w:rsidRPr="00010ECE">
        <w:rPr>
          <w:color w:val="auto"/>
        </w:rPr>
        <w:t>Dirección………………………………           TEL……………………………………..</w:t>
      </w:r>
    </w:p>
    <w:p w14:paraId="43AB8190" w14:textId="77777777" w:rsidR="00597F79" w:rsidRPr="00010ECE" w:rsidRDefault="00597F79" w:rsidP="00597F79">
      <w:pPr>
        <w:spacing w:after="0" w:line="240" w:lineRule="auto"/>
        <w:rPr>
          <w:color w:val="auto"/>
        </w:rPr>
      </w:pPr>
      <w:r w:rsidRPr="00010ECE">
        <w:rPr>
          <w:color w:val="auto"/>
        </w:rPr>
        <w:t>E:mail ……………………………………..</w:t>
      </w:r>
    </w:p>
    <w:p w14:paraId="25964E13" w14:textId="77777777" w:rsidR="00597F79" w:rsidRPr="00010ECE" w:rsidRDefault="00597F79" w:rsidP="00597F79">
      <w:pPr>
        <w:spacing w:after="0" w:line="240" w:lineRule="auto"/>
        <w:rPr>
          <w:color w:val="auto"/>
        </w:rPr>
      </w:pPr>
      <w:r w:rsidRPr="00010ECE">
        <w:rPr>
          <w:color w:val="auto"/>
        </w:rPr>
        <w:t xml:space="preserve">Régimen tributario al cual pertenece  </w:t>
      </w:r>
      <w:r w:rsidRPr="00010ECE">
        <w:rPr>
          <w:color w:val="auto"/>
        </w:rPr>
        <w:tab/>
        <w:t>C.C. No………………..de…………….</w:t>
      </w:r>
    </w:p>
    <w:p w14:paraId="123E03CD" w14:textId="77777777" w:rsidR="00597F79" w:rsidRPr="00010ECE" w:rsidRDefault="00597F79" w:rsidP="00597F79">
      <w:pPr>
        <w:spacing w:after="0" w:line="240" w:lineRule="auto"/>
        <w:rPr>
          <w:color w:val="auto"/>
        </w:rPr>
      </w:pPr>
      <w:r w:rsidRPr="00010ECE">
        <w:rPr>
          <w:color w:val="auto"/>
        </w:rPr>
        <w:t>Nombre..................................................</w:t>
      </w:r>
      <w:r w:rsidRPr="00010ECE">
        <w:rPr>
          <w:color w:val="auto"/>
        </w:rPr>
        <w:tab/>
      </w:r>
    </w:p>
    <w:p w14:paraId="70247B3A" w14:textId="77777777" w:rsidR="00597F79" w:rsidRPr="00010ECE" w:rsidRDefault="00597F79" w:rsidP="00597F79">
      <w:pPr>
        <w:spacing w:after="0" w:line="240" w:lineRule="auto"/>
        <w:rPr>
          <w:color w:val="auto"/>
        </w:rPr>
      </w:pPr>
    </w:p>
    <w:p w14:paraId="42986345" w14:textId="77777777" w:rsidR="00597F79" w:rsidRPr="00010ECE" w:rsidRDefault="00597F79" w:rsidP="00597F79">
      <w:pPr>
        <w:spacing w:after="0" w:line="240" w:lineRule="auto"/>
        <w:rPr>
          <w:color w:val="auto"/>
        </w:rPr>
      </w:pPr>
      <w:r w:rsidRPr="00010ECE">
        <w:rPr>
          <w:color w:val="auto"/>
        </w:rPr>
        <w:t>FIRMA Y SELLO</w:t>
      </w:r>
    </w:p>
    <w:p w14:paraId="6B252A00" w14:textId="77777777" w:rsidR="00597F79" w:rsidRPr="00010ECE" w:rsidRDefault="00597F79" w:rsidP="00597F79">
      <w:pPr>
        <w:spacing w:after="0" w:line="240" w:lineRule="auto"/>
        <w:rPr>
          <w:color w:val="auto"/>
        </w:rPr>
      </w:pPr>
    </w:p>
    <w:p w14:paraId="0BC93D56" w14:textId="77777777" w:rsidR="00597F79" w:rsidRPr="00010ECE" w:rsidRDefault="00597F79" w:rsidP="00597F79">
      <w:pPr>
        <w:spacing w:after="0" w:line="240" w:lineRule="auto"/>
        <w:rPr>
          <w:color w:val="auto"/>
        </w:rPr>
      </w:pPr>
    </w:p>
    <w:p w14:paraId="4242BF1E" w14:textId="77777777" w:rsidR="00597F79" w:rsidRPr="00010ECE" w:rsidRDefault="00597F79" w:rsidP="00597F79">
      <w:pPr>
        <w:spacing w:after="0" w:line="240" w:lineRule="auto"/>
        <w:jc w:val="center"/>
        <w:rPr>
          <w:b/>
          <w:color w:val="auto"/>
        </w:rPr>
      </w:pPr>
    </w:p>
    <w:p w14:paraId="15AAC88E" w14:textId="77777777" w:rsidR="00597F79" w:rsidRPr="00010ECE" w:rsidRDefault="00597F79" w:rsidP="00597F79">
      <w:pPr>
        <w:spacing w:after="0" w:line="240" w:lineRule="auto"/>
        <w:jc w:val="center"/>
        <w:rPr>
          <w:b/>
          <w:color w:val="auto"/>
        </w:rPr>
      </w:pPr>
    </w:p>
    <w:p w14:paraId="53DC9D37" w14:textId="77777777" w:rsidR="00597F79" w:rsidRPr="00010ECE" w:rsidRDefault="00597F79" w:rsidP="00597F79">
      <w:pPr>
        <w:spacing w:after="0" w:line="240" w:lineRule="auto"/>
        <w:jc w:val="center"/>
        <w:rPr>
          <w:b/>
          <w:color w:val="auto"/>
        </w:rPr>
      </w:pPr>
    </w:p>
    <w:p w14:paraId="51883892" w14:textId="77777777" w:rsidR="00597F79" w:rsidRPr="00010ECE" w:rsidRDefault="00597F79" w:rsidP="00597F79">
      <w:pPr>
        <w:spacing w:after="0" w:line="240" w:lineRule="auto"/>
        <w:jc w:val="center"/>
        <w:rPr>
          <w:b/>
          <w:color w:val="auto"/>
        </w:rPr>
      </w:pPr>
    </w:p>
    <w:p w14:paraId="71EF20F6" w14:textId="77777777" w:rsidR="00597F79" w:rsidRPr="00010ECE" w:rsidRDefault="00597F79" w:rsidP="00597F79">
      <w:pPr>
        <w:spacing w:after="0" w:line="240" w:lineRule="auto"/>
        <w:jc w:val="center"/>
        <w:rPr>
          <w:b/>
          <w:color w:val="auto"/>
        </w:rPr>
      </w:pPr>
    </w:p>
    <w:p w14:paraId="7DD07B18" w14:textId="77777777" w:rsidR="00597F79" w:rsidRPr="00010ECE" w:rsidRDefault="00597F79" w:rsidP="00597F79">
      <w:pPr>
        <w:spacing w:after="0" w:line="240" w:lineRule="auto"/>
        <w:jc w:val="center"/>
        <w:rPr>
          <w:b/>
          <w:color w:val="auto"/>
        </w:rPr>
      </w:pPr>
    </w:p>
    <w:p w14:paraId="420F4021" w14:textId="77777777" w:rsidR="00597F79" w:rsidRPr="00010ECE" w:rsidRDefault="00597F79" w:rsidP="00597F79">
      <w:pPr>
        <w:spacing w:after="0" w:line="240" w:lineRule="auto"/>
        <w:jc w:val="center"/>
        <w:rPr>
          <w:b/>
          <w:color w:val="auto"/>
        </w:rPr>
      </w:pPr>
    </w:p>
    <w:p w14:paraId="62A1995D" w14:textId="531CC7DA" w:rsidR="00597F79" w:rsidRDefault="00597F79" w:rsidP="005E794B">
      <w:pPr>
        <w:spacing w:after="0" w:line="240" w:lineRule="auto"/>
        <w:ind w:left="0" w:firstLine="0"/>
        <w:rPr>
          <w:b/>
          <w:color w:val="auto"/>
        </w:rPr>
      </w:pPr>
    </w:p>
    <w:p w14:paraId="122BEAF0" w14:textId="39E0AC84" w:rsidR="0044652C" w:rsidRDefault="0044652C" w:rsidP="005E794B">
      <w:pPr>
        <w:spacing w:after="0" w:line="240" w:lineRule="auto"/>
        <w:ind w:left="0" w:firstLine="0"/>
        <w:rPr>
          <w:b/>
          <w:color w:val="auto"/>
        </w:rPr>
      </w:pPr>
    </w:p>
    <w:p w14:paraId="7B4707AF" w14:textId="6EFECC91" w:rsidR="0044652C" w:rsidRDefault="0044652C" w:rsidP="005E794B">
      <w:pPr>
        <w:spacing w:after="0" w:line="240" w:lineRule="auto"/>
        <w:ind w:left="0" w:firstLine="0"/>
        <w:rPr>
          <w:b/>
          <w:color w:val="auto"/>
        </w:rPr>
      </w:pPr>
    </w:p>
    <w:p w14:paraId="3FFACA97" w14:textId="133ADCB3" w:rsidR="0044652C" w:rsidRDefault="0044652C" w:rsidP="005E794B">
      <w:pPr>
        <w:spacing w:after="0" w:line="240" w:lineRule="auto"/>
        <w:ind w:left="0" w:firstLine="0"/>
        <w:rPr>
          <w:b/>
          <w:color w:val="auto"/>
        </w:rPr>
      </w:pPr>
    </w:p>
    <w:p w14:paraId="54316A56" w14:textId="06C93EA3" w:rsidR="0044652C" w:rsidRDefault="0044652C" w:rsidP="005E794B">
      <w:pPr>
        <w:spacing w:after="0" w:line="240" w:lineRule="auto"/>
        <w:ind w:left="0" w:firstLine="0"/>
        <w:rPr>
          <w:b/>
          <w:color w:val="auto"/>
        </w:rPr>
      </w:pPr>
    </w:p>
    <w:p w14:paraId="71749B13" w14:textId="216E1A05" w:rsidR="0044652C" w:rsidRDefault="0044652C" w:rsidP="005E794B">
      <w:pPr>
        <w:spacing w:after="0" w:line="240" w:lineRule="auto"/>
        <w:ind w:left="0" w:firstLine="0"/>
        <w:rPr>
          <w:b/>
          <w:color w:val="auto"/>
        </w:rPr>
      </w:pPr>
    </w:p>
    <w:p w14:paraId="17E8FDDF" w14:textId="3AFF4132" w:rsidR="0044652C" w:rsidRDefault="0044652C" w:rsidP="005E794B">
      <w:pPr>
        <w:spacing w:after="0" w:line="240" w:lineRule="auto"/>
        <w:ind w:left="0" w:firstLine="0"/>
        <w:rPr>
          <w:b/>
          <w:color w:val="auto"/>
        </w:rPr>
      </w:pPr>
    </w:p>
    <w:p w14:paraId="6D74E8DD" w14:textId="77777777" w:rsidR="00616BDC" w:rsidRDefault="00616BDC" w:rsidP="005E794B">
      <w:pPr>
        <w:spacing w:after="0" w:line="240" w:lineRule="auto"/>
        <w:ind w:left="0" w:firstLine="0"/>
        <w:rPr>
          <w:b/>
          <w:color w:val="auto"/>
        </w:rPr>
      </w:pPr>
    </w:p>
    <w:p w14:paraId="61259FE5" w14:textId="7B741092" w:rsidR="0044652C" w:rsidRDefault="0044652C" w:rsidP="005E794B">
      <w:pPr>
        <w:spacing w:after="0" w:line="240" w:lineRule="auto"/>
        <w:ind w:left="0" w:firstLine="0"/>
        <w:rPr>
          <w:b/>
          <w:color w:val="auto"/>
        </w:rPr>
      </w:pPr>
    </w:p>
    <w:p w14:paraId="6C85818A" w14:textId="77777777" w:rsidR="00597F79" w:rsidRPr="00010ECE" w:rsidRDefault="00597F79" w:rsidP="00597F79">
      <w:pPr>
        <w:spacing w:after="0" w:line="240" w:lineRule="auto"/>
        <w:jc w:val="center"/>
        <w:rPr>
          <w:b/>
          <w:color w:val="auto"/>
        </w:rPr>
      </w:pPr>
    </w:p>
    <w:p w14:paraId="58C77588" w14:textId="77777777" w:rsidR="00597F79" w:rsidRPr="00010ECE" w:rsidRDefault="00597F79" w:rsidP="00597F79">
      <w:pPr>
        <w:spacing w:after="0" w:line="240" w:lineRule="auto"/>
        <w:jc w:val="center"/>
        <w:rPr>
          <w:b/>
          <w:color w:val="auto"/>
        </w:rPr>
      </w:pPr>
      <w:r w:rsidRPr="00010ECE">
        <w:rPr>
          <w:b/>
          <w:color w:val="auto"/>
        </w:rPr>
        <w:t>FORMULARIO Nº 2</w:t>
      </w:r>
    </w:p>
    <w:p w14:paraId="76F4B98B" w14:textId="77777777" w:rsidR="00597F79" w:rsidRPr="00010ECE" w:rsidRDefault="00597F79" w:rsidP="00597F79">
      <w:pPr>
        <w:spacing w:after="0" w:line="240" w:lineRule="auto"/>
        <w:jc w:val="center"/>
        <w:rPr>
          <w:b/>
          <w:color w:val="auto"/>
        </w:rPr>
      </w:pPr>
      <w:r w:rsidRPr="00010ECE">
        <w:rPr>
          <w:b/>
          <w:color w:val="auto"/>
        </w:rPr>
        <w:t>MODELO DE CARTA DE CONFORMACIÓN DE CONSORCIOS</w:t>
      </w:r>
    </w:p>
    <w:p w14:paraId="257F1337" w14:textId="77777777" w:rsidR="00597F79" w:rsidRPr="00010ECE" w:rsidRDefault="00597F79" w:rsidP="00597F79">
      <w:pPr>
        <w:spacing w:after="0" w:line="240" w:lineRule="auto"/>
        <w:jc w:val="center"/>
        <w:rPr>
          <w:color w:val="auto"/>
        </w:rPr>
      </w:pPr>
    </w:p>
    <w:p w14:paraId="1710F96D" w14:textId="77777777" w:rsidR="00597F79" w:rsidRPr="00010ECE" w:rsidRDefault="00597F79" w:rsidP="00597F79">
      <w:pPr>
        <w:spacing w:after="0" w:line="240" w:lineRule="auto"/>
        <w:rPr>
          <w:color w:val="auto"/>
        </w:rPr>
      </w:pPr>
    </w:p>
    <w:p w14:paraId="013D9947" w14:textId="77777777" w:rsidR="00597F79" w:rsidRPr="00010ECE" w:rsidRDefault="00597F79" w:rsidP="00597F79">
      <w:pPr>
        <w:spacing w:after="0" w:line="240" w:lineRule="auto"/>
        <w:rPr>
          <w:color w:val="auto"/>
        </w:rPr>
      </w:pPr>
      <w:r w:rsidRPr="00010ECE">
        <w:rPr>
          <w:color w:val="auto"/>
        </w:rPr>
        <w:t>Cota Cundinamarca, ______________ de 2022.</w:t>
      </w:r>
    </w:p>
    <w:p w14:paraId="332DE1A1" w14:textId="77777777" w:rsidR="00597F79" w:rsidRPr="00010ECE" w:rsidRDefault="00597F79" w:rsidP="00597F79">
      <w:pPr>
        <w:spacing w:after="0" w:line="240" w:lineRule="auto"/>
        <w:rPr>
          <w:color w:val="auto"/>
        </w:rPr>
      </w:pPr>
    </w:p>
    <w:p w14:paraId="0235B71C" w14:textId="77777777" w:rsidR="00597F79" w:rsidRPr="00010ECE" w:rsidRDefault="00597F79" w:rsidP="00597F79">
      <w:pPr>
        <w:spacing w:after="0" w:line="240" w:lineRule="auto"/>
        <w:rPr>
          <w:color w:val="auto"/>
        </w:rPr>
      </w:pPr>
    </w:p>
    <w:p w14:paraId="61BE4F13" w14:textId="77777777" w:rsidR="00597F79" w:rsidRPr="00010ECE" w:rsidRDefault="00597F79" w:rsidP="00597F79">
      <w:pPr>
        <w:spacing w:after="0" w:line="240" w:lineRule="auto"/>
        <w:rPr>
          <w:color w:val="auto"/>
        </w:rPr>
      </w:pPr>
      <w:r w:rsidRPr="00010ECE">
        <w:rPr>
          <w:color w:val="auto"/>
        </w:rPr>
        <w:t>Señores:</w:t>
      </w:r>
    </w:p>
    <w:p w14:paraId="5CEC804E" w14:textId="77777777" w:rsidR="00597F79" w:rsidRPr="00010ECE" w:rsidRDefault="00597F79" w:rsidP="00597F79">
      <w:pPr>
        <w:spacing w:after="0" w:line="240" w:lineRule="auto"/>
        <w:rPr>
          <w:color w:val="auto"/>
        </w:rPr>
      </w:pPr>
      <w:r w:rsidRPr="00010ECE">
        <w:rPr>
          <w:color w:val="auto"/>
        </w:rPr>
        <w:t>EMPRESA DE LICORES DE CUNDINAMARCA</w:t>
      </w:r>
    </w:p>
    <w:p w14:paraId="780314D0" w14:textId="77777777" w:rsidR="00597F79" w:rsidRPr="00010ECE" w:rsidRDefault="00597F79" w:rsidP="00597F79">
      <w:pPr>
        <w:spacing w:after="0" w:line="240" w:lineRule="auto"/>
        <w:rPr>
          <w:color w:val="auto"/>
        </w:rPr>
      </w:pPr>
      <w:r w:rsidRPr="00010ECE">
        <w:rPr>
          <w:color w:val="auto"/>
        </w:rPr>
        <w:t xml:space="preserve">Cota Cundinamarca. </w:t>
      </w:r>
    </w:p>
    <w:p w14:paraId="29425FA8" w14:textId="77777777" w:rsidR="00597F79" w:rsidRPr="00010ECE" w:rsidRDefault="00597F79" w:rsidP="00597F79">
      <w:pPr>
        <w:spacing w:after="0" w:line="240" w:lineRule="auto"/>
        <w:rPr>
          <w:color w:val="auto"/>
        </w:rPr>
      </w:pPr>
    </w:p>
    <w:p w14:paraId="725C7FAD" w14:textId="77777777" w:rsidR="00597F79" w:rsidRPr="00010ECE" w:rsidRDefault="00597F79" w:rsidP="00597F79">
      <w:pPr>
        <w:spacing w:after="0" w:line="240" w:lineRule="auto"/>
        <w:rPr>
          <w:color w:val="auto"/>
        </w:rPr>
      </w:pPr>
    </w:p>
    <w:p w14:paraId="619B1345" w14:textId="2D0384BE" w:rsidR="00597F79" w:rsidRPr="00010ECE" w:rsidRDefault="00597F79" w:rsidP="00597F79">
      <w:pPr>
        <w:spacing w:after="0" w:line="240" w:lineRule="auto"/>
        <w:rPr>
          <w:color w:val="auto"/>
        </w:rPr>
      </w:pPr>
      <w:r w:rsidRPr="00010ECE">
        <w:rPr>
          <w:color w:val="auto"/>
        </w:rPr>
        <w:tab/>
      </w:r>
      <w:r w:rsidRPr="00010ECE">
        <w:rPr>
          <w:color w:val="auto"/>
        </w:rPr>
        <w:tab/>
      </w:r>
      <w:r w:rsidRPr="00010ECE">
        <w:rPr>
          <w:color w:val="auto"/>
        </w:rPr>
        <w:tab/>
        <w:t xml:space="preserve">REF: INVITACIÓN ABIERTA   No. </w:t>
      </w:r>
      <w:r w:rsidR="00C27CC0">
        <w:rPr>
          <w:color w:val="auto"/>
        </w:rPr>
        <w:t>013 de 2022</w:t>
      </w:r>
    </w:p>
    <w:p w14:paraId="153F2EFC" w14:textId="77777777" w:rsidR="00597F79" w:rsidRPr="00010ECE" w:rsidRDefault="00597F79" w:rsidP="00597F79">
      <w:pPr>
        <w:spacing w:after="0" w:line="240" w:lineRule="auto"/>
        <w:rPr>
          <w:color w:val="auto"/>
        </w:rPr>
      </w:pPr>
    </w:p>
    <w:p w14:paraId="33FA491F" w14:textId="77777777" w:rsidR="00597F79" w:rsidRPr="00010ECE" w:rsidRDefault="00597F79" w:rsidP="00597F79">
      <w:pPr>
        <w:spacing w:after="0" w:line="240" w:lineRule="auto"/>
        <w:rPr>
          <w:color w:val="auto"/>
        </w:rPr>
      </w:pPr>
    </w:p>
    <w:p w14:paraId="23D4005B" w14:textId="03B3AA94" w:rsidR="00597F79" w:rsidRPr="00010ECE" w:rsidRDefault="00597F79" w:rsidP="00597F79">
      <w:pPr>
        <w:spacing w:after="0" w:line="240" w:lineRule="auto"/>
        <w:rPr>
          <w:color w:val="auto"/>
        </w:rPr>
      </w:pPr>
      <w:r w:rsidRPr="00010ECE">
        <w:rPr>
          <w:color w:val="auto"/>
        </w:rPr>
        <w:t xml:space="preserve">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w:t>
      </w:r>
      <w:r w:rsidR="00C27CC0">
        <w:rPr>
          <w:color w:val="auto"/>
        </w:rPr>
        <w:t>013 de 2022</w:t>
      </w:r>
      <w:r w:rsidRPr="00010ECE">
        <w:rPr>
          <w:color w:val="auto"/>
        </w:rPr>
        <w:t>, cuyo objeto es: “</w:t>
      </w:r>
      <w:r w:rsidR="00EB3DE3" w:rsidRPr="00EB3DE3">
        <w:rPr>
          <w:rFonts w:eastAsiaTheme="minorHAnsi"/>
          <w:sz w:val="20"/>
          <w:szCs w:val="20"/>
          <w:lang w:eastAsia="en-US"/>
        </w:rPr>
        <w:t>SUMINISTRO DE ENVASE DE VIDRIO PARA LOS PRODUCTOS DE LA EMPRESA DE LICORES DE CUNDINAMARCA</w:t>
      </w:r>
      <w:r w:rsidRPr="00010ECE">
        <w:rPr>
          <w:color w:val="auto"/>
        </w:rPr>
        <w:t>”:</w:t>
      </w:r>
    </w:p>
    <w:p w14:paraId="171E7196" w14:textId="77777777" w:rsidR="00597F79" w:rsidRPr="00010ECE" w:rsidRDefault="00597F79" w:rsidP="00597F79">
      <w:pPr>
        <w:spacing w:after="0" w:line="240" w:lineRule="auto"/>
        <w:rPr>
          <w:color w:val="auto"/>
        </w:rPr>
      </w:pPr>
    </w:p>
    <w:p w14:paraId="05F848C2" w14:textId="77777777" w:rsidR="00597F79" w:rsidRPr="00010ECE" w:rsidRDefault="00597F79" w:rsidP="00597F79">
      <w:pPr>
        <w:spacing w:after="0" w:line="240" w:lineRule="auto"/>
        <w:rPr>
          <w:color w:val="auto"/>
        </w:rPr>
      </w:pPr>
      <w:r w:rsidRPr="00010ECE">
        <w:rPr>
          <w:color w:val="auto"/>
        </w:rPr>
        <w:t>1. Denominación del Consorcio: _______________________________________</w:t>
      </w:r>
    </w:p>
    <w:p w14:paraId="210BF5F9" w14:textId="77777777" w:rsidR="00597F79" w:rsidRPr="00010ECE" w:rsidRDefault="00597F79" w:rsidP="00597F79">
      <w:pPr>
        <w:spacing w:after="0" w:line="240" w:lineRule="auto"/>
        <w:rPr>
          <w:color w:val="auto"/>
        </w:rPr>
      </w:pPr>
    </w:p>
    <w:p w14:paraId="62E80D79" w14:textId="77777777" w:rsidR="00597F79" w:rsidRPr="00010ECE" w:rsidRDefault="00597F79" w:rsidP="00597F79">
      <w:pPr>
        <w:spacing w:after="0" w:line="240" w:lineRule="auto"/>
        <w:rPr>
          <w:color w:val="auto"/>
        </w:rPr>
      </w:pPr>
      <w:r w:rsidRPr="00010ECE">
        <w:rPr>
          <w:color w:val="auto"/>
        </w:rPr>
        <w:t>2. La duración de este Consorcio será igual al plazo de la ejecución y liquidación del Contrato y dos (2) años más.</w:t>
      </w:r>
    </w:p>
    <w:p w14:paraId="7B59C7C0" w14:textId="77777777" w:rsidR="00597F79" w:rsidRPr="00010ECE" w:rsidRDefault="00597F79" w:rsidP="00597F79">
      <w:pPr>
        <w:spacing w:after="0" w:line="240" w:lineRule="auto"/>
        <w:rPr>
          <w:color w:val="auto"/>
        </w:rPr>
      </w:pPr>
    </w:p>
    <w:p w14:paraId="3E510710" w14:textId="77777777" w:rsidR="00597F79" w:rsidRPr="00010ECE" w:rsidRDefault="00597F79" w:rsidP="00597F79">
      <w:pPr>
        <w:spacing w:after="0" w:line="240" w:lineRule="auto"/>
        <w:rPr>
          <w:color w:val="auto"/>
        </w:rPr>
      </w:pPr>
      <w:r w:rsidRPr="00010ECE">
        <w:rPr>
          <w:color w:val="auto"/>
        </w:rPr>
        <w:t>3. El Consorcio está integrado por:</w:t>
      </w:r>
    </w:p>
    <w:p w14:paraId="4588C375" w14:textId="77777777" w:rsidR="00597F79" w:rsidRPr="00010ECE" w:rsidRDefault="00597F79" w:rsidP="00597F79">
      <w:pPr>
        <w:spacing w:after="0" w:line="240" w:lineRule="auto"/>
        <w:rPr>
          <w:color w:val="auto"/>
        </w:rPr>
      </w:pPr>
    </w:p>
    <w:p w14:paraId="2ABF46C2" w14:textId="77777777" w:rsidR="00597F79" w:rsidRPr="00010ECE" w:rsidRDefault="00597F79" w:rsidP="00597F79">
      <w:pPr>
        <w:spacing w:after="0" w:line="240" w:lineRule="auto"/>
        <w:rPr>
          <w:color w:val="auto"/>
        </w:rPr>
      </w:pPr>
      <w:r w:rsidRPr="00010ECE">
        <w:rPr>
          <w:color w:val="auto"/>
        </w:rPr>
        <w:t>NOMBRE</w:t>
      </w:r>
      <w:r w:rsidRPr="00010ECE">
        <w:rPr>
          <w:color w:val="auto"/>
        </w:rPr>
        <w:tab/>
      </w:r>
      <w:r w:rsidRPr="00010ECE">
        <w:rPr>
          <w:color w:val="auto"/>
        </w:rPr>
        <w:tab/>
      </w:r>
      <w:r w:rsidRPr="00010ECE">
        <w:rPr>
          <w:color w:val="auto"/>
        </w:rPr>
        <w:tab/>
      </w:r>
      <w:r w:rsidRPr="00010ECE">
        <w:rPr>
          <w:color w:val="auto"/>
        </w:rPr>
        <w:tab/>
      </w:r>
      <w:r w:rsidRPr="00010ECE">
        <w:rPr>
          <w:color w:val="auto"/>
        </w:rPr>
        <w:tab/>
        <w:t>PARTICIPACION (%)</w:t>
      </w:r>
    </w:p>
    <w:p w14:paraId="070A3F7F" w14:textId="77777777" w:rsidR="00597F79" w:rsidRPr="00010ECE" w:rsidRDefault="00597F79" w:rsidP="00597F79">
      <w:pPr>
        <w:spacing w:after="0" w:line="240" w:lineRule="auto"/>
        <w:rPr>
          <w:color w:val="auto"/>
        </w:rPr>
      </w:pPr>
      <w:r w:rsidRPr="00010ECE">
        <w:rPr>
          <w:color w:val="auto"/>
        </w:rPr>
        <w:t>______________________________</w:t>
      </w:r>
      <w:r w:rsidRPr="00010ECE">
        <w:rPr>
          <w:color w:val="auto"/>
        </w:rPr>
        <w:tab/>
        <w:t>_________________</w:t>
      </w:r>
    </w:p>
    <w:p w14:paraId="2F329566" w14:textId="77777777" w:rsidR="00597F79" w:rsidRPr="00010ECE" w:rsidRDefault="00597F79" w:rsidP="00597F79">
      <w:pPr>
        <w:spacing w:after="0" w:line="240" w:lineRule="auto"/>
        <w:rPr>
          <w:color w:val="auto"/>
        </w:rPr>
      </w:pPr>
      <w:r w:rsidRPr="00010ECE">
        <w:rPr>
          <w:color w:val="auto"/>
        </w:rPr>
        <w:t>______________________________</w:t>
      </w:r>
      <w:r w:rsidRPr="00010ECE">
        <w:rPr>
          <w:color w:val="auto"/>
        </w:rPr>
        <w:tab/>
        <w:t>_________________</w:t>
      </w:r>
    </w:p>
    <w:p w14:paraId="429A2E9D" w14:textId="77777777" w:rsidR="00597F79" w:rsidRPr="00010ECE" w:rsidRDefault="00597F79" w:rsidP="00597F79">
      <w:pPr>
        <w:spacing w:after="0" w:line="240" w:lineRule="auto"/>
        <w:rPr>
          <w:color w:val="auto"/>
        </w:rPr>
      </w:pPr>
      <w:r w:rsidRPr="00010ECE">
        <w:rPr>
          <w:color w:val="auto"/>
        </w:rPr>
        <w:t>______________________________</w:t>
      </w:r>
      <w:r w:rsidRPr="00010ECE">
        <w:rPr>
          <w:color w:val="auto"/>
        </w:rPr>
        <w:tab/>
        <w:t>_________________</w:t>
      </w:r>
    </w:p>
    <w:p w14:paraId="2FFB1E98" w14:textId="77777777" w:rsidR="00597F79" w:rsidRPr="00010ECE" w:rsidRDefault="00597F79" w:rsidP="00597F79">
      <w:pPr>
        <w:spacing w:after="0" w:line="240" w:lineRule="auto"/>
        <w:rPr>
          <w:color w:val="auto"/>
        </w:rPr>
      </w:pPr>
    </w:p>
    <w:p w14:paraId="4FD173BA" w14:textId="77777777" w:rsidR="00597F79" w:rsidRPr="00010ECE" w:rsidRDefault="00597F79" w:rsidP="00597F79">
      <w:pPr>
        <w:spacing w:after="0" w:line="240" w:lineRule="auto"/>
        <w:rPr>
          <w:color w:val="auto"/>
        </w:rPr>
      </w:pPr>
      <w:r w:rsidRPr="00010ECE">
        <w:rPr>
          <w:color w:val="auto"/>
        </w:rPr>
        <w:t>4. La responsabilidad de los integrantes del Consorcio es solidaria, ilimitada y mancomunada.</w:t>
      </w:r>
    </w:p>
    <w:p w14:paraId="31517D7D" w14:textId="77777777" w:rsidR="00597F79" w:rsidRPr="00010ECE" w:rsidRDefault="00597F79" w:rsidP="00597F79">
      <w:pPr>
        <w:spacing w:after="0" w:line="240" w:lineRule="auto"/>
        <w:rPr>
          <w:color w:val="auto"/>
        </w:rPr>
      </w:pPr>
      <w:r w:rsidRPr="00010ECE">
        <w:rPr>
          <w:color w:val="auto"/>
        </w:rPr>
        <w:t> </w:t>
      </w:r>
    </w:p>
    <w:p w14:paraId="1E47F2DD" w14:textId="77777777" w:rsidR="00597F79" w:rsidRPr="00010ECE" w:rsidRDefault="00597F79" w:rsidP="00597F79">
      <w:pPr>
        <w:spacing w:after="0" w:line="240" w:lineRule="auto"/>
        <w:rPr>
          <w:color w:val="auto"/>
        </w:rPr>
      </w:pPr>
      <w:r w:rsidRPr="00010ECE">
        <w:rPr>
          <w:color w:val="auto"/>
        </w:rPr>
        <w:t xml:space="preserve">5. 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 </w:t>
      </w:r>
    </w:p>
    <w:p w14:paraId="493CC294" w14:textId="77777777" w:rsidR="00597F79" w:rsidRPr="00010ECE" w:rsidRDefault="00597F79" w:rsidP="00597F79">
      <w:pPr>
        <w:spacing w:after="0" w:line="240" w:lineRule="auto"/>
        <w:rPr>
          <w:color w:val="auto"/>
        </w:rPr>
      </w:pPr>
    </w:p>
    <w:p w14:paraId="3B018DBE" w14:textId="77777777" w:rsidR="00597F79" w:rsidRPr="00010ECE" w:rsidRDefault="00597F79" w:rsidP="00597F79">
      <w:pPr>
        <w:spacing w:after="0" w:line="240" w:lineRule="auto"/>
        <w:rPr>
          <w:color w:val="auto"/>
        </w:rPr>
      </w:pPr>
      <w:r w:rsidRPr="00010ECE">
        <w:rPr>
          <w:color w:val="auto"/>
        </w:rPr>
        <w:t xml:space="preserve">6. Los integrantes del consorcio manifiestan, que no cederán su participación, entre quienes lo conforman.  </w:t>
      </w:r>
    </w:p>
    <w:p w14:paraId="45A79408" w14:textId="77777777" w:rsidR="00597F79" w:rsidRPr="00010ECE" w:rsidRDefault="00597F79" w:rsidP="00597F79">
      <w:pPr>
        <w:spacing w:after="0" w:line="240" w:lineRule="auto"/>
        <w:rPr>
          <w:color w:val="auto"/>
        </w:rPr>
      </w:pPr>
    </w:p>
    <w:p w14:paraId="48E6C0DC" w14:textId="77777777" w:rsidR="00597F79" w:rsidRPr="00010ECE" w:rsidRDefault="00597F79" w:rsidP="00597F79">
      <w:pPr>
        <w:spacing w:after="0" w:line="240" w:lineRule="auto"/>
        <w:rPr>
          <w:color w:val="auto"/>
        </w:rPr>
      </w:pPr>
      <w:r w:rsidRPr="00010ECE">
        <w:rPr>
          <w:color w:val="auto"/>
        </w:rPr>
        <w:t>7.  La sede del Consorcio es:</w:t>
      </w:r>
    </w:p>
    <w:p w14:paraId="57819C79" w14:textId="77777777" w:rsidR="00597F79" w:rsidRPr="00010ECE" w:rsidRDefault="00597F79" w:rsidP="00597F79">
      <w:pPr>
        <w:spacing w:after="0" w:line="240" w:lineRule="auto"/>
        <w:rPr>
          <w:color w:val="auto"/>
        </w:rPr>
      </w:pPr>
    </w:p>
    <w:p w14:paraId="225CC505" w14:textId="77777777" w:rsidR="00597F79" w:rsidRPr="00010ECE" w:rsidRDefault="00597F79" w:rsidP="00597F79">
      <w:pPr>
        <w:spacing w:after="0" w:line="240" w:lineRule="auto"/>
        <w:rPr>
          <w:color w:val="auto"/>
        </w:rPr>
      </w:pPr>
      <w:r w:rsidRPr="00010ECE">
        <w:rPr>
          <w:color w:val="auto"/>
        </w:rPr>
        <w:t>Dirección: __________________________________</w:t>
      </w:r>
      <w:r w:rsidRPr="00010ECE">
        <w:rPr>
          <w:color w:val="auto"/>
        </w:rPr>
        <w:tab/>
      </w:r>
    </w:p>
    <w:p w14:paraId="5BFF1C58" w14:textId="77777777" w:rsidR="00597F79" w:rsidRPr="00010ECE" w:rsidRDefault="00597F79" w:rsidP="00597F79">
      <w:pPr>
        <w:spacing w:after="0" w:line="240" w:lineRule="auto"/>
        <w:rPr>
          <w:color w:val="auto"/>
        </w:rPr>
      </w:pPr>
      <w:r w:rsidRPr="00010ECE">
        <w:rPr>
          <w:color w:val="auto"/>
        </w:rPr>
        <w:t>Teléfono: ___________________________________</w:t>
      </w:r>
    </w:p>
    <w:p w14:paraId="64EF3967" w14:textId="77777777" w:rsidR="00597F79" w:rsidRPr="00010ECE" w:rsidRDefault="00597F79" w:rsidP="00597F79">
      <w:pPr>
        <w:spacing w:after="0" w:line="240" w:lineRule="auto"/>
        <w:rPr>
          <w:color w:val="auto"/>
        </w:rPr>
      </w:pPr>
      <w:r w:rsidRPr="00010ECE">
        <w:rPr>
          <w:color w:val="auto"/>
        </w:rPr>
        <w:t>Fax: _______________________________________</w:t>
      </w:r>
      <w:r w:rsidRPr="00010ECE">
        <w:rPr>
          <w:color w:val="auto"/>
        </w:rPr>
        <w:tab/>
      </w:r>
    </w:p>
    <w:p w14:paraId="487A11AA" w14:textId="77777777" w:rsidR="00597F79" w:rsidRPr="00010ECE" w:rsidRDefault="00597F79" w:rsidP="00597F79">
      <w:pPr>
        <w:spacing w:after="0" w:line="240" w:lineRule="auto"/>
        <w:rPr>
          <w:color w:val="auto"/>
        </w:rPr>
      </w:pPr>
      <w:r w:rsidRPr="00010ECE">
        <w:rPr>
          <w:color w:val="auto"/>
        </w:rPr>
        <w:t>Ciudad:    ___________________________________</w:t>
      </w:r>
    </w:p>
    <w:p w14:paraId="0E047A28" w14:textId="77777777" w:rsidR="00597F79" w:rsidRPr="00010ECE" w:rsidRDefault="00597F79" w:rsidP="00597F79">
      <w:pPr>
        <w:spacing w:after="0" w:line="240" w:lineRule="auto"/>
        <w:rPr>
          <w:color w:val="auto"/>
        </w:rPr>
      </w:pPr>
    </w:p>
    <w:p w14:paraId="5CCF0A60" w14:textId="77777777" w:rsidR="00597F79" w:rsidRPr="00010ECE" w:rsidRDefault="00597F79" w:rsidP="00597F79">
      <w:pPr>
        <w:spacing w:after="0" w:line="240" w:lineRule="auto"/>
        <w:rPr>
          <w:color w:val="auto"/>
        </w:rPr>
      </w:pPr>
      <w:r w:rsidRPr="00010ECE">
        <w:rPr>
          <w:color w:val="auto"/>
        </w:rPr>
        <w:t>En constancia se firma en _________________ a los __________ días del mes de _________ del 2022.</w:t>
      </w:r>
    </w:p>
    <w:p w14:paraId="0DCDE769" w14:textId="77777777" w:rsidR="00597F79" w:rsidRPr="00010ECE" w:rsidRDefault="00597F79" w:rsidP="00597F79">
      <w:pPr>
        <w:spacing w:after="0" w:line="240" w:lineRule="auto"/>
        <w:rPr>
          <w:color w:val="auto"/>
        </w:rPr>
      </w:pPr>
    </w:p>
    <w:p w14:paraId="2F335527" w14:textId="77777777" w:rsidR="00597F79" w:rsidRPr="00010ECE" w:rsidRDefault="00597F79" w:rsidP="00597F79">
      <w:pPr>
        <w:spacing w:after="0" w:line="240" w:lineRule="auto"/>
        <w:rPr>
          <w:color w:val="auto"/>
        </w:rPr>
      </w:pPr>
      <w:r w:rsidRPr="00010ECE">
        <w:rPr>
          <w:color w:val="auto"/>
        </w:rPr>
        <w:t>_____________________________________</w:t>
      </w:r>
    </w:p>
    <w:p w14:paraId="5F5680DF" w14:textId="77777777" w:rsidR="00597F79" w:rsidRPr="00010ECE" w:rsidRDefault="00597F79" w:rsidP="00597F79">
      <w:pPr>
        <w:spacing w:after="0" w:line="240" w:lineRule="auto"/>
        <w:rPr>
          <w:color w:val="auto"/>
        </w:rPr>
      </w:pPr>
      <w:r w:rsidRPr="00010ECE">
        <w:rPr>
          <w:color w:val="auto"/>
        </w:rPr>
        <w:t>NOMBRE, FIRMA Y C.C.</w:t>
      </w:r>
    </w:p>
    <w:p w14:paraId="149AE4B3" w14:textId="77777777" w:rsidR="00597F79" w:rsidRPr="00010ECE" w:rsidRDefault="00597F79" w:rsidP="00597F79">
      <w:pPr>
        <w:spacing w:after="0" w:line="240" w:lineRule="auto"/>
        <w:rPr>
          <w:color w:val="auto"/>
        </w:rPr>
      </w:pPr>
    </w:p>
    <w:p w14:paraId="154459E8" w14:textId="77777777" w:rsidR="00597F79" w:rsidRPr="00010ECE" w:rsidRDefault="00597F79" w:rsidP="00597F79">
      <w:pPr>
        <w:spacing w:after="0" w:line="240" w:lineRule="auto"/>
        <w:rPr>
          <w:color w:val="auto"/>
        </w:rPr>
      </w:pPr>
      <w:r w:rsidRPr="00010ECE">
        <w:rPr>
          <w:color w:val="auto"/>
        </w:rPr>
        <w:t>_____________________________________</w:t>
      </w:r>
    </w:p>
    <w:p w14:paraId="7A39D991" w14:textId="77777777" w:rsidR="00597F79" w:rsidRPr="00010ECE" w:rsidRDefault="00597F79" w:rsidP="00597F79">
      <w:pPr>
        <w:spacing w:after="0" w:line="240" w:lineRule="auto"/>
        <w:rPr>
          <w:color w:val="auto"/>
        </w:rPr>
      </w:pPr>
      <w:r w:rsidRPr="00010ECE">
        <w:rPr>
          <w:color w:val="auto"/>
        </w:rPr>
        <w:t>NOMBRE, FIRMA Y C.C.</w:t>
      </w:r>
    </w:p>
    <w:p w14:paraId="185C8A09" w14:textId="77777777" w:rsidR="00597F79" w:rsidRPr="00010ECE" w:rsidRDefault="00597F79" w:rsidP="00597F79">
      <w:pPr>
        <w:spacing w:after="0" w:line="240" w:lineRule="auto"/>
        <w:rPr>
          <w:color w:val="auto"/>
        </w:rPr>
      </w:pPr>
    </w:p>
    <w:p w14:paraId="31284693" w14:textId="77777777" w:rsidR="00597F79" w:rsidRPr="00010ECE" w:rsidRDefault="00597F79" w:rsidP="00597F79">
      <w:pPr>
        <w:spacing w:after="0" w:line="240" w:lineRule="auto"/>
        <w:rPr>
          <w:color w:val="auto"/>
        </w:rPr>
      </w:pPr>
      <w:r w:rsidRPr="00010ECE">
        <w:rPr>
          <w:color w:val="auto"/>
        </w:rPr>
        <w:t>_____________________________________</w:t>
      </w:r>
    </w:p>
    <w:p w14:paraId="71283DEE" w14:textId="77777777" w:rsidR="00597F79" w:rsidRPr="00010ECE" w:rsidRDefault="00597F79" w:rsidP="00597F79">
      <w:pPr>
        <w:spacing w:after="0" w:line="240" w:lineRule="auto"/>
        <w:rPr>
          <w:color w:val="auto"/>
        </w:rPr>
      </w:pPr>
      <w:r w:rsidRPr="00010ECE">
        <w:rPr>
          <w:color w:val="auto"/>
        </w:rPr>
        <w:t>NOMBRE, FIRMA Y C.C.</w:t>
      </w:r>
    </w:p>
    <w:p w14:paraId="2FDCCD12" w14:textId="77777777" w:rsidR="00597F79" w:rsidRPr="00010ECE" w:rsidRDefault="00597F79" w:rsidP="00597F79">
      <w:pPr>
        <w:spacing w:after="0" w:line="240" w:lineRule="auto"/>
        <w:rPr>
          <w:color w:val="auto"/>
        </w:rPr>
      </w:pPr>
    </w:p>
    <w:p w14:paraId="44B3FDE3" w14:textId="77777777" w:rsidR="00597F79" w:rsidRPr="00010ECE" w:rsidRDefault="00597F79" w:rsidP="00597F79">
      <w:pPr>
        <w:spacing w:after="0" w:line="240" w:lineRule="auto"/>
        <w:rPr>
          <w:color w:val="auto"/>
        </w:rPr>
      </w:pPr>
      <w:r w:rsidRPr="00010ECE">
        <w:rPr>
          <w:color w:val="auto"/>
        </w:rPr>
        <w:t>_______________________________________________</w:t>
      </w:r>
    </w:p>
    <w:p w14:paraId="481FB8D8" w14:textId="77777777" w:rsidR="00597F79" w:rsidRPr="00010ECE" w:rsidRDefault="00597F79" w:rsidP="00597F79">
      <w:pPr>
        <w:spacing w:after="0" w:line="240" w:lineRule="auto"/>
        <w:rPr>
          <w:color w:val="auto"/>
        </w:rPr>
      </w:pPr>
      <w:r w:rsidRPr="00010ECE">
        <w:rPr>
          <w:color w:val="auto"/>
        </w:rPr>
        <w:t>FIRMA DEL REPRESENTANTE LEGAL DEL CONSORCIO</w:t>
      </w:r>
    </w:p>
    <w:p w14:paraId="040305F9" w14:textId="77777777" w:rsidR="00597F79" w:rsidRPr="00010ECE" w:rsidRDefault="00597F79" w:rsidP="00597F79">
      <w:pPr>
        <w:spacing w:after="0" w:line="240" w:lineRule="auto"/>
        <w:rPr>
          <w:color w:val="auto"/>
        </w:rPr>
      </w:pPr>
    </w:p>
    <w:p w14:paraId="0308CA39" w14:textId="4C78BD42" w:rsidR="00597F79" w:rsidRPr="00010ECE" w:rsidRDefault="00597F79" w:rsidP="00597F79">
      <w:pPr>
        <w:spacing w:after="0" w:line="240" w:lineRule="auto"/>
        <w:rPr>
          <w:color w:val="auto"/>
        </w:rPr>
      </w:pPr>
    </w:p>
    <w:p w14:paraId="4F01719B" w14:textId="073B5D73" w:rsidR="00AA2734" w:rsidRPr="00010ECE" w:rsidRDefault="00AA2734" w:rsidP="00597F79">
      <w:pPr>
        <w:spacing w:after="0" w:line="240" w:lineRule="auto"/>
        <w:rPr>
          <w:color w:val="auto"/>
        </w:rPr>
      </w:pPr>
    </w:p>
    <w:p w14:paraId="0B7CA659" w14:textId="6FB85452" w:rsidR="00AA2734" w:rsidRPr="00010ECE" w:rsidRDefault="00AA2734" w:rsidP="00597F79">
      <w:pPr>
        <w:spacing w:after="0" w:line="240" w:lineRule="auto"/>
        <w:rPr>
          <w:color w:val="auto"/>
        </w:rPr>
      </w:pPr>
    </w:p>
    <w:p w14:paraId="0D87B3B2" w14:textId="5B36D455" w:rsidR="00AA2734" w:rsidRPr="00010ECE" w:rsidRDefault="00AA2734" w:rsidP="00597F79">
      <w:pPr>
        <w:spacing w:after="0" w:line="240" w:lineRule="auto"/>
        <w:rPr>
          <w:color w:val="auto"/>
        </w:rPr>
      </w:pPr>
    </w:p>
    <w:p w14:paraId="617CA967" w14:textId="2AE7785C" w:rsidR="00AA2734" w:rsidRPr="00010ECE" w:rsidRDefault="00AA2734" w:rsidP="00597F79">
      <w:pPr>
        <w:spacing w:after="0" w:line="240" w:lineRule="auto"/>
        <w:rPr>
          <w:color w:val="auto"/>
        </w:rPr>
      </w:pPr>
    </w:p>
    <w:p w14:paraId="0D0125AF" w14:textId="01ECE26D" w:rsidR="00AA2734" w:rsidRPr="00010ECE" w:rsidRDefault="00AA2734" w:rsidP="00597F79">
      <w:pPr>
        <w:spacing w:after="0" w:line="240" w:lineRule="auto"/>
        <w:rPr>
          <w:color w:val="auto"/>
        </w:rPr>
      </w:pPr>
    </w:p>
    <w:p w14:paraId="77B71356" w14:textId="2F5B08D4" w:rsidR="00AA2734" w:rsidRDefault="00AA2734" w:rsidP="00597F79">
      <w:pPr>
        <w:spacing w:after="0" w:line="240" w:lineRule="auto"/>
        <w:rPr>
          <w:color w:val="auto"/>
        </w:rPr>
      </w:pPr>
    </w:p>
    <w:p w14:paraId="526E6F1A" w14:textId="71A91A39" w:rsidR="0044652C" w:rsidRDefault="0044652C" w:rsidP="00597F79">
      <w:pPr>
        <w:spacing w:after="0" w:line="240" w:lineRule="auto"/>
        <w:rPr>
          <w:color w:val="auto"/>
        </w:rPr>
      </w:pPr>
    </w:p>
    <w:p w14:paraId="7F5FFE7B" w14:textId="20B2A59A" w:rsidR="0044652C" w:rsidRDefault="0044652C" w:rsidP="00597F79">
      <w:pPr>
        <w:spacing w:after="0" w:line="240" w:lineRule="auto"/>
        <w:rPr>
          <w:color w:val="auto"/>
        </w:rPr>
      </w:pPr>
    </w:p>
    <w:p w14:paraId="0087D499" w14:textId="75F3A847" w:rsidR="0044652C" w:rsidRDefault="0044652C" w:rsidP="00597F79">
      <w:pPr>
        <w:spacing w:after="0" w:line="240" w:lineRule="auto"/>
        <w:rPr>
          <w:color w:val="auto"/>
        </w:rPr>
      </w:pPr>
    </w:p>
    <w:p w14:paraId="1F8B9C90" w14:textId="77777777" w:rsidR="0044652C" w:rsidRPr="00010ECE" w:rsidRDefault="0044652C" w:rsidP="00597F79">
      <w:pPr>
        <w:spacing w:after="0" w:line="240" w:lineRule="auto"/>
        <w:rPr>
          <w:color w:val="auto"/>
        </w:rPr>
      </w:pPr>
    </w:p>
    <w:p w14:paraId="230412FF" w14:textId="77777777" w:rsidR="00AA2734" w:rsidRPr="00010ECE" w:rsidRDefault="00AA2734" w:rsidP="00597F79">
      <w:pPr>
        <w:spacing w:after="0" w:line="240" w:lineRule="auto"/>
        <w:rPr>
          <w:color w:val="auto"/>
        </w:rPr>
      </w:pPr>
    </w:p>
    <w:p w14:paraId="6751E8B0" w14:textId="77777777" w:rsidR="00597F79" w:rsidRPr="00010ECE" w:rsidRDefault="00597F79" w:rsidP="00597F79">
      <w:pPr>
        <w:spacing w:after="0" w:line="240" w:lineRule="auto"/>
        <w:jc w:val="center"/>
        <w:rPr>
          <w:b/>
          <w:color w:val="auto"/>
        </w:rPr>
      </w:pPr>
      <w:r w:rsidRPr="00010ECE">
        <w:rPr>
          <w:b/>
          <w:color w:val="auto"/>
        </w:rPr>
        <w:t>FORMULARIO No. 3</w:t>
      </w:r>
    </w:p>
    <w:p w14:paraId="4C588752" w14:textId="77777777" w:rsidR="00597F79" w:rsidRPr="00010ECE" w:rsidRDefault="00597F79" w:rsidP="00597F79">
      <w:pPr>
        <w:spacing w:after="0" w:line="240" w:lineRule="auto"/>
        <w:jc w:val="center"/>
        <w:rPr>
          <w:b/>
          <w:color w:val="auto"/>
        </w:rPr>
      </w:pPr>
    </w:p>
    <w:p w14:paraId="7B4C3764" w14:textId="77777777" w:rsidR="00597F79" w:rsidRPr="00010ECE" w:rsidRDefault="00597F79" w:rsidP="00597F79">
      <w:pPr>
        <w:spacing w:after="0" w:line="240" w:lineRule="auto"/>
        <w:jc w:val="center"/>
        <w:rPr>
          <w:b/>
          <w:color w:val="auto"/>
        </w:rPr>
      </w:pPr>
      <w:r w:rsidRPr="00010ECE">
        <w:rPr>
          <w:b/>
          <w:color w:val="auto"/>
        </w:rPr>
        <w:t>MODELO DE CARTA DE CONFORMACIÓN DE UNIÓN TEMPORAL</w:t>
      </w:r>
    </w:p>
    <w:p w14:paraId="35F5F908" w14:textId="77777777" w:rsidR="00597F79" w:rsidRPr="00010ECE" w:rsidRDefault="00597F79" w:rsidP="00597F79">
      <w:pPr>
        <w:spacing w:after="0" w:line="240" w:lineRule="auto"/>
        <w:rPr>
          <w:color w:val="auto"/>
        </w:rPr>
      </w:pPr>
    </w:p>
    <w:p w14:paraId="385F6B91" w14:textId="77777777" w:rsidR="00597F79" w:rsidRPr="00010ECE" w:rsidRDefault="00597F79" w:rsidP="00597F79">
      <w:pPr>
        <w:spacing w:after="0" w:line="240" w:lineRule="auto"/>
        <w:rPr>
          <w:color w:val="auto"/>
        </w:rPr>
      </w:pPr>
    </w:p>
    <w:p w14:paraId="3FAE7457" w14:textId="77777777" w:rsidR="00597F79" w:rsidRPr="00010ECE" w:rsidRDefault="00597F79" w:rsidP="00597F79">
      <w:pPr>
        <w:spacing w:after="0" w:line="240" w:lineRule="auto"/>
        <w:rPr>
          <w:color w:val="auto"/>
        </w:rPr>
      </w:pPr>
      <w:r w:rsidRPr="00010ECE">
        <w:rPr>
          <w:color w:val="auto"/>
        </w:rPr>
        <w:t>Cota Cundinamarca, __________ de 2022</w:t>
      </w:r>
    </w:p>
    <w:p w14:paraId="22B1FF34" w14:textId="77777777" w:rsidR="00597F79" w:rsidRPr="00010ECE" w:rsidRDefault="00597F79" w:rsidP="00597F79">
      <w:pPr>
        <w:spacing w:after="0" w:line="240" w:lineRule="auto"/>
        <w:rPr>
          <w:color w:val="auto"/>
        </w:rPr>
      </w:pPr>
    </w:p>
    <w:p w14:paraId="21984050" w14:textId="77777777" w:rsidR="00597F79" w:rsidRPr="00010ECE" w:rsidRDefault="00597F79" w:rsidP="00597F79">
      <w:pPr>
        <w:spacing w:after="0" w:line="240" w:lineRule="auto"/>
        <w:rPr>
          <w:color w:val="auto"/>
        </w:rPr>
      </w:pPr>
    </w:p>
    <w:p w14:paraId="68E80F68" w14:textId="77777777" w:rsidR="00597F79" w:rsidRPr="00010ECE" w:rsidRDefault="00597F79" w:rsidP="00597F79">
      <w:pPr>
        <w:spacing w:after="0" w:line="240" w:lineRule="auto"/>
        <w:rPr>
          <w:color w:val="auto"/>
        </w:rPr>
      </w:pPr>
      <w:r w:rsidRPr="00010ECE">
        <w:rPr>
          <w:color w:val="auto"/>
        </w:rPr>
        <w:t>Señores:</w:t>
      </w:r>
    </w:p>
    <w:p w14:paraId="29A3FA86" w14:textId="77777777" w:rsidR="00597F79" w:rsidRPr="00010ECE" w:rsidRDefault="00597F79" w:rsidP="00597F79">
      <w:pPr>
        <w:spacing w:after="0" w:line="240" w:lineRule="auto"/>
        <w:rPr>
          <w:color w:val="auto"/>
        </w:rPr>
      </w:pPr>
      <w:r w:rsidRPr="00010ECE">
        <w:rPr>
          <w:color w:val="auto"/>
        </w:rPr>
        <w:t>EMPRESA DE LICORES DE CUNDINAMARCA</w:t>
      </w:r>
    </w:p>
    <w:p w14:paraId="12CEB62F" w14:textId="77777777" w:rsidR="00597F79" w:rsidRPr="00010ECE" w:rsidRDefault="00597F79" w:rsidP="00597F79">
      <w:pPr>
        <w:spacing w:after="0" w:line="240" w:lineRule="auto"/>
        <w:rPr>
          <w:color w:val="auto"/>
        </w:rPr>
      </w:pPr>
      <w:r w:rsidRPr="00010ECE">
        <w:rPr>
          <w:color w:val="auto"/>
        </w:rPr>
        <w:t>Cota, Cundinamarca.</w:t>
      </w:r>
    </w:p>
    <w:p w14:paraId="1F2FD1D6" w14:textId="77777777" w:rsidR="00597F79" w:rsidRPr="00010ECE" w:rsidRDefault="00597F79" w:rsidP="00597F79">
      <w:pPr>
        <w:spacing w:after="0" w:line="240" w:lineRule="auto"/>
        <w:rPr>
          <w:color w:val="auto"/>
        </w:rPr>
      </w:pPr>
    </w:p>
    <w:p w14:paraId="0891D164" w14:textId="77777777" w:rsidR="00597F79" w:rsidRPr="00010ECE" w:rsidRDefault="00597F79" w:rsidP="00597F79">
      <w:pPr>
        <w:spacing w:after="0" w:line="240" w:lineRule="auto"/>
        <w:rPr>
          <w:color w:val="auto"/>
        </w:rPr>
      </w:pPr>
    </w:p>
    <w:p w14:paraId="5D1AAA37" w14:textId="07050FD6" w:rsidR="00597F79" w:rsidRPr="00010ECE" w:rsidRDefault="00597F79" w:rsidP="00597F79">
      <w:pPr>
        <w:spacing w:after="0" w:line="240" w:lineRule="auto"/>
        <w:rPr>
          <w:color w:val="auto"/>
        </w:rPr>
      </w:pPr>
      <w:r w:rsidRPr="00010ECE">
        <w:rPr>
          <w:color w:val="auto"/>
        </w:rPr>
        <w:tab/>
      </w:r>
      <w:r w:rsidRPr="00010ECE">
        <w:rPr>
          <w:color w:val="auto"/>
        </w:rPr>
        <w:tab/>
      </w:r>
      <w:r w:rsidRPr="00010ECE">
        <w:rPr>
          <w:color w:val="auto"/>
        </w:rPr>
        <w:tab/>
      </w:r>
      <w:r w:rsidRPr="00010ECE">
        <w:rPr>
          <w:color w:val="auto"/>
        </w:rPr>
        <w:tab/>
        <w:t xml:space="preserve">REF: INVITACIÓN ABIERTA Nº </w:t>
      </w:r>
      <w:r w:rsidR="00C27CC0">
        <w:rPr>
          <w:color w:val="auto"/>
        </w:rPr>
        <w:t>013 de 2022</w:t>
      </w:r>
    </w:p>
    <w:p w14:paraId="6300E55B" w14:textId="77777777" w:rsidR="00597F79" w:rsidRPr="00010ECE" w:rsidRDefault="00597F79" w:rsidP="00597F79">
      <w:pPr>
        <w:spacing w:after="0" w:line="240" w:lineRule="auto"/>
        <w:rPr>
          <w:color w:val="auto"/>
        </w:rPr>
      </w:pPr>
      <w:r w:rsidRPr="00010ECE">
        <w:rPr>
          <w:color w:val="auto"/>
        </w:rPr>
        <w:tab/>
      </w:r>
    </w:p>
    <w:p w14:paraId="346BCB0C" w14:textId="77777777" w:rsidR="00597F79" w:rsidRPr="00010ECE" w:rsidRDefault="00597F79" w:rsidP="00597F79">
      <w:pPr>
        <w:spacing w:after="0" w:line="240" w:lineRule="auto"/>
        <w:rPr>
          <w:color w:val="auto"/>
        </w:rPr>
      </w:pPr>
    </w:p>
    <w:p w14:paraId="26594FEC" w14:textId="10C20116" w:rsidR="00597F79" w:rsidRPr="00010ECE" w:rsidRDefault="00597F79" w:rsidP="00597F79">
      <w:pPr>
        <w:spacing w:after="0" w:line="240" w:lineRule="auto"/>
        <w:rPr>
          <w:color w:val="auto"/>
        </w:rPr>
      </w:pPr>
      <w:r w:rsidRPr="00010ECE">
        <w:rPr>
          <w:color w:val="auto"/>
        </w:rPr>
        <w:t xml:space="preserve">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w:t>
      </w:r>
      <w:r w:rsidR="00C27CC0">
        <w:rPr>
          <w:color w:val="auto"/>
        </w:rPr>
        <w:t>013 de 2022</w:t>
      </w:r>
      <w:r w:rsidRPr="00010ECE">
        <w:rPr>
          <w:color w:val="auto"/>
        </w:rPr>
        <w:t xml:space="preserve">, cuyo objeto es </w:t>
      </w:r>
      <w:r w:rsidR="002D688C" w:rsidRPr="00010ECE">
        <w:rPr>
          <w:color w:val="auto"/>
        </w:rPr>
        <w:t>“</w:t>
      </w:r>
      <w:r w:rsidR="00B52BDD">
        <w:rPr>
          <w:color w:val="auto"/>
        </w:rPr>
        <w:t>SUMNISTRV</w:t>
      </w:r>
      <w:r w:rsidR="008F004F">
        <w:rPr>
          <w:rFonts w:eastAsiaTheme="minorHAnsi"/>
          <w:sz w:val="20"/>
          <w:szCs w:val="20"/>
          <w:lang w:eastAsia="en-US"/>
        </w:rPr>
        <w:t xml:space="preserve"> DE ENVASE DE VIDRIO PARA EL PRODUCTO NÉCTAR EN PRESENTACIÓN 375 ML DE LA EMPRESA DE LICORES DE CUNDINAMARCA.</w:t>
      </w:r>
      <w:r w:rsidRPr="00010ECE">
        <w:rPr>
          <w:color w:val="auto"/>
        </w:rPr>
        <w:t>”:</w:t>
      </w:r>
    </w:p>
    <w:p w14:paraId="4B5BCBED" w14:textId="77777777" w:rsidR="00597F79" w:rsidRPr="00010ECE" w:rsidRDefault="00597F79" w:rsidP="00597F79">
      <w:pPr>
        <w:spacing w:after="0" w:line="240" w:lineRule="auto"/>
        <w:rPr>
          <w:color w:val="auto"/>
        </w:rPr>
      </w:pPr>
    </w:p>
    <w:p w14:paraId="1BAB2FF9" w14:textId="77777777" w:rsidR="00597F79" w:rsidRPr="00010ECE" w:rsidRDefault="00597F79" w:rsidP="00597F79">
      <w:pPr>
        <w:spacing w:after="0" w:line="240" w:lineRule="auto"/>
        <w:rPr>
          <w:color w:val="auto"/>
        </w:rPr>
      </w:pPr>
      <w:r w:rsidRPr="00010ECE">
        <w:rPr>
          <w:color w:val="auto"/>
        </w:rPr>
        <w:t>1. Denominación de la Unión Temporal: _________________________________</w:t>
      </w:r>
    </w:p>
    <w:p w14:paraId="115C1404" w14:textId="77777777" w:rsidR="00597F79" w:rsidRPr="00010ECE" w:rsidRDefault="00597F79" w:rsidP="00597F79">
      <w:pPr>
        <w:spacing w:after="0" w:line="240" w:lineRule="auto"/>
        <w:rPr>
          <w:color w:val="auto"/>
        </w:rPr>
      </w:pPr>
    </w:p>
    <w:p w14:paraId="1478858B" w14:textId="77777777" w:rsidR="00597F79" w:rsidRPr="00010ECE" w:rsidRDefault="00597F79" w:rsidP="00597F79">
      <w:pPr>
        <w:spacing w:after="0" w:line="240" w:lineRule="auto"/>
        <w:rPr>
          <w:color w:val="auto"/>
        </w:rPr>
      </w:pPr>
      <w:r w:rsidRPr="00010ECE">
        <w:rPr>
          <w:color w:val="auto"/>
        </w:rPr>
        <w:t>2.  La duración de esta Unión Temporal será igual al plazo de la ejecución y liquidación del Contrato y dos (2) años más.</w:t>
      </w:r>
    </w:p>
    <w:p w14:paraId="6EA7DFCA" w14:textId="77777777" w:rsidR="00597F79" w:rsidRPr="00010ECE" w:rsidRDefault="00597F79" w:rsidP="00597F79">
      <w:pPr>
        <w:spacing w:after="0" w:line="240" w:lineRule="auto"/>
        <w:rPr>
          <w:color w:val="auto"/>
        </w:rPr>
      </w:pPr>
    </w:p>
    <w:p w14:paraId="39412E5C" w14:textId="77777777" w:rsidR="00597F79" w:rsidRPr="00010ECE" w:rsidRDefault="00597F79" w:rsidP="00597F79">
      <w:pPr>
        <w:spacing w:after="0" w:line="240" w:lineRule="auto"/>
        <w:rPr>
          <w:color w:val="auto"/>
        </w:rPr>
      </w:pPr>
      <w:r w:rsidRPr="00010ECE">
        <w:rPr>
          <w:color w:val="auto"/>
        </w:rPr>
        <w:t>3. La Unión Temporal está integrado por:</w:t>
      </w:r>
    </w:p>
    <w:p w14:paraId="149C6182" w14:textId="77777777" w:rsidR="00597F79" w:rsidRPr="00010ECE" w:rsidRDefault="00597F79" w:rsidP="00597F79">
      <w:pPr>
        <w:spacing w:after="0" w:line="240" w:lineRule="auto"/>
        <w:rPr>
          <w:color w:val="auto"/>
        </w:rPr>
      </w:pPr>
    </w:p>
    <w:p w14:paraId="4E5562C9" w14:textId="77777777" w:rsidR="00597F79" w:rsidRPr="00010ECE" w:rsidRDefault="00597F79" w:rsidP="00597F79">
      <w:pPr>
        <w:spacing w:after="0" w:line="240" w:lineRule="auto"/>
        <w:rPr>
          <w:color w:val="auto"/>
        </w:rPr>
      </w:pPr>
      <w:r w:rsidRPr="00010ECE">
        <w:rPr>
          <w:color w:val="auto"/>
        </w:rPr>
        <w:t xml:space="preserve"> NOMBRE                       PARTICIPACION (%)     </w:t>
      </w:r>
      <w:r w:rsidRPr="00010ECE">
        <w:rPr>
          <w:color w:val="auto"/>
        </w:rPr>
        <w:tab/>
        <w:t xml:space="preserve">ACTIVIDADES A </w:t>
      </w:r>
      <w:r w:rsidRPr="00010ECE">
        <w:rPr>
          <w:color w:val="auto"/>
        </w:rPr>
        <w:tab/>
        <w:t xml:space="preserve">                     </w:t>
      </w:r>
      <w:r w:rsidRPr="00010ECE">
        <w:rPr>
          <w:color w:val="auto"/>
        </w:rPr>
        <w:tab/>
      </w:r>
      <w:r w:rsidRPr="00010ECE">
        <w:rPr>
          <w:color w:val="auto"/>
        </w:rPr>
        <w:tab/>
      </w:r>
      <w:r w:rsidRPr="00010ECE">
        <w:rPr>
          <w:color w:val="auto"/>
        </w:rPr>
        <w:tab/>
      </w:r>
      <w:r w:rsidRPr="00010ECE">
        <w:rPr>
          <w:color w:val="auto"/>
        </w:rPr>
        <w:tab/>
      </w:r>
      <w:r w:rsidRPr="00010ECE">
        <w:rPr>
          <w:color w:val="auto"/>
        </w:rPr>
        <w:tab/>
        <w:t xml:space="preserve">                                 DESARROLLAR </w:t>
      </w:r>
    </w:p>
    <w:p w14:paraId="3CBB9974" w14:textId="77777777" w:rsidR="00597F79" w:rsidRPr="00010ECE" w:rsidRDefault="00597F79" w:rsidP="00597F79">
      <w:pPr>
        <w:spacing w:after="0" w:line="240" w:lineRule="auto"/>
        <w:rPr>
          <w:color w:val="auto"/>
        </w:rPr>
      </w:pPr>
      <w:r w:rsidRPr="00010ECE">
        <w:rPr>
          <w:color w:val="auto"/>
        </w:rPr>
        <w:t>______________          _________________     ______________________</w:t>
      </w:r>
      <w:r w:rsidRPr="00010ECE">
        <w:rPr>
          <w:color w:val="auto"/>
        </w:rPr>
        <w:tab/>
      </w:r>
      <w:r w:rsidRPr="00010ECE">
        <w:rPr>
          <w:color w:val="auto"/>
        </w:rPr>
        <w:tab/>
      </w:r>
    </w:p>
    <w:p w14:paraId="03FAC838" w14:textId="77777777" w:rsidR="00597F79" w:rsidRPr="00010ECE" w:rsidRDefault="00597F79" w:rsidP="00597F79">
      <w:pPr>
        <w:spacing w:after="0" w:line="240" w:lineRule="auto"/>
        <w:rPr>
          <w:color w:val="auto"/>
        </w:rPr>
      </w:pPr>
    </w:p>
    <w:p w14:paraId="46DFADFD" w14:textId="77777777" w:rsidR="00597F79" w:rsidRPr="00010ECE" w:rsidRDefault="00597F79" w:rsidP="00597F79">
      <w:pPr>
        <w:spacing w:after="0" w:line="240" w:lineRule="auto"/>
        <w:rPr>
          <w:color w:val="auto"/>
        </w:rPr>
      </w:pPr>
      <w:r w:rsidRPr="00010ECE">
        <w:rPr>
          <w:color w:val="auto"/>
        </w:rPr>
        <w:t>______________          _________________     ______________________</w:t>
      </w:r>
    </w:p>
    <w:p w14:paraId="0E228BBE" w14:textId="77777777" w:rsidR="00597F79" w:rsidRPr="00010ECE" w:rsidRDefault="00597F79" w:rsidP="00597F79">
      <w:pPr>
        <w:spacing w:after="0" w:line="240" w:lineRule="auto"/>
        <w:rPr>
          <w:color w:val="auto"/>
        </w:rPr>
      </w:pPr>
    </w:p>
    <w:p w14:paraId="5E57C0C7" w14:textId="77777777" w:rsidR="00597F79" w:rsidRPr="00010ECE" w:rsidRDefault="00597F79" w:rsidP="00597F79">
      <w:pPr>
        <w:spacing w:after="0" w:line="240" w:lineRule="auto"/>
        <w:rPr>
          <w:color w:val="auto"/>
        </w:rPr>
      </w:pPr>
      <w:r w:rsidRPr="00010ECE">
        <w:rPr>
          <w:color w:val="auto"/>
        </w:rPr>
        <w:t xml:space="preserve">______________          _________________     _______________________          </w:t>
      </w:r>
    </w:p>
    <w:p w14:paraId="678B7A71" w14:textId="77777777" w:rsidR="00597F79" w:rsidRPr="00010ECE" w:rsidRDefault="00597F79" w:rsidP="00597F79">
      <w:pPr>
        <w:spacing w:after="0" w:line="240" w:lineRule="auto"/>
        <w:rPr>
          <w:color w:val="auto"/>
        </w:rPr>
      </w:pPr>
    </w:p>
    <w:p w14:paraId="6CE52D52" w14:textId="77777777" w:rsidR="00597F79" w:rsidRPr="00010ECE" w:rsidRDefault="00597F79" w:rsidP="00597F79">
      <w:pPr>
        <w:spacing w:after="0" w:line="240" w:lineRule="auto"/>
        <w:rPr>
          <w:color w:val="auto"/>
        </w:rPr>
      </w:pPr>
      <w:r w:rsidRPr="00010ECE">
        <w:rPr>
          <w:color w:val="auto"/>
        </w:rPr>
        <w:t xml:space="preserve"> 4. La responsabilidad de los integrantes de la Unión Temporal es limitada a su participación.</w:t>
      </w:r>
    </w:p>
    <w:p w14:paraId="2F088EB0" w14:textId="77777777" w:rsidR="00597F79" w:rsidRPr="00010ECE" w:rsidRDefault="00597F79" w:rsidP="00597F79">
      <w:pPr>
        <w:spacing w:after="0" w:line="240" w:lineRule="auto"/>
        <w:rPr>
          <w:color w:val="auto"/>
        </w:rPr>
      </w:pPr>
    </w:p>
    <w:p w14:paraId="7656BEFD" w14:textId="77777777" w:rsidR="00597F79" w:rsidRPr="00010ECE" w:rsidRDefault="00597F79" w:rsidP="00597F79">
      <w:pPr>
        <w:spacing w:after="0" w:line="240" w:lineRule="auto"/>
        <w:rPr>
          <w:color w:val="auto"/>
        </w:rPr>
      </w:pPr>
      <w:r w:rsidRPr="00010ECE">
        <w:rPr>
          <w:color w:val="auto"/>
        </w:rPr>
        <w:t xml:space="preserve">5. 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14:paraId="78E9F3EE" w14:textId="77777777" w:rsidR="00597F79" w:rsidRPr="00010ECE" w:rsidRDefault="00597F79" w:rsidP="00597F79">
      <w:pPr>
        <w:spacing w:after="0" w:line="240" w:lineRule="auto"/>
        <w:rPr>
          <w:color w:val="auto"/>
        </w:rPr>
      </w:pPr>
    </w:p>
    <w:p w14:paraId="423FF3C3" w14:textId="77777777" w:rsidR="00597F79" w:rsidRPr="00010ECE" w:rsidRDefault="00597F79" w:rsidP="00597F79">
      <w:pPr>
        <w:spacing w:after="0" w:line="240" w:lineRule="auto"/>
        <w:rPr>
          <w:color w:val="auto"/>
        </w:rPr>
      </w:pPr>
      <w:r w:rsidRPr="00010ECE">
        <w:rPr>
          <w:color w:val="auto"/>
        </w:rPr>
        <w:t xml:space="preserve">6.  </w:t>
      </w:r>
      <w:r w:rsidRPr="00010ECE">
        <w:rPr>
          <w:color w:val="auto"/>
        </w:rPr>
        <w:tab/>
        <w:t>La sede de la Unión Temporal es:</w:t>
      </w:r>
    </w:p>
    <w:p w14:paraId="2A7754E3" w14:textId="77777777" w:rsidR="00597F79" w:rsidRPr="00010ECE" w:rsidRDefault="00597F79" w:rsidP="00597F79">
      <w:pPr>
        <w:spacing w:after="0" w:line="240" w:lineRule="auto"/>
        <w:rPr>
          <w:color w:val="auto"/>
        </w:rPr>
      </w:pPr>
    </w:p>
    <w:p w14:paraId="3F004229" w14:textId="77777777" w:rsidR="00597F79" w:rsidRPr="00010ECE" w:rsidRDefault="00597F79" w:rsidP="00597F79">
      <w:pPr>
        <w:spacing w:after="0" w:line="240" w:lineRule="auto"/>
        <w:rPr>
          <w:color w:val="auto"/>
        </w:rPr>
      </w:pPr>
      <w:r w:rsidRPr="00010ECE">
        <w:rPr>
          <w:color w:val="auto"/>
        </w:rPr>
        <w:t>Dirección: __________________________________</w:t>
      </w:r>
      <w:r w:rsidRPr="00010ECE">
        <w:rPr>
          <w:color w:val="auto"/>
        </w:rPr>
        <w:tab/>
      </w:r>
    </w:p>
    <w:p w14:paraId="07F6F37E" w14:textId="77777777" w:rsidR="00597F79" w:rsidRPr="00010ECE" w:rsidRDefault="00597F79" w:rsidP="00597F79">
      <w:pPr>
        <w:spacing w:after="0" w:line="240" w:lineRule="auto"/>
        <w:rPr>
          <w:color w:val="auto"/>
        </w:rPr>
      </w:pPr>
      <w:r w:rsidRPr="00010ECE">
        <w:rPr>
          <w:color w:val="auto"/>
        </w:rPr>
        <w:t>Teléfono: ___________________________________</w:t>
      </w:r>
    </w:p>
    <w:p w14:paraId="27E7DF06" w14:textId="77777777" w:rsidR="00597F79" w:rsidRPr="00010ECE" w:rsidRDefault="00597F79" w:rsidP="00597F79">
      <w:pPr>
        <w:spacing w:after="0" w:line="240" w:lineRule="auto"/>
        <w:rPr>
          <w:color w:val="auto"/>
        </w:rPr>
      </w:pPr>
      <w:r w:rsidRPr="00010ECE">
        <w:rPr>
          <w:color w:val="auto"/>
        </w:rPr>
        <w:t>Fax: ______________________________________</w:t>
      </w:r>
      <w:r w:rsidRPr="00010ECE">
        <w:rPr>
          <w:color w:val="auto"/>
        </w:rPr>
        <w:tab/>
      </w:r>
    </w:p>
    <w:p w14:paraId="0563B024" w14:textId="77777777" w:rsidR="00597F79" w:rsidRPr="00010ECE" w:rsidRDefault="00597F79" w:rsidP="00597F79">
      <w:pPr>
        <w:spacing w:after="0" w:line="240" w:lineRule="auto"/>
        <w:rPr>
          <w:color w:val="auto"/>
        </w:rPr>
      </w:pPr>
      <w:r w:rsidRPr="00010ECE">
        <w:rPr>
          <w:color w:val="auto"/>
        </w:rPr>
        <w:t>Ciudad:    __________________________________</w:t>
      </w:r>
    </w:p>
    <w:p w14:paraId="5C690914" w14:textId="77777777" w:rsidR="00597F79" w:rsidRPr="00010ECE" w:rsidRDefault="00597F79" w:rsidP="00597F79">
      <w:pPr>
        <w:spacing w:after="0" w:line="240" w:lineRule="auto"/>
        <w:rPr>
          <w:color w:val="auto"/>
        </w:rPr>
      </w:pPr>
    </w:p>
    <w:p w14:paraId="448E205A" w14:textId="77777777" w:rsidR="00597F79" w:rsidRPr="00010ECE" w:rsidRDefault="00597F79" w:rsidP="00597F79">
      <w:pPr>
        <w:spacing w:after="0" w:line="240" w:lineRule="auto"/>
        <w:rPr>
          <w:color w:val="auto"/>
        </w:rPr>
      </w:pPr>
      <w:r w:rsidRPr="00010ECE">
        <w:rPr>
          <w:color w:val="auto"/>
        </w:rPr>
        <w:t>En constancia se firma en _________________ a los __________ días del mes de _________ del 2022.</w:t>
      </w:r>
    </w:p>
    <w:p w14:paraId="1B7BFF9A" w14:textId="77777777" w:rsidR="00597F79" w:rsidRPr="00010ECE" w:rsidRDefault="00597F79" w:rsidP="00597F79">
      <w:pPr>
        <w:spacing w:after="0" w:line="240" w:lineRule="auto"/>
        <w:rPr>
          <w:color w:val="auto"/>
        </w:rPr>
      </w:pPr>
    </w:p>
    <w:p w14:paraId="7F0987CA" w14:textId="77777777" w:rsidR="00597F79" w:rsidRPr="00010ECE" w:rsidRDefault="00597F79" w:rsidP="00597F79">
      <w:pPr>
        <w:spacing w:after="0" w:line="240" w:lineRule="auto"/>
        <w:rPr>
          <w:color w:val="auto"/>
        </w:rPr>
      </w:pPr>
      <w:r w:rsidRPr="00010ECE">
        <w:rPr>
          <w:color w:val="auto"/>
        </w:rPr>
        <w:t>_____________________________________</w:t>
      </w:r>
    </w:p>
    <w:p w14:paraId="2BAB5036" w14:textId="77777777" w:rsidR="00597F79" w:rsidRPr="00010ECE" w:rsidRDefault="00597F79" w:rsidP="00597F79">
      <w:pPr>
        <w:spacing w:after="0" w:line="240" w:lineRule="auto"/>
        <w:rPr>
          <w:color w:val="auto"/>
        </w:rPr>
      </w:pPr>
      <w:r w:rsidRPr="00010ECE">
        <w:rPr>
          <w:color w:val="auto"/>
        </w:rPr>
        <w:t>NOMBRE, FIRMA Y C.C.</w:t>
      </w:r>
    </w:p>
    <w:p w14:paraId="6630FCF5" w14:textId="77777777" w:rsidR="00597F79" w:rsidRPr="00010ECE" w:rsidRDefault="00597F79" w:rsidP="00597F79">
      <w:pPr>
        <w:spacing w:after="0" w:line="240" w:lineRule="auto"/>
        <w:rPr>
          <w:color w:val="auto"/>
        </w:rPr>
      </w:pPr>
    </w:p>
    <w:p w14:paraId="00653EF1" w14:textId="77777777" w:rsidR="00597F79" w:rsidRPr="00010ECE" w:rsidRDefault="00597F79" w:rsidP="00597F79">
      <w:pPr>
        <w:spacing w:after="0" w:line="240" w:lineRule="auto"/>
        <w:rPr>
          <w:color w:val="auto"/>
        </w:rPr>
      </w:pPr>
    </w:p>
    <w:p w14:paraId="472C414C" w14:textId="77777777" w:rsidR="00597F79" w:rsidRPr="00010ECE" w:rsidRDefault="00597F79" w:rsidP="00597F79">
      <w:pPr>
        <w:spacing w:after="0" w:line="240" w:lineRule="auto"/>
        <w:rPr>
          <w:color w:val="auto"/>
        </w:rPr>
      </w:pPr>
      <w:r w:rsidRPr="00010ECE">
        <w:rPr>
          <w:color w:val="auto"/>
        </w:rPr>
        <w:t>_____________________________________</w:t>
      </w:r>
    </w:p>
    <w:p w14:paraId="07D1DEB9" w14:textId="77777777" w:rsidR="00597F79" w:rsidRPr="00010ECE" w:rsidRDefault="00597F79" w:rsidP="00597F79">
      <w:pPr>
        <w:spacing w:after="0" w:line="240" w:lineRule="auto"/>
        <w:rPr>
          <w:color w:val="auto"/>
        </w:rPr>
      </w:pPr>
      <w:r w:rsidRPr="00010ECE">
        <w:rPr>
          <w:color w:val="auto"/>
        </w:rPr>
        <w:t>NOMBRE, FIRMA Y C.C.</w:t>
      </w:r>
    </w:p>
    <w:p w14:paraId="195A2677" w14:textId="77777777" w:rsidR="00597F79" w:rsidRPr="00010ECE" w:rsidRDefault="00597F79" w:rsidP="00597F79">
      <w:pPr>
        <w:spacing w:after="0" w:line="240" w:lineRule="auto"/>
        <w:rPr>
          <w:color w:val="auto"/>
        </w:rPr>
      </w:pPr>
    </w:p>
    <w:p w14:paraId="3282731B" w14:textId="77777777" w:rsidR="00597F79" w:rsidRPr="00010ECE" w:rsidRDefault="00597F79" w:rsidP="00597F79">
      <w:pPr>
        <w:spacing w:after="0" w:line="240" w:lineRule="auto"/>
        <w:rPr>
          <w:color w:val="auto"/>
        </w:rPr>
      </w:pPr>
    </w:p>
    <w:p w14:paraId="51869E69" w14:textId="77777777" w:rsidR="00597F79" w:rsidRPr="00010ECE" w:rsidRDefault="00597F79" w:rsidP="00597F79">
      <w:pPr>
        <w:spacing w:after="0" w:line="240" w:lineRule="auto"/>
        <w:rPr>
          <w:color w:val="auto"/>
        </w:rPr>
      </w:pPr>
      <w:r w:rsidRPr="00010ECE">
        <w:rPr>
          <w:color w:val="auto"/>
        </w:rPr>
        <w:t>_____________________________________</w:t>
      </w:r>
    </w:p>
    <w:p w14:paraId="3478068D" w14:textId="77777777" w:rsidR="00597F79" w:rsidRPr="00010ECE" w:rsidRDefault="00597F79" w:rsidP="00597F79">
      <w:pPr>
        <w:spacing w:after="0" w:line="240" w:lineRule="auto"/>
        <w:rPr>
          <w:color w:val="auto"/>
        </w:rPr>
      </w:pPr>
      <w:r w:rsidRPr="00010ECE">
        <w:rPr>
          <w:color w:val="auto"/>
        </w:rPr>
        <w:t>NOMBRE, FIRMA Y C.C.</w:t>
      </w:r>
      <w:r w:rsidRPr="00010ECE">
        <w:rPr>
          <w:color w:val="auto"/>
        </w:rPr>
        <w:tab/>
      </w:r>
    </w:p>
    <w:p w14:paraId="7BA011FB" w14:textId="77777777" w:rsidR="00597F79" w:rsidRPr="00010ECE" w:rsidRDefault="00597F79" w:rsidP="00597F79">
      <w:pPr>
        <w:spacing w:after="0" w:line="240" w:lineRule="auto"/>
        <w:rPr>
          <w:color w:val="auto"/>
        </w:rPr>
      </w:pPr>
    </w:p>
    <w:p w14:paraId="46DEC451" w14:textId="77777777" w:rsidR="00597F79" w:rsidRPr="00010ECE" w:rsidRDefault="00597F79" w:rsidP="00597F79">
      <w:pPr>
        <w:spacing w:after="0" w:line="240" w:lineRule="auto"/>
        <w:rPr>
          <w:color w:val="auto"/>
        </w:rPr>
      </w:pPr>
    </w:p>
    <w:p w14:paraId="6B1E3442" w14:textId="77777777" w:rsidR="00597F79" w:rsidRPr="00010ECE" w:rsidRDefault="00597F79" w:rsidP="00597F79">
      <w:pPr>
        <w:spacing w:after="0" w:line="240" w:lineRule="auto"/>
        <w:rPr>
          <w:color w:val="auto"/>
        </w:rPr>
      </w:pPr>
    </w:p>
    <w:p w14:paraId="00C7CA35" w14:textId="77777777" w:rsidR="00597F79" w:rsidRPr="00010ECE" w:rsidRDefault="00597F79" w:rsidP="00597F79">
      <w:pPr>
        <w:spacing w:after="0" w:line="240" w:lineRule="auto"/>
        <w:rPr>
          <w:color w:val="auto"/>
        </w:rPr>
      </w:pPr>
    </w:p>
    <w:p w14:paraId="0BA4FB0B" w14:textId="77777777" w:rsidR="00597F79" w:rsidRPr="00010ECE" w:rsidRDefault="00597F79" w:rsidP="00597F79">
      <w:pPr>
        <w:spacing w:after="0" w:line="240" w:lineRule="auto"/>
        <w:rPr>
          <w:color w:val="auto"/>
        </w:rPr>
      </w:pPr>
    </w:p>
    <w:p w14:paraId="533F99C8" w14:textId="77777777" w:rsidR="00597F79" w:rsidRPr="00010ECE" w:rsidRDefault="00597F79" w:rsidP="00597F79">
      <w:pPr>
        <w:spacing w:after="0" w:line="240" w:lineRule="auto"/>
        <w:jc w:val="center"/>
        <w:rPr>
          <w:b/>
          <w:color w:val="auto"/>
        </w:rPr>
      </w:pPr>
    </w:p>
    <w:p w14:paraId="49FB6941" w14:textId="4A020D90" w:rsidR="00597F79" w:rsidRDefault="00597F79" w:rsidP="00597F79">
      <w:pPr>
        <w:spacing w:after="0" w:line="240" w:lineRule="auto"/>
        <w:jc w:val="center"/>
        <w:rPr>
          <w:b/>
          <w:color w:val="auto"/>
        </w:rPr>
      </w:pPr>
    </w:p>
    <w:p w14:paraId="4BCF3191" w14:textId="66AD62DD" w:rsidR="0044652C" w:rsidRDefault="0044652C" w:rsidP="00597F79">
      <w:pPr>
        <w:spacing w:after="0" w:line="240" w:lineRule="auto"/>
        <w:jc w:val="center"/>
        <w:rPr>
          <w:b/>
          <w:color w:val="auto"/>
        </w:rPr>
      </w:pPr>
    </w:p>
    <w:p w14:paraId="24B6944D" w14:textId="0B64038D" w:rsidR="0044652C" w:rsidRDefault="0044652C" w:rsidP="00597F79">
      <w:pPr>
        <w:spacing w:after="0" w:line="240" w:lineRule="auto"/>
        <w:jc w:val="center"/>
        <w:rPr>
          <w:b/>
          <w:color w:val="auto"/>
        </w:rPr>
      </w:pPr>
    </w:p>
    <w:p w14:paraId="16E8E6D5" w14:textId="77777777" w:rsidR="0044652C" w:rsidRPr="00010ECE" w:rsidRDefault="0044652C" w:rsidP="00597F79">
      <w:pPr>
        <w:spacing w:after="0" w:line="240" w:lineRule="auto"/>
        <w:jc w:val="center"/>
        <w:rPr>
          <w:b/>
          <w:color w:val="auto"/>
        </w:rPr>
      </w:pPr>
    </w:p>
    <w:p w14:paraId="4D01D1CE" w14:textId="51C377F3" w:rsidR="00597F79" w:rsidRDefault="00597F79" w:rsidP="00597F79">
      <w:pPr>
        <w:spacing w:after="0" w:line="240" w:lineRule="auto"/>
        <w:jc w:val="center"/>
        <w:rPr>
          <w:b/>
          <w:color w:val="auto"/>
        </w:rPr>
      </w:pPr>
    </w:p>
    <w:p w14:paraId="59DABAF4" w14:textId="77777777" w:rsidR="00597F79" w:rsidRPr="00010ECE" w:rsidRDefault="00597F79" w:rsidP="005E794B">
      <w:pPr>
        <w:spacing w:after="0" w:line="240" w:lineRule="auto"/>
        <w:ind w:left="0" w:firstLine="0"/>
        <w:rPr>
          <w:b/>
          <w:color w:val="auto"/>
        </w:rPr>
      </w:pPr>
    </w:p>
    <w:p w14:paraId="37430ACB" w14:textId="77777777" w:rsidR="00597F79" w:rsidRPr="00010ECE" w:rsidRDefault="00597F79" w:rsidP="00597F79">
      <w:pPr>
        <w:spacing w:after="0" w:line="240" w:lineRule="auto"/>
        <w:jc w:val="center"/>
        <w:rPr>
          <w:b/>
          <w:color w:val="auto"/>
        </w:rPr>
      </w:pPr>
    </w:p>
    <w:p w14:paraId="787A9B97" w14:textId="77777777" w:rsidR="00597F79" w:rsidRPr="00010ECE" w:rsidRDefault="00597F79" w:rsidP="00597F79">
      <w:pPr>
        <w:spacing w:after="0" w:line="240" w:lineRule="auto"/>
        <w:jc w:val="center"/>
        <w:rPr>
          <w:b/>
          <w:color w:val="auto"/>
        </w:rPr>
      </w:pPr>
      <w:r w:rsidRPr="00010ECE">
        <w:rPr>
          <w:b/>
          <w:color w:val="auto"/>
        </w:rPr>
        <w:t>Formulario No. 4</w:t>
      </w:r>
    </w:p>
    <w:p w14:paraId="12AFF202" w14:textId="77777777" w:rsidR="00597F79" w:rsidRPr="00010ECE" w:rsidRDefault="00597F79" w:rsidP="00597F79">
      <w:pPr>
        <w:spacing w:after="0" w:line="240" w:lineRule="auto"/>
        <w:rPr>
          <w:b/>
          <w:color w:val="auto"/>
        </w:rPr>
      </w:pPr>
      <w:r w:rsidRPr="00010ECE">
        <w:rPr>
          <w:b/>
          <w:color w:val="auto"/>
        </w:rPr>
        <w:tab/>
      </w:r>
    </w:p>
    <w:p w14:paraId="02E3FDD6" w14:textId="77777777" w:rsidR="00597F79" w:rsidRPr="00010ECE" w:rsidRDefault="00597F79" w:rsidP="00597F79">
      <w:pPr>
        <w:spacing w:after="0" w:line="240" w:lineRule="auto"/>
        <w:rPr>
          <w:b/>
          <w:color w:val="auto"/>
        </w:rPr>
      </w:pPr>
    </w:p>
    <w:p w14:paraId="7F8DBCAD" w14:textId="77777777" w:rsidR="00597F79" w:rsidRPr="00010ECE" w:rsidRDefault="00597F79" w:rsidP="00597F79">
      <w:pPr>
        <w:spacing w:after="0" w:line="240" w:lineRule="auto"/>
        <w:rPr>
          <w:b/>
          <w:color w:val="auto"/>
        </w:rPr>
      </w:pPr>
    </w:p>
    <w:p w14:paraId="7B8C330E" w14:textId="77777777" w:rsidR="00597F79" w:rsidRPr="00010ECE" w:rsidRDefault="00597F79" w:rsidP="00597F79">
      <w:pPr>
        <w:spacing w:after="0" w:line="240" w:lineRule="auto"/>
        <w:rPr>
          <w:color w:val="auto"/>
        </w:rPr>
      </w:pPr>
      <w:r w:rsidRPr="00010ECE">
        <w:rPr>
          <w:color w:val="auto"/>
        </w:rPr>
        <w:tab/>
        <w:t>[El Banco completará este formulario de Garantía Bancaria según las instrucciones indicadas]</w:t>
      </w:r>
    </w:p>
    <w:p w14:paraId="4C8F9ABE" w14:textId="77777777" w:rsidR="00597F79" w:rsidRPr="00010ECE" w:rsidRDefault="00597F79" w:rsidP="00597F79">
      <w:pPr>
        <w:spacing w:after="0" w:line="240" w:lineRule="auto"/>
        <w:rPr>
          <w:color w:val="auto"/>
        </w:rPr>
      </w:pPr>
      <w:r w:rsidRPr="00010ECE">
        <w:rPr>
          <w:color w:val="auto"/>
        </w:rPr>
        <w:tab/>
      </w:r>
    </w:p>
    <w:p w14:paraId="3C305233" w14:textId="77777777" w:rsidR="00597F79" w:rsidRPr="00010ECE" w:rsidRDefault="00597F79" w:rsidP="00597F79">
      <w:pPr>
        <w:spacing w:after="0" w:line="240" w:lineRule="auto"/>
        <w:rPr>
          <w:color w:val="auto"/>
        </w:rPr>
      </w:pPr>
      <w:r w:rsidRPr="00010ECE">
        <w:rPr>
          <w:color w:val="auto"/>
        </w:rPr>
        <w:tab/>
      </w:r>
    </w:p>
    <w:p w14:paraId="24CE4CF0" w14:textId="77777777" w:rsidR="00597F79" w:rsidRPr="00010ECE" w:rsidRDefault="00597F79" w:rsidP="00597F79">
      <w:pPr>
        <w:spacing w:after="0" w:line="240" w:lineRule="auto"/>
        <w:rPr>
          <w:color w:val="auto"/>
        </w:rPr>
      </w:pPr>
      <w:r w:rsidRPr="00010ECE">
        <w:rPr>
          <w:color w:val="auto"/>
        </w:rPr>
        <w:tab/>
        <w:t>[Indicar el Nombre del Banco, y la dirección de la sucursal que emite la garantía]</w:t>
      </w:r>
    </w:p>
    <w:p w14:paraId="196A67EF" w14:textId="77777777" w:rsidR="00597F79" w:rsidRPr="00010ECE" w:rsidRDefault="00597F79" w:rsidP="00597F79">
      <w:pPr>
        <w:spacing w:after="0" w:line="240" w:lineRule="auto"/>
        <w:rPr>
          <w:color w:val="auto"/>
        </w:rPr>
      </w:pPr>
      <w:r w:rsidRPr="00010ECE">
        <w:rPr>
          <w:color w:val="auto"/>
        </w:rPr>
        <w:tab/>
      </w:r>
    </w:p>
    <w:p w14:paraId="22220003" w14:textId="77777777" w:rsidR="00597F79" w:rsidRPr="00010ECE" w:rsidRDefault="00597F79" w:rsidP="00597F79">
      <w:pPr>
        <w:spacing w:after="0" w:line="240" w:lineRule="auto"/>
        <w:rPr>
          <w:color w:val="auto"/>
        </w:rPr>
      </w:pPr>
      <w:r w:rsidRPr="00010ECE">
        <w:rPr>
          <w:color w:val="auto"/>
        </w:rPr>
        <w:tab/>
        <w:t>Beneficiario: Empresa de Licores de Cundinamarca</w:t>
      </w:r>
    </w:p>
    <w:p w14:paraId="0D6731CF" w14:textId="77777777" w:rsidR="00597F79" w:rsidRPr="00010ECE" w:rsidRDefault="00597F79" w:rsidP="00597F79">
      <w:pPr>
        <w:spacing w:after="0" w:line="240" w:lineRule="auto"/>
        <w:rPr>
          <w:color w:val="auto"/>
        </w:rPr>
      </w:pPr>
      <w:r w:rsidRPr="00010ECE">
        <w:rPr>
          <w:color w:val="auto"/>
        </w:rPr>
        <w:tab/>
      </w:r>
    </w:p>
    <w:p w14:paraId="4AEE86F3" w14:textId="77777777" w:rsidR="00597F79" w:rsidRPr="00010ECE" w:rsidRDefault="00597F79" w:rsidP="00597F79">
      <w:pPr>
        <w:spacing w:after="0" w:line="240" w:lineRule="auto"/>
        <w:rPr>
          <w:color w:val="auto"/>
        </w:rPr>
      </w:pPr>
      <w:r w:rsidRPr="00010ECE">
        <w:rPr>
          <w:color w:val="auto"/>
        </w:rPr>
        <w:tab/>
        <w:t>Fecha: [indicar la fecha]</w:t>
      </w:r>
    </w:p>
    <w:p w14:paraId="3BBBED52" w14:textId="77777777" w:rsidR="00597F79" w:rsidRPr="00010ECE" w:rsidRDefault="00597F79" w:rsidP="00597F79">
      <w:pPr>
        <w:spacing w:after="0" w:line="240" w:lineRule="auto"/>
        <w:rPr>
          <w:color w:val="auto"/>
        </w:rPr>
      </w:pPr>
      <w:r w:rsidRPr="00010ECE">
        <w:rPr>
          <w:color w:val="auto"/>
        </w:rPr>
        <w:tab/>
      </w:r>
    </w:p>
    <w:p w14:paraId="338C42D9" w14:textId="77777777" w:rsidR="00597F79" w:rsidRPr="00010ECE" w:rsidRDefault="00597F79" w:rsidP="00597F79">
      <w:pPr>
        <w:spacing w:after="0" w:line="240" w:lineRule="auto"/>
        <w:rPr>
          <w:color w:val="auto"/>
        </w:rPr>
      </w:pPr>
      <w:r w:rsidRPr="00010ECE">
        <w:rPr>
          <w:color w:val="auto"/>
        </w:rPr>
        <w:tab/>
        <w:t>GARANTIA DE MANTENIMIENTO DE OFERTA No.  [Indicar el número de la Garantía]</w:t>
      </w:r>
    </w:p>
    <w:p w14:paraId="26ED536E" w14:textId="77777777" w:rsidR="00597F79" w:rsidRPr="00010ECE" w:rsidRDefault="00597F79" w:rsidP="00597F79">
      <w:pPr>
        <w:spacing w:after="0" w:line="240" w:lineRule="auto"/>
        <w:rPr>
          <w:color w:val="auto"/>
        </w:rPr>
      </w:pPr>
      <w:r w:rsidRPr="00010ECE">
        <w:rPr>
          <w:color w:val="auto"/>
        </w:rPr>
        <w:tab/>
      </w:r>
    </w:p>
    <w:p w14:paraId="79A65935" w14:textId="77777777" w:rsidR="00597F79" w:rsidRPr="00010ECE" w:rsidRDefault="00597F79" w:rsidP="00597F79">
      <w:pPr>
        <w:spacing w:after="0" w:line="240" w:lineRule="auto"/>
        <w:rPr>
          <w:color w:val="auto"/>
        </w:rPr>
      </w:pPr>
      <w:r w:rsidRPr="00010ECE">
        <w:rPr>
          <w:color w:val="auto"/>
        </w:rPr>
        <w:tab/>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7DB93392" w14:textId="77777777" w:rsidR="00597F79" w:rsidRPr="00010ECE" w:rsidRDefault="00597F79" w:rsidP="00597F79">
      <w:pPr>
        <w:spacing w:after="0" w:line="240" w:lineRule="auto"/>
        <w:rPr>
          <w:color w:val="auto"/>
        </w:rPr>
      </w:pPr>
      <w:r w:rsidRPr="00010ECE">
        <w:rPr>
          <w:color w:val="auto"/>
        </w:rPr>
        <w:tab/>
      </w:r>
    </w:p>
    <w:p w14:paraId="44FC68D7" w14:textId="77777777" w:rsidR="00597F79" w:rsidRPr="00010ECE" w:rsidRDefault="00597F79" w:rsidP="00597F79">
      <w:pPr>
        <w:spacing w:after="0" w:line="240" w:lineRule="auto"/>
        <w:rPr>
          <w:color w:val="auto"/>
        </w:rPr>
      </w:pPr>
      <w:r w:rsidRPr="00010ECE">
        <w:rPr>
          <w:color w:val="auto"/>
        </w:rPr>
        <w:tab/>
        <w:t xml:space="preserve">Consecuentemente, cualquier solicitud de pago bajo esta Garantía deberá recibirse en esta institución en o antes de la fecha límite aquí estipulada. </w:t>
      </w:r>
    </w:p>
    <w:p w14:paraId="224EE33D" w14:textId="77777777" w:rsidR="00597F79" w:rsidRPr="00010ECE" w:rsidRDefault="00597F79" w:rsidP="00597F79">
      <w:pPr>
        <w:spacing w:after="0" w:line="240" w:lineRule="auto"/>
        <w:rPr>
          <w:color w:val="auto"/>
        </w:rPr>
      </w:pPr>
      <w:r w:rsidRPr="00010ECE">
        <w:rPr>
          <w:color w:val="auto"/>
        </w:rPr>
        <w:tab/>
      </w:r>
    </w:p>
    <w:p w14:paraId="47705A8D" w14:textId="77777777" w:rsidR="00597F79" w:rsidRPr="00010ECE" w:rsidRDefault="00597F79" w:rsidP="00597F79">
      <w:pPr>
        <w:spacing w:after="0" w:line="240" w:lineRule="auto"/>
        <w:rPr>
          <w:color w:val="auto"/>
        </w:rPr>
      </w:pPr>
      <w:r w:rsidRPr="00010ECE">
        <w:rPr>
          <w:color w:val="auto"/>
        </w:rPr>
        <w:tab/>
        <w:t>Esta Garantía está sujeta las “Reglas Uniformes de la CCI relativas a las garantías contra primera solicitud” (Uniform Rules for Demand Guarantees), Publicación del ICC No. 458.</w:t>
      </w:r>
    </w:p>
    <w:p w14:paraId="3C4EA053" w14:textId="77777777" w:rsidR="00597F79" w:rsidRPr="00010ECE" w:rsidRDefault="00597F79" w:rsidP="00597F79">
      <w:pPr>
        <w:spacing w:after="0" w:line="240" w:lineRule="auto"/>
        <w:rPr>
          <w:color w:val="auto"/>
        </w:rPr>
      </w:pPr>
      <w:r w:rsidRPr="00010ECE">
        <w:rPr>
          <w:color w:val="auto"/>
        </w:rPr>
        <w:tab/>
      </w:r>
    </w:p>
    <w:p w14:paraId="2F696679" w14:textId="77777777" w:rsidR="00597F79" w:rsidRPr="00010ECE" w:rsidRDefault="00597F79" w:rsidP="00597F79">
      <w:pPr>
        <w:spacing w:after="0" w:line="240" w:lineRule="auto"/>
        <w:rPr>
          <w:color w:val="auto"/>
        </w:rPr>
      </w:pPr>
      <w:r w:rsidRPr="00010ECE">
        <w:rPr>
          <w:color w:val="auto"/>
        </w:rPr>
        <w:tab/>
      </w:r>
    </w:p>
    <w:p w14:paraId="798CED05" w14:textId="77777777" w:rsidR="00597F79" w:rsidRPr="00010ECE" w:rsidRDefault="00597F79" w:rsidP="00597F79">
      <w:pPr>
        <w:spacing w:after="0" w:line="240" w:lineRule="auto"/>
        <w:rPr>
          <w:color w:val="auto"/>
        </w:rPr>
      </w:pPr>
      <w:r w:rsidRPr="00010ECE">
        <w:rPr>
          <w:color w:val="auto"/>
        </w:rPr>
        <w:tab/>
      </w:r>
      <w:r w:rsidRPr="00010ECE">
        <w:rPr>
          <w:color w:val="auto"/>
        </w:rPr>
        <w:tab/>
      </w:r>
      <w:r w:rsidRPr="00010ECE">
        <w:rPr>
          <w:color w:val="auto"/>
        </w:rPr>
        <w:tab/>
      </w:r>
      <w:r w:rsidRPr="00010ECE">
        <w:rPr>
          <w:color w:val="auto"/>
        </w:rPr>
        <w:tab/>
      </w:r>
      <w:r w:rsidRPr="00010ECE">
        <w:rPr>
          <w:color w:val="auto"/>
        </w:rPr>
        <w:tab/>
      </w:r>
      <w:r w:rsidRPr="00010ECE">
        <w:rPr>
          <w:color w:val="auto"/>
        </w:rPr>
        <w:tab/>
      </w:r>
      <w:r w:rsidRPr="00010ECE">
        <w:rPr>
          <w:color w:val="auto"/>
        </w:rPr>
        <w:tab/>
      </w:r>
      <w:r w:rsidRPr="00010ECE">
        <w:rPr>
          <w:color w:val="auto"/>
        </w:rPr>
        <w:tab/>
      </w:r>
      <w:r w:rsidRPr="00010ECE">
        <w:rPr>
          <w:color w:val="auto"/>
        </w:rPr>
        <w:tab/>
      </w:r>
    </w:p>
    <w:p w14:paraId="2E6DDA72" w14:textId="77777777" w:rsidR="00597F79" w:rsidRPr="00010ECE" w:rsidRDefault="00597F79" w:rsidP="00597F79">
      <w:pPr>
        <w:spacing w:after="0" w:line="240" w:lineRule="auto"/>
        <w:rPr>
          <w:color w:val="auto"/>
        </w:rPr>
      </w:pPr>
      <w:r w:rsidRPr="00010ECE">
        <w:rPr>
          <w:color w:val="auto"/>
        </w:rPr>
        <w:tab/>
        <w:t>[Firma(s) del (los) representante(s) autorizado(s) del Banco]</w:t>
      </w:r>
    </w:p>
    <w:p w14:paraId="4762042E" w14:textId="77777777" w:rsidR="00597F79" w:rsidRPr="00010ECE" w:rsidRDefault="00597F79" w:rsidP="00597F79">
      <w:pPr>
        <w:spacing w:after="0" w:line="240" w:lineRule="auto"/>
        <w:rPr>
          <w:color w:val="auto"/>
        </w:rPr>
      </w:pPr>
    </w:p>
    <w:p w14:paraId="16473E77" w14:textId="77777777" w:rsidR="00597F79" w:rsidRPr="00010ECE" w:rsidRDefault="00597F79" w:rsidP="00597F79">
      <w:pPr>
        <w:spacing w:after="0" w:line="240" w:lineRule="auto"/>
        <w:rPr>
          <w:color w:val="auto"/>
        </w:rPr>
      </w:pPr>
    </w:p>
    <w:p w14:paraId="434A0188" w14:textId="77777777" w:rsidR="00F07B4C" w:rsidRPr="00010ECE" w:rsidRDefault="00597F79" w:rsidP="00F07B4C">
      <w:pPr>
        <w:spacing w:after="0" w:line="240" w:lineRule="auto"/>
        <w:rPr>
          <w:color w:val="auto"/>
        </w:rPr>
      </w:pPr>
      <w:r w:rsidRPr="00010ECE">
        <w:rPr>
          <w:color w:val="auto"/>
        </w:rPr>
        <w:t> </w:t>
      </w:r>
    </w:p>
    <w:p w14:paraId="1D5D8811" w14:textId="77777777" w:rsidR="00F07B4C" w:rsidRPr="00010ECE" w:rsidRDefault="00F07B4C" w:rsidP="00F07B4C">
      <w:pPr>
        <w:spacing w:after="0" w:line="240" w:lineRule="auto"/>
        <w:rPr>
          <w:color w:val="auto"/>
        </w:rPr>
      </w:pPr>
    </w:p>
    <w:p w14:paraId="4A7C39D3" w14:textId="77777777" w:rsidR="00F07B4C" w:rsidRPr="00010ECE" w:rsidRDefault="00F07B4C" w:rsidP="00F07B4C">
      <w:pPr>
        <w:spacing w:after="0" w:line="240" w:lineRule="auto"/>
        <w:rPr>
          <w:color w:val="auto"/>
        </w:rPr>
      </w:pPr>
    </w:p>
    <w:p w14:paraId="4F9D8AF3" w14:textId="77777777" w:rsidR="00F07B4C" w:rsidRPr="00010ECE" w:rsidRDefault="00F07B4C" w:rsidP="00F07B4C">
      <w:pPr>
        <w:spacing w:after="0" w:line="240" w:lineRule="auto"/>
        <w:rPr>
          <w:color w:val="auto"/>
        </w:rPr>
      </w:pPr>
    </w:p>
    <w:p w14:paraId="1496B395" w14:textId="77777777" w:rsidR="00F07B4C" w:rsidRPr="00010ECE" w:rsidRDefault="00F07B4C" w:rsidP="00F07B4C">
      <w:pPr>
        <w:spacing w:after="0" w:line="240" w:lineRule="auto"/>
        <w:rPr>
          <w:color w:val="auto"/>
        </w:rPr>
      </w:pPr>
    </w:p>
    <w:p w14:paraId="228F4B6C" w14:textId="77777777" w:rsidR="00F07B4C" w:rsidRPr="00010ECE" w:rsidRDefault="00F07B4C" w:rsidP="00F07B4C">
      <w:pPr>
        <w:spacing w:after="0" w:line="240" w:lineRule="auto"/>
        <w:rPr>
          <w:color w:val="auto"/>
        </w:rPr>
      </w:pPr>
    </w:p>
    <w:p w14:paraId="24DB9DB3" w14:textId="7FEC2C1A" w:rsidR="00F07B4C" w:rsidRDefault="00F07B4C" w:rsidP="00F07B4C">
      <w:pPr>
        <w:spacing w:after="0" w:line="240" w:lineRule="auto"/>
        <w:rPr>
          <w:color w:val="auto"/>
        </w:rPr>
      </w:pPr>
    </w:p>
    <w:p w14:paraId="2264E087" w14:textId="77777777" w:rsidR="0044652C" w:rsidRPr="00010ECE" w:rsidRDefault="0044652C" w:rsidP="00F07B4C">
      <w:pPr>
        <w:spacing w:after="0" w:line="240" w:lineRule="auto"/>
        <w:rPr>
          <w:color w:val="auto"/>
        </w:rPr>
      </w:pPr>
    </w:p>
    <w:p w14:paraId="66BEDBA9" w14:textId="1580B6CC" w:rsidR="00597F79" w:rsidRPr="00010ECE" w:rsidRDefault="00597F79" w:rsidP="00F07B4C">
      <w:pPr>
        <w:spacing w:after="0" w:line="240" w:lineRule="auto"/>
        <w:jc w:val="center"/>
        <w:rPr>
          <w:b/>
          <w:color w:val="auto"/>
        </w:rPr>
      </w:pPr>
      <w:r w:rsidRPr="00010ECE">
        <w:rPr>
          <w:b/>
          <w:color w:val="auto"/>
        </w:rPr>
        <w:t>FORMULARIO No. 5</w:t>
      </w:r>
    </w:p>
    <w:p w14:paraId="51EB01CA" w14:textId="2DAB01CA" w:rsidR="00B55811" w:rsidRDefault="00597F79" w:rsidP="00EB3DE3">
      <w:pPr>
        <w:spacing w:after="240"/>
        <w:jc w:val="center"/>
        <w:rPr>
          <w:b/>
          <w:color w:val="auto"/>
        </w:rPr>
      </w:pPr>
      <w:r w:rsidRPr="00010ECE">
        <w:rPr>
          <w:b/>
          <w:color w:val="auto"/>
        </w:rPr>
        <w:t xml:space="preserve">RESUMEN ECONÓMICO DE LA OFERTA </w:t>
      </w:r>
    </w:p>
    <w:p w14:paraId="14706260" w14:textId="77777777" w:rsidR="003A0DB0" w:rsidRPr="00010ECE" w:rsidRDefault="003A0DB0" w:rsidP="00EB3DE3">
      <w:pPr>
        <w:spacing w:after="240"/>
        <w:jc w:val="center"/>
        <w:rPr>
          <w:b/>
          <w:color w:val="auto"/>
        </w:rPr>
      </w:pPr>
    </w:p>
    <w:tbl>
      <w:tblPr>
        <w:tblStyle w:val="Tablaconcuadrcula"/>
        <w:tblW w:w="8784" w:type="dxa"/>
        <w:tblLook w:val="04A0" w:firstRow="1" w:lastRow="0" w:firstColumn="1" w:lastColumn="0" w:noHBand="0" w:noVBand="1"/>
      </w:tblPr>
      <w:tblGrid>
        <w:gridCol w:w="1353"/>
        <w:gridCol w:w="1903"/>
        <w:gridCol w:w="1559"/>
        <w:gridCol w:w="1417"/>
        <w:gridCol w:w="2552"/>
      </w:tblGrid>
      <w:tr w:rsidR="00EB3DE3" w:rsidRPr="00010ECE" w14:paraId="2C2CA216" w14:textId="07AD5635" w:rsidTr="00035600">
        <w:trPr>
          <w:trHeight w:val="780"/>
        </w:trPr>
        <w:tc>
          <w:tcPr>
            <w:tcW w:w="1353" w:type="dxa"/>
            <w:noWrap/>
            <w:hideMark/>
          </w:tcPr>
          <w:p w14:paraId="3A3D177B" w14:textId="77777777" w:rsidR="00EB3DE3" w:rsidRPr="00010ECE" w:rsidRDefault="00EB3DE3" w:rsidP="00055EA5">
            <w:pPr>
              <w:spacing w:after="0" w:line="240" w:lineRule="auto"/>
              <w:jc w:val="center"/>
              <w:rPr>
                <w:b/>
                <w:bCs/>
                <w:color w:val="auto"/>
              </w:rPr>
            </w:pPr>
            <w:r w:rsidRPr="00010ECE">
              <w:rPr>
                <w:b/>
                <w:bCs/>
                <w:color w:val="auto"/>
              </w:rPr>
              <w:t>MATERIAL</w:t>
            </w:r>
          </w:p>
        </w:tc>
        <w:tc>
          <w:tcPr>
            <w:tcW w:w="1903" w:type="dxa"/>
            <w:noWrap/>
            <w:hideMark/>
          </w:tcPr>
          <w:p w14:paraId="54BAA552" w14:textId="77777777" w:rsidR="00EB3DE3" w:rsidRPr="00010ECE" w:rsidRDefault="00EB3DE3" w:rsidP="00055EA5">
            <w:pPr>
              <w:spacing w:after="0" w:line="240" w:lineRule="auto"/>
              <w:jc w:val="center"/>
              <w:rPr>
                <w:b/>
                <w:bCs/>
                <w:color w:val="auto"/>
              </w:rPr>
            </w:pPr>
            <w:r w:rsidRPr="00010ECE">
              <w:rPr>
                <w:b/>
                <w:bCs/>
                <w:color w:val="auto"/>
              </w:rPr>
              <w:t>TEXTO BREVE</w:t>
            </w:r>
          </w:p>
        </w:tc>
        <w:tc>
          <w:tcPr>
            <w:tcW w:w="1559" w:type="dxa"/>
            <w:hideMark/>
          </w:tcPr>
          <w:p w14:paraId="17651A40" w14:textId="77777777" w:rsidR="00EB3DE3" w:rsidRPr="00010ECE" w:rsidRDefault="00EB3DE3" w:rsidP="00055EA5">
            <w:pPr>
              <w:spacing w:after="0" w:line="240" w:lineRule="auto"/>
              <w:jc w:val="center"/>
              <w:rPr>
                <w:b/>
                <w:bCs/>
                <w:color w:val="auto"/>
              </w:rPr>
            </w:pPr>
            <w:r w:rsidRPr="00010ECE">
              <w:rPr>
                <w:b/>
                <w:bCs/>
                <w:color w:val="auto"/>
              </w:rPr>
              <w:t>UNIDAD DE MEDIDA</w:t>
            </w:r>
          </w:p>
        </w:tc>
        <w:tc>
          <w:tcPr>
            <w:tcW w:w="1417" w:type="dxa"/>
            <w:noWrap/>
            <w:hideMark/>
          </w:tcPr>
          <w:p w14:paraId="1CACCC77" w14:textId="77777777" w:rsidR="00EB3DE3" w:rsidRPr="00010ECE" w:rsidRDefault="00EB3DE3" w:rsidP="00055EA5">
            <w:pPr>
              <w:spacing w:after="0" w:line="240" w:lineRule="auto"/>
              <w:jc w:val="center"/>
              <w:rPr>
                <w:b/>
                <w:bCs/>
                <w:color w:val="auto"/>
              </w:rPr>
            </w:pPr>
            <w:r w:rsidRPr="00010ECE">
              <w:rPr>
                <w:b/>
                <w:bCs/>
                <w:color w:val="auto"/>
              </w:rPr>
              <w:t>VALOR TOTAL</w:t>
            </w:r>
          </w:p>
        </w:tc>
        <w:tc>
          <w:tcPr>
            <w:tcW w:w="2552" w:type="dxa"/>
          </w:tcPr>
          <w:p w14:paraId="1FD0E787" w14:textId="00EFAB63" w:rsidR="00EB3DE3" w:rsidRPr="00010ECE" w:rsidRDefault="00EB3DE3" w:rsidP="00055EA5">
            <w:pPr>
              <w:spacing w:after="0" w:line="240" w:lineRule="auto"/>
              <w:jc w:val="center"/>
              <w:rPr>
                <w:b/>
                <w:bCs/>
                <w:color w:val="auto"/>
              </w:rPr>
            </w:pPr>
            <w:r>
              <w:rPr>
                <w:b/>
                <w:bCs/>
                <w:color w:val="auto"/>
              </w:rPr>
              <w:t>VALOR A OFERTAR</w:t>
            </w:r>
          </w:p>
        </w:tc>
      </w:tr>
      <w:tr w:rsidR="00EB3DE3" w:rsidRPr="00010ECE" w14:paraId="0DB036D9" w14:textId="2C4EE955" w:rsidTr="00035600">
        <w:trPr>
          <w:trHeight w:val="390"/>
        </w:trPr>
        <w:tc>
          <w:tcPr>
            <w:tcW w:w="1353" w:type="dxa"/>
            <w:noWrap/>
            <w:hideMark/>
          </w:tcPr>
          <w:p w14:paraId="4752E9F4" w14:textId="77777777" w:rsidR="00EB3DE3" w:rsidRPr="00010ECE" w:rsidRDefault="00EB3DE3" w:rsidP="00055EA5">
            <w:pPr>
              <w:spacing w:after="0" w:line="240" w:lineRule="auto"/>
              <w:ind w:left="0" w:firstLine="0"/>
              <w:rPr>
                <w:color w:val="auto"/>
              </w:rPr>
            </w:pPr>
            <w:r>
              <w:rPr>
                <w:color w:val="auto"/>
              </w:rPr>
              <w:t>145021</w:t>
            </w:r>
          </w:p>
        </w:tc>
        <w:tc>
          <w:tcPr>
            <w:tcW w:w="1903" w:type="dxa"/>
            <w:noWrap/>
            <w:hideMark/>
          </w:tcPr>
          <w:p w14:paraId="52E605D0" w14:textId="77777777" w:rsidR="00EB3DE3" w:rsidRPr="00010ECE" w:rsidRDefault="00EB3DE3" w:rsidP="00055EA5">
            <w:pPr>
              <w:spacing w:after="0" w:line="240" w:lineRule="auto"/>
              <w:rPr>
                <w:color w:val="auto"/>
              </w:rPr>
            </w:pPr>
            <w:r w:rsidRPr="00010ECE">
              <w:rPr>
                <w:color w:val="auto"/>
              </w:rPr>
              <w:t>ENVASE</w:t>
            </w:r>
            <w:r>
              <w:rPr>
                <w:color w:val="auto"/>
              </w:rPr>
              <w:t xml:space="preserve"> </w:t>
            </w:r>
            <w:r w:rsidRPr="00010ECE">
              <w:rPr>
                <w:color w:val="auto"/>
              </w:rPr>
              <w:t xml:space="preserve">VIDRIO </w:t>
            </w:r>
            <w:r>
              <w:rPr>
                <w:color w:val="auto"/>
              </w:rPr>
              <w:t>AGUADIENTE NECTAR 375 ML</w:t>
            </w:r>
          </w:p>
        </w:tc>
        <w:tc>
          <w:tcPr>
            <w:tcW w:w="1559" w:type="dxa"/>
            <w:noWrap/>
            <w:hideMark/>
          </w:tcPr>
          <w:p w14:paraId="5D79E409" w14:textId="77777777" w:rsidR="00EB3DE3" w:rsidRPr="00010ECE" w:rsidRDefault="00EB3DE3" w:rsidP="00055EA5">
            <w:pPr>
              <w:spacing w:after="0" w:line="240" w:lineRule="auto"/>
              <w:jc w:val="center"/>
              <w:rPr>
                <w:color w:val="auto"/>
              </w:rPr>
            </w:pPr>
            <w:r w:rsidRPr="00010ECE">
              <w:rPr>
                <w:color w:val="auto"/>
              </w:rPr>
              <w:t>UN</w:t>
            </w:r>
          </w:p>
        </w:tc>
        <w:tc>
          <w:tcPr>
            <w:tcW w:w="1417" w:type="dxa"/>
            <w:noWrap/>
            <w:hideMark/>
          </w:tcPr>
          <w:p w14:paraId="282E278E" w14:textId="77777777" w:rsidR="00EB3DE3" w:rsidRPr="00010ECE" w:rsidRDefault="00EB3DE3" w:rsidP="00055EA5">
            <w:pPr>
              <w:spacing w:after="0" w:line="240" w:lineRule="auto"/>
              <w:rPr>
                <w:color w:val="auto"/>
              </w:rPr>
            </w:pPr>
            <w:r w:rsidRPr="00010ECE">
              <w:rPr>
                <w:color w:val="auto"/>
              </w:rPr>
              <w:t xml:space="preserve">$        </w:t>
            </w:r>
            <w:r>
              <w:rPr>
                <w:color w:val="auto"/>
              </w:rPr>
              <w:t>1.854</w:t>
            </w:r>
          </w:p>
        </w:tc>
        <w:tc>
          <w:tcPr>
            <w:tcW w:w="2552" w:type="dxa"/>
          </w:tcPr>
          <w:p w14:paraId="6A5A19B3" w14:textId="77777777" w:rsidR="00EB3DE3" w:rsidRPr="00010ECE" w:rsidRDefault="00EB3DE3" w:rsidP="00055EA5">
            <w:pPr>
              <w:spacing w:after="0" w:line="240" w:lineRule="auto"/>
              <w:rPr>
                <w:color w:val="auto"/>
              </w:rPr>
            </w:pPr>
          </w:p>
        </w:tc>
      </w:tr>
      <w:tr w:rsidR="00EB3DE3" w:rsidRPr="00010ECE" w14:paraId="3A50A755" w14:textId="1D98CE3B" w:rsidTr="00035600">
        <w:trPr>
          <w:trHeight w:val="390"/>
        </w:trPr>
        <w:tc>
          <w:tcPr>
            <w:tcW w:w="4815" w:type="dxa"/>
            <w:gridSpan w:val="3"/>
            <w:noWrap/>
            <w:hideMark/>
          </w:tcPr>
          <w:p w14:paraId="3C34E884" w14:textId="77777777" w:rsidR="00EB3DE3" w:rsidRPr="00010ECE" w:rsidRDefault="00EB3DE3" w:rsidP="00055EA5">
            <w:pPr>
              <w:spacing w:after="0" w:line="240" w:lineRule="auto"/>
              <w:jc w:val="center"/>
              <w:rPr>
                <w:b/>
                <w:bCs/>
                <w:color w:val="auto"/>
              </w:rPr>
            </w:pPr>
            <w:r w:rsidRPr="00010ECE">
              <w:rPr>
                <w:b/>
                <w:bCs/>
                <w:color w:val="auto"/>
              </w:rPr>
              <w:t>IVA</w:t>
            </w:r>
          </w:p>
        </w:tc>
        <w:tc>
          <w:tcPr>
            <w:tcW w:w="1417" w:type="dxa"/>
          </w:tcPr>
          <w:p w14:paraId="54C8E6F2" w14:textId="77777777" w:rsidR="00EB3DE3" w:rsidRPr="00010ECE" w:rsidRDefault="00EB3DE3" w:rsidP="00055EA5">
            <w:pPr>
              <w:spacing w:after="0" w:line="240" w:lineRule="auto"/>
              <w:rPr>
                <w:b/>
                <w:bCs/>
                <w:color w:val="auto"/>
              </w:rPr>
            </w:pPr>
            <w:r w:rsidRPr="00226A4E">
              <w:rPr>
                <w:color w:val="auto"/>
              </w:rPr>
              <w:t>$</w:t>
            </w:r>
            <w:r>
              <w:rPr>
                <w:color w:val="auto"/>
              </w:rPr>
              <w:t xml:space="preserve">         </w:t>
            </w:r>
            <w:r w:rsidRPr="00226A4E">
              <w:rPr>
                <w:color w:val="auto"/>
              </w:rPr>
              <w:t xml:space="preserve"> 352</w:t>
            </w:r>
          </w:p>
        </w:tc>
        <w:tc>
          <w:tcPr>
            <w:tcW w:w="2552" w:type="dxa"/>
          </w:tcPr>
          <w:p w14:paraId="0A2C7DFC" w14:textId="77777777" w:rsidR="00EB3DE3" w:rsidRPr="00226A4E" w:rsidRDefault="00EB3DE3" w:rsidP="00055EA5">
            <w:pPr>
              <w:spacing w:after="0" w:line="240" w:lineRule="auto"/>
              <w:rPr>
                <w:color w:val="auto"/>
              </w:rPr>
            </w:pPr>
          </w:p>
        </w:tc>
      </w:tr>
      <w:tr w:rsidR="00EB3DE3" w:rsidRPr="00010ECE" w14:paraId="596BE268" w14:textId="67E9EA23" w:rsidTr="00035600">
        <w:trPr>
          <w:trHeight w:val="390"/>
        </w:trPr>
        <w:tc>
          <w:tcPr>
            <w:tcW w:w="4815" w:type="dxa"/>
            <w:gridSpan w:val="3"/>
            <w:noWrap/>
            <w:hideMark/>
          </w:tcPr>
          <w:p w14:paraId="4330446A" w14:textId="77777777" w:rsidR="00EB3DE3" w:rsidRPr="00010ECE" w:rsidRDefault="00EB3DE3" w:rsidP="00055EA5">
            <w:pPr>
              <w:spacing w:after="0" w:line="240" w:lineRule="auto"/>
              <w:jc w:val="center"/>
              <w:rPr>
                <w:b/>
                <w:bCs/>
                <w:color w:val="auto"/>
              </w:rPr>
            </w:pPr>
            <w:r w:rsidRPr="00010ECE">
              <w:rPr>
                <w:b/>
                <w:bCs/>
                <w:color w:val="auto"/>
              </w:rPr>
              <w:t>TOTAL</w:t>
            </w:r>
          </w:p>
        </w:tc>
        <w:tc>
          <w:tcPr>
            <w:tcW w:w="1417" w:type="dxa"/>
          </w:tcPr>
          <w:p w14:paraId="2DBD7CDC" w14:textId="77777777" w:rsidR="00EB3DE3" w:rsidRPr="00010ECE" w:rsidRDefault="00EB3DE3" w:rsidP="00055EA5">
            <w:pPr>
              <w:spacing w:after="0" w:line="240" w:lineRule="auto"/>
              <w:rPr>
                <w:b/>
                <w:bCs/>
                <w:color w:val="auto"/>
              </w:rPr>
            </w:pPr>
            <w:r w:rsidRPr="00226A4E">
              <w:rPr>
                <w:color w:val="auto"/>
              </w:rPr>
              <w:t>$</w:t>
            </w:r>
            <w:r>
              <w:rPr>
                <w:color w:val="auto"/>
              </w:rPr>
              <w:t xml:space="preserve">        2.206</w:t>
            </w:r>
          </w:p>
        </w:tc>
        <w:tc>
          <w:tcPr>
            <w:tcW w:w="2552" w:type="dxa"/>
          </w:tcPr>
          <w:p w14:paraId="13C82665" w14:textId="77777777" w:rsidR="00EB3DE3" w:rsidRPr="00226A4E" w:rsidRDefault="00EB3DE3" w:rsidP="00055EA5">
            <w:pPr>
              <w:spacing w:after="0" w:line="240" w:lineRule="auto"/>
              <w:rPr>
                <w:color w:val="auto"/>
              </w:rPr>
            </w:pPr>
          </w:p>
        </w:tc>
      </w:tr>
    </w:tbl>
    <w:p w14:paraId="2A13D405" w14:textId="4E5F067B" w:rsidR="00597F79" w:rsidRPr="00010ECE" w:rsidRDefault="00597F79" w:rsidP="00597F79">
      <w:pPr>
        <w:spacing w:after="0"/>
        <w:ind w:left="-1134"/>
        <w:jc w:val="center"/>
        <w:rPr>
          <w:b/>
          <w:color w:val="auto"/>
        </w:rPr>
      </w:pPr>
    </w:p>
    <w:p w14:paraId="2E8869F0" w14:textId="1BF1C764" w:rsidR="00B55811" w:rsidRPr="00010ECE" w:rsidRDefault="00557F84" w:rsidP="00AD0C18">
      <w:pPr>
        <w:spacing w:after="0"/>
        <w:ind w:left="0"/>
        <w:rPr>
          <w:color w:val="auto"/>
        </w:rPr>
      </w:pPr>
      <w:r w:rsidRPr="00010ECE">
        <w:rPr>
          <w:b/>
          <w:color w:val="auto"/>
          <w:u w:val="single"/>
        </w:rPr>
        <w:t>Se anexa</w:t>
      </w:r>
      <w:r w:rsidRPr="00010ECE">
        <w:rPr>
          <w:color w:val="auto"/>
        </w:rPr>
        <w:t>:</w:t>
      </w:r>
      <w:r w:rsidR="009A075A" w:rsidRPr="00010ECE">
        <w:rPr>
          <w:color w:val="auto"/>
        </w:rPr>
        <w:t xml:space="preserve"> C</w:t>
      </w:r>
      <w:r w:rsidRPr="00010ECE">
        <w:rPr>
          <w:color w:val="auto"/>
        </w:rPr>
        <w:t xml:space="preserve">ertificado de CALIDAD Y DISEÑO DEL PRODUCTO donde el oferente manifiesta contar con un acuerdo de calidad suscrito y vigente con la empresa fabricante del producto de conformidad con las especificaciones </w:t>
      </w:r>
      <w:r w:rsidRPr="00AD0C18">
        <w:rPr>
          <w:color w:val="auto"/>
        </w:rPr>
        <w:t xml:space="preserve">técnicas establecidas en el documento </w:t>
      </w:r>
      <w:r w:rsidR="00AD0C18" w:rsidRPr="00AD0C18">
        <w:rPr>
          <w:color w:val="auto"/>
        </w:rPr>
        <w:t xml:space="preserve"> respecto de los límites de calidad aceptables </w:t>
      </w:r>
      <w:r w:rsidRPr="00AD0C18">
        <w:rPr>
          <w:color w:val="auto"/>
        </w:rPr>
        <w:t>AQL’S, fir</w:t>
      </w:r>
      <w:r w:rsidRPr="00010ECE">
        <w:rPr>
          <w:color w:val="auto"/>
        </w:rPr>
        <w:t>madas por la empresa y el fabricante.</w:t>
      </w:r>
    </w:p>
    <w:p w14:paraId="75BEB79C" w14:textId="77777777" w:rsidR="00557F84" w:rsidRPr="00010ECE" w:rsidRDefault="00557F84" w:rsidP="00557F84">
      <w:pPr>
        <w:spacing w:after="0"/>
        <w:ind w:left="0"/>
        <w:rPr>
          <w:b/>
          <w:color w:val="auto"/>
        </w:rPr>
      </w:pPr>
    </w:p>
    <w:p w14:paraId="55B99975" w14:textId="05A88BD3" w:rsidR="00597F79" w:rsidRPr="00010ECE" w:rsidRDefault="00597F79" w:rsidP="00597F79">
      <w:pPr>
        <w:spacing w:after="120"/>
        <w:rPr>
          <w:color w:val="auto"/>
        </w:rPr>
      </w:pPr>
      <w:r w:rsidRPr="00010ECE">
        <w:rPr>
          <w:b/>
          <w:color w:val="auto"/>
        </w:rPr>
        <w:t xml:space="preserve">NOTA: </w:t>
      </w:r>
      <w:r w:rsidR="00794B78" w:rsidRPr="00010ECE">
        <w:rPr>
          <w:color w:val="auto"/>
        </w:rPr>
        <w:t xml:space="preserve">El valor de la oferta no podrá ser superior a </w:t>
      </w:r>
      <w:r w:rsidR="00F07B4C" w:rsidRPr="00010ECE">
        <w:rPr>
          <w:color w:val="auto"/>
        </w:rPr>
        <w:t>TRECE MIL OCHOCIENTOS CUATRO PESOS</w:t>
      </w:r>
      <w:r w:rsidR="00794B78" w:rsidRPr="00010ECE">
        <w:rPr>
          <w:color w:val="auto"/>
        </w:rPr>
        <w:t xml:space="preserve"> ($</w:t>
      </w:r>
      <w:r w:rsidR="00035600">
        <w:rPr>
          <w:color w:val="auto"/>
        </w:rPr>
        <w:t>2.206</w:t>
      </w:r>
      <w:r w:rsidR="00794B78" w:rsidRPr="00010ECE">
        <w:rPr>
          <w:color w:val="auto"/>
        </w:rPr>
        <w:t>.oo) M/CTE</w:t>
      </w:r>
      <w:r w:rsidR="00F07B4C" w:rsidRPr="00010ECE">
        <w:rPr>
          <w:color w:val="auto"/>
        </w:rPr>
        <w:t xml:space="preserve"> incluido IVA</w:t>
      </w:r>
      <w:r w:rsidR="00794B78" w:rsidRPr="00010ECE">
        <w:rPr>
          <w:color w:val="auto"/>
        </w:rPr>
        <w:t>., por botella. De conformidad con el valor por unidad de botella, se hará consumo del presupuesto, hasta agotar.</w:t>
      </w:r>
    </w:p>
    <w:p w14:paraId="5518986B" w14:textId="414FA388" w:rsidR="00557F84" w:rsidRPr="00010ECE" w:rsidRDefault="00557F84" w:rsidP="00597F79">
      <w:pPr>
        <w:spacing w:after="120"/>
        <w:rPr>
          <w:color w:val="auto"/>
        </w:rPr>
      </w:pPr>
    </w:p>
    <w:p w14:paraId="27415DCB" w14:textId="77777777" w:rsidR="00557F84" w:rsidRPr="00010ECE" w:rsidRDefault="00557F84" w:rsidP="00597F79">
      <w:pPr>
        <w:spacing w:after="120"/>
        <w:rPr>
          <w:color w:val="auto"/>
        </w:rPr>
      </w:pPr>
    </w:p>
    <w:p w14:paraId="4C410EF2" w14:textId="77777777" w:rsidR="00597F79" w:rsidRPr="00010ECE" w:rsidRDefault="00597F79" w:rsidP="00597F79">
      <w:pPr>
        <w:spacing w:after="0" w:line="240" w:lineRule="auto"/>
        <w:rPr>
          <w:color w:val="auto"/>
        </w:rPr>
      </w:pPr>
      <w:r w:rsidRPr="00010ECE">
        <w:rPr>
          <w:color w:val="auto"/>
        </w:rPr>
        <w:t>_____________________________________</w:t>
      </w:r>
    </w:p>
    <w:p w14:paraId="76E733E6" w14:textId="77777777" w:rsidR="00597F79" w:rsidRPr="00010ECE" w:rsidRDefault="00597F79" w:rsidP="00597F79">
      <w:pPr>
        <w:rPr>
          <w:color w:val="auto"/>
        </w:rPr>
      </w:pPr>
      <w:r w:rsidRPr="00010ECE">
        <w:rPr>
          <w:color w:val="auto"/>
        </w:rPr>
        <w:t>NOMBRE, FIRMA Y C.C</w:t>
      </w:r>
    </w:p>
    <w:p w14:paraId="1EBF0487" w14:textId="77777777" w:rsidR="00597F79" w:rsidRPr="00010ECE" w:rsidRDefault="00597F79" w:rsidP="00597F79">
      <w:pPr>
        <w:rPr>
          <w:color w:val="auto"/>
        </w:rPr>
      </w:pPr>
    </w:p>
    <w:p w14:paraId="211D8031" w14:textId="3FB08404" w:rsidR="00597F79" w:rsidRPr="00010ECE" w:rsidRDefault="00597F79" w:rsidP="00597F79">
      <w:pPr>
        <w:rPr>
          <w:color w:val="auto"/>
        </w:rPr>
      </w:pPr>
    </w:p>
    <w:p w14:paraId="737D6B3D" w14:textId="130650EB" w:rsidR="0044652C" w:rsidRDefault="0044652C" w:rsidP="005E794B">
      <w:pPr>
        <w:ind w:left="0" w:firstLine="0"/>
        <w:rPr>
          <w:color w:val="auto"/>
        </w:rPr>
      </w:pPr>
    </w:p>
    <w:p w14:paraId="745B11D9" w14:textId="77777777" w:rsidR="0044652C" w:rsidRDefault="0044652C" w:rsidP="005E794B">
      <w:pPr>
        <w:ind w:left="0" w:firstLine="0"/>
        <w:rPr>
          <w:color w:val="auto"/>
        </w:rPr>
      </w:pPr>
    </w:p>
    <w:p w14:paraId="5235C3BA" w14:textId="77777777" w:rsidR="0044652C" w:rsidRDefault="0044652C" w:rsidP="005E794B">
      <w:pPr>
        <w:ind w:left="0" w:firstLine="0"/>
        <w:rPr>
          <w:color w:val="auto"/>
        </w:rPr>
      </w:pPr>
    </w:p>
    <w:p w14:paraId="03CBA6C7" w14:textId="77777777" w:rsidR="00597F79" w:rsidRPr="00010ECE" w:rsidRDefault="00597F79" w:rsidP="00597F79">
      <w:pPr>
        <w:jc w:val="center"/>
        <w:rPr>
          <w:b/>
          <w:color w:val="auto"/>
        </w:rPr>
      </w:pPr>
      <w:r w:rsidRPr="00010ECE">
        <w:rPr>
          <w:b/>
          <w:color w:val="auto"/>
        </w:rPr>
        <w:t>FORMULARIO 6</w:t>
      </w:r>
    </w:p>
    <w:p w14:paraId="36C9E501" w14:textId="77777777" w:rsidR="00597F79" w:rsidRPr="00010ECE" w:rsidRDefault="00597F79" w:rsidP="00597F79">
      <w:pPr>
        <w:jc w:val="center"/>
        <w:rPr>
          <w:b/>
          <w:color w:val="auto"/>
        </w:rPr>
      </w:pPr>
      <w:r w:rsidRPr="00010ECE">
        <w:rPr>
          <w:b/>
          <w:color w:val="auto"/>
        </w:rPr>
        <w:t>RELACION EXPERIENCIA OFERENTE</w:t>
      </w:r>
    </w:p>
    <w:p w14:paraId="7A63207D" w14:textId="77777777" w:rsidR="00597F79" w:rsidRPr="00010ECE" w:rsidRDefault="00597F79" w:rsidP="00597F79">
      <w:pPr>
        <w:jc w:val="center"/>
        <w:rPr>
          <w:b/>
          <w:color w:val="auto"/>
        </w:rPr>
      </w:pPr>
    </w:p>
    <w:tbl>
      <w:tblPr>
        <w:tblW w:w="10572" w:type="dxa"/>
        <w:tblInd w:w="-714" w:type="dxa"/>
        <w:tblLayout w:type="fixed"/>
        <w:tblCellMar>
          <w:left w:w="70" w:type="dxa"/>
          <w:right w:w="70" w:type="dxa"/>
        </w:tblCellMar>
        <w:tblLook w:val="04A0" w:firstRow="1" w:lastRow="0" w:firstColumn="1" w:lastColumn="0" w:noHBand="0" w:noVBand="1"/>
      </w:tblPr>
      <w:tblGrid>
        <w:gridCol w:w="993"/>
        <w:gridCol w:w="1417"/>
        <w:gridCol w:w="1401"/>
        <w:gridCol w:w="1434"/>
        <w:gridCol w:w="1276"/>
        <w:gridCol w:w="1134"/>
        <w:gridCol w:w="1701"/>
        <w:gridCol w:w="1216"/>
      </w:tblGrid>
      <w:tr w:rsidR="00597F79" w:rsidRPr="00010ECE" w14:paraId="7C98C9F8" w14:textId="77777777" w:rsidTr="00035600">
        <w:trPr>
          <w:trHeight w:val="53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E26667" w14:textId="77777777" w:rsidR="00597F79" w:rsidRPr="00010ECE" w:rsidRDefault="00597F79" w:rsidP="003E40A3">
            <w:pPr>
              <w:spacing w:after="0" w:line="240" w:lineRule="auto"/>
              <w:ind w:left="0" w:firstLine="0"/>
              <w:jc w:val="center"/>
              <w:rPr>
                <w:rFonts w:eastAsia="Times New Roman"/>
                <w:b/>
                <w:bCs/>
                <w:color w:val="auto"/>
              </w:rPr>
            </w:pPr>
            <w:r w:rsidRPr="00010ECE">
              <w:rPr>
                <w:rFonts w:eastAsia="Times New Roman"/>
                <w:b/>
                <w:bCs/>
                <w:color w:val="auto"/>
              </w:rPr>
              <w:t>ITEM</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7F5528" w14:textId="77777777" w:rsidR="00597F79" w:rsidRPr="00010ECE" w:rsidRDefault="00597F79" w:rsidP="003E40A3">
            <w:pPr>
              <w:spacing w:after="0" w:line="240" w:lineRule="auto"/>
              <w:ind w:left="0" w:firstLine="0"/>
              <w:jc w:val="center"/>
              <w:rPr>
                <w:rFonts w:eastAsia="Times New Roman"/>
                <w:b/>
                <w:bCs/>
                <w:color w:val="auto"/>
              </w:rPr>
            </w:pPr>
            <w:r w:rsidRPr="00010ECE">
              <w:rPr>
                <w:rFonts w:eastAsia="Times New Roman"/>
                <w:b/>
                <w:bCs/>
                <w:color w:val="auto"/>
              </w:rPr>
              <w:t>No. CONTRATO</w:t>
            </w:r>
          </w:p>
        </w:tc>
        <w:tc>
          <w:tcPr>
            <w:tcW w:w="1401" w:type="dxa"/>
            <w:tcBorders>
              <w:top w:val="single" w:sz="4" w:space="0" w:color="auto"/>
              <w:left w:val="nil"/>
              <w:bottom w:val="single" w:sz="4" w:space="0" w:color="auto"/>
              <w:right w:val="single" w:sz="4" w:space="0" w:color="auto"/>
            </w:tcBorders>
            <w:shd w:val="clear" w:color="auto" w:fill="auto"/>
            <w:vAlign w:val="center"/>
            <w:hideMark/>
          </w:tcPr>
          <w:p w14:paraId="56F2D445" w14:textId="77777777" w:rsidR="00597F79" w:rsidRPr="00010ECE" w:rsidRDefault="00597F79" w:rsidP="003E40A3">
            <w:pPr>
              <w:spacing w:after="0" w:line="240" w:lineRule="auto"/>
              <w:ind w:left="0" w:firstLine="0"/>
              <w:jc w:val="center"/>
              <w:rPr>
                <w:rFonts w:eastAsia="Times New Roman"/>
                <w:b/>
                <w:bCs/>
                <w:color w:val="auto"/>
              </w:rPr>
            </w:pPr>
            <w:r w:rsidRPr="00010ECE">
              <w:rPr>
                <w:rFonts w:eastAsia="Times New Roman"/>
                <w:b/>
                <w:bCs/>
                <w:color w:val="auto"/>
              </w:rPr>
              <w:t>ENTIDAD</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14:paraId="3CC634C2" w14:textId="77777777" w:rsidR="00597F79" w:rsidRPr="00010ECE" w:rsidRDefault="00597F79" w:rsidP="003E40A3">
            <w:pPr>
              <w:spacing w:after="0" w:line="240" w:lineRule="auto"/>
              <w:ind w:left="0" w:firstLine="0"/>
              <w:jc w:val="center"/>
              <w:rPr>
                <w:rFonts w:eastAsia="Times New Roman"/>
                <w:b/>
                <w:bCs/>
                <w:color w:val="auto"/>
              </w:rPr>
            </w:pPr>
            <w:r w:rsidRPr="00010ECE">
              <w:rPr>
                <w:rFonts w:eastAsia="Times New Roman"/>
                <w:b/>
                <w:bCs/>
                <w:color w:val="auto"/>
              </w:rPr>
              <w:t>OBJETO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AE2BA37" w14:textId="77777777" w:rsidR="00597F79" w:rsidRPr="00010ECE" w:rsidRDefault="00597F79" w:rsidP="003E40A3">
            <w:pPr>
              <w:spacing w:after="0" w:line="240" w:lineRule="auto"/>
              <w:ind w:left="0" w:firstLine="0"/>
              <w:jc w:val="center"/>
              <w:rPr>
                <w:rFonts w:eastAsia="Times New Roman"/>
                <w:b/>
                <w:bCs/>
                <w:color w:val="auto"/>
              </w:rPr>
            </w:pPr>
            <w:r w:rsidRPr="00010ECE">
              <w:rPr>
                <w:rFonts w:eastAsia="Times New Roman"/>
                <w:b/>
                <w:bCs/>
                <w:color w:val="auto"/>
              </w:rPr>
              <w:t>VALOR</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70E8B41" w14:textId="77777777" w:rsidR="00597F79" w:rsidRPr="00010ECE" w:rsidRDefault="00597F79" w:rsidP="003E40A3">
            <w:pPr>
              <w:spacing w:after="0" w:line="240" w:lineRule="auto"/>
              <w:ind w:left="0" w:firstLine="0"/>
              <w:jc w:val="center"/>
              <w:rPr>
                <w:rFonts w:eastAsia="Times New Roman"/>
                <w:b/>
                <w:bCs/>
                <w:color w:val="auto"/>
              </w:rPr>
            </w:pPr>
            <w:r w:rsidRPr="00010ECE">
              <w:rPr>
                <w:rFonts w:eastAsia="Times New Roman"/>
                <w:b/>
                <w:bCs/>
                <w:color w:val="auto"/>
              </w:rPr>
              <w:t>FECHA INICIO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400E3BA" w14:textId="77777777" w:rsidR="00597F79" w:rsidRPr="00010ECE" w:rsidRDefault="00597F79" w:rsidP="003E40A3">
            <w:pPr>
              <w:spacing w:after="0" w:line="240" w:lineRule="auto"/>
              <w:ind w:left="0" w:firstLine="0"/>
              <w:jc w:val="center"/>
              <w:rPr>
                <w:rFonts w:eastAsia="Times New Roman"/>
                <w:b/>
                <w:bCs/>
                <w:color w:val="auto"/>
              </w:rPr>
            </w:pPr>
            <w:r w:rsidRPr="00010ECE">
              <w:rPr>
                <w:rFonts w:eastAsia="Times New Roman"/>
                <w:b/>
                <w:bCs/>
                <w:color w:val="auto"/>
              </w:rPr>
              <w:t>FECHA TERMINACION</w:t>
            </w:r>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412D295E" w14:textId="77777777" w:rsidR="00597F79" w:rsidRPr="00010ECE" w:rsidRDefault="00597F79" w:rsidP="003E40A3">
            <w:pPr>
              <w:spacing w:after="0" w:line="240" w:lineRule="auto"/>
              <w:ind w:left="0" w:firstLine="0"/>
              <w:jc w:val="center"/>
              <w:rPr>
                <w:rFonts w:eastAsia="Times New Roman"/>
                <w:b/>
                <w:bCs/>
                <w:color w:val="auto"/>
              </w:rPr>
            </w:pPr>
            <w:r w:rsidRPr="00010ECE">
              <w:rPr>
                <w:rFonts w:eastAsia="Times New Roman"/>
                <w:b/>
                <w:bCs/>
                <w:color w:val="auto"/>
              </w:rPr>
              <w:t>FOLIO SOPORTE</w:t>
            </w:r>
          </w:p>
        </w:tc>
      </w:tr>
      <w:tr w:rsidR="00597F79" w:rsidRPr="00010ECE" w14:paraId="30ACCF53" w14:textId="77777777" w:rsidTr="00035600">
        <w:trPr>
          <w:trHeight w:val="2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C893299"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0666C2AB"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01" w:type="dxa"/>
            <w:tcBorders>
              <w:top w:val="nil"/>
              <w:left w:val="nil"/>
              <w:bottom w:val="single" w:sz="4" w:space="0" w:color="auto"/>
              <w:right w:val="single" w:sz="4" w:space="0" w:color="auto"/>
            </w:tcBorders>
            <w:shd w:val="clear" w:color="auto" w:fill="auto"/>
            <w:noWrap/>
            <w:vAlign w:val="bottom"/>
            <w:hideMark/>
          </w:tcPr>
          <w:p w14:paraId="2F46DE9B"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34" w:type="dxa"/>
            <w:tcBorders>
              <w:top w:val="nil"/>
              <w:left w:val="nil"/>
              <w:bottom w:val="single" w:sz="4" w:space="0" w:color="auto"/>
              <w:right w:val="single" w:sz="4" w:space="0" w:color="auto"/>
            </w:tcBorders>
            <w:shd w:val="clear" w:color="auto" w:fill="auto"/>
            <w:noWrap/>
            <w:vAlign w:val="bottom"/>
            <w:hideMark/>
          </w:tcPr>
          <w:p w14:paraId="4CD6BAE5"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CCD42E"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F4E59E"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14:paraId="6E19B05E"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16" w:type="dxa"/>
            <w:tcBorders>
              <w:top w:val="nil"/>
              <w:left w:val="nil"/>
              <w:bottom w:val="single" w:sz="4" w:space="0" w:color="auto"/>
              <w:right w:val="single" w:sz="4" w:space="0" w:color="auto"/>
            </w:tcBorders>
            <w:shd w:val="clear" w:color="auto" w:fill="auto"/>
            <w:noWrap/>
            <w:vAlign w:val="bottom"/>
            <w:hideMark/>
          </w:tcPr>
          <w:p w14:paraId="6A8FFB69"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r>
      <w:tr w:rsidR="00597F79" w:rsidRPr="00010ECE" w14:paraId="6F3B6064" w14:textId="77777777" w:rsidTr="00035600">
        <w:trPr>
          <w:trHeight w:val="2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9A775E"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70E257A4"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01" w:type="dxa"/>
            <w:tcBorders>
              <w:top w:val="nil"/>
              <w:left w:val="nil"/>
              <w:bottom w:val="single" w:sz="4" w:space="0" w:color="auto"/>
              <w:right w:val="single" w:sz="4" w:space="0" w:color="auto"/>
            </w:tcBorders>
            <w:shd w:val="clear" w:color="auto" w:fill="auto"/>
            <w:noWrap/>
            <w:vAlign w:val="bottom"/>
            <w:hideMark/>
          </w:tcPr>
          <w:p w14:paraId="36493094"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34" w:type="dxa"/>
            <w:tcBorders>
              <w:top w:val="nil"/>
              <w:left w:val="nil"/>
              <w:bottom w:val="single" w:sz="4" w:space="0" w:color="auto"/>
              <w:right w:val="single" w:sz="4" w:space="0" w:color="auto"/>
            </w:tcBorders>
            <w:shd w:val="clear" w:color="auto" w:fill="auto"/>
            <w:noWrap/>
            <w:vAlign w:val="bottom"/>
            <w:hideMark/>
          </w:tcPr>
          <w:p w14:paraId="30D97D4D"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A8BD27"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6D5444"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14:paraId="0346790B"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16" w:type="dxa"/>
            <w:tcBorders>
              <w:top w:val="nil"/>
              <w:left w:val="nil"/>
              <w:bottom w:val="single" w:sz="4" w:space="0" w:color="auto"/>
              <w:right w:val="single" w:sz="4" w:space="0" w:color="auto"/>
            </w:tcBorders>
            <w:shd w:val="clear" w:color="auto" w:fill="auto"/>
            <w:noWrap/>
            <w:vAlign w:val="bottom"/>
            <w:hideMark/>
          </w:tcPr>
          <w:p w14:paraId="419E4149"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r>
      <w:tr w:rsidR="00597F79" w:rsidRPr="00010ECE" w14:paraId="6CA46FA1" w14:textId="77777777" w:rsidTr="00035600">
        <w:trPr>
          <w:trHeight w:val="2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DC920"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49A092"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01" w:type="dxa"/>
            <w:tcBorders>
              <w:top w:val="nil"/>
              <w:left w:val="nil"/>
              <w:bottom w:val="single" w:sz="4" w:space="0" w:color="auto"/>
              <w:right w:val="single" w:sz="4" w:space="0" w:color="auto"/>
            </w:tcBorders>
            <w:shd w:val="clear" w:color="auto" w:fill="auto"/>
            <w:noWrap/>
            <w:vAlign w:val="bottom"/>
            <w:hideMark/>
          </w:tcPr>
          <w:p w14:paraId="77A1F9F8"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34" w:type="dxa"/>
            <w:tcBorders>
              <w:top w:val="nil"/>
              <w:left w:val="nil"/>
              <w:bottom w:val="single" w:sz="4" w:space="0" w:color="auto"/>
              <w:right w:val="single" w:sz="4" w:space="0" w:color="auto"/>
            </w:tcBorders>
            <w:shd w:val="clear" w:color="auto" w:fill="auto"/>
            <w:noWrap/>
            <w:vAlign w:val="bottom"/>
            <w:hideMark/>
          </w:tcPr>
          <w:p w14:paraId="1BFFA5BE"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862D3C"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6B822E03"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14:paraId="7C2C1369"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16" w:type="dxa"/>
            <w:tcBorders>
              <w:top w:val="nil"/>
              <w:left w:val="nil"/>
              <w:bottom w:val="single" w:sz="4" w:space="0" w:color="auto"/>
              <w:right w:val="single" w:sz="4" w:space="0" w:color="auto"/>
            </w:tcBorders>
            <w:shd w:val="clear" w:color="auto" w:fill="auto"/>
            <w:noWrap/>
            <w:vAlign w:val="bottom"/>
            <w:hideMark/>
          </w:tcPr>
          <w:p w14:paraId="41F199C2"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r>
      <w:tr w:rsidR="00597F79" w:rsidRPr="00010ECE" w14:paraId="34B4D7D4" w14:textId="77777777" w:rsidTr="00035600">
        <w:trPr>
          <w:trHeight w:val="2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B5B709E"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7DFC446C"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01" w:type="dxa"/>
            <w:tcBorders>
              <w:top w:val="nil"/>
              <w:left w:val="nil"/>
              <w:bottom w:val="single" w:sz="4" w:space="0" w:color="auto"/>
              <w:right w:val="single" w:sz="4" w:space="0" w:color="auto"/>
            </w:tcBorders>
            <w:shd w:val="clear" w:color="auto" w:fill="auto"/>
            <w:noWrap/>
            <w:vAlign w:val="bottom"/>
            <w:hideMark/>
          </w:tcPr>
          <w:p w14:paraId="51D9DA25"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34" w:type="dxa"/>
            <w:tcBorders>
              <w:top w:val="nil"/>
              <w:left w:val="nil"/>
              <w:bottom w:val="single" w:sz="4" w:space="0" w:color="auto"/>
              <w:right w:val="single" w:sz="4" w:space="0" w:color="auto"/>
            </w:tcBorders>
            <w:shd w:val="clear" w:color="auto" w:fill="auto"/>
            <w:noWrap/>
            <w:vAlign w:val="bottom"/>
            <w:hideMark/>
          </w:tcPr>
          <w:p w14:paraId="2D92A179"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49653D"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BDBD89"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14:paraId="111D0BA9"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16" w:type="dxa"/>
            <w:tcBorders>
              <w:top w:val="nil"/>
              <w:left w:val="nil"/>
              <w:bottom w:val="single" w:sz="4" w:space="0" w:color="auto"/>
              <w:right w:val="single" w:sz="4" w:space="0" w:color="auto"/>
            </w:tcBorders>
            <w:shd w:val="clear" w:color="auto" w:fill="auto"/>
            <w:noWrap/>
            <w:vAlign w:val="bottom"/>
            <w:hideMark/>
          </w:tcPr>
          <w:p w14:paraId="22551289"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r>
      <w:tr w:rsidR="00597F79" w:rsidRPr="00010ECE" w14:paraId="72FBC2BE" w14:textId="77777777" w:rsidTr="00035600">
        <w:trPr>
          <w:trHeight w:val="2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8C8B37D"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9A8339"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01" w:type="dxa"/>
            <w:tcBorders>
              <w:top w:val="nil"/>
              <w:left w:val="nil"/>
              <w:bottom w:val="single" w:sz="4" w:space="0" w:color="auto"/>
              <w:right w:val="single" w:sz="4" w:space="0" w:color="auto"/>
            </w:tcBorders>
            <w:shd w:val="clear" w:color="auto" w:fill="auto"/>
            <w:noWrap/>
            <w:vAlign w:val="bottom"/>
            <w:hideMark/>
          </w:tcPr>
          <w:p w14:paraId="50A9001E"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34" w:type="dxa"/>
            <w:tcBorders>
              <w:top w:val="nil"/>
              <w:left w:val="nil"/>
              <w:bottom w:val="single" w:sz="4" w:space="0" w:color="auto"/>
              <w:right w:val="single" w:sz="4" w:space="0" w:color="auto"/>
            </w:tcBorders>
            <w:shd w:val="clear" w:color="auto" w:fill="auto"/>
            <w:noWrap/>
            <w:vAlign w:val="bottom"/>
            <w:hideMark/>
          </w:tcPr>
          <w:p w14:paraId="7E7653A4"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73A521"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92A1DB"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14:paraId="6358113E"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16" w:type="dxa"/>
            <w:tcBorders>
              <w:top w:val="nil"/>
              <w:left w:val="nil"/>
              <w:bottom w:val="single" w:sz="4" w:space="0" w:color="auto"/>
              <w:right w:val="single" w:sz="4" w:space="0" w:color="auto"/>
            </w:tcBorders>
            <w:shd w:val="clear" w:color="auto" w:fill="auto"/>
            <w:noWrap/>
            <w:vAlign w:val="bottom"/>
            <w:hideMark/>
          </w:tcPr>
          <w:p w14:paraId="449A6AB0"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r>
      <w:tr w:rsidR="00597F79" w:rsidRPr="00010ECE" w14:paraId="34B3676E" w14:textId="77777777" w:rsidTr="00035600">
        <w:trPr>
          <w:trHeight w:val="2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6AE6F0"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032A5F08"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01" w:type="dxa"/>
            <w:tcBorders>
              <w:top w:val="nil"/>
              <w:left w:val="nil"/>
              <w:bottom w:val="single" w:sz="4" w:space="0" w:color="auto"/>
              <w:right w:val="single" w:sz="4" w:space="0" w:color="auto"/>
            </w:tcBorders>
            <w:shd w:val="clear" w:color="auto" w:fill="auto"/>
            <w:noWrap/>
            <w:vAlign w:val="bottom"/>
            <w:hideMark/>
          </w:tcPr>
          <w:p w14:paraId="0B8C6138"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34" w:type="dxa"/>
            <w:tcBorders>
              <w:top w:val="nil"/>
              <w:left w:val="nil"/>
              <w:bottom w:val="single" w:sz="4" w:space="0" w:color="auto"/>
              <w:right w:val="single" w:sz="4" w:space="0" w:color="auto"/>
            </w:tcBorders>
            <w:shd w:val="clear" w:color="auto" w:fill="auto"/>
            <w:noWrap/>
            <w:vAlign w:val="bottom"/>
            <w:hideMark/>
          </w:tcPr>
          <w:p w14:paraId="237A5460"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03A5BB"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51F9D0BC"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C99DAA"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16" w:type="dxa"/>
            <w:tcBorders>
              <w:top w:val="nil"/>
              <w:left w:val="nil"/>
              <w:bottom w:val="single" w:sz="4" w:space="0" w:color="auto"/>
              <w:right w:val="single" w:sz="4" w:space="0" w:color="auto"/>
            </w:tcBorders>
            <w:shd w:val="clear" w:color="auto" w:fill="auto"/>
            <w:noWrap/>
            <w:vAlign w:val="bottom"/>
            <w:hideMark/>
          </w:tcPr>
          <w:p w14:paraId="0CB2715B"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r>
      <w:tr w:rsidR="00597F79" w:rsidRPr="00010ECE" w14:paraId="2417CF5E" w14:textId="77777777" w:rsidTr="00035600">
        <w:trPr>
          <w:trHeight w:val="276"/>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193C9B7"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17" w:type="dxa"/>
            <w:tcBorders>
              <w:top w:val="nil"/>
              <w:left w:val="nil"/>
              <w:bottom w:val="single" w:sz="4" w:space="0" w:color="auto"/>
              <w:right w:val="single" w:sz="4" w:space="0" w:color="auto"/>
            </w:tcBorders>
            <w:shd w:val="clear" w:color="auto" w:fill="auto"/>
            <w:noWrap/>
            <w:vAlign w:val="bottom"/>
            <w:hideMark/>
          </w:tcPr>
          <w:p w14:paraId="7DAE5AC0"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01" w:type="dxa"/>
            <w:tcBorders>
              <w:top w:val="nil"/>
              <w:left w:val="nil"/>
              <w:bottom w:val="single" w:sz="4" w:space="0" w:color="auto"/>
              <w:right w:val="single" w:sz="4" w:space="0" w:color="auto"/>
            </w:tcBorders>
            <w:shd w:val="clear" w:color="auto" w:fill="auto"/>
            <w:noWrap/>
            <w:vAlign w:val="bottom"/>
            <w:hideMark/>
          </w:tcPr>
          <w:p w14:paraId="24DC7FD2"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434" w:type="dxa"/>
            <w:tcBorders>
              <w:top w:val="nil"/>
              <w:left w:val="nil"/>
              <w:bottom w:val="single" w:sz="4" w:space="0" w:color="auto"/>
              <w:right w:val="single" w:sz="4" w:space="0" w:color="auto"/>
            </w:tcBorders>
            <w:shd w:val="clear" w:color="auto" w:fill="auto"/>
            <w:noWrap/>
            <w:vAlign w:val="bottom"/>
            <w:hideMark/>
          </w:tcPr>
          <w:p w14:paraId="3A206FBC"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6B4DFA"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14:paraId="749B18A7"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0DBEA4"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c>
          <w:tcPr>
            <w:tcW w:w="1216" w:type="dxa"/>
            <w:tcBorders>
              <w:top w:val="nil"/>
              <w:left w:val="nil"/>
              <w:bottom w:val="single" w:sz="4" w:space="0" w:color="auto"/>
              <w:right w:val="single" w:sz="4" w:space="0" w:color="auto"/>
            </w:tcBorders>
            <w:shd w:val="clear" w:color="auto" w:fill="auto"/>
            <w:noWrap/>
            <w:vAlign w:val="bottom"/>
            <w:hideMark/>
          </w:tcPr>
          <w:p w14:paraId="1357A313" w14:textId="77777777" w:rsidR="00597F79" w:rsidRPr="00010ECE" w:rsidRDefault="00597F79" w:rsidP="003E40A3">
            <w:pPr>
              <w:spacing w:after="0" w:line="240" w:lineRule="auto"/>
              <w:ind w:left="0" w:firstLine="0"/>
              <w:jc w:val="left"/>
              <w:rPr>
                <w:rFonts w:ascii="Calibri" w:eastAsia="Times New Roman" w:hAnsi="Calibri" w:cs="Times New Roman"/>
              </w:rPr>
            </w:pPr>
            <w:r w:rsidRPr="00010ECE">
              <w:rPr>
                <w:rFonts w:ascii="Calibri" w:eastAsia="Times New Roman" w:hAnsi="Calibri" w:cs="Times New Roman"/>
              </w:rPr>
              <w:t> </w:t>
            </w:r>
          </w:p>
        </w:tc>
      </w:tr>
    </w:tbl>
    <w:p w14:paraId="407B1D38" w14:textId="77777777" w:rsidR="00597F79" w:rsidRPr="00010ECE" w:rsidRDefault="00597F79" w:rsidP="00597F79">
      <w:pPr>
        <w:spacing w:after="0" w:line="240" w:lineRule="auto"/>
        <w:rPr>
          <w:color w:val="auto"/>
        </w:rPr>
      </w:pPr>
    </w:p>
    <w:p w14:paraId="4E1CBF8A" w14:textId="77777777" w:rsidR="00597F79" w:rsidRPr="00010ECE" w:rsidRDefault="00597F79" w:rsidP="00597F79">
      <w:pPr>
        <w:spacing w:after="0" w:line="240" w:lineRule="auto"/>
        <w:rPr>
          <w:color w:val="auto"/>
        </w:rPr>
      </w:pPr>
    </w:p>
    <w:p w14:paraId="3FECF4F0" w14:textId="77777777" w:rsidR="00597F79" w:rsidRPr="00010ECE" w:rsidRDefault="00597F79" w:rsidP="00597F79">
      <w:pPr>
        <w:pBdr>
          <w:top w:val="single" w:sz="12" w:space="1" w:color="auto"/>
          <w:bottom w:val="single" w:sz="12" w:space="1" w:color="auto"/>
        </w:pBdr>
        <w:spacing w:after="0" w:line="240" w:lineRule="auto"/>
        <w:rPr>
          <w:color w:val="auto"/>
        </w:rPr>
      </w:pPr>
    </w:p>
    <w:p w14:paraId="007D72EF" w14:textId="77777777" w:rsidR="00597F79" w:rsidRPr="00010ECE" w:rsidRDefault="00597F79" w:rsidP="00597F79">
      <w:pPr>
        <w:spacing w:after="0" w:line="240" w:lineRule="auto"/>
        <w:rPr>
          <w:color w:val="auto"/>
        </w:rPr>
      </w:pPr>
    </w:p>
    <w:p w14:paraId="67AEE2D5" w14:textId="77777777" w:rsidR="00597F79" w:rsidRPr="00010ECE" w:rsidRDefault="00597F79" w:rsidP="00597F79">
      <w:pPr>
        <w:spacing w:after="0" w:line="240" w:lineRule="auto"/>
        <w:rPr>
          <w:color w:val="auto"/>
        </w:rPr>
      </w:pPr>
    </w:p>
    <w:p w14:paraId="3B41056F" w14:textId="77777777" w:rsidR="00597F79" w:rsidRPr="00010ECE" w:rsidRDefault="00597F79" w:rsidP="00597F79">
      <w:pPr>
        <w:spacing w:after="0" w:line="240" w:lineRule="auto"/>
        <w:rPr>
          <w:color w:val="auto"/>
        </w:rPr>
      </w:pPr>
    </w:p>
    <w:p w14:paraId="487A4286" w14:textId="77777777" w:rsidR="00597F79" w:rsidRPr="00010ECE" w:rsidRDefault="00597F79" w:rsidP="00597F79">
      <w:pPr>
        <w:spacing w:after="0" w:line="240" w:lineRule="auto"/>
        <w:rPr>
          <w:color w:val="auto"/>
        </w:rPr>
      </w:pPr>
      <w:r w:rsidRPr="00010ECE">
        <w:rPr>
          <w:color w:val="auto"/>
        </w:rPr>
        <w:t>_________________</w:t>
      </w:r>
    </w:p>
    <w:p w14:paraId="16A79A50" w14:textId="4AB48E78" w:rsidR="000B3526" w:rsidRDefault="00597F79" w:rsidP="00035600">
      <w:pPr>
        <w:rPr>
          <w:color w:val="auto"/>
        </w:rPr>
      </w:pPr>
      <w:r w:rsidRPr="00010ECE">
        <w:rPr>
          <w:color w:val="auto"/>
        </w:rPr>
        <w:t>NOMBRE, FIRMA Y C.C</w:t>
      </w:r>
    </w:p>
    <w:p w14:paraId="0BCA6B5D" w14:textId="6F85731F" w:rsidR="005E794B" w:rsidRDefault="005E794B" w:rsidP="00035600">
      <w:pPr>
        <w:rPr>
          <w:color w:val="auto"/>
        </w:rPr>
      </w:pPr>
    </w:p>
    <w:p w14:paraId="6D9E7022" w14:textId="7240BC90" w:rsidR="005E794B" w:rsidRDefault="005E794B" w:rsidP="00035600">
      <w:pPr>
        <w:rPr>
          <w:color w:val="auto"/>
        </w:rPr>
      </w:pPr>
    </w:p>
    <w:p w14:paraId="388ED607" w14:textId="5AB58BCE" w:rsidR="005E794B" w:rsidRDefault="005E794B" w:rsidP="00035600">
      <w:pPr>
        <w:rPr>
          <w:color w:val="auto"/>
        </w:rPr>
      </w:pPr>
    </w:p>
    <w:p w14:paraId="01C13FB2" w14:textId="6DB54BAE" w:rsidR="005E794B" w:rsidRDefault="005E794B" w:rsidP="00035600">
      <w:pPr>
        <w:rPr>
          <w:color w:val="auto"/>
        </w:rPr>
      </w:pPr>
    </w:p>
    <w:p w14:paraId="5F253F02" w14:textId="32EF16C1" w:rsidR="005E794B" w:rsidRDefault="005E794B" w:rsidP="00035600">
      <w:pPr>
        <w:rPr>
          <w:color w:val="auto"/>
        </w:rPr>
      </w:pPr>
    </w:p>
    <w:p w14:paraId="1948BA97" w14:textId="162AE97B" w:rsidR="005E794B" w:rsidRDefault="005E794B" w:rsidP="00035600">
      <w:pPr>
        <w:rPr>
          <w:color w:val="auto"/>
        </w:rPr>
      </w:pPr>
    </w:p>
    <w:p w14:paraId="08777091" w14:textId="73A29248" w:rsidR="00F47FCA" w:rsidRDefault="00F47FCA" w:rsidP="005E794B">
      <w:pPr>
        <w:jc w:val="center"/>
        <w:rPr>
          <w:color w:val="auto"/>
        </w:rPr>
      </w:pPr>
    </w:p>
    <w:p w14:paraId="3ED2BA95" w14:textId="77777777" w:rsidR="0044652C" w:rsidRDefault="0044652C" w:rsidP="005E794B">
      <w:pPr>
        <w:jc w:val="center"/>
        <w:rPr>
          <w:b/>
          <w:sz w:val="23"/>
          <w:szCs w:val="23"/>
        </w:rPr>
      </w:pPr>
    </w:p>
    <w:p w14:paraId="2A661726" w14:textId="0326F451" w:rsidR="005E794B" w:rsidRPr="00950BBA" w:rsidRDefault="005E794B" w:rsidP="005E794B">
      <w:pPr>
        <w:jc w:val="center"/>
        <w:rPr>
          <w:b/>
        </w:rPr>
      </w:pPr>
      <w:r w:rsidRPr="00950BBA">
        <w:rPr>
          <w:b/>
        </w:rPr>
        <w:t>FORMULARIO No. 7</w:t>
      </w:r>
    </w:p>
    <w:p w14:paraId="07BF0A6C" w14:textId="3888460E" w:rsidR="005E794B" w:rsidRPr="00950BBA" w:rsidRDefault="005E794B" w:rsidP="005E794B">
      <w:pPr>
        <w:jc w:val="center"/>
        <w:rPr>
          <w:b/>
        </w:rPr>
      </w:pPr>
      <w:r w:rsidRPr="00950BBA">
        <w:rPr>
          <w:b/>
        </w:rPr>
        <w:t>COMPROMISO DE TRANSPARENCIA</w:t>
      </w:r>
    </w:p>
    <w:p w14:paraId="528D830F" w14:textId="62B899D6" w:rsidR="005E794B" w:rsidRPr="00950BBA" w:rsidRDefault="005E794B" w:rsidP="005E794B">
      <w:r w:rsidRPr="00950BBA">
        <w:t>Los suscritos: .............................................., identificado con cédula de ciudadanía No................... de............................, domiciliado en............................, actuando en mi propio nombre (o en representación de .................................) que en adelante se denominará EL OFERENTE, y ........................................,identificado con cédula de ciudadanía No..................................de......................., en calidad de representante legal  de la EMPRESA DE LICORES DE CUNDINAMARCA que en adelante se denominará LA ENTIDAD, manifestamos la voluntad de asumir el presente COMPROMISO DE TRANSPARENCIA, teniendo en cuenta las siguientes consideraciones:</w:t>
      </w:r>
    </w:p>
    <w:p w14:paraId="31941314" w14:textId="77777777" w:rsidR="00F47FCA" w:rsidRPr="00950BBA" w:rsidRDefault="005E794B" w:rsidP="00F47FCA">
      <w:pPr>
        <w:spacing w:after="120"/>
      </w:pPr>
      <w:r w:rsidRPr="00950BBA">
        <w:t>Que la EMPRESA DE LICORES DE CUNDINAMARCA, adelanta un proceso de contratación que tiene por objeto: Contratar la prestación de servicios de aseo, cafetería y jardinería, y suministro de insumos y elementos, para los predios de propiedad de la Empresa de Licores de Cundinamarca y en cualquier otro que le asista la obligación legal.</w:t>
      </w:r>
    </w:p>
    <w:p w14:paraId="25D0FC41" w14:textId="5D76CC9A" w:rsidR="005E794B" w:rsidRPr="00950BBA" w:rsidRDefault="005E794B" w:rsidP="00F47FCA">
      <w:pPr>
        <w:spacing w:after="120"/>
      </w:pPr>
      <w:r w:rsidRPr="00950BBA">
        <w:t>Que EL OFERENTE tiene interés en apoyar la acción del Estado Colombiano y de la EMPRESA DE LICORES DE CUNDINAMARCA, en la implementación de mecanismos y normas para el fortalecimiento de la transparencia en los procesos contractuales y en la lucha contra la corrupción.</w:t>
      </w:r>
    </w:p>
    <w:p w14:paraId="4A6EFB5E" w14:textId="7E35F161" w:rsidR="005E794B" w:rsidRPr="00950BBA" w:rsidRDefault="005E794B" w:rsidP="00F47FCA">
      <w:pPr>
        <w:spacing w:after="120"/>
      </w:pPr>
      <w:r w:rsidRPr="00950BBA">
        <w:t>Que el OFERENTE tiene interés en el presente proceso de Contratación, y se encuentra dispuesto a suministrar la información necesaria para la transparencia del proceso y, en tal sentido, realiza las siguientes manifestaciones y compromisos.</w:t>
      </w:r>
    </w:p>
    <w:p w14:paraId="3CEBEF4E" w14:textId="77777777" w:rsidR="00950BBA" w:rsidRPr="00950BBA" w:rsidRDefault="005E794B" w:rsidP="00950BBA">
      <w:pPr>
        <w:spacing w:after="0"/>
      </w:pPr>
      <w:r w:rsidRPr="00950BBA">
        <w:t>DECLARACIONES DEL OFERENTE</w:t>
      </w:r>
    </w:p>
    <w:p w14:paraId="176672EA" w14:textId="7DEB0A02" w:rsidR="005E794B" w:rsidRPr="00950BBA" w:rsidRDefault="005E794B" w:rsidP="00950BBA">
      <w:pPr>
        <w:spacing w:after="0"/>
      </w:pPr>
      <w:r w:rsidRPr="00950BBA">
        <w:br/>
        <w:t>PRIMERA: Declaro no encontrarme incurso en ninguna inhabilidad e incompatibilidad prevista en la Constitución Política ni en la Ley, así como no tener sanción vigente por la trasgresión de alguna de ellas, para contratar con Entidades Públicas.</w:t>
      </w:r>
    </w:p>
    <w:p w14:paraId="50533D2B" w14:textId="77777777" w:rsidR="005E794B" w:rsidRPr="00950BBA" w:rsidRDefault="005E794B" w:rsidP="00F47FCA">
      <w:pPr>
        <w:spacing w:after="0"/>
      </w:pPr>
      <w:r w:rsidRPr="00950BBA">
        <w:br/>
        <w:t>SEGUNDA: Declaro que toda la información que suministre y suministraré durante el proceso contractual y en la ejecución si me es adjudicado, es cierta y precisa y que no omitió ni omitiré información que sea necesaria para la transparencia en la celebración y desarrollo del contrato.</w:t>
      </w:r>
    </w:p>
    <w:p w14:paraId="245E835F" w14:textId="77777777" w:rsidR="005E794B" w:rsidRPr="00950BBA" w:rsidRDefault="005E794B" w:rsidP="00F47FCA">
      <w:pPr>
        <w:spacing w:after="120"/>
      </w:pPr>
    </w:p>
    <w:p w14:paraId="5BA4E35A" w14:textId="77777777" w:rsidR="00950BBA" w:rsidRPr="00950BBA" w:rsidRDefault="005E794B" w:rsidP="00950BBA">
      <w:pPr>
        <w:spacing w:after="0"/>
      </w:pPr>
      <w:r w:rsidRPr="00950BBA">
        <w:t>TERCERA: Declaro que no he ofrecido, ni ofreceré, no he dado, ni daré, directa ni indirectamente, dádiva o beneficio para obtener una decisión a mi favor, ventaja impropia o para perjudicar a alguno de los OFERENTES.</w:t>
      </w:r>
      <w:r w:rsidR="00950BBA" w:rsidRPr="00950BBA">
        <w:t xml:space="preserve"> </w:t>
      </w:r>
    </w:p>
    <w:p w14:paraId="0ABF6BC5" w14:textId="5FB2D061" w:rsidR="005E794B" w:rsidRPr="00950BBA" w:rsidRDefault="005E794B" w:rsidP="00950BBA">
      <w:pPr>
        <w:spacing w:after="0"/>
      </w:pPr>
      <w:r w:rsidRPr="00950BBA">
        <w:br/>
        <w:t>CUARTA: Declaro que la OFERTA presentada es seria y económicamente ajustada a la realidad, que asegura la posibilidad de ejecutar el objeto de la presente contratación de ejecución en las condiciones de calidad y oportunidad exigidas en las condiciones de contratación.</w:t>
      </w:r>
    </w:p>
    <w:p w14:paraId="69F10D86" w14:textId="77777777" w:rsidR="00950BBA" w:rsidRPr="00950BBA" w:rsidRDefault="00950BBA" w:rsidP="00950BBA">
      <w:pPr>
        <w:spacing w:after="0"/>
      </w:pPr>
    </w:p>
    <w:p w14:paraId="4C0670C7" w14:textId="78FEC8AA" w:rsidR="005E794B" w:rsidRPr="00950BBA" w:rsidRDefault="005E794B" w:rsidP="00F47FCA">
      <w:pPr>
        <w:spacing w:after="120"/>
      </w:pPr>
      <w:r w:rsidRPr="00950BBA">
        <w:t>QUINTA: Declaro públicamente que conozco y acepto las reglas establecidas para la presente contratación, las modificaciones, adendas, así como las aclaraciones que se realizaron a las condiciones de contratación, en condiciones de transparencia, equidad e igualdad.</w:t>
      </w:r>
    </w:p>
    <w:p w14:paraId="525C6490" w14:textId="61650E67" w:rsidR="005E794B" w:rsidRPr="00950BBA" w:rsidRDefault="005E794B" w:rsidP="00F47FCA">
      <w:pPr>
        <w:spacing w:after="120"/>
      </w:pPr>
      <w:r w:rsidRPr="00950BBA">
        <w:t>DECLARACIONES DE LA ENTIDAD</w:t>
      </w:r>
    </w:p>
    <w:p w14:paraId="698421AA" w14:textId="77777777" w:rsidR="00F47FCA" w:rsidRPr="00950BBA" w:rsidRDefault="005E794B" w:rsidP="00F47FCA">
      <w:pPr>
        <w:spacing w:after="0"/>
      </w:pPr>
      <w:r w:rsidRPr="00950BBA">
        <w:t>PRIMERA: Declaro que no me han ofrecido, ni he recibido, ni he solicitado, ni solicitaré, directa ni indirectamente, dádiva o beneficio para emitir decisión a favor de algún OFERENTE u otorgar ventaja impropia.</w:t>
      </w:r>
      <w:r w:rsidR="00F47FCA" w:rsidRPr="00950BBA">
        <w:t xml:space="preserve"> </w:t>
      </w:r>
    </w:p>
    <w:p w14:paraId="79B3C744" w14:textId="662D0E22" w:rsidR="005E794B" w:rsidRPr="00950BBA" w:rsidRDefault="005E794B" w:rsidP="00F47FCA">
      <w:pPr>
        <w:spacing w:after="120"/>
      </w:pPr>
      <w:r w:rsidRPr="00950BBA">
        <w:br/>
        <w:t>SEGUNDA: Declaro que las condiciones de contratación de la invitación abierta, están ajustados a la Ley y que los procedimientos se adelanten con observancia de los principios de transparencia y publicidad.</w:t>
      </w:r>
    </w:p>
    <w:p w14:paraId="258BFC7F" w14:textId="2F149F4D" w:rsidR="005E794B" w:rsidRPr="00950BBA" w:rsidRDefault="005E794B" w:rsidP="00F47FCA">
      <w:pPr>
        <w:spacing w:after="120"/>
      </w:pPr>
      <w:r w:rsidRPr="00950BBA">
        <w:t>COMPROMISOS</w:t>
      </w:r>
    </w:p>
    <w:p w14:paraId="61CDCC9D" w14:textId="77777777" w:rsidR="00950BBA" w:rsidRPr="00950BBA" w:rsidRDefault="005E794B" w:rsidP="00950BBA">
      <w:pPr>
        <w:spacing w:after="0" w:line="240" w:lineRule="auto"/>
      </w:pPr>
      <w:r w:rsidRPr="00950BBA">
        <w:t>PRIMERO: OFERENTE. Si llegare a sobrevenir inhabilidad o incompatibilidad prevista en la Constitución o en la Ley, me comprometo a manifestarla a la entidad y a ceder el contrato, previa autorización escrita de la Empresa de Licores de Cundinamarca y, si ello no fuere posible, renunciaré a la ejecución del mismo, de conformidad con lo previsto en el artículo 9º de la Ley 80 de 1993</w:t>
      </w:r>
      <w:r w:rsidR="00F47FCA" w:rsidRPr="00950BBA">
        <w:t>.</w:t>
      </w:r>
    </w:p>
    <w:p w14:paraId="39C818F8" w14:textId="51AC8096" w:rsidR="00950BBA" w:rsidRPr="00950BBA" w:rsidRDefault="005E794B" w:rsidP="00950BBA">
      <w:pPr>
        <w:spacing w:after="0" w:line="240" w:lineRule="auto"/>
      </w:pPr>
      <w:r w:rsidRPr="00950BBA">
        <w:br/>
        <w:t>SEGUNDO: OFERENTE. Me comprometo a desarrollar todas mis actividades en el marco de principios éticos y a asumir con seriedad y responsabilidad todos los compromisos relacionados con la contratación.</w:t>
      </w:r>
    </w:p>
    <w:p w14:paraId="67981D64" w14:textId="77777777" w:rsidR="00950BBA" w:rsidRPr="00950BBA" w:rsidRDefault="005E794B" w:rsidP="00950BBA">
      <w:pPr>
        <w:spacing w:after="0" w:line="240" w:lineRule="auto"/>
      </w:pPr>
      <w:r w:rsidRPr="00950BBA">
        <w:br/>
        <w:t>TERCERO: OFERENTE. Me comprometo a suministrar a la Empresa de Licores de Cundinamarca cualquier información sobre actos de corrupción, soborno, subjetividad, presión o favorecimiento en el desarrollo del proceso contractual, del que tenga o llegare a tener conocimiento.</w:t>
      </w:r>
    </w:p>
    <w:p w14:paraId="25858621" w14:textId="4C72B50A" w:rsidR="005E794B" w:rsidRPr="00950BBA" w:rsidRDefault="005E794B" w:rsidP="00950BBA">
      <w:pPr>
        <w:spacing w:after="120" w:line="240" w:lineRule="auto"/>
      </w:pPr>
      <w:r w:rsidRPr="00950BBA">
        <w:br/>
        <w:t>CUARTO: OFERENTE. Me comprometo a cumplir todas las obligaciones, cargas y los términos en general, previstos en el pliego de condiciones o las condiciones de contratación.</w:t>
      </w:r>
    </w:p>
    <w:p w14:paraId="15CF0B1E" w14:textId="1769A2EB" w:rsidR="005E794B" w:rsidRPr="00950BBA" w:rsidRDefault="005E794B" w:rsidP="00950BBA">
      <w:pPr>
        <w:spacing w:after="120"/>
      </w:pPr>
      <w:r w:rsidRPr="00950BBA">
        <w:t>QUINTO: OFERENTE - Entidad. Nos comprometemos a desarrollar todas nuestras actividades en el marco de principios éticos y a asumir con seriedad y responsabilidad todos los compromisos relacionados con la presente contratación.</w:t>
      </w:r>
    </w:p>
    <w:p w14:paraId="2DFC1B78" w14:textId="4A9BD628" w:rsidR="005E794B" w:rsidRPr="00950BBA" w:rsidRDefault="005E794B" w:rsidP="00950BBA">
      <w:pPr>
        <w:spacing w:after="120"/>
      </w:pPr>
      <w:r w:rsidRPr="00950BBA">
        <w:t>SEXTO: Entidad. Me comprometo a ser objetivo, y a tratar con igualdad a todos los OFERENTES.</w:t>
      </w:r>
    </w:p>
    <w:p w14:paraId="119421E8" w14:textId="77777777" w:rsidR="00950BBA" w:rsidRPr="00950BBA" w:rsidRDefault="005E794B" w:rsidP="00950BBA">
      <w:pPr>
        <w:spacing w:after="0"/>
      </w:pPr>
      <w:r w:rsidRPr="00950BBA">
        <w:t>SEPTIMO: Entidad. Me comprometo a guardar cautela y reserva absoluta en lo que corresponde a la información y trámite del proceso, incluido el periodo de ejecución.</w:t>
      </w:r>
    </w:p>
    <w:p w14:paraId="50A2FDCD" w14:textId="77777777" w:rsidR="00950BBA" w:rsidRPr="00950BBA" w:rsidRDefault="005E794B" w:rsidP="00950BBA">
      <w:pPr>
        <w:spacing w:after="0"/>
      </w:pPr>
      <w:r w:rsidRPr="00950BBA">
        <w:br/>
        <w:t>OCTAVO: Entidad. Me comprometo a responder y a publicar las respuestas a las observaciones realizadas por todos los participantes.</w:t>
      </w:r>
    </w:p>
    <w:p w14:paraId="0EEBC86B" w14:textId="7AE57ABF" w:rsidR="005E794B" w:rsidRPr="00950BBA" w:rsidRDefault="005E794B" w:rsidP="00950BBA">
      <w:pPr>
        <w:spacing w:after="0"/>
      </w:pPr>
      <w:r w:rsidRPr="00950BBA">
        <w:br/>
        <w:t xml:space="preserve">NOVENO: Entidad. Me comprometo a rechazar y a denunciar cualquier dádiva u ofrecimiento hecho directa o indirectamente por algún participante o persona interesada en el proceso contractual. </w:t>
      </w:r>
    </w:p>
    <w:p w14:paraId="0674737C" w14:textId="77777777" w:rsidR="005E794B" w:rsidRPr="00950BBA" w:rsidRDefault="005E794B" w:rsidP="00F47FCA">
      <w:pPr>
        <w:spacing w:after="0"/>
      </w:pPr>
      <w:r w:rsidRPr="00950BBA">
        <w:br/>
        <w:t xml:space="preserve">En constancia de lo anterior y como manifestación de aceptación de nuestros compromisos y declaraciones incorporadas en el presente documento, nos suscribimos en la ciudad de......., el día... del mes de.... de 2022. </w:t>
      </w:r>
    </w:p>
    <w:p w14:paraId="3C7F21E1" w14:textId="77777777" w:rsidR="005E794B" w:rsidRPr="00950BBA" w:rsidRDefault="005E794B" w:rsidP="00F47FCA">
      <w:pPr>
        <w:spacing w:after="0"/>
      </w:pPr>
      <w:r w:rsidRPr="00950BBA">
        <w:br/>
        <w:t>EL OFERENTE</w:t>
      </w:r>
    </w:p>
    <w:p w14:paraId="0443FB0D" w14:textId="0D0C6581" w:rsidR="005E794B" w:rsidRPr="00950BBA" w:rsidRDefault="005E794B" w:rsidP="00F47FCA">
      <w:pPr>
        <w:spacing w:after="120"/>
        <w:ind w:left="0" w:firstLine="0"/>
      </w:pPr>
    </w:p>
    <w:p w14:paraId="2F9ECB2C" w14:textId="77777777" w:rsidR="00F47FCA" w:rsidRPr="00950BBA" w:rsidRDefault="00F47FCA" w:rsidP="00F47FCA">
      <w:pPr>
        <w:spacing w:after="120"/>
        <w:ind w:left="0" w:firstLine="0"/>
      </w:pPr>
    </w:p>
    <w:p w14:paraId="3F02C23E" w14:textId="77777777" w:rsidR="005E794B" w:rsidRPr="00950BBA" w:rsidRDefault="005E794B" w:rsidP="00F47FCA">
      <w:pPr>
        <w:spacing w:after="120"/>
      </w:pPr>
      <w:r w:rsidRPr="00950BBA">
        <w:t>_____________________________________</w:t>
      </w:r>
      <w:r w:rsidRPr="00950BBA">
        <w:br/>
        <w:t xml:space="preserve">Firma </w:t>
      </w:r>
    </w:p>
    <w:p w14:paraId="2268FA4C" w14:textId="68A8BF28" w:rsidR="005E794B" w:rsidRPr="00950BBA" w:rsidRDefault="005E794B" w:rsidP="00F47FCA">
      <w:pPr>
        <w:spacing w:after="120"/>
      </w:pPr>
      <w:r w:rsidRPr="00950BBA">
        <w:t>C.C. No.</w:t>
      </w:r>
    </w:p>
    <w:p w14:paraId="2CBA62A2" w14:textId="77777777" w:rsidR="00F47FCA" w:rsidRPr="00950BBA" w:rsidRDefault="00F47FCA" w:rsidP="00F47FCA">
      <w:pPr>
        <w:spacing w:after="120"/>
      </w:pPr>
    </w:p>
    <w:p w14:paraId="30570A0E" w14:textId="77777777" w:rsidR="005E794B" w:rsidRPr="00950BBA" w:rsidRDefault="005E794B" w:rsidP="00F47FCA">
      <w:pPr>
        <w:spacing w:after="120"/>
      </w:pPr>
      <w:r w:rsidRPr="00950BBA">
        <w:t>LA ENTIDAD</w:t>
      </w:r>
    </w:p>
    <w:p w14:paraId="162989C3" w14:textId="77777777" w:rsidR="005E794B" w:rsidRPr="00950BBA" w:rsidRDefault="005E794B" w:rsidP="00F47FCA">
      <w:pPr>
        <w:spacing w:after="120"/>
      </w:pPr>
    </w:p>
    <w:p w14:paraId="5296CD0A" w14:textId="77777777" w:rsidR="005E794B" w:rsidRPr="00950BBA" w:rsidRDefault="005E794B" w:rsidP="00F47FCA">
      <w:pPr>
        <w:spacing w:after="120"/>
      </w:pPr>
      <w:r w:rsidRPr="00950BBA">
        <w:t>______________________________________</w:t>
      </w:r>
      <w:r w:rsidRPr="00950BBA">
        <w:br/>
        <w:t xml:space="preserve">Firma </w:t>
      </w:r>
      <w:r w:rsidRPr="00950BBA">
        <w:tab/>
      </w:r>
    </w:p>
    <w:p w14:paraId="69203954" w14:textId="0489F07F" w:rsidR="005E794B" w:rsidRPr="00950BBA" w:rsidRDefault="005E794B" w:rsidP="00950BBA">
      <w:pPr>
        <w:spacing w:after="120"/>
      </w:pPr>
      <w:r w:rsidRPr="00950BBA">
        <w:t>C.C. No.</w:t>
      </w:r>
    </w:p>
    <w:p w14:paraId="67C697C4" w14:textId="3ADBFBB9" w:rsidR="005E794B" w:rsidRPr="00950BBA" w:rsidRDefault="005E794B" w:rsidP="00950BBA">
      <w:pPr>
        <w:spacing w:after="120"/>
        <w:rPr>
          <w:color w:val="auto"/>
        </w:rPr>
      </w:pPr>
      <w:r w:rsidRPr="00950BBA">
        <w:t>NOTA: Este compromiso deberá ser presentado suscrito por el OFERENTE con la OFERTA respectiva. La entidad procederá a firmarlo con posterioridad, para lo cual se recomienda dejar los espacios suficientes para el diligenciamiento respectivo.</w:t>
      </w:r>
    </w:p>
    <w:sectPr w:rsidR="005E794B" w:rsidRPr="00950BBA" w:rsidSect="003E40A3">
      <w:headerReference w:type="default" r:id="rId25"/>
      <w:footerReference w:type="default" r:id="rId26"/>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A684E" w14:textId="77777777" w:rsidR="006C3077" w:rsidRDefault="006C3077">
      <w:pPr>
        <w:spacing w:after="0" w:line="240" w:lineRule="auto"/>
      </w:pPr>
      <w:r>
        <w:separator/>
      </w:r>
    </w:p>
  </w:endnote>
  <w:endnote w:type="continuationSeparator" w:id="0">
    <w:p w14:paraId="1876DD96" w14:textId="77777777" w:rsidR="006C3077" w:rsidRDefault="006C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DDCFE" w14:textId="4F819381" w:rsidR="00412AC6" w:rsidRDefault="00412AC6" w:rsidP="003E40A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6C3077" w:rsidRPr="006C3077">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6C3077" w:rsidRPr="006C3077">
      <w:rPr>
        <w:b/>
        <w:bCs/>
        <w:noProof/>
        <w:lang w:val="es-ES"/>
      </w:rPr>
      <w:t>1</w:t>
    </w:r>
    <w:r>
      <w:rPr>
        <w:b/>
        <w:bCs/>
      </w:rPr>
      <w:fldChar w:fldCharType="end"/>
    </w:r>
  </w:p>
  <w:p w14:paraId="6363C254" w14:textId="77777777" w:rsidR="00412AC6" w:rsidRDefault="00412AC6" w:rsidP="003E40A3">
    <w:pPr>
      <w:pStyle w:val="Piedepgina"/>
      <w:ind w:left="-709"/>
      <w:jc w:val="right"/>
    </w:pPr>
    <w:r>
      <w:rPr>
        <w:noProof/>
      </w:rPr>
      <w:drawing>
        <wp:inline distT="0" distB="0" distL="0" distR="0" wp14:anchorId="243DADF6" wp14:editId="6D477A8D">
          <wp:extent cx="5612130" cy="951230"/>
          <wp:effectExtent l="0" t="0" r="762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951BF" w14:textId="77777777" w:rsidR="006C3077" w:rsidRDefault="006C3077">
      <w:pPr>
        <w:spacing w:after="0" w:line="240" w:lineRule="auto"/>
      </w:pPr>
      <w:bookmarkStart w:id="0" w:name="_Hlk99349532"/>
      <w:bookmarkEnd w:id="0"/>
      <w:r>
        <w:separator/>
      </w:r>
    </w:p>
  </w:footnote>
  <w:footnote w:type="continuationSeparator" w:id="0">
    <w:p w14:paraId="01FD2AC8" w14:textId="77777777" w:rsidR="006C3077" w:rsidRDefault="006C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B4AD5" w14:textId="73488E89" w:rsidR="00412AC6" w:rsidRDefault="00412AC6" w:rsidP="003E40A3">
    <w:pPr>
      <w:pStyle w:val="Encabezado"/>
      <w:ind w:hanging="993"/>
    </w:pPr>
    <w:r>
      <w:rPr>
        <w:noProof/>
      </w:rPr>
      <w:drawing>
        <wp:inline distT="0" distB="0" distL="0" distR="0" wp14:anchorId="51B5D69B" wp14:editId="47F6D3A5">
          <wp:extent cx="1501045" cy="139889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01045" cy="139889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6220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B54849"/>
    <w:multiLevelType w:val="multilevel"/>
    <w:tmpl w:val="C9740E7C"/>
    <w:lvl w:ilvl="0">
      <w:start w:val="1"/>
      <w:numFmt w:val="decimal"/>
      <w:lvlText w:val="%1."/>
      <w:lvlJc w:val="left"/>
      <w:pPr>
        <w:ind w:left="162" w:hanging="10"/>
      </w:pPr>
      <w:rPr>
        <w:rFonts w:hint="default"/>
      </w:rPr>
    </w:lvl>
    <w:lvl w:ilvl="1">
      <w:start w:val="1"/>
      <w:numFmt w:val="decimalZero"/>
      <w:lvlText w:val="%1.%2"/>
      <w:lvlJc w:val="left"/>
      <w:pPr>
        <w:ind w:left="870" w:hanging="10"/>
      </w:pPr>
      <w:rPr>
        <w:rFonts w:hint="default"/>
      </w:rPr>
    </w:lvl>
    <w:lvl w:ilvl="2">
      <w:start w:val="1"/>
      <w:numFmt w:val="decimal"/>
      <w:lvlText w:val="%1.%2.%3"/>
      <w:lvlJc w:val="left"/>
      <w:pPr>
        <w:ind w:left="1578" w:hanging="10"/>
      </w:pPr>
      <w:rPr>
        <w:rFonts w:hint="default"/>
      </w:rPr>
    </w:lvl>
    <w:lvl w:ilvl="3">
      <w:start w:val="1"/>
      <w:numFmt w:val="decimal"/>
      <w:lvlText w:val="%1.%2.%3.%4"/>
      <w:lvlJc w:val="left"/>
      <w:pPr>
        <w:ind w:left="2286" w:hanging="10"/>
      </w:pPr>
      <w:rPr>
        <w:rFonts w:hint="default"/>
      </w:rPr>
    </w:lvl>
    <w:lvl w:ilvl="4">
      <w:start w:val="1"/>
      <w:numFmt w:val="decimal"/>
      <w:lvlText w:val="%1.%2.%3.%4.%5"/>
      <w:lvlJc w:val="left"/>
      <w:pPr>
        <w:ind w:left="2994" w:hanging="10"/>
      </w:pPr>
      <w:rPr>
        <w:rFonts w:hint="default"/>
      </w:rPr>
    </w:lvl>
    <w:lvl w:ilvl="5">
      <w:start w:val="1"/>
      <w:numFmt w:val="decimal"/>
      <w:lvlText w:val="%1.%2.%3.%4.%5.%6"/>
      <w:lvlJc w:val="left"/>
      <w:pPr>
        <w:ind w:left="3702" w:hanging="10"/>
      </w:pPr>
      <w:rPr>
        <w:rFonts w:hint="default"/>
      </w:rPr>
    </w:lvl>
    <w:lvl w:ilvl="6">
      <w:start w:val="1"/>
      <w:numFmt w:val="decimal"/>
      <w:lvlText w:val="%1.%2.%3.%4.%5.%6.%7"/>
      <w:lvlJc w:val="left"/>
      <w:pPr>
        <w:ind w:left="4410" w:hanging="10"/>
      </w:pPr>
      <w:rPr>
        <w:rFonts w:hint="default"/>
      </w:rPr>
    </w:lvl>
    <w:lvl w:ilvl="7">
      <w:start w:val="1"/>
      <w:numFmt w:val="decimal"/>
      <w:lvlText w:val="%1.%2.%3.%4.%5.%6.%7.%8"/>
      <w:lvlJc w:val="left"/>
      <w:pPr>
        <w:ind w:left="5118" w:hanging="10"/>
      </w:pPr>
      <w:rPr>
        <w:rFonts w:hint="default"/>
      </w:rPr>
    </w:lvl>
    <w:lvl w:ilvl="8">
      <w:start w:val="1"/>
      <w:numFmt w:val="decimal"/>
      <w:lvlText w:val="%1.%2.%3.%4.%5.%6.%7.%8.%9"/>
      <w:lvlJc w:val="left"/>
      <w:pPr>
        <w:ind w:left="5931" w:hanging="115"/>
      </w:pPr>
      <w:rPr>
        <w:rFonts w:hint="default"/>
      </w:rPr>
    </w:lvl>
  </w:abstractNum>
  <w:abstractNum w:abstractNumId="2" w15:restartNumberingAfterBreak="0">
    <w:nsid w:val="10FB2633"/>
    <w:multiLevelType w:val="hybridMultilevel"/>
    <w:tmpl w:val="885A6A08"/>
    <w:lvl w:ilvl="0" w:tplc="173E079A">
      <w:start w:val="1"/>
      <w:numFmt w:val="lowerLetter"/>
      <w:lvlText w:val="%1)"/>
      <w:lvlJc w:val="left"/>
      <w:pPr>
        <w:ind w:left="720" w:hanging="360"/>
      </w:pPr>
      <w:rPr>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5793B9D"/>
    <w:multiLevelType w:val="hybridMultilevel"/>
    <w:tmpl w:val="608070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7A224E3"/>
    <w:multiLevelType w:val="hybridMultilevel"/>
    <w:tmpl w:val="F0A0B6B8"/>
    <w:lvl w:ilvl="0" w:tplc="43B62C02">
      <w:start w:val="1"/>
      <w:numFmt w:val="decimal"/>
      <w:lvlText w:val="%1."/>
      <w:lvlJc w:val="left"/>
      <w:pPr>
        <w:ind w:left="810" w:hanging="450"/>
      </w:pPr>
      <w:rPr>
        <w:rFonts w:ascii="Arial" w:hAnsi="Arial" w:cs="Arial"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A1C287B"/>
    <w:multiLevelType w:val="hybridMultilevel"/>
    <w:tmpl w:val="533A30C4"/>
    <w:lvl w:ilvl="0" w:tplc="80327A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80C6581"/>
    <w:multiLevelType w:val="hybridMultilevel"/>
    <w:tmpl w:val="362E1240"/>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AC826F4"/>
    <w:multiLevelType w:val="hybridMultilevel"/>
    <w:tmpl w:val="521446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8"/>
  </w:num>
  <w:num w:numId="5">
    <w:abstractNumId w:val="4"/>
  </w:num>
  <w:num w:numId="6">
    <w:abstractNumId w:val="7"/>
  </w:num>
  <w:num w:numId="7">
    <w:abstractNumId w:val="3"/>
  </w:num>
  <w:num w:numId="8">
    <w:abstractNumId w:val="0"/>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79"/>
    <w:rsid w:val="00003D52"/>
    <w:rsid w:val="00010ECE"/>
    <w:rsid w:val="00035600"/>
    <w:rsid w:val="00055EA5"/>
    <w:rsid w:val="00060D19"/>
    <w:rsid w:val="00072939"/>
    <w:rsid w:val="0009214D"/>
    <w:rsid w:val="000A50DA"/>
    <w:rsid w:val="000B3526"/>
    <w:rsid w:val="000F7A07"/>
    <w:rsid w:val="00165CCB"/>
    <w:rsid w:val="001918D5"/>
    <w:rsid w:val="001A0791"/>
    <w:rsid w:val="001A5B9A"/>
    <w:rsid w:val="001B01B2"/>
    <w:rsid w:val="00205DC2"/>
    <w:rsid w:val="00226A4E"/>
    <w:rsid w:val="00227A5D"/>
    <w:rsid w:val="00243D99"/>
    <w:rsid w:val="00263080"/>
    <w:rsid w:val="00273332"/>
    <w:rsid w:val="00280509"/>
    <w:rsid w:val="002B48B0"/>
    <w:rsid w:val="002C768B"/>
    <w:rsid w:val="002D1B1B"/>
    <w:rsid w:val="002D688C"/>
    <w:rsid w:val="00302211"/>
    <w:rsid w:val="00303F5A"/>
    <w:rsid w:val="00321837"/>
    <w:rsid w:val="003474B5"/>
    <w:rsid w:val="003953C5"/>
    <w:rsid w:val="003A0DB0"/>
    <w:rsid w:val="003D5B56"/>
    <w:rsid w:val="003E40A3"/>
    <w:rsid w:val="003F3395"/>
    <w:rsid w:val="00412AC6"/>
    <w:rsid w:val="0044652C"/>
    <w:rsid w:val="004E36BA"/>
    <w:rsid w:val="004E6C0A"/>
    <w:rsid w:val="00520756"/>
    <w:rsid w:val="005224B8"/>
    <w:rsid w:val="005342D9"/>
    <w:rsid w:val="0055343D"/>
    <w:rsid w:val="0055372F"/>
    <w:rsid w:val="00557F84"/>
    <w:rsid w:val="00582148"/>
    <w:rsid w:val="0059198D"/>
    <w:rsid w:val="00597F79"/>
    <w:rsid w:val="005A03E3"/>
    <w:rsid w:val="005A6293"/>
    <w:rsid w:val="005D2F08"/>
    <w:rsid w:val="005D59EA"/>
    <w:rsid w:val="005E794B"/>
    <w:rsid w:val="00600AA5"/>
    <w:rsid w:val="00612961"/>
    <w:rsid w:val="00616BDC"/>
    <w:rsid w:val="0064024E"/>
    <w:rsid w:val="00640D5D"/>
    <w:rsid w:val="006445FB"/>
    <w:rsid w:val="00655964"/>
    <w:rsid w:val="006612F3"/>
    <w:rsid w:val="00681813"/>
    <w:rsid w:val="006872A0"/>
    <w:rsid w:val="006B5529"/>
    <w:rsid w:val="006B7D7F"/>
    <w:rsid w:val="006C3077"/>
    <w:rsid w:val="006C57DB"/>
    <w:rsid w:val="006E5F01"/>
    <w:rsid w:val="007506E5"/>
    <w:rsid w:val="00750A1B"/>
    <w:rsid w:val="007563A7"/>
    <w:rsid w:val="00775B62"/>
    <w:rsid w:val="00786163"/>
    <w:rsid w:val="00794B78"/>
    <w:rsid w:val="007A1F1E"/>
    <w:rsid w:val="007C5A49"/>
    <w:rsid w:val="007D430B"/>
    <w:rsid w:val="007F5381"/>
    <w:rsid w:val="008259B6"/>
    <w:rsid w:val="008379BD"/>
    <w:rsid w:val="00852F0C"/>
    <w:rsid w:val="00860998"/>
    <w:rsid w:val="0086287E"/>
    <w:rsid w:val="008C3C51"/>
    <w:rsid w:val="008E6925"/>
    <w:rsid w:val="008F004F"/>
    <w:rsid w:val="008F13D8"/>
    <w:rsid w:val="00917239"/>
    <w:rsid w:val="00950BBA"/>
    <w:rsid w:val="0096682E"/>
    <w:rsid w:val="0097017F"/>
    <w:rsid w:val="00971BAE"/>
    <w:rsid w:val="0097345C"/>
    <w:rsid w:val="009850A4"/>
    <w:rsid w:val="00986550"/>
    <w:rsid w:val="009A075A"/>
    <w:rsid w:val="009D2AC2"/>
    <w:rsid w:val="009F3AB3"/>
    <w:rsid w:val="00A11D4E"/>
    <w:rsid w:val="00A3003F"/>
    <w:rsid w:val="00A33285"/>
    <w:rsid w:val="00A56DEE"/>
    <w:rsid w:val="00A63ECB"/>
    <w:rsid w:val="00A95636"/>
    <w:rsid w:val="00A96570"/>
    <w:rsid w:val="00A97B84"/>
    <w:rsid w:val="00AA2734"/>
    <w:rsid w:val="00AD0C18"/>
    <w:rsid w:val="00AD5C41"/>
    <w:rsid w:val="00AD636D"/>
    <w:rsid w:val="00AE251A"/>
    <w:rsid w:val="00AE39E4"/>
    <w:rsid w:val="00B20DF3"/>
    <w:rsid w:val="00B317FF"/>
    <w:rsid w:val="00B354FA"/>
    <w:rsid w:val="00B52BDD"/>
    <w:rsid w:val="00B55811"/>
    <w:rsid w:val="00B55990"/>
    <w:rsid w:val="00B621FB"/>
    <w:rsid w:val="00BA1BE8"/>
    <w:rsid w:val="00C10738"/>
    <w:rsid w:val="00C27CC0"/>
    <w:rsid w:val="00C44167"/>
    <w:rsid w:val="00C54B35"/>
    <w:rsid w:val="00C941A8"/>
    <w:rsid w:val="00CE0721"/>
    <w:rsid w:val="00D042B8"/>
    <w:rsid w:val="00D30A60"/>
    <w:rsid w:val="00D468C6"/>
    <w:rsid w:val="00D55AA9"/>
    <w:rsid w:val="00D71A7D"/>
    <w:rsid w:val="00D871EC"/>
    <w:rsid w:val="00D877B8"/>
    <w:rsid w:val="00DB70E0"/>
    <w:rsid w:val="00DE717D"/>
    <w:rsid w:val="00E1019B"/>
    <w:rsid w:val="00E1656A"/>
    <w:rsid w:val="00E366C8"/>
    <w:rsid w:val="00E46BE2"/>
    <w:rsid w:val="00EB3DE3"/>
    <w:rsid w:val="00EB6885"/>
    <w:rsid w:val="00EB6A40"/>
    <w:rsid w:val="00ED5A5C"/>
    <w:rsid w:val="00F02907"/>
    <w:rsid w:val="00F02E51"/>
    <w:rsid w:val="00F0598A"/>
    <w:rsid w:val="00F07B4C"/>
    <w:rsid w:val="00F15043"/>
    <w:rsid w:val="00F40652"/>
    <w:rsid w:val="00F4349C"/>
    <w:rsid w:val="00F47FCA"/>
    <w:rsid w:val="00F51D1F"/>
    <w:rsid w:val="00F67537"/>
    <w:rsid w:val="00F816EF"/>
    <w:rsid w:val="00F853C4"/>
    <w:rsid w:val="00FA7044"/>
    <w:rsid w:val="00FF3D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A271D"/>
  <w15:chartTrackingRefBased/>
  <w15:docId w15:val="{50B710F3-199C-45CB-AC75-3A4C482E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50"/>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597F79"/>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597F79"/>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597F79"/>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597F79"/>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7F79"/>
    <w:rPr>
      <w:rFonts w:ascii="Arial" w:eastAsia="Arial" w:hAnsi="Arial" w:cs="Arial"/>
      <w:b/>
      <w:color w:val="000000"/>
      <w:lang w:eastAsia="es-CO"/>
    </w:rPr>
  </w:style>
  <w:style w:type="character" w:customStyle="1" w:styleId="Ttulo2Car">
    <w:name w:val="Título 2 Car"/>
    <w:basedOn w:val="Fuentedeprrafopredeter"/>
    <w:link w:val="Ttulo2"/>
    <w:uiPriority w:val="9"/>
    <w:rsid w:val="00597F79"/>
    <w:rPr>
      <w:rFonts w:ascii="Arial" w:eastAsia="Arial" w:hAnsi="Arial" w:cs="Arial"/>
      <w:b/>
      <w:color w:val="000000"/>
      <w:lang w:eastAsia="es-CO"/>
    </w:rPr>
  </w:style>
  <w:style w:type="character" w:customStyle="1" w:styleId="Ttulo3Car">
    <w:name w:val="Título 3 Car"/>
    <w:basedOn w:val="Fuentedeprrafopredeter"/>
    <w:link w:val="Ttulo3"/>
    <w:uiPriority w:val="9"/>
    <w:rsid w:val="00597F79"/>
    <w:rPr>
      <w:rFonts w:ascii="Arial" w:eastAsia="Arial" w:hAnsi="Arial" w:cs="Arial"/>
      <w:b/>
      <w:color w:val="000000"/>
      <w:lang w:eastAsia="es-CO"/>
    </w:rPr>
  </w:style>
  <w:style w:type="character" w:customStyle="1" w:styleId="Ttulo4Car">
    <w:name w:val="Título 4 Car"/>
    <w:basedOn w:val="Fuentedeprrafopredeter"/>
    <w:link w:val="Ttulo4"/>
    <w:uiPriority w:val="9"/>
    <w:rsid w:val="00597F79"/>
    <w:rPr>
      <w:rFonts w:ascii="Arial" w:eastAsia="Arial" w:hAnsi="Arial" w:cs="Arial"/>
      <w:b/>
      <w:color w:val="000000"/>
      <w:lang w:eastAsia="es-CO"/>
    </w:rPr>
  </w:style>
  <w:style w:type="paragraph" w:styleId="Encabezado">
    <w:name w:val="header"/>
    <w:basedOn w:val="Normal"/>
    <w:link w:val="EncabezadoCar"/>
    <w:uiPriority w:val="99"/>
    <w:unhideWhenUsed/>
    <w:rsid w:val="00597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7F79"/>
    <w:rPr>
      <w:rFonts w:ascii="Arial" w:eastAsia="Arial" w:hAnsi="Arial" w:cs="Arial"/>
      <w:color w:val="000000"/>
      <w:lang w:eastAsia="es-CO"/>
    </w:rPr>
  </w:style>
  <w:style w:type="paragraph" w:styleId="Piedepgina">
    <w:name w:val="footer"/>
    <w:basedOn w:val="Normal"/>
    <w:link w:val="PiedepginaCar"/>
    <w:uiPriority w:val="99"/>
    <w:unhideWhenUsed/>
    <w:rsid w:val="00597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7F79"/>
    <w:rPr>
      <w:rFonts w:ascii="Arial" w:eastAsia="Arial" w:hAnsi="Arial" w:cs="Arial"/>
      <w:color w:val="000000"/>
      <w:lang w:eastAsia="es-CO"/>
    </w:rPr>
  </w:style>
  <w:style w:type="table" w:customStyle="1" w:styleId="TableGrid">
    <w:name w:val="TableGrid"/>
    <w:rsid w:val="00597F79"/>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597F79"/>
    <w:pPr>
      <w:ind w:left="720"/>
      <w:contextualSpacing/>
    </w:pPr>
  </w:style>
  <w:style w:type="character" w:customStyle="1" w:styleId="PrrafodelistaCar">
    <w:name w:val="Párrafo de lista Car"/>
    <w:link w:val="Prrafodelista"/>
    <w:uiPriority w:val="34"/>
    <w:rsid w:val="00597F79"/>
    <w:rPr>
      <w:rFonts w:ascii="Arial" w:eastAsia="Arial" w:hAnsi="Arial" w:cs="Arial"/>
      <w:color w:val="000000"/>
      <w:lang w:eastAsia="es-CO"/>
    </w:rPr>
  </w:style>
  <w:style w:type="paragraph" w:styleId="Textoindependiente3">
    <w:name w:val="Body Text 3"/>
    <w:basedOn w:val="Normal"/>
    <w:link w:val="Textoindependiente3Car"/>
    <w:uiPriority w:val="99"/>
    <w:unhideWhenUsed/>
    <w:rsid w:val="00597F79"/>
    <w:pPr>
      <w:spacing w:after="120"/>
    </w:pPr>
    <w:rPr>
      <w:sz w:val="16"/>
      <w:szCs w:val="16"/>
    </w:rPr>
  </w:style>
  <w:style w:type="character" w:customStyle="1" w:styleId="Textoindependiente3Car">
    <w:name w:val="Texto independiente 3 Car"/>
    <w:basedOn w:val="Fuentedeprrafopredeter"/>
    <w:link w:val="Textoindependiente3"/>
    <w:uiPriority w:val="99"/>
    <w:rsid w:val="00597F79"/>
    <w:rPr>
      <w:rFonts w:ascii="Arial" w:eastAsia="Arial" w:hAnsi="Arial" w:cs="Arial"/>
      <w:color w:val="000000"/>
      <w:sz w:val="16"/>
      <w:szCs w:val="16"/>
      <w:lang w:eastAsia="es-CO"/>
    </w:rPr>
  </w:style>
  <w:style w:type="character" w:styleId="Hipervnculo">
    <w:name w:val="Hyperlink"/>
    <w:basedOn w:val="Fuentedeprrafopredeter"/>
    <w:uiPriority w:val="99"/>
    <w:unhideWhenUsed/>
    <w:rsid w:val="00597F79"/>
    <w:rPr>
      <w:color w:val="0563C1" w:themeColor="hyperlink"/>
      <w:u w:val="single"/>
    </w:rPr>
  </w:style>
  <w:style w:type="character" w:customStyle="1" w:styleId="TextodegloboCar">
    <w:name w:val="Texto de globo Car"/>
    <w:basedOn w:val="Fuentedeprrafopredeter"/>
    <w:link w:val="Textodeglobo"/>
    <w:uiPriority w:val="99"/>
    <w:semiHidden/>
    <w:rsid w:val="00597F79"/>
    <w:rPr>
      <w:rFonts w:ascii="Segoe UI" w:eastAsia="Arial" w:hAnsi="Segoe UI" w:cs="Segoe UI"/>
      <w:color w:val="000000"/>
      <w:sz w:val="18"/>
      <w:szCs w:val="18"/>
      <w:lang w:eastAsia="es-CO"/>
    </w:rPr>
  </w:style>
  <w:style w:type="paragraph" w:styleId="Textodeglobo">
    <w:name w:val="Balloon Text"/>
    <w:basedOn w:val="Normal"/>
    <w:link w:val="TextodegloboCar"/>
    <w:uiPriority w:val="99"/>
    <w:semiHidden/>
    <w:unhideWhenUsed/>
    <w:rsid w:val="00597F79"/>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597F79"/>
    <w:rPr>
      <w:rFonts w:ascii="Segoe UI" w:eastAsia="Arial" w:hAnsi="Segoe UI" w:cs="Segoe UI"/>
      <w:color w:val="000000"/>
      <w:sz w:val="18"/>
      <w:szCs w:val="18"/>
      <w:lang w:eastAsia="es-CO"/>
    </w:rPr>
  </w:style>
  <w:style w:type="paragraph" w:styleId="Sinespaciado">
    <w:name w:val="No Spacing"/>
    <w:link w:val="SinespaciadoCar"/>
    <w:uiPriority w:val="1"/>
    <w:qFormat/>
    <w:rsid w:val="00597F79"/>
    <w:pPr>
      <w:spacing w:after="0" w:line="240" w:lineRule="auto"/>
      <w:ind w:left="10" w:hanging="10"/>
      <w:jc w:val="both"/>
    </w:pPr>
    <w:rPr>
      <w:rFonts w:ascii="Arial" w:eastAsia="Arial" w:hAnsi="Arial" w:cs="Arial"/>
      <w:color w:val="000000"/>
      <w:lang w:eastAsia="es-CO"/>
    </w:rPr>
  </w:style>
  <w:style w:type="character" w:customStyle="1" w:styleId="SinespaciadoCar">
    <w:name w:val="Sin espaciado Car"/>
    <w:link w:val="Sinespaciado"/>
    <w:uiPriority w:val="1"/>
    <w:rsid w:val="00597F79"/>
    <w:rPr>
      <w:rFonts w:ascii="Arial" w:eastAsia="Arial" w:hAnsi="Arial" w:cs="Arial"/>
      <w:color w:val="000000"/>
      <w:lang w:eastAsia="es-CO"/>
    </w:rPr>
  </w:style>
  <w:style w:type="paragraph" w:customStyle="1" w:styleId="WW-Textoindependiente212">
    <w:name w:val="WW-Texto independiente 212"/>
    <w:basedOn w:val="Normal"/>
    <w:rsid w:val="00597F79"/>
    <w:pPr>
      <w:widowControl w:val="0"/>
      <w:suppressAutoHyphens/>
      <w:spacing w:after="0" w:line="240" w:lineRule="auto"/>
      <w:ind w:left="0" w:firstLine="0"/>
    </w:pPr>
    <w:rPr>
      <w:rFonts w:ascii="Times New Roman" w:eastAsia="Arial Unicode MS" w:hAnsi="Times New Roman"/>
      <w:color w:val="auto"/>
      <w:lang w:val="es-ES_tradnl" w:eastAsia="ar-SA"/>
    </w:rPr>
  </w:style>
  <w:style w:type="table" w:styleId="Tablaconcuadrcula">
    <w:name w:val="Table Grid"/>
    <w:basedOn w:val="Tablanormal"/>
    <w:uiPriority w:val="39"/>
    <w:rsid w:val="00597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597F79"/>
    <w:rPr>
      <w:color w:val="605E5C"/>
      <w:shd w:val="clear" w:color="auto" w:fill="E1DFDD"/>
    </w:rPr>
  </w:style>
  <w:style w:type="character" w:customStyle="1" w:styleId="Mencinsinresolver2">
    <w:name w:val="Mención sin resolver2"/>
    <w:basedOn w:val="Fuentedeprrafopredeter"/>
    <w:uiPriority w:val="99"/>
    <w:semiHidden/>
    <w:unhideWhenUsed/>
    <w:rsid w:val="007506E5"/>
    <w:rPr>
      <w:color w:val="605E5C"/>
      <w:shd w:val="clear" w:color="auto" w:fill="E1DFDD"/>
    </w:rPr>
  </w:style>
  <w:style w:type="paragraph" w:styleId="Lista">
    <w:name w:val="List"/>
    <w:basedOn w:val="Normal"/>
    <w:uiPriority w:val="99"/>
    <w:unhideWhenUsed/>
    <w:rsid w:val="005A6293"/>
    <w:pPr>
      <w:ind w:left="283" w:hanging="283"/>
      <w:contextualSpacing/>
    </w:pPr>
  </w:style>
  <w:style w:type="paragraph" w:styleId="Lista2">
    <w:name w:val="List 2"/>
    <w:basedOn w:val="Normal"/>
    <w:uiPriority w:val="99"/>
    <w:unhideWhenUsed/>
    <w:rsid w:val="005A6293"/>
    <w:pPr>
      <w:ind w:left="566" w:hanging="283"/>
      <w:contextualSpacing/>
    </w:pPr>
  </w:style>
  <w:style w:type="paragraph" w:styleId="Lista3">
    <w:name w:val="List 3"/>
    <w:basedOn w:val="Normal"/>
    <w:uiPriority w:val="99"/>
    <w:unhideWhenUsed/>
    <w:rsid w:val="005A6293"/>
    <w:pPr>
      <w:ind w:left="849" w:hanging="283"/>
      <w:contextualSpacing/>
    </w:pPr>
  </w:style>
  <w:style w:type="paragraph" w:styleId="Lista4">
    <w:name w:val="List 4"/>
    <w:basedOn w:val="Normal"/>
    <w:uiPriority w:val="99"/>
    <w:unhideWhenUsed/>
    <w:rsid w:val="005A6293"/>
    <w:pPr>
      <w:ind w:left="1132" w:hanging="283"/>
      <w:contextualSpacing/>
    </w:pPr>
  </w:style>
  <w:style w:type="paragraph" w:styleId="Encabezadodemensaje">
    <w:name w:val="Message Header"/>
    <w:basedOn w:val="Normal"/>
    <w:link w:val="EncabezadodemensajeCar"/>
    <w:uiPriority w:val="99"/>
    <w:unhideWhenUsed/>
    <w:rsid w:val="005A629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A6293"/>
    <w:rPr>
      <w:rFonts w:asciiTheme="majorHAnsi" w:eastAsiaTheme="majorEastAsia" w:hAnsiTheme="majorHAnsi" w:cstheme="majorBidi"/>
      <w:color w:val="000000"/>
      <w:sz w:val="24"/>
      <w:szCs w:val="24"/>
      <w:shd w:val="pct20" w:color="auto" w:fill="auto"/>
      <w:lang w:eastAsia="es-CO"/>
    </w:rPr>
  </w:style>
  <w:style w:type="paragraph" w:styleId="Saludo">
    <w:name w:val="Salutation"/>
    <w:basedOn w:val="Normal"/>
    <w:next w:val="Normal"/>
    <w:link w:val="SaludoCar"/>
    <w:uiPriority w:val="99"/>
    <w:unhideWhenUsed/>
    <w:rsid w:val="005A6293"/>
  </w:style>
  <w:style w:type="character" w:customStyle="1" w:styleId="SaludoCar">
    <w:name w:val="Saludo Car"/>
    <w:basedOn w:val="Fuentedeprrafopredeter"/>
    <w:link w:val="Saludo"/>
    <w:uiPriority w:val="99"/>
    <w:rsid w:val="005A6293"/>
    <w:rPr>
      <w:rFonts w:ascii="Arial" w:eastAsia="Arial" w:hAnsi="Arial" w:cs="Arial"/>
      <w:color w:val="000000"/>
      <w:lang w:eastAsia="es-CO"/>
    </w:rPr>
  </w:style>
  <w:style w:type="paragraph" w:styleId="Listaconvietas">
    <w:name w:val="List Bullet"/>
    <w:basedOn w:val="Normal"/>
    <w:uiPriority w:val="99"/>
    <w:unhideWhenUsed/>
    <w:rsid w:val="005A6293"/>
    <w:pPr>
      <w:numPr>
        <w:numId w:val="8"/>
      </w:numPr>
      <w:contextualSpacing/>
    </w:pPr>
  </w:style>
  <w:style w:type="paragraph" w:styleId="Continuarlista">
    <w:name w:val="List Continue"/>
    <w:basedOn w:val="Normal"/>
    <w:uiPriority w:val="99"/>
    <w:unhideWhenUsed/>
    <w:rsid w:val="005A6293"/>
    <w:pPr>
      <w:spacing w:after="120"/>
      <w:ind w:left="283"/>
      <w:contextualSpacing/>
    </w:pPr>
  </w:style>
  <w:style w:type="paragraph" w:styleId="Continuarlista2">
    <w:name w:val="List Continue 2"/>
    <w:basedOn w:val="Normal"/>
    <w:uiPriority w:val="99"/>
    <w:unhideWhenUsed/>
    <w:rsid w:val="005A6293"/>
    <w:pPr>
      <w:spacing w:after="120"/>
      <w:ind w:left="566"/>
      <w:contextualSpacing/>
    </w:pPr>
  </w:style>
  <w:style w:type="paragraph" w:styleId="Continuarlista3">
    <w:name w:val="List Continue 3"/>
    <w:basedOn w:val="Normal"/>
    <w:uiPriority w:val="99"/>
    <w:unhideWhenUsed/>
    <w:rsid w:val="005A6293"/>
    <w:pPr>
      <w:spacing w:after="120"/>
      <w:ind w:left="849"/>
      <w:contextualSpacing/>
    </w:pPr>
  </w:style>
  <w:style w:type="paragraph" w:customStyle="1" w:styleId="Direccininterior">
    <w:name w:val="Dirección interior"/>
    <w:basedOn w:val="Normal"/>
    <w:rsid w:val="005A6293"/>
  </w:style>
  <w:style w:type="paragraph" w:styleId="Ttulo">
    <w:name w:val="Title"/>
    <w:basedOn w:val="Normal"/>
    <w:next w:val="Normal"/>
    <w:link w:val="TtuloCar"/>
    <w:uiPriority w:val="10"/>
    <w:qFormat/>
    <w:rsid w:val="005A629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5A6293"/>
    <w:rPr>
      <w:rFonts w:asciiTheme="majorHAnsi" w:eastAsiaTheme="majorEastAsia" w:hAnsiTheme="majorHAnsi" w:cstheme="majorBidi"/>
      <w:spacing w:val="-10"/>
      <w:kern w:val="28"/>
      <w:sz w:val="56"/>
      <w:szCs w:val="56"/>
      <w:lang w:eastAsia="es-CO"/>
    </w:rPr>
  </w:style>
  <w:style w:type="paragraph" w:styleId="Textoindependiente">
    <w:name w:val="Body Text"/>
    <w:basedOn w:val="Normal"/>
    <w:link w:val="TextoindependienteCar"/>
    <w:uiPriority w:val="99"/>
    <w:unhideWhenUsed/>
    <w:rsid w:val="005A6293"/>
    <w:pPr>
      <w:spacing w:after="120"/>
    </w:pPr>
  </w:style>
  <w:style w:type="character" w:customStyle="1" w:styleId="TextoindependienteCar">
    <w:name w:val="Texto independiente Car"/>
    <w:basedOn w:val="Fuentedeprrafopredeter"/>
    <w:link w:val="Textoindependiente"/>
    <w:uiPriority w:val="99"/>
    <w:rsid w:val="005A6293"/>
    <w:rPr>
      <w:rFonts w:ascii="Arial" w:eastAsia="Arial" w:hAnsi="Arial" w:cs="Arial"/>
      <w:color w:val="000000"/>
      <w:lang w:eastAsia="es-CO"/>
    </w:rPr>
  </w:style>
  <w:style w:type="paragraph" w:styleId="Sangradetextonormal">
    <w:name w:val="Body Text Indent"/>
    <w:basedOn w:val="Normal"/>
    <w:link w:val="SangradetextonormalCar"/>
    <w:uiPriority w:val="99"/>
    <w:unhideWhenUsed/>
    <w:rsid w:val="005A6293"/>
    <w:pPr>
      <w:spacing w:after="120"/>
      <w:ind w:left="283"/>
    </w:pPr>
  </w:style>
  <w:style w:type="character" w:customStyle="1" w:styleId="SangradetextonormalCar">
    <w:name w:val="Sangría de texto normal Car"/>
    <w:basedOn w:val="Fuentedeprrafopredeter"/>
    <w:link w:val="Sangradetextonormal"/>
    <w:uiPriority w:val="99"/>
    <w:rsid w:val="005A6293"/>
    <w:rPr>
      <w:rFonts w:ascii="Arial" w:eastAsia="Arial" w:hAnsi="Arial" w:cs="Arial"/>
      <w:color w:val="000000"/>
      <w:lang w:eastAsia="es-CO"/>
    </w:rPr>
  </w:style>
  <w:style w:type="paragraph" w:customStyle="1" w:styleId="Lneadeasunto">
    <w:name w:val="Línea de asunto"/>
    <w:basedOn w:val="Normal"/>
    <w:rsid w:val="005A6293"/>
  </w:style>
  <w:style w:type="paragraph" w:customStyle="1" w:styleId="Caracteresenmarcados">
    <w:name w:val="Caracteres enmarcados"/>
    <w:basedOn w:val="Normal"/>
    <w:rsid w:val="005A6293"/>
  </w:style>
  <w:style w:type="paragraph" w:customStyle="1" w:styleId="Lneadereferencia">
    <w:name w:val="Línea de referencia"/>
    <w:basedOn w:val="Textoindependiente"/>
    <w:rsid w:val="005A6293"/>
  </w:style>
  <w:style w:type="paragraph" w:styleId="Sangranormal">
    <w:name w:val="Normal Indent"/>
    <w:basedOn w:val="Normal"/>
    <w:uiPriority w:val="99"/>
    <w:unhideWhenUsed/>
    <w:rsid w:val="005A6293"/>
    <w:pPr>
      <w:ind w:left="708"/>
    </w:pPr>
  </w:style>
  <w:style w:type="paragraph" w:styleId="Textoindependienteprimerasangra2">
    <w:name w:val="Body Text First Indent 2"/>
    <w:basedOn w:val="Sangradetextonormal"/>
    <w:link w:val="Textoindependienteprimerasangra2Car"/>
    <w:uiPriority w:val="99"/>
    <w:unhideWhenUsed/>
    <w:rsid w:val="005A6293"/>
    <w:pPr>
      <w:spacing w:after="245"/>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A6293"/>
    <w:rPr>
      <w:rFonts w:ascii="Arial" w:eastAsia="Arial" w:hAnsi="Arial" w:cs="Arial"/>
      <w:color w:val="000000"/>
      <w:lang w:eastAsia="es-CO"/>
    </w:rPr>
  </w:style>
  <w:style w:type="character" w:customStyle="1" w:styleId="UnresolvedMention">
    <w:name w:val="Unresolved Mention"/>
    <w:basedOn w:val="Fuentedeprrafopredeter"/>
    <w:uiPriority w:val="99"/>
    <w:semiHidden/>
    <w:unhideWhenUsed/>
    <w:rsid w:val="008F1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860573">
      <w:bodyDiv w:val="1"/>
      <w:marLeft w:val="0"/>
      <w:marRight w:val="0"/>
      <w:marTop w:val="0"/>
      <w:marBottom w:val="0"/>
      <w:divBdr>
        <w:top w:val="none" w:sz="0" w:space="0" w:color="auto"/>
        <w:left w:val="none" w:sz="0" w:space="0" w:color="auto"/>
        <w:bottom w:val="none" w:sz="0" w:space="0" w:color="auto"/>
        <w:right w:val="none" w:sz="0" w:space="0" w:color="auto"/>
      </w:divBdr>
    </w:div>
    <w:div w:id="213354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andra.cubillos@elc.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paula.marin@elc.com.c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paula.marin@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sandra.cubillos@elc.com.co" TargetMode="External"/><Relationship Id="rId28" Type="http://schemas.openxmlformats.org/officeDocument/2006/relationships/theme" Target="theme/theme1.xml"/><Relationship Id="rId10" Type="http://schemas.openxmlformats.org/officeDocument/2006/relationships/hyperlink" Target="mailto:paula.marin@elc.com.co" TargetMode="External"/><Relationship Id="rId19"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mailto:sandra.cubillo@elc.com.co" TargetMode="External"/><Relationship Id="rId14" Type="http://schemas.openxmlformats.org/officeDocument/2006/relationships/hyperlink" Target="http://www.licoreracundinamarca.com.co/" TargetMode="External"/><Relationship Id="rId22" Type="http://schemas.openxmlformats.org/officeDocument/2006/relationships/hyperlink" Target="mailto:paula.marin@elc.com.co"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71EF2-6759-4E08-8052-E058A32C4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56</Pages>
  <Words>16183</Words>
  <Characters>89011</Characters>
  <Application>Microsoft Office Word</Application>
  <DocSecurity>0</DocSecurity>
  <Lines>741</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5</cp:revision>
  <cp:lastPrinted>2022-03-10T14:25:00Z</cp:lastPrinted>
  <dcterms:created xsi:type="dcterms:W3CDTF">2022-03-30T21:06:00Z</dcterms:created>
  <dcterms:modified xsi:type="dcterms:W3CDTF">2022-03-30T21:12:00Z</dcterms:modified>
</cp:coreProperties>
</file>