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91AA" w14:textId="1CFC29BE" w:rsidR="00FA4C6B" w:rsidRPr="00FD6B72" w:rsidRDefault="00375763" w:rsidP="008B2005">
      <w:pPr>
        <w:pStyle w:val="Encabezado"/>
        <w:tabs>
          <w:tab w:val="clear" w:pos="8504"/>
        </w:tabs>
        <w:ind w:right="47"/>
        <w:jc w:val="both"/>
        <w:rPr>
          <w:rFonts w:ascii="Arial" w:hAnsi="Arial" w:cs="Arial"/>
          <w:sz w:val="22"/>
          <w:szCs w:val="22"/>
          <w:lang w:val="es-MX"/>
        </w:rPr>
      </w:pPr>
      <w:r w:rsidRPr="00FD6B72">
        <w:rPr>
          <w:rFonts w:ascii="Arial" w:hAnsi="Arial" w:cs="Arial"/>
          <w:sz w:val="22"/>
          <w:szCs w:val="22"/>
          <w:lang w:val="es-MX"/>
        </w:rPr>
        <w:t xml:space="preserve">Cota    </w:t>
      </w:r>
      <w:r w:rsidR="00331F7E" w:rsidRPr="00FD6B72">
        <w:rPr>
          <w:rFonts w:ascii="Arial" w:hAnsi="Arial" w:cs="Arial"/>
          <w:sz w:val="22"/>
          <w:szCs w:val="22"/>
          <w:lang w:val="es-MX"/>
        </w:rPr>
        <w:t xml:space="preserve">Cundinamarca, </w:t>
      </w:r>
      <w:r w:rsidR="001D379F" w:rsidRPr="00FD6B72">
        <w:rPr>
          <w:rFonts w:ascii="Arial" w:hAnsi="Arial" w:cs="Arial"/>
          <w:sz w:val="22"/>
          <w:szCs w:val="22"/>
          <w:lang w:val="es-MX"/>
        </w:rPr>
        <w:t>16</w:t>
      </w:r>
      <w:r w:rsidR="00520324" w:rsidRPr="00FD6B72">
        <w:rPr>
          <w:rFonts w:ascii="Arial" w:hAnsi="Arial" w:cs="Arial"/>
          <w:sz w:val="22"/>
          <w:szCs w:val="22"/>
          <w:lang w:val="es-MX"/>
        </w:rPr>
        <w:t xml:space="preserve"> </w:t>
      </w:r>
      <w:r w:rsidR="002D5791" w:rsidRPr="00FD6B72">
        <w:rPr>
          <w:rFonts w:ascii="Arial" w:hAnsi="Arial" w:cs="Arial"/>
          <w:sz w:val="22"/>
          <w:szCs w:val="22"/>
          <w:lang w:val="es-MX"/>
        </w:rPr>
        <w:t xml:space="preserve">de </w:t>
      </w:r>
      <w:r w:rsidR="001D379F" w:rsidRPr="00FD6B72">
        <w:rPr>
          <w:rFonts w:ascii="Arial" w:hAnsi="Arial" w:cs="Arial"/>
          <w:sz w:val="22"/>
          <w:szCs w:val="22"/>
          <w:lang w:val="es-MX"/>
        </w:rPr>
        <w:t xml:space="preserve">febrero </w:t>
      </w:r>
      <w:r w:rsidRPr="00FD6B72">
        <w:rPr>
          <w:rFonts w:ascii="Arial" w:hAnsi="Arial" w:cs="Arial"/>
          <w:sz w:val="22"/>
          <w:szCs w:val="22"/>
          <w:lang w:val="es-MX"/>
        </w:rPr>
        <w:t>de</w:t>
      </w:r>
      <w:r w:rsidR="001D379F" w:rsidRPr="00FD6B72">
        <w:rPr>
          <w:rFonts w:ascii="Arial" w:hAnsi="Arial" w:cs="Arial"/>
          <w:sz w:val="22"/>
          <w:szCs w:val="22"/>
          <w:lang w:val="es-MX"/>
        </w:rPr>
        <w:t xml:space="preserve"> </w:t>
      </w:r>
      <w:r w:rsidRPr="00FD6B72">
        <w:rPr>
          <w:rFonts w:ascii="Arial" w:hAnsi="Arial" w:cs="Arial"/>
          <w:sz w:val="22"/>
          <w:szCs w:val="22"/>
          <w:lang w:val="es-MX"/>
        </w:rPr>
        <w:t>20</w:t>
      </w:r>
      <w:r w:rsidR="00F72AB2" w:rsidRPr="00FD6B72">
        <w:rPr>
          <w:rFonts w:ascii="Arial" w:hAnsi="Arial" w:cs="Arial"/>
          <w:sz w:val="22"/>
          <w:szCs w:val="22"/>
          <w:lang w:val="es-MX"/>
        </w:rPr>
        <w:t>2</w:t>
      </w:r>
      <w:r w:rsidR="00700083" w:rsidRPr="00FD6B72">
        <w:rPr>
          <w:rFonts w:ascii="Arial" w:hAnsi="Arial" w:cs="Arial"/>
          <w:sz w:val="22"/>
          <w:szCs w:val="22"/>
          <w:lang w:val="es-MX"/>
        </w:rPr>
        <w:t>2</w:t>
      </w:r>
      <w:r w:rsidRPr="00FD6B72">
        <w:rPr>
          <w:rFonts w:ascii="Arial" w:hAnsi="Arial" w:cs="Arial"/>
          <w:sz w:val="22"/>
          <w:szCs w:val="22"/>
          <w:lang w:val="es-MX"/>
        </w:rPr>
        <w:t>.</w:t>
      </w:r>
    </w:p>
    <w:p w14:paraId="653BFF52" w14:textId="77777777" w:rsidR="00B67B98" w:rsidRPr="00FD6B72" w:rsidRDefault="00B67B98" w:rsidP="008B2005">
      <w:pPr>
        <w:pStyle w:val="Encabezado"/>
        <w:tabs>
          <w:tab w:val="clear" w:pos="8504"/>
        </w:tabs>
        <w:ind w:right="47"/>
        <w:jc w:val="both"/>
        <w:rPr>
          <w:rFonts w:ascii="Arial" w:hAnsi="Arial" w:cs="Arial"/>
          <w:sz w:val="22"/>
          <w:szCs w:val="22"/>
          <w:lang w:val="es-MX"/>
        </w:rPr>
      </w:pPr>
    </w:p>
    <w:p w14:paraId="49BEE174" w14:textId="77777777" w:rsidR="004642F0" w:rsidRPr="00FD6B72" w:rsidRDefault="004642F0" w:rsidP="008B2005">
      <w:pPr>
        <w:pStyle w:val="Encabezado"/>
        <w:tabs>
          <w:tab w:val="clear" w:pos="8504"/>
        </w:tabs>
        <w:ind w:right="47"/>
        <w:jc w:val="both"/>
        <w:rPr>
          <w:rFonts w:ascii="Arial" w:hAnsi="Arial" w:cs="Arial"/>
          <w:sz w:val="22"/>
          <w:szCs w:val="22"/>
          <w:lang w:val="es-MX"/>
        </w:rPr>
      </w:pPr>
    </w:p>
    <w:p w14:paraId="3ADBF1DD" w14:textId="77777777" w:rsidR="00FB4A67" w:rsidRPr="00FD6B72" w:rsidRDefault="00FB4A67" w:rsidP="008B2005">
      <w:pPr>
        <w:pStyle w:val="Ttulo11"/>
        <w:tabs>
          <w:tab w:val="clear" w:pos="0"/>
          <w:tab w:val="left" w:pos="708"/>
        </w:tabs>
        <w:ind w:right="47"/>
        <w:rPr>
          <w:rFonts w:ascii="Arial" w:eastAsia="Tahoma" w:hAnsi="Arial" w:cs="Arial"/>
          <w:b w:val="0"/>
          <w:bCs w:val="0"/>
          <w:sz w:val="22"/>
          <w:szCs w:val="22"/>
        </w:rPr>
      </w:pPr>
      <w:r w:rsidRPr="00FD6B72">
        <w:rPr>
          <w:rFonts w:ascii="Arial" w:eastAsia="Tahoma" w:hAnsi="Arial" w:cs="Arial"/>
          <w:b w:val="0"/>
          <w:bCs w:val="0"/>
          <w:sz w:val="22"/>
          <w:szCs w:val="22"/>
        </w:rPr>
        <w:t>Señores</w:t>
      </w:r>
    </w:p>
    <w:p w14:paraId="22DA7325" w14:textId="397565B1" w:rsidR="00FB4A67" w:rsidRPr="00FD6B72" w:rsidRDefault="00FB4A67" w:rsidP="008B2005">
      <w:pPr>
        <w:pStyle w:val="Encabezado"/>
        <w:tabs>
          <w:tab w:val="clear" w:pos="8504"/>
        </w:tabs>
        <w:ind w:right="47"/>
        <w:jc w:val="both"/>
        <w:rPr>
          <w:rFonts w:ascii="Arial" w:hAnsi="Arial" w:cs="Arial"/>
          <w:b/>
          <w:bCs/>
          <w:sz w:val="22"/>
          <w:szCs w:val="22"/>
          <w:lang w:val="es-MX"/>
        </w:rPr>
      </w:pPr>
      <w:r w:rsidRPr="00FD6B72">
        <w:rPr>
          <w:rFonts w:ascii="Arial" w:hAnsi="Arial" w:cs="Arial"/>
          <w:b/>
          <w:bCs/>
          <w:sz w:val="22"/>
          <w:szCs w:val="22"/>
          <w:lang w:val="es-MX"/>
        </w:rPr>
        <w:t xml:space="preserve">INTERESADOS INVITACIÓN ABIERTA No. </w:t>
      </w:r>
      <w:r w:rsidR="00667CFC" w:rsidRPr="00FD6B72">
        <w:rPr>
          <w:rFonts w:ascii="Arial" w:hAnsi="Arial" w:cs="Arial"/>
          <w:b/>
          <w:bCs/>
          <w:sz w:val="22"/>
          <w:szCs w:val="22"/>
          <w:lang w:val="es-MX"/>
        </w:rPr>
        <w:t>0</w:t>
      </w:r>
      <w:r w:rsidR="00BF3ACB" w:rsidRPr="00FD6B72">
        <w:rPr>
          <w:rFonts w:ascii="Arial" w:hAnsi="Arial" w:cs="Arial"/>
          <w:b/>
          <w:bCs/>
          <w:sz w:val="22"/>
          <w:szCs w:val="22"/>
          <w:lang w:val="es-MX"/>
        </w:rPr>
        <w:t>10</w:t>
      </w:r>
      <w:r w:rsidR="00E633F5" w:rsidRPr="00FD6B72">
        <w:rPr>
          <w:rFonts w:ascii="Arial" w:hAnsi="Arial" w:cs="Arial"/>
          <w:b/>
          <w:bCs/>
          <w:sz w:val="22"/>
          <w:szCs w:val="22"/>
          <w:lang w:val="es-MX"/>
        </w:rPr>
        <w:t xml:space="preserve"> DE</w:t>
      </w:r>
      <w:r w:rsidR="00582466" w:rsidRPr="00FD6B72">
        <w:rPr>
          <w:rFonts w:ascii="Arial" w:hAnsi="Arial" w:cs="Arial"/>
          <w:b/>
          <w:bCs/>
          <w:sz w:val="22"/>
          <w:szCs w:val="22"/>
          <w:lang w:val="es-MX"/>
        </w:rPr>
        <w:t xml:space="preserve"> </w:t>
      </w:r>
      <w:r w:rsidRPr="00FD6B72">
        <w:rPr>
          <w:rFonts w:ascii="Arial" w:hAnsi="Arial" w:cs="Arial"/>
          <w:b/>
          <w:bCs/>
          <w:sz w:val="22"/>
          <w:szCs w:val="22"/>
          <w:lang w:val="es-MX"/>
        </w:rPr>
        <w:t xml:space="preserve"> 20</w:t>
      </w:r>
      <w:r w:rsidR="00025893" w:rsidRPr="00FD6B72">
        <w:rPr>
          <w:rFonts w:ascii="Arial" w:hAnsi="Arial" w:cs="Arial"/>
          <w:b/>
          <w:bCs/>
          <w:sz w:val="22"/>
          <w:szCs w:val="22"/>
          <w:lang w:val="es-MX"/>
        </w:rPr>
        <w:t>2</w:t>
      </w:r>
      <w:r w:rsidR="00700083" w:rsidRPr="00FD6B72">
        <w:rPr>
          <w:rFonts w:ascii="Arial" w:hAnsi="Arial" w:cs="Arial"/>
          <w:b/>
          <w:bCs/>
          <w:sz w:val="22"/>
          <w:szCs w:val="22"/>
          <w:lang w:val="es-MX"/>
        </w:rPr>
        <w:t>2</w:t>
      </w:r>
    </w:p>
    <w:p w14:paraId="31800D56" w14:textId="77777777" w:rsidR="00FB4A67" w:rsidRPr="00FD6B72" w:rsidRDefault="00FB4A67" w:rsidP="008B2005">
      <w:pPr>
        <w:ind w:right="47"/>
        <w:jc w:val="both"/>
        <w:rPr>
          <w:rFonts w:ascii="Arial" w:eastAsia="Tahoma" w:hAnsi="Arial" w:cs="Arial"/>
          <w:sz w:val="22"/>
          <w:szCs w:val="22"/>
        </w:rPr>
      </w:pPr>
      <w:r w:rsidRPr="00FD6B72">
        <w:rPr>
          <w:rFonts w:ascii="Arial" w:eastAsia="Tahoma" w:hAnsi="Arial" w:cs="Arial"/>
          <w:sz w:val="22"/>
          <w:szCs w:val="22"/>
        </w:rPr>
        <w:t>Ciudad</w:t>
      </w:r>
    </w:p>
    <w:p w14:paraId="188C6D3E" w14:textId="77777777" w:rsidR="00FB4A67" w:rsidRPr="00FD6B72" w:rsidRDefault="00FB4A67" w:rsidP="008B2005">
      <w:pPr>
        <w:pStyle w:val="Encabezado"/>
        <w:tabs>
          <w:tab w:val="clear" w:pos="8504"/>
        </w:tabs>
        <w:ind w:right="47"/>
        <w:jc w:val="both"/>
        <w:rPr>
          <w:rFonts w:ascii="Arial" w:hAnsi="Arial" w:cs="Arial"/>
          <w:b/>
          <w:sz w:val="22"/>
          <w:szCs w:val="22"/>
          <w:lang w:val="es-MX"/>
        </w:rPr>
      </w:pPr>
    </w:p>
    <w:p w14:paraId="5E47A48F" w14:textId="797F4809" w:rsidR="00FB4A67" w:rsidRPr="00FD6B72" w:rsidRDefault="00FB4A67" w:rsidP="008B2005">
      <w:pPr>
        <w:pStyle w:val="Encabezado"/>
        <w:tabs>
          <w:tab w:val="clear" w:pos="8504"/>
        </w:tabs>
        <w:ind w:right="47"/>
        <w:jc w:val="both"/>
        <w:rPr>
          <w:rFonts w:ascii="Arial" w:hAnsi="Arial" w:cs="Arial"/>
          <w:sz w:val="22"/>
          <w:szCs w:val="22"/>
          <w:lang w:val="es-MX"/>
        </w:rPr>
      </w:pPr>
      <w:r w:rsidRPr="00FD6B72">
        <w:rPr>
          <w:rFonts w:ascii="Arial" w:hAnsi="Arial" w:cs="Arial"/>
          <w:b/>
          <w:sz w:val="22"/>
          <w:szCs w:val="22"/>
          <w:lang w:val="es-MX"/>
        </w:rPr>
        <w:t xml:space="preserve">Referencia: </w:t>
      </w:r>
      <w:r w:rsidRPr="00FD6B72">
        <w:rPr>
          <w:rFonts w:ascii="Arial" w:hAnsi="Arial" w:cs="Arial"/>
          <w:sz w:val="22"/>
          <w:szCs w:val="22"/>
          <w:lang w:val="es-MX"/>
        </w:rPr>
        <w:t xml:space="preserve">Respuesta </w:t>
      </w:r>
      <w:r w:rsidR="00280843" w:rsidRPr="00FD6B72">
        <w:rPr>
          <w:rFonts w:ascii="Arial" w:hAnsi="Arial" w:cs="Arial"/>
          <w:sz w:val="22"/>
          <w:szCs w:val="22"/>
          <w:lang w:val="es-MX"/>
        </w:rPr>
        <w:t xml:space="preserve">a las </w:t>
      </w:r>
      <w:r w:rsidR="002F0AE0" w:rsidRPr="00FD6B72">
        <w:rPr>
          <w:rFonts w:ascii="Arial" w:hAnsi="Arial" w:cs="Arial"/>
          <w:sz w:val="22"/>
          <w:szCs w:val="22"/>
          <w:lang w:val="es-MX"/>
        </w:rPr>
        <w:t>observaciones</w:t>
      </w:r>
      <w:r w:rsidR="00280843" w:rsidRPr="00FD6B72">
        <w:rPr>
          <w:rFonts w:ascii="Arial" w:hAnsi="Arial" w:cs="Arial"/>
          <w:sz w:val="22"/>
          <w:szCs w:val="22"/>
          <w:lang w:val="es-MX"/>
        </w:rPr>
        <w:t xml:space="preserve"> presentadas </w:t>
      </w:r>
      <w:r w:rsidR="00046DE9" w:rsidRPr="00FD6B72">
        <w:rPr>
          <w:rFonts w:ascii="Arial" w:hAnsi="Arial" w:cs="Arial"/>
          <w:sz w:val="22"/>
          <w:szCs w:val="22"/>
          <w:lang w:val="es-MX"/>
        </w:rPr>
        <w:t>a la</w:t>
      </w:r>
      <w:r w:rsidR="006544D2" w:rsidRPr="00FD6B72">
        <w:rPr>
          <w:rFonts w:ascii="Arial" w:hAnsi="Arial" w:cs="Arial"/>
          <w:sz w:val="22"/>
          <w:szCs w:val="22"/>
          <w:lang w:val="es-MX"/>
        </w:rPr>
        <w:t xml:space="preserve"> </w:t>
      </w:r>
      <w:r w:rsidRPr="00FD6B72">
        <w:rPr>
          <w:rFonts w:ascii="Arial" w:hAnsi="Arial" w:cs="Arial"/>
          <w:sz w:val="22"/>
          <w:szCs w:val="22"/>
          <w:lang w:val="es-MX"/>
        </w:rPr>
        <w:t xml:space="preserve">Invitación Abierta </w:t>
      </w:r>
      <w:r w:rsidR="00250058" w:rsidRPr="00FD6B72">
        <w:rPr>
          <w:rFonts w:ascii="Arial" w:hAnsi="Arial" w:cs="Arial"/>
          <w:sz w:val="22"/>
          <w:szCs w:val="22"/>
          <w:lang w:val="es-MX"/>
        </w:rPr>
        <w:t>0</w:t>
      </w:r>
      <w:r w:rsidR="00BF3ACB" w:rsidRPr="00FD6B72">
        <w:rPr>
          <w:rFonts w:ascii="Arial" w:hAnsi="Arial" w:cs="Arial"/>
          <w:sz w:val="22"/>
          <w:szCs w:val="22"/>
          <w:lang w:val="es-MX"/>
        </w:rPr>
        <w:t>10</w:t>
      </w:r>
      <w:r w:rsidRPr="00FD6B72">
        <w:rPr>
          <w:rFonts w:ascii="Arial" w:hAnsi="Arial" w:cs="Arial"/>
          <w:sz w:val="22"/>
          <w:szCs w:val="22"/>
          <w:lang w:val="es-MX"/>
        </w:rPr>
        <w:t xml:space="preserve"> de 20</w:t>
      </w:r>
      <w:r w:rsidR="0036408D" w:rsidRPr="00FD6B72">
        <w:rPr>
          <w:rFonts w:ascii="Arial" w:hAnsi="Arial" w:cs="Arial"/>
          <w:sz w:val="22"/>
          <w:szCs w:val="22"/>
          <w:lang w:val="es-MX"/>
        </w:rPr>
        <w:t>2</w:t>
      </w:r>
      <w:r w:rsidR="00700083" w:rsidRPr="00FD6B72">
        <w:rPr>
          <w:rFonts w:ascii="Arial" w:hAnsi="Arial" w:cs="Arial"/>
          <w:sz w:val="22"/>
          <w:szCs w:val="22"/>
          <w:lang w:val="es-MX"/>
        </w:rPr>
        <w:t>2</w:t>
      </w:r>
      <w:r w:rsidRPr="00FD6B72">
        <w:rPr>
          <w:rFonts w:ascii="Arial" w:hAnsi="Arial" w:cs="Arial"/>
          <w:sz w:val="22"/>
          <w:szCs w:val="22"/>
          <w:lang w:val="es-MX"/>
        </w:rPr>
        <w:t>.</w:t>
      </w:r>
    </w:p>
    <w:p w14:paraId="7D80F543" w14:textId="77777777" w:rsidR="00FB4A67" w:rsidRPr="00FD6B72" w:rsidRDefault="00FB4A67" w:rsidP="008B2005">
      <w:pPr>
        <w:autoSpaceDE w:val="0"/>
        <w:autoSpaceDN w:val="0"/>
        <w:adjustRightInd w:val="0"/>
        <w:ind w:right="47"/>
        <w:jc w:val="both"/>
        <w:rPr>
          <w:rFonts w:ascii="Arial" w:hAnsi="Arial" w:cs="Arial"/>
          <w:sz w:val="22"/>
          <w:szCs w:val="22"/>
        </w:rPr>
      </w:pPr>
    </w:p>
    <w:p w14:paraId="574DFA15" w14:textId="77777777" w:rsidR="00FB4A67" w:rsidRPr="00FD6B72" w:rsidRDefault="00FB4A67" w:rsidP="008B2005">
      <w:pPr>
        <w:autoSpaceDE w:val="0"/>
        <w:autoSpaceDN w:val="0"/>
        <w:adjustRightInd w:val="0"/>
        <w:ind w:right="47"/>
        <w:jc w:val="both"/>
        <w:rPr>
          <w:rFonts w:ascii="Arial" w:hAnsi="Arial" w:cs="Arial"/>
          <w:sz w:val="22"/>
          <w:szCs w:val="22"/>
        </w:rPr>
      </w:pPr>
      <w:r w:rsidRPr="00FD6B72">
        <w:rPr>
          <w:rFonts w:ascii="Arial" w:hAnsi="Arial" w:cs="Arial"/>
          <w:sz w:val="22"/>
          <w:szCs w:val="22"/>
        </w:rPr>
        <w:t>Respetados Señores:</w:t>
      </w:r>
    </w:p>
    <w:p w14:paraId="657FE373" w14:textId="77777777" w:rsidR="00FB4A67" w:rsidRPr="00FD6B72" w:rsidRDefault="00FB4A67" w:rsidP="008B2005">
      <w:pPr>
        <w:autoSpaceDE w:val="0"/>
        <w:autoSpaceDN w:val="0"/>
        <w:adjustRightInd w:val="0"/>
        <w:ind w:right="47"/>
        <w:jc w:val="both"/>
        <w:rPr>
          <w:rFonts w:ascii="Arial" w:hAnsi="Arial" w:cs="Arial"/>
          <w:sz w:val="22"/>
          <w:szCs w:val="22"/>
        </w:rPr>
      </w:pPr>
    </w:p>
    <w:p w14:paraId="592A8ADA" w14:textId="77777777" w:rsidR="00BF3ACB" w:rsidRPr="00FD6B72" w:rsidRDefault="00FB4A67" w:rsidP="00BF3ACB">
      <w:pPr>
        <w:spacing w:after="120" w:line="243" w:lineRule="auto"/>
        <w:jc w:val="both"/>
        <w:rPr>
          <w:rFonts w:ascii="Arial" w:hAnsi="Arial" w:cs="Arial"/>
          <w:b/>
          <w:color w:val="000000" w:themeColor="text1"/>
          <w:sz w:val="22"/>
          <w:szCs w:val="22"/>
        </w:rPr>
      </w:pPr>
      <w:r w:rsidRPr="00FD6B72">
        <w:rPr>
          <w:rFonts w:ascii="Arial" w:hAnsi="Arial" w:cs="Arial"/>
          <w:sz w:val="22"/>
          <w:szCs w:val="22"/>
        </w:rPr>
        <w:t xml:space="preserve">La EMPRESA DE LICORES DE </w:t>
      </w:r>
      <w:r w:rsidR="00D91296" w:rsidRPr="00FD6B72">
        <w:rPr>
          <w:rFonts w:ascii="Arial" w:hAnsi="Arial" w:cs="Arial"/>
          <w:sz w:val="22"/>
          <w:szCs w:val="22"/>
        </w:rPr>
        <w:t xml:space="preserve">CUNDINAMARCA, por medio del presente documento procede a </w:t>
      </w:r>
      <w:r w:rsidRPr="00FD6B72">
        <w:rPr>
          <w:rFonts w:ascii="Arial" w:hAnsi="Arial" w:cs="Arial"/>
          <w:sz w:val="22"/>
          <w:szCs w:val="22"/>
        </w:rPr>
        <w:t xml:space="preserve">da respuesta a las </w:t>
      </w:r>
      <w:r w:rsidR="00986A4C" w:rsidRPr="00FD6B72">
        <w:rPr>
          <w:rFonts w:ascii="Arial" w:hAnsi="Arial" w:cs="Arial"/>
          <w:sz w:val="22"/>
          <w:szCs w:val="22"/>
        </w:rPr>
        <w:t>observaci</w:t>
      </w:r>
      <w:r w:rsidR="002F0AE0" w:rsidRPr="00FD6B72">
        <w:rPr>
          <w:rFonts w:ascii="Arial" w:hAnsi="Arial" w:cs="Arial"/>
          <w:sz w:val="22"/>
          <w:szCs w:val="22"/>
        </w:rPr>
        <w:t>on</w:t>
      </w:r>
      <w:r w:rsidR="00F8489E" w:rsidRPr="00FD6B72">
        <w:rPr>
          <w:rFonts w:ascii="Arial" w:hAnsi="Arial" w:cs="Arial"/>
          <w:sz w:val="22"/>
          <w:szCs w:val="22"/>
        </w:rPr>
        <w:t xml:space="preserve">es </w:t>
      </w:r>
      <w:r w:rsidRPr="00FD6B72">
        <w:rPr>
          <w:rFonts w:ascii="Arial" w:hAnsi="Arial" w:cs="Arial"/>
          <w:sz w:val="22"/>
          <w:szCs w:val="22"/>
        </w:rPr>
        <w:t xml:space="preserve">presentadas por los interesados a las condiciones de contratación de la Invitación Abierta No. </w:t>
      </w:r>
      <w:r w:rsidR="00250058" w:rsidRPr="00FD6B72">
        <w:rPr>
          <w:rFonts w:ascii="Arial" w:hAnsi="Arial" w:cs="Arial"/>
          <w:sz w:val="22"/>
          <w:szCs w:val="22"/>
        </w:rPr>
        <w:t>0</w:t>
      </w:r>
      <w:r w:rsidR="00BF3ACB" w:rsidRPr="00FD6B72">
        <w:rPr>
          <w:rFonts w:ascii="Arial" w:hAnsi="Arial" w:cs="Arial"/>
          <w:sz w:val="22"/>
          <w:szCs w:val="22"/>
        </w:rPr>
        <w:t>10</w:t>
      </w:r>
      <w:r w:rsidR="00CC4E3F" w:rsidRPr="00FD6B72">
        <w:rPr>
          <w:rFonts w:ascii="Arial" w:hAnsi="Arial" w:cs="Arial"/>
          <w:sz w:val="22"/>
          <w:szCs w:val="22"/>
        </w:rPr>
        <w:t xml:space="preserve"> de 20</w:t>
      </w:r>
      <w:r w:rsidR="0036408D" w:rsidRPr="00FD6B72">
        <w:rPr>
          <w:rFonts w:ascii="Arial" w:hAnsi="Arial" w:cs="Arial"/>
          <w:sz w:val="22"/>
          <w:szCs w:val="22"/>
        </w:rPr>
        <w:t>2</w:t>
      </w:r>
      <w:r w:rsidR="00700083" w:rsidRPr="00FD6B72">
        <w:rPr>
          <w:rFonts w:ascii="Arial" w:hAnsi="Arial" w:cs="Arial"/>
          <w:sz w:val="22"/>
          <w:szCs w:val="22"/>
        </w:rPr>
        <w:t>2</w:t>
      </w:r>
      <w:r w:rsidRPr="00FD6B72">
        <w:rPr>
          <w:rFonts w:ascii="Arial" w:hAnsi="Arial" w:cs="Arial"/>
          <w:sz w:val="22"/>
          <w:szCs w:val="22"/>
        </w:rPr>
        <w:t xml:space="preserve"> cuyo objeto es</w:t>
      </w:r>
      <w:r w:rsidR="00700083" w:rsidRPr="00FD6B72">
        <w:rPr>
          <w:rFonts w:ascii="Arial" w:hAnsi="Arial" w:cs="Arial"/>
          <w:sz w:val="22"/>
          <w:szCs w:val="22"/>
        </w:rPr>
        <w:t xml:space="preserve"> el</w:t>
      </w:r>
      <w:r w:rsidR="00443712" w:rsidRPr="00FD6B72">
        <w:rPr>
          <w:rFonts w:ascii="Arial" w:hAnsi="Arial" w:cs="Arial"/>
          <w:sz w:val="22"/>
          <w:szCs w:val="22"/>
        </w:rPr>
        <w:t>:</w:t>
      </w:r>
      <w:r w:rsidR="00443712" w:rsidRPr="00FD6B72">
        <w:rPr>
          <w:rFonts w:ascii="Arial" w:hAnsi="Arial" w:cs="Arial"/>
          <w:b/>
          <w:sz w:val="22"/>
          <w:szCs w:val="22"/>
        </w:rPr>
        <w:t xml:space="preserve"> </w:t>
      </w:r>
      <w:r w:rsidR="00BF3ACB" w:rsidRPr="00FD6B72">
        <w:rPr>
          <w:rFonts w:ascii="Arial" w:hAnsi="Arial" w:cs="Arial"/>
          <w:b/>
          <w:color w:val="000000" w:themeColor="text1"/>
          <w:sz w:val="22"/>
          <w:szCs w:val="22"/>
        </w:rPr>
        <w:t>COMPRA, INSTALACIÓN, PUESTA EN MARCHA, DE UNA PLANTA PILOTO DE PRODUCCIÓN DE NUEVOS PRODUCTOS, ADECUACIONES EN INSTALACIONES Y SERVICIOS INDUSTRIALES SEGÚN DECRETO 1686 PARA LA EMPRESA DE LICORES DE CUNDINAMARCA.</w:t>
      </w:r>
    </w:p>
    <w:p w14:paraId="583A2489" w14:textId="4B91F4DF" w:rsidR="00F1760E" w:rsidRPr="00FD6B72" w:rsidRDefault="00BF3ACB" w:rsidP="00BF3ACB">
      <w:pPr>
        <w:spacing w:after="100" w:afterAutospacing="1" w:line="243" w:lineRule="auto"/>
        <w:jc w:val="center"/>
        <w:rPr>
          <w:rFonts w:ascii="Arial" w:hAnsi="Arial" w:cs="Arial"/>
          <w:b/>
          <w:bCs/>
          <w:iCs/>
          <w:sz w:val="22"/>
          <w:szCs w:val="22"/>
          <w:u w:val="single"/>
        </w:rPr>
      </w:pPr>
      <w:r w:rsidRPr="00FD6B72">
        <w:rPr>
          <w:rFonts w:ascii="Arial" w:hAnsi="Arial" w:cs="Arial"/>
          <w:b/>
          <w:bCs/>
          <w:iCs/>
          <w:sz w:val="22"/>
          <w:szCs w:val="22"/>
          <w:u w:val="single"/>
        </w:rPr>
        <w:t>O</w:t>
      </w:r>
      <w:r w:rsidR="00986A4C" w:rsidRPr="00FD6B72">
        <w:rPr>
          <w:rFonts w:ascii="Arial" w:hAnsi="Arial" w:cs="Arial"/>
          <w:b/>
          <w:bCs/>
          <w:iCs/>
          <w:sz w:val="22"/>
          <w:szCs w:val="22"/>
          <w:u w:val="single"/>
        </w:rPr>
        <w:t>BSERVACIÓN</w:t>
      </w:r>
      <w:r w:rsidR="004B5424" w:rsidRPr="00FD6B72">
        <w:rPr>
          <w:rFonts w:ascii="Arial" w:hAnsi="Arial" w:cs="Arial"/>
          <w:b/>
          <w:bCs/>
          <w:iCs/>
          <w:sz w:val="22"/>
          <w:szCs w:val="22"/>
          <w:u w:val="single"/>
        </w:rPr>
        <w:t xml:space="preserve"> </w:t>
      </w:r>
      <w:r w:rsidR="001D379F" w:rsidRPr="00FD6B72">
        <w:rPr>
          <w:rFonts w:ascii="Arial" w:hAnsi="Arial" w:cs="Arial"/>
          <w:b/>
          <w:bCs/>
          <w:iCs/>
          <w:sz w:val="22"/>
          <w:szCs w:val="22"/>
          <w:u w:val="single"/>
        </w:rPr>
        <w:t xml:space="preserve">PRESENTADA </w:t>
      </w:r>
      <w:r w:rsidR="002F0AE0" w:rsidRPr="00FD6B72">
        <w:rPr>
          <w:rFonts w:ascii="Arial" w:hAnsi="Arial" w:cs="Arial"/>
          <w:b/>
          <w:bCs/>
          <w:iCs/>
          <w:sz w:val="22"/>
          <w:szCs w:val="22"/>
          <w:u w:val="single"/>
        </w:rPr>
        <w:t xml:space="preserve">POR </w:t>
      </w:r>
      <w:r w:rsidRPr="00FD6B72">
        <w:rPr>
          <w:rFonts w:ascii="Arial" w:hAnsi="Arial" w:cs="Arial"/>
          <w:b/>
          <w:bCs/>
          <w:iCs/>
          <w:sz w:val="22"/>
          <w:szCs w:val="22"/>
          <w:u w:val="single"/>
        </w:rPr>
        <w:t>PROCESS SOLUTIONS AND EQUIPMENT</w:t>
      </w:r>
    </w:p>
    <w:p w14:paraId="25EF3751" w14:textId="03D47CDA" w:rsidR="007D37F0" w:rsidRPr="00FD6B72" w:rsidRDefault="007D37F0" w:rsidP="007D37F0">
      <w:pPr>
        <w:pStyle w:val="NormalWeb"/>
        <w:rPr>
          <w:rFonts w:ascii="Arial" w:hAnsi="Arial" w:cs="Arial"/>
          <w:b/>
          <w:bCs/>
          <w:sz w:val="22"/>
          <w:szCs w:val="22"/>
          <w:u w:val="single"/>
        </w:rPr>
      </w:pPr>
      <w:r w:rsidRPr="00FD6B72">
        <w:rPr>
          <w:rFonts w:ascii="Arial" w:hAnsi="Arial" w:cs="Arial"/>
          <w:b/>
          <w:bCs/>
          <w:sz w:val="22"/>
          <w:szCs w:val="22"/>
          <w:u w:val="single"/>
        </w:rPr>
        <w:t xml:space="preserve">Respuesta a observaciones 22 de marzo de 2022 </w:t>
      </w:r>
    </w:p>
    <w:p w14:paraId="09C67397" w14:textId="72177690" w:rsidR="00990FBF" w:rsidRPr="00FD6B72" w:rsidRDefault="00F377E1" w:rsidP="00990FBF">
      <w:pPr>
        <w:pStyle w:val="NormalWeb"/>
        <w:jc w:val="center"/>
        <w:rPr>
          <w:rFonts w:ascii="Arial" w:hAnsi="Arial" w:cs="Arial"/>
          <w:b/>
          <w:bCs/>
          <w:sz w:val="22"/>
          <w:szCs w:val="22"/>
        </w:rPr>
      </w:pPr>
      <w:r w:rsidRPr="00FD6B72">
        <w:rPr>
          <w:rFonts w:ascii="Arial" w:hAnsi="Arial" w:cs="Arial"/>
          <w:b/>
          <w:bCs/>
          <w:sz w:val="22"/>
          <w:szCs w:val="22"/>
        </w:rPr>
        <w:t xml:space="preserve">CAPACIDAD JURIDICA </w:t>
      </w:r>
    </w:p>
    <w:p w14:paraId="44A4D280" w14:textId="77777777" w:rsidR="00F377E1" w:rsidRPr="00FD6B72" w:rsidRDefault="00F377E1" w:rsidP="00E83FA9">
      <w:pPr>
        <w:pStyle w:val="Prrafodelista"/>
        <w:numPr>
          <w:ilvl w:val="0"/>
          <w:numId w:val="4"/>
        </w:numPr>
        <w:tabs>
          <w:tab w:val="num" w:pos="0"/>
        </w:tabs>
        <w:spacing w:before="100" w:beforeAutospacing="1" w:after="100" w:afterAutospacing="1"/>
        <w:rPr>
          <w:rFonts w:ascii="Arial" w:hAnsi="Arial" w:cs="Arial"/>
          <w:b/>
          <w:bCs/>
        </w:rPr>
      </w:pPr>
      <w:r w:rsidRPr="00FD6B72">
        <w:rPr>
          <w:rFonts w:ascii="Arial" w:hAnsi="Arial" w:cs="Arial"/>
          <w:b/>
          <w:bCs/>
        </w:rPr>
        <w:t>Solicitud modificación capital de trabajo</w:t>
      </w:r>
    </w:p>
    <w:p w14:paraId="050D3F70" w14:textId="77777777" w:rsidR="00F377E1" w:rsidRPr="00FD6B72" w:rsidRDefault="00F377E1" w:rsidP="00F377E1">
      <w:pPr>
        <w:pStyle w:val="Prrafodelista"/>
        <w:tabs>
          <w:tab w:val="num" w:pos="0"/>
        </w:tabs>
        <w:spacing w:before="100" w:beforeAutospacing="1" w:after="100" w:afterAutospacing="1"/>
        <w:jc w:val="both"/>
        <w:rPr>
          <w:rFonts w:ascii="Arial" w:hAnsi="Arial" w:cs="Arial"/>
        </w:rPr>
      </w:pPr>
      <w:r w:rsidRPr="00FD6B72">
        <w:rPr>
          <w:rFonts w:ascii="Arial" w:hAnsi="Arial" w:cs="Arial"/>
        </w:rPr>
        <w:t xml:space="preserve"> En atención a este requerimiento, solicitamos muy amablemente un indicador de capital de trabajo </w:t>
      </w:r>
      <w:r w:rsidRPr="00FD6B72">
        <w:rPr>
          <w:rFonts w:ascii="Arial" w:hAnsi="Arial" w:cs="Arial"/>
          <w:b/>
          <w:bCs/>
        </w:rPr>
        <w:t>mayor o igual al 50%</w:t>
      </w:r>
      <w:r w:rsidRPr="00FD6B72">
        <w:rPr>
          <w:rFonts w:ascii="Arial" w:hAnsi="Arial" w:cs="Arial"/>
        </w:rPr>
        <w:t xml:space="preserve"> del valor del presupuesto. </w:t>
      </w:r>
    </w:p>
    <w:p w14:paraId="3ED2F78E" w14:textId="241642CC" w:rsidR="00F377E1" w:rsidRPr="00FD6B72" w:rsidRDefault="00F377E1" w:rsidP="00F377E1">
      <w:pPr>
        <w:pStyle w:val="Prrafodelista"/>
        <w:tabs>
          <w:tab w:val="num" w:pos="0"/>
        </w:tabs>
        <w:spacing w:before="100" w:beforeAutospacing="1" w:after="100" w:afterAutospacing="1"/>
        <w:jc w:val="both"/>
        <w:rPr>
          <w:rFonts w:ascii="Arial" w:hAnsi="Arial" w:cs="Arial"/>
        </w:rPr>
      </w:pPr>
      <w:r w:rsidRPr="00FD6B72">
        <w:rPr>
          <w:rFonts w:ascii="Arial" w:hAnsi="Arial" w:cs="Arial"/>
        </w:rPr>
        <w:t xml:space="preserve">La razón de tal solicitud, radica en que consideramos que dicha está demasiado alta, teniendo en cuenta el numeral 5.6.4 FORMA DE PAGO. Lo anterior, redunda en la observancia plena de los principios de la contratación, referidos específicamente en la selección objetiva y pluralidad de oferentes, toda vez que permite que más proponentes con la experiencia requerida, y capacidad suficiente, puedan participar del proceso.  </w:t>
      </w:r>
    </w:p>
    <w:p w14:paraId="3E6FDFA6" w14:textId="77777777" w:rsidR="00F377E1" w:rsidRPr="00FD6B72" w:rsidRDefault="00F377E1" w:rsidP="00F377E1">
      <w:pPr>
        <w:tabs>
          <w:tab w:val="num" w:pos="0"/>
        </w:tabs>
        <w:spacing w:before="100" w:beforeAutospacing="1" w:after="100" w:afterAutospacing="1"/>
        <w:jc w:val="both"/>
        <w:rPr>
          <w:rFonts w:ascii="Arial" w:hAnsi="Arial" w:cs="Arial"/>
          <w:b/>
          <w:bCs/>
          <w:sz w:val="22"/>
          <w:szCs w:val="22"/>
        </w:rPr>
      </w:pPr>
      <w:r w:rsidRPr="00FD6B72">
        <w:rPr>
          <w:rFonts w:ascii="Arial" w:hAnsi="Arial" w:cs="Arial"/>
          <w:b/>
          <w:bCs/>
          <w:sz w:val="22"/>
          <w:szCs w:val="22"/>
        </w:rPr>
        <w:t xml:space="preserve">Respuesta: </w:t>
      </w:r>
      <w:r w:rsidRPr="00FD6B72">
        <w:rPr>
          <w:rFonts w:ascii="Arial" w:hAnsi="Arial" w:cs="Arial"/>
          <w:color w:val="000000" w:themeColor="text1"/>
          <w:sz w:val="22"/>
          <w:szCs w:val="22"/>
        </w:rPr>
        <w:t xml:space="preserve">Con el fin de asegurar la pluralidad de proponentes se acepta su observación y se procede a realizar la respectiva modificación mediante Adenda </w:t>
      </w:r>
    </w:p>
    <w:p w14:paraId="08181DD0" w14:textId="203C6A40" w:rsidR="00F377E1" w:rsidRPr="00FD6B72" w:rsidRDefault="00F377E1" w:rsidP="00E83FA9">
      <w:pPr>
        <w:pStyle w:val="Prrafodelista"/>
        <w:numPr>
          <w:ilvl w:val="0"/>
          <w:numId w:val="4"/>
        </w:numPr>
        <w:spacing w:before="100" w:beforeAutospacing="1" w:after="100" w:afterAutospacing="1"/>
        <w:rPr>
          <w:rFonts w:ascii="Arial" w:hAnsi="Arial" w:cs="Arial"/>
          <w:b/>
          <w:bCs/>
        </w:rPr>
      </w:pPr>
      <w:r w:rsidRPr="00FD6B72">
        <w:rPr>
          <w:rFonts w:ascii="Arial" w:hAnsi="Arial" w:cs="Arial"/>
          <w:b/>
          <w:bCs/>
        </w:rPr>
        <w:t xml:space="preserve">Solicitud modificación nivel de endeudamiento </w:t>
      </w:r>
    </w:p>
    <w:p w14:paraId="5297C966" w14:textId="77777777" w:rsidR="00F377E1" w:rsidRPr="00FD6B72" w:rsidRDefault="00F377E1" w:rsidP="00F377E1">
      <w:pPr>
        <w:pStyle w:val="Prrafodelista"/>
        <w:spacing w:before="100" w:beforeAutospacing="1" w:after="100" w:afterAutospacing="1"/>
        <w:jc w:val="both"/>
        <w:rPr>
          <w:rFonts w:ascii="Arial" w:hAnsi="Arial" w:cs="Arial"/>
        </w:rPr>
      </w:pPr>
      <w:r w:rsidRPr="00FD6B72">
        <w:rPr>
          <w:rFonts w:ascii="Arial" w:hAnsi="Arial" w:cs="Arial"/>
        </w:rPr>
        <w:t xml:space="preserve">En atención a este requerimiento, solicitamos muy amablemente un indicador de nivel de endeudamiento </w:t>
      </w:r>
      <w:r w:rsidRPr="00FD6B72">
        <w:rPr>
          <w:rFonts w:ascii="Arial" w:hAnsi="Arial" w:cs="Arial"/>
          <w:b/>
          <w:bCs/>
        </w:rPr>
        <w:t>menor o igual al 55%.</w:t>
      </w:r>
      <w:r w:rsidRPr="00FD6B72">
        <w:rPr>
          <w:rFonts w:ascii="Arial" w:hAnsi="Arial" w:cs="Arial"/>
        </w:rPr>
        <w:t xml:space="preserve"> </w:t>
      </w:r>
    </w:p>
    <w:p w14:paraId="64E3ADB5" w14:textId="4B212BBD" w:rsidR="00F377E1" w:rsidRPr="00FD6B72" w:rsidRDefault="00F377E1" w:rsidP="00F377E1">
      <w:pPr>
        <w:pStyle w:val="Prrafodelista"/>
        <w:spacing w:before="100" w:beforeAutospacing="1" w:after="100" w:afterAutospacing="1"/>
        <w:jc w:val="both"/>
        <w:rPr>
          <w:rFonts w:ascii="Arial" w:hAnsi="Arial" w:cs="Arial"/>
        </w:rPr>
      </w:pPr>
      <w:r w:rsidRPr="00FD6B72">
        <w:rPr>
          <w:rFonts w:ascii="Arial" w:hAnsi="Arial" w:cs="Arial"/>
        </w:rPr>
        <w:t xml:space="preserve">Resulta oportuno señalar que, para el caso específico del nivel de endeudamiento, éste determina el apalancamiento financiero del proponente; situación perfectamente </w:t>
      </w:r>
      <w:r w:rsidRPr="00FD6B72">
        <w:rPr>
          <w:rFonts w:ascii="Arial" w:hAnsi="Arial" w:cs="Arial"/>
        </w:rPr>
        <w:lastRenderedPageBreak/>
        <w:t xml:space="preserve">viable con un índice de endeudamiento menor o igual al 55%. En aplicación del principio de transparencia que rige este tipo de procesos y teniendo en cuenta las empresas del sector, solicitamos cordialmente a la Entidad que sea tenida en cuenta esta observación, bajo el entendido que, conforme al objeto del contrato y la duración del mismo, permite contar con este límite en la determinación del endeudamiento para salvaguardar el cumplimiento contractual. En algunos casos, como sería este proceso, ni siquiera ha sido necesario exigir índices organizacionales a los contratistas para garantizar la ejecución satisfactoria del contrato, porque: </w:t>
      </w:r>
    </w:p>
    <w:p w14:paraId="0D8BE0C2" w14:textId="77777777" w:rsidR="00F377E1" w:rsidRPr="00FD6B72" w:rsidRDefault="00F377E1" w:rsidP="00F377E1">
      <w:pPr>
        <w:pStyle w:val="Prrafodelista"/>
        <w:spacing w:before="100" w:beforeAutospacing="1" w:after="100" w:afterAutospacing="1"/>
        <w:jc w:val="both"/>
        <w:rPr>
          <w:rFonts w:ascii="Arial" w:hAnsi="Arial" w:cs="Arial"/>
        </w:rPr>
      </w:pPr>
      <w:r w:rsidRPr="00FD6B72">
        <w:rPr>
          <w:rFonts w:ascii="Arial" w:hAnsi="Arial" w:cs="Arial"/>
        </w:rPr>
        <w:t xml:space="preserve">1) La satisfactoria ejecución del contrato depende más de la idoneidad y experiencia del contratista antes que de su capacidad financiera actual; </w:t>
      </w:r>
    </w:p>
    <w:p w14:paraId="4A3A2A73" w14:textId="77777777" w:rsidR="00F377E1" w:rsidRPr="00FD6B72" w:rsidRDefault="00F377E1" w:rsidP="00F377E1">
      <w:pPr>
        <w:pStyle w:val="Prrafodelista"/>
        <w:spacing w:before="100" w:beforeAutospacing="1" w:after="100" w:afterAutospacing="1"/>
        <w:jc w:val="both"/>
        <w:rPr>
          <w:rFonts w:ascii="Arial" w:hAnsi="Arial" w:cs="Arial"/>
        </w:rPr>
      </w:pPr>
      <w:r w:rsidRPr="00FD6B72">
        <w:rPr>
          <w:rFonts w:ascii="Arial" w:hAnsi="Arial" w:cs="Arial"/>
        </w:rPr>
        <w:t xml:space="preserve">2) Los pagos que efectué la Institución al contratista están supeditados al cumplimiento satisfactorio del contrato, razón por la cual, los recursos de la Entidad no estarán en riesgo; 4) El eventual incumplimiento por parte del contratista y el perjuicio económico que dicho incumplimiento pueda causar a la Institución, se amparará mediante las garantías requeridas en el pliego. </w:t>
      </w:r>
    </w:p>
    <w:p w14:paraId="347B4B8E" w14:textId="77777777" w:rsidR="00F377E1" w:rsidRPr="00FD6B72" w:rsidRDefault="00F377E1" w:rsidP="00F377E1">
      <w:pPr>
        <w:tabs>
          <w:tab w:val="num" w:pos="0"/>
        </w:tabs>
        <w:spacing w:before="100" w:beforeAutospacing="1" w:after="100" w:afterAutospacing="1"/>
        <w:jc w:val="both"/>
        <w:rPr>
          <w:rFonts w:ascii="Arial" w:hAnsi="Arial" w:cs="Arial"/>
          <w:b/>
          <w:bCs/>
          <w:sz w:val="22"/>
          <w:szCs w:val="22"/>
        </w:rPr>
      </w:pPr>
      <w:r w:rsidRPr="00FD6B72">
        <w:rPr>
          <w:rFonts w:ascii="Arial" w:hAnsi="Arial" w:cs="Arial"/>
          <w:b/>
          <w:bCs/>
          <w:sz w:val="22"/>
          <w:szCs w:val="22"/>
        </w:rPr>
        <w:t xml:space="preserve">Respuesta: </w:t>
      </w:r>
      <w:r w:rsidRPr="00FD6B72">
        <w:rPr>
          <w:rFonts w:ascii="Arial" w:hAnsi="Arial" w:cs="Arial"/>
          <w:color w:val="000000" w:themeColor="text1"/>
          <w:sz w:val="22"/>
          <w:szCs w:val="22"/>
        </w:rPr>
        <w:t xml:space="preserve">Con el fin de asegurar la pluralidad de proponentes se acepta su observación y se procede a realizar la respectiva modificación mediante Adenda </w:t>
      </w:r>
    </w:p>
    <w:p w14:paraId="34F56588" w14:textId="77777777" w:rsidR="00F377E1" w:rsidRPr="00FD6B72" w:rsidRDefault="00F377E1" w:rsidP="00E83FA9">
      <w:pPr>
        <w:pStyle w:val="Prrafodelista"/>
        <w:numPr>
          <w:ilvl w:val="0"/>
          <w:numId w:val="5"/>
        </w:numPr>
        <w:tabs>
          <w:tab w:val="num" w:pos="0"/>
        </w:tabs>
        <w:spacing w:before="100" w:beforeAutospacing="1" w:after="100" w:afterAutospacing="1"/>
        <w:jc w:val="both"/>
        <w:rPr>
          <w:rFonts w:ascii="Arial" w:hAnsi="Arial" w:cs="Arial"/>
        </w:rPr>
      </w:pPr>
      <w:r w:rsidRPr="00FD6B72">
        <w:rPr>
          <w:rFonts w:ascii="Arial" w:hAnsi="Arial" w:cs="Arial"/>
        </w:rPr>
        <w:t xml:space="preserve">Ingeniero Químico </w:t>
      </w:r>
    </w:p>
    <w:p w14:paraId="1103F44B" w14:textId="7E35300A" w:rsidR="0079088C" w:rsidRPr="00FD6B72" w:rsidRDefault="00F377E1" w:rsidP="0079088C">
      <w:pPr>
        <w:pStyle w:val="Prrafodelista"/>
        <w:tabs>
          <w:tab w:val="num" w:pos="0"/>
        </w:tabs>
        <w:spacing w:before="100" w:beforeAutospacing="1" w:after="100" w:afterAutospacing="1"/>
        <w:jc w:val="both"/>
        <w:rPr>
          <w:rFonts w:ascii="Arial" w:hAnsi="Arial" w:cs="Arial"/>
        </w:rPr>
      </w:pPr>
      <w:r w:rsidRPr="00FD6B72">
        <w:rPr>
          <w:rFonts w:ascii="Arial" w:hAnsi="Arial" w:cs="Arial"/>
        </w:rPr>
        <w:t>• Se solicita amablemente que se acepte un Ingeniero Químico maestro cervecero o especialista en cerveza con experiencia 10 años en la producción de cerveza.</w:t>
      </w:r>
    </w:p>
    <w:p w14:paraId="346E82E9" w14:textId="22662432" w:rsidR="00990FBF" w:rsidRPr="00FD6B72" w:rsidRDefault="00F377E1" w:rsidP="00065EC2">
      <w:pPr>
        <w:tabs>
          <w:tab w:val="num" w:pos="0"/>
        </w:tabs>
        <w:spacing w:before="100" w:beforeAutospacing="1" w:after="100" w:afterAutospacing="1"/>
        <w:jc w:val="both"/>
        <w:rPr>
          <w:rFonts w:ascii="Arial" w:hAnsi="Arial" w:cs="Arial"/>
          <w:sz w:val="22"/>
          <w:szCs w:val="22"/>
          <w:lang w:eastAsia="es-ES_tradnl"/>
        </w:rPr>
      </w:pPr>
      <w:r w:rsidRPr="00FD6B72">
        <w:rPr>
          <w:rFonts w:ascii="Arial" w:hAnsi="Arial" w:cs="Arial"/>
          <w:b/>
          <w:bCs/>
          <w:sz w:val="22"/>
          <w:szCs w:val="22"/>
        </w:rPr>
        <w:t>Respuesta:</w:t>
      </w:r>
      <w:r w:rsidRPr="00FD6B72">
        <w:rPr>
          <w:rFonts w:ascii="Arial" w:hAnsi="Arial" w:cs="Arial"/>
          <w:sz w:val="22"/>
          <w:szCs w:val="22"/>
        </w:rPr>
        <w:t xml:space="preserve"> Si, se debe adjuntar los certificados de maestro o especialista que acrediten a la persona experto en desarrollo, elaboración y producción de cerveza. </w:t>
      </w:r>
    </w:p>
    <w:p w14:paraId="6529E0CF" w14:textId="77777777" w:rsidR="007D37F0" w:rsidRPr="00FD6B72" w:rsidRDefault="007D37F0" w:rsidP="007D37F0">
      <w:pPr>
        <w:pStyle w:val="NormalWeb"/>
        <w:jc w:val="center"/>
        <w:rPr>
          <w:rFonts w:ascii="Arial" w:hAnsi="Arial" w:cs="Arial"/>
          <w:sz w:val="22"/>
          <w:szCs w:val="22"/>
        </w:rPr>
      </w:pPr>
      <w:r w:rsidRPr="00FD6B72">
        <w:rPr>
          <w:rFonts w:ascii="Arial" w:hAnsi="Arial" w:cs="Arial"/>
          <w:b/>
          <w:bCs/>
          <w:sz w:val="22"/>
          <w:szCs w:val="22"/>
        </w:rPr>
        <w:t>ASPECTO TÉCNICO</w:t>
      </w:r>
    </w:p>
    <w:p w14:paraId="12A262DB" w14:textId="40A556CD" w:rsidR="007D37F0" w:rsidRPr="00FD6B72" w:rsidRDefault="007D37F0" w:rsidP="007D37F0">
      <w:pPr>
        <w:pStyle w:val="NormalWeb"/>
        <w:jc w:val="both"/>
        <w:rPr>
          <w:rFonts w:ascii="Arial" w:hAnsi="Arial" w:cs="Arial"/>
          <w:sz w:val="22"/>
          <w:szCs w:val="22"/>
        </w:rPr>
      </w:pPr>
      <w:r w:rsidRPr="00FD6B72">
        <w:rPr>
          <w:rFonts w:ascii="Arial" w:hAnsi="Arial" w:cs="Arial"/>
          <w:sz w:val="22"/>
          <w:szCs w:val="22"/>
        </w:rPr>
        <w:t xml:space="preserve">Revisando las especificaciones técnicas de la propuesta se solicita las siguientes aclaraciones: </w:t>
      </w:r>
    </w:p>
    <w:p w14:paraId="6B0D3F95" w14:textId="3648C8CB" w:rsidR="007D37F0"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la descripción de los equipos (sección 3) se menciona material de construcción “acero inoxidable grado alimenticio”. Se quiere confirmar que debe ser acero inoxidable 304. </w:t>
      </w:r>
    </w:p>
    <w:p w14:paraId="7AB7367C" w14:textId="62650B9B" w:rsidR="007D37F0" w:rsidRPr="00FD6B72" w:rsidRDefault="007D37F0" w:rsidP="007D37F0">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Se aclara mediante la visita del día 25 de marzo de 2022 y adenda 01 del 28 de marzo de 2022. Este material debe ser acero inoxidable 304 o 316.</w:t>
      </w:r>
    </w:p>
    <w:p w14:paraId="1084DCF5" w14:textId="74220ADA" w:rsidR="007D37F0"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las especificaciones de los tanques macerador, olla de cocción y olla de agua caliente (sección 3) se habla de gas natural, pero en </w:t>
      </w:r>
      <w:r w:rsidR="00FD6B72" w:rsidRPr="00FD6B72">
        <w:rPr>
          <w:rFonts w:ascii="Arial" w:hAnsi="Arial" w:cs="Arial"/>
          <w:sz w:val="22"/>
          <w:szCs w:val="22"/>
        </w:rPr>
        <w:t>sección</w:t>
      </w:r>
      <w:r w:rsidRPr="00FD6B72">
        <w:rPr>
          <w:rFonts w:ascii="Arial" w:hAnsi="Arial" w:cs="Arial"/>
          <w:sz w:val="22"/>
          <w:szCs w:val="22"/>
        </w:rPr>
        <w:t xml:space="preserve"> 5.6.9.2 dice equipos adecuados para </w:t>
      </w:r>
      <w:r w:rsidR="00FD6B72" w:rsidRPr="00FD6B72">
        <w:rPr>
          <w:rFonts w:ascii="Arial" w:hAnsi="Arial" w:cs="Arial"/>
          <w:sz w:val="22"/>
          <w:szCs w:val="22"/>
        </w:rPr>
        <w:t>cocción</w:t>
      </w:r>
      <w:r w:rsidRPr="00FD6B72">
        <w:rPr>
          <w:rFonts w:ascii="Arial" w:hAnsi="Arial" w:cs="Arial"/>
          <w:sz w:val="22"/>
          <w:szCs w:val="22"/>
        </w:rPr>
        <w:t xml:space="preserve"> con vapor. ¿El calentamiento en los tanques puede realizarse con vapor proveniente de la caldera requerida en la </w:t>
      </w:r>
      <w:r w:rsidR="00FD6B72" w:rsidRPr="00FD6B72">
        <w:rPr>
          <w:rFonts w:ascii="Arial" w:hAnsi="Arial" w:cs="Arial"/>
          <w:sz w:val="22"/>
          <w:szCs w:val="22"/>
        </w:rPr>
        <w:t>licitación</w:t>
      </w:r>
      <w:r w:rsidRPr="00FD6B72">
        <w:rPr>
          <w:rFonts w:ascii="Arial" w:hAnsi="Arial" w:cs="Arial"/>
          <w:sz w:val="22"/>
          <w:szCs w:val="22"/>
        </w:rPr>
        <w:t xml:space="preserve"> o con gas natural?. </w:t>
      </w:r>
    </w:p>
    <w:p w14:paraId="61B22576" w14:textId="612C7B4B" w:rsidR="007D37F0" w:rsidRPr="00FD6B72" w:rsidRDefault="007D37F0" w:rsidP="007D37F0">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Se aclara mediante la visita del día 25 de marzo de 2022 y adenda 01 del 28 de Marzo de 2022. El calentamiento únicamente debe hacerse a través de vapor proveniente de la caldera que hace parte del presente proceso. </w:t>
      </w:r>
    </w:p>
    <w:p w14:paraId="1315E122" w14:textId="4AAD545A" w:rsidR="007D37F0"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En la industria es posible encontrar ollas tipo lauter en las cuales también se realiza la maceración. ¿Se requieren un macerador y un filtro lauter independientes? O es posible ofrecer una sola olla que realice el proceso.</w:t>
      </w:r>
    </w:p>
    <w:p w14:paraId="0A5407CC" w14:textId="0864EACF" w:rsidR="007D37F0" w:rsidRPr="00FD6B72" w:rsidRDefault="007D37F0" w:rsidP="007D37F0">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Se acepta la opción de equipos independientes o la</w:t>
      </w:r>
      <w:r w:rsidRPr="00FD6B72">
        <w:rPr>
          <w:rFonts w:ascii="Arial" w:hAnsi="Arial" w:cs="Arial"/>
          <w:color w:val="000000"/>
          <w:sz w:val="22"/>
          <w:szCs w:val="22"/>
          <w:shd w:val="clear" w:color="auto" w:fill="FFFFFF"/>
        </w:rPr>
        <w:t xml:space="preserve"> combinación de las funciones mash tun y lauter tun en una sola unidad.</w:t>
      </w:r>
    </w:p>
    <w:p w14:paraId="22F31B89" w14:textId="7FAE2261" w:rsidR="007D37F0"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¿Se debe considerar manhole en el cuerpo del filtro lauter para remover la cebada después de la filtración?. </w:t>
      </w:r>
    </w:p>
    <w:p w14:paraId="5D206A41" w14:textId="1A642423" w:rsidR="007D37F0" w:rsidRPr="00FD6B72" w:rsidRDefault="007D37F0" w:rsidP="007D37F0">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Si, se requiere manhole para remover partículas. </w:t>
      </w:r>
    </w:p>
    <w:p w14:paraId="1DAAF81F" w14:textId="31B26DD0" w:rsidR="007D37F0"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Para los unitanques se especifica aislamiento en poliuretano inyectado. ¿Es posible emplear aislamiento de fibra de vidrio?. </w:t>
      </w:r>
    </w:p>
    <w:p w14:paraId="3F9927D7" w14:textId="6EBBB242" w:rsidR="007D37F0" w:rsidRPr="00FD6B72" w:rsidRDefault="007D37F0" w:rsidP="007D37F0">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Se aclara mediante la visita del dia 25 de marzo de 2022 y adenda 01 del 28 de Marzo de 2022. Debe garantizarse el aislamiento de los unitanques con poliuretano inyectado según aplicación.</w:t>
      </w:r>
    </w:p>
    <w:p w14:paraId="11805419" w14:textId="6509CB06" w:rsidR="007D37F0"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En la sección 3 aparecen dos intercambiadores de calor en la descripción de equipos: “intercambiador de calor de 2 fases” para enfriamiento y “enfriador de placas” pero en la descripción económica solo aparece el ítem 4 intercambiador de placas. ¿Requieren dos intercambiadores o el ítem esta repetido en la descripción?.</w:t>
      </w:r>
    </w:p>
    <w:p w14:paraId="719A2FFB" w14:textId="1A98396E" w:rsidR="007D37F0" w:rsidRPr="00FD6B72" w:rsidRDefault="007D37F0" w:rsidP="007D37F0">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Se aclara mediante la visita del día 25 de marzo de 2022 y adenda 01 del 28 de Marzo de 2022. Es un solo intercambiador. </w:t>
      </w:r>
    </w:p>
    <w:p w14:paraId="1DB79C71" w14:textId="77777777" w:rsidR="007D37F0"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el item whirpool 150L aparece en la descripción (Sección 3) “entrada perpendicular con altura adecuada para obtener vortice”. Se quiere confirmar que la entrada debería ser tangencial tal como se indica en el ítem 8 del resumen económico. </w:t>
      </w:r>
    </w:p>
    <w:p w14:paraId="13E581E0" w14:textId="0F92A780" w:rsidR="007D37F0" w:rsidRPr="00FD6B72" w:rsidRDefault="007D37F0" w:rsidP="00B30FBF">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La entrada debe ser perpendicular para generar vórtice.  </w:t>
      </w:r>
    </w:p>
    <w:p w14:paraId="779B1D39" w14:textId="7E0796A4" w:rsidR="007D37F0"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el ítem whirpool 150 L la “salida en el fondo en el centro de la olla” hace referencia a una salida inferior o a un manhole en la parte inferior del cuerpo del tanque?. </w:t>
      </w:r>
    </w:p>
    <w:p w14:paraId="289A4D53" w14:textId="53596EF5" w:rsidR="007D37F0" w:rsidRPr="00FD6B72" w:rsidRDefault="007D37F0" w:rsidP="007D37F0">
      <w:pPr>
        <w:pStyle w:val="NormalWeb"/>
        <w:jc w:val="both"/>
        <w:rPr>
          <w:rFonts w:ascii="Arial" w:hAnsi="Arial" w:cs="Arial"/>
          <w:sz w:val="22"/>
          <w:szCs w:val="22"/>
        </w:rPr>
      </w:pPr>
      <w:r w:rsidRPr="00FD6B72">
        <w:rPr>
          <w:rFonts w:ascii="Arial" w:hAnsi="Arial" w:cs="Arial"/>
          <w:b/>
          <w:bCs/>
          <w:sz w:val="22"/>
          <w:szCs w:val="22"/>
        </w:rPr>
        <w:t>Respuesta:</w:t>
      </w:r>
      <w:r w:rsidR="00BA57E2" w:rsidRPr="00FD6B72">
        <w:rPr>
          <w:rFonts w:ascii="Arial" w:hAnsi="Arial" w:cs="Arial"/>
          <w:sz w:val="22"/>
          <w:szCs w:val="22"/>
        </w:rPr>
        <w:t xml:space="preserve"> El ítem whirpool 150 L la “salida en el fondo en el centro de la olla” hace</w:t>
      </w:r>
      <w:r w:rsidRPr="00FD6B72">
        <w:rPr>
          <w:rFonts w:ascii="Arial" w:hAnsi="Arial" w:cs="Arial"/>
          <w:sz w:val="22"/>
          <w:szCs w:val="22"/>
        </w:rPr>
        <w:t xml:space="preserve"> referencia a la salida de líquidos para el vaciado total del tanque CIP.</w:t>
      </w:r>
    </w:p>
    <w:p w14:paraId="63ACF74C" w14:textId="4AEEE0C3" w:rsidR="007D37F0"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w:t>
      </w:r>
      <w:r w:rsidR="00BA57E2" w:rsidRPr="00FD6B72">
        <w:rPr>
          <w:rFonts w:ascii="Arial" w:hAnsi="Arial" w:cs="Arial"/>
          <w:sz w:val="22"/>
          <w:szCs w:val="22"/>
        </w:rPr>
        <w:t>sección</w:t>
      </w:r>
      <w:r w:rsidRPr="00FD6B72">
        <w:rPr>
          <w:rFonts w:ascii="Arial" w:hAnsi="Arial" w:cs="Arial"/>
          <w:sz w:val="22"/>
          <w:szCs w:val="22"/>
        </w:rPr>
        <w:t xml:space="preserve"> 5.6.9.2 punto 12 se habla de programa montado en PLC. Pero no se especifica en equipos que debe tener un PLC para control de encendido de motores o monitoreo de temperaturas la planta. ¿Qué nivel de automatización se requiere? Tablero con PLC o tableros individuales con arrancadores y visualizadores de temperatura sin conexión a PLC. </w:t>
      </w:r>
    </w:p>
    <w:p w14:paraId="4295326F" w14:textId="24D6B346" w:rsidR="007D37F0" w:rsidRPr="00FD6B72" w:rsidRDefault="007D37F0" w:rsidP="007D37F0">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Como mínimo se requiere nivel de automatización 2 en el control de temperaturas, tiempos y encendido de motores. </w:t>
      </w:r>
    </w:p>
    <w:p w14:paraId="4DE3A92B" w14:textId="3708A726" w:rsidR="00BA57E2"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w:t>
      </w:r>
      <w:r w:rsidR="00BA57E2" w:rsidRPr="00FD6B72">
        <w:rPr>
          <w:rFonts w:ascii="Arial" w:hAnsi="Arial" w:cs="Arial"/>
          <w:sz w:val="22"/>
          <w:szCs w:val="22"/>
        </w:rPr>
        <w:t>resumen</w:t>
      </w:r>
      <w:r w:rsidRPr="00FD6B72">
        <w:rPr>
          <w:rFonts w:ascii="Arial" w:hAnsi="Arial" w:cs="Arial"/>
          <w:sz w:val="22"/>
          <w:szCs w:val="22"/>
        </w:rPr>
        <w:t xml:space="preserve"> </w:t>
      </w:r>
      <w:r w:rsidR="00BA57E2" w:rsidRPr="00FD6B72">
        <w:rPr>
          <w:rFonts w:ascii="Arial" w:hAnsi="Arial" w:cs="Arial"/>
          <w:sz w:val="22"/>
          <w:szCs w:val="22"/>
        </w:rPr>
        <w:t>económico</w:t>
      </w:r>
      <w:r w:rsidRPr="00FD6B72">
        <w:rPr>
          <w:rFonts w:ascii="Arial" w:hAnsi="Arial" w:cs="Arial"/>
          <w:sz w:val="22"/>
          <w:szCs w:val="22"/>
        </w:rPr>
        <w:t xml:space="preserve"> aparece </w:t>
      </w:r>
      <w:r w:rsidR="00BA57E2" w:rsidRPr="00FD6B72">
        <w:rPr>
          <w:rFonts w:ascii="Arial" w:hAnsi="Arial" w:cs="Arial"/>
          <w:sz w:val="22"/>
          <w:szCs w:val="22"/>
        </w:rPr>
        <w:t>termómetro</w:t>
      </w:r>
      <w:r w:rsidRPr="00FD6B72">
        <w:rPr>
          <w:rFonts w:ascii="Arial" w:hAnsi="Arial" w:cs="Arial"/>
          <w:sz w:val="22"/>
          <w:szCs w:val="22"/>
        </w:rPr>
        <w:t xml:space="preserve"> de sensor </w:t>
      </w:r>
      <w:r w:rsidR="00BA57E2" w:rsidRPr="00FD6B72">
        <w:rPr>
          <w:rFonts w:ascii="Arial" w:hAnsi="Arial" w:cs="Arial"/>
          <w:sz w:val="22"/>
          <w:szCs w:val="22"/>
        </w:rPr>
        <w:t>metálico</w:t>
      </w:r>
      <w:r w:rsidRPr="00FD6B72">
        <w:rPr>
          <w:rFonts w:ascii="Arial" w:hAnsi="Arial" w:cs="Arial"/>
          <w:sz w:val="22"/>
          <w:szCs w:val="22"/>
        </w:rPr>
        <w:t xml:space="preserve"> de 6” de longitud en </w:t>
      </w:r>
      <w:r w:rsidR="00BA57E2" w:rsidRPr="00FD6B72">
        <w:rPr>
          <w:rFonts w:ascii="Arial" w:hAnsi="Arial" w:cs="Arial"/>
          <w:sz w:val="22"/>
          <w:szCs w:val="22"/>
        </w:rPr>
        <w:t>ítem</w:t>
      </w:r>
      <w:r w:rsidRPr="00FD6B72">
        <w:rPr>
          <w:rFonts w:ascii="Arial" w:hAnsi="Arial" w:cs="Arial"/>
          <w:sz w:val="22"/>
          <w:szCs w:val="22"/>
        </w:rPr>
        <w:t xml:space="preserve"> 2 y en </w:t>
      </w:r>
      <w:r w:rsidR="00BA57E2" w:rsidRPr="00FD6B72">
        <w:rPr>
          <w:rFonts w:ascii="Arial" w:hAnsi="Arial" w:cs="Arial"/>
          <w:sz w:val="22"/>
          <w:szCs w:val="22"/>
        </w:rPr>
        <w:t>descripción</w:t>
      </w:r>
      <w:r w:rsidRPr="00FD6B72">
        <w:rPr>
          <w:rFonts w:ascii="Arial" w:hAnsi="Arial" w:cs="Arial"/>
          <w:sz w:val="22"/>
          <w:szCs w:val="22"/>
        </w:rPr>
        <w:t xml:space="preserve"> (</w:t>
      </w:r>
      <w:r w:rsidR="00BA57E2" w:rsidRPr="00FD6B72">
        <w:rPr>
          <w:rFonts w:ascii="Arial" w:hAnsi="Arial" w:cs="Arial"/>
          <w:sz w:val="22"/>
          <w:szCs w:val="22"/>
        </w:rPr>
        <w:t>sección</w:t>
      </w:r>
      <w:r w:rsidRPr="00FD6B72">
        <w:rPr>
          <w:rFonts w:ascii="Arial" w:hAnsi="Arial" w:cs="Arial"/>
          <w:sz w:val="22"/>
          <w:szCs w:val="22"/>
        </w:rPr>
        <w:t xml:space="preserve"> 3) aparece de 12”.</w:t>
      </w:r>
    </w:p>
    <w:p w14:paraId="0E344278" w14:textId="22258521" w:rsidR="007D37F0" w:rsidRPr="00FD6B72" w:rsidRDefault="00BA57E2" w:rsidP="00BA57E2">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rPr>
        <w:t xml:space="preserve">Se aclara mediante la visita del </w:t>
      </w:r>
      <w:r w:rsidRPr="00FD6B72">
        <w:rPr>
          <w:rFonts w:ascii="Arial" w:hAnsi="Arial" w:cs="Arial"/>
          <w:sz w:val="22"/>
          <w:szCs w:val="22"/>
        </w:rPr>
        <w:t>día</w:t>
      </w:r>
      <w:r w:rsidR="007D37F0" w:rsidRPr="00FD6B72">
        <w:rPr>
          <w:rFonts w:ascii="Arial" w:hAnsi="Arial" w:cs="Arial"/>
          <w:sz w:val="22"/>
          <w:szCs w:val="22"/>
        </w:rPr>
        <w:t xml:space="preserve"> 25 de marzo de 2022 y adenda 01 del 28 de Marzo de 2022. Debe tener termómetro y su rango de funcionamiento.</w:t>
      </w:r>
    </w:p>
    <w:p w14:paraId="764654FE" w14:textId="4ED43D1B" w:rsidR="00BA57E2"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w:t>
      </w:r>
      <w:r w:rsidR="00BA57E2" w:rsidRPr="00FD6B72">
        <w:rPr>
          <w:rFonts w:ascii="Arial" w:hAnsi="Arial" w:cs="Arial"/>
          <w:sz w:val="22"/>
          <w:szCs w:val="22"/>
        </w:rPr>
        <w:t>resumen</w:t>
      </w:r>
      <w:r w:rsidRPr="00FD6B72">
        <w:rPr>
          <w:rFonts w:ascii="Arial" w:hAnsi="Arial" w:cs="Arial"/>
          <w:sz w:val="22"/>
          <w:szCs w:val="22"/>
        </w:rPr>
        <w:t xml:space="preserve"> </w:t>
      </w:r>
      <w:r w:rsidR="00BA57E2" w:rsidRPr="00FD6B72">
        <w:rPr>
          <w:rFonts w:ascii="Arial" w:hAnsi="Arial" w:cs="Arial"/>
          <w:sz w:val="22"/>
          <w:szCs w:val="22"/>
        </w:rPr>
        <w:t>económico</w:t>
      </w:r>
      <w:r w:rsidRPr="00FD6B72">
        <w:rPr>
          <w:rFonts w:ascii="Arial" w:hAnsi="Arial" w:cs="Arial"/>
          <w:sz w:val="22"/>
          <w:szCs w:val="22"/>
        </w:rPr>
        <w:t xml:space="preserve"> aparece </w:t>
      </w:r>
      <w:r w:rsidR="00BA57E2" w:rsidRPr="00FD6B72">
        <w:rPr>
          <w:rFonts w:ascii="Arial" w:hAnsi="Arial" w:cs="Arial"/>
          <w:sz w:val="22"/>
          <w:szCs w:val="22"/>
        </w:rPr>
        <w:t>termómetro</w:t>
      </w:r>
      <w:r w:rsidRPr="00FD6B72">
        <w:rPr>
          <w:rFonts w:ascii="Arial" w:hAnsi="Arial" w:cs="Arial"/>
          <w:sz w:val="22"/>
          <w:szCs w:val="22"/>
        </w:rPr>
        <w:t xml:space="preserve"> de sensor </w:t>
      </w:r>
      <w:r w:rsidR="00BA57E2" w:rsidRPr="00FD6B72">
        <w:rPr>
          <w:rFonts w:ascii="Arial" w:hAnsi="Arial" w:cs="Arial"/>
          <w:sz w:val="22"/>
          <w:szCs w:val="22"/>
        </w:rPr>
        <w:t>metálico</w:t>
      </w:r>
      <w:r w:rsidRPr="00FD6B72">
        <w:rPr>
          <w:rFonts w:ascii="Arial" w:hAnsi="Arial" w:cs="Arial"/>
          <w:sz w:val="22"/>
          <w:szCs w:val="22"/>
        </w:rPr>
        <w:t xml:space="preserve"> de 6” de longitud en </w:t>
      </w:r>
      <w:r w:rsidR="00BA57E2" w:rsidRPr="00FD6B72">
        <w:rPr>
          <w:rFonts w:ascii="Arial" w:hAnsi="Arial" w:cs="Arial"/>
          <w:sz w:val="22"/>
          <w:szCs w:val="22"/>
        </w:rPr>
        <w:t>ítem</w:t>
      </w:r>
      <w:r w:rsidRPr="00FD6B72">
        <w:rPr>
          <w:rFonts w:ascii="Arial" w:hAnsi="Arial" w:cs="Arial"/>
          <w:sz w:val="22"/>
          <w:szCs w:val="22"/>
        </w:rPr>
        <w:t xml:space="preserve"> 3 y en </w:t>
      </w:r>
      <w:r w:rsidR="00BA57E2" w:rsidRPr="00FD6B72">
        <w:rPr>
          <w:rFonts w:ascii="Arial" w:hAnsi="Arial" w:cs="Arial"/>
          <w:sz w:val="22"/>
          <w:szCs w:val="22"/>
        </w:rPr>
        <w:t>descripción</w:t>
      </w:r>
      <w:r w:rsidRPr="00FD6B72">
        <w:rPr>
          <w:rFonts w:ascii="Arial" w:hAnsi="Arial" w:cs="Arial"/>
          <w:sz w:val="22"/>
          <w:szCs w:val="22"/>
        </w:rPr>
        <w:t xml:space="preserve"> (</w:t>
      </w:r>
      <w:r w:rsidR="00BA57E2" w:rsidRPr="00FD6B72">
        <w:rPr>
          <w:rFonts w:ascii="Arial" w:hAnsi="Arial" w:cs="Arial"/>
          <w:sz w:val="22"/>
          <w:szCs w:val="22"/>
        </w:rPr>
        <w:t>sección</w:t>
      </w:r>
      <w:r w:rsidRPr="00FD6B72">
        <w:rPr>
          <w:rFonts w:ascii="Arial" w:hAnsi="Arial" w:cs="Arial"/>
          <w:sz w:val="22"/>
          <w:szCs w:val="22"/>
        </w:rPr>
        <w:t xml:space="preserve"> 3) aparece de 12”.</w:t>
      </w:r>
    </w:p>
    <w:p w14:paraId="05E6BDC1" w14:textId="2E434678" w:rsidR="007D37F0" w:rsidRPr="00FD6B72" w:rsidRDefault="00BA57E2" w:rsidP="00BA57E2">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rPr>
        <w:t xml:space="preserve">Se aclara mediante la visita del </w:t>
      </w:r>
      <w:r w:rsidR="00994D98" w:rsidRPr="00FD6B72">
        <w:rPr>
          <w:rFonts w:ascii="Arial" w:hAnsi="Arial" w:cs="Arial"/>
          <w:sz w:val="22"/>
          <w:szCs w:val="22"/>
        </w:rPr>
        <w:t>día</w:t>
      </w:r>
      <w:r w:rsidR="007D37F0" w:rsidRPr="00FD6B72">
        <w:rPr>
          <w:rFonts w:ascii="Arial" w:hAnsi="Arial" w:cs="Arial"/>
          <w:sz w:val="22"/>
          <w:szCs w:val="22"/>
        </w:rPr>
        <w:t xml:space="preserve"> 25 de marzo de 2022 y adenda 01 del 28 de Marzo de 2022. Debe tener termómetro y su rango de funcionamiento.</w:t>
      </w:r>
    </w:p>
    <w:p w14:paraId="3F3A2942" w14:textId="77777777" w:rsidR="00994D98"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w:t>
      </w:r>
      <w:r w:rsidR="00BA57E2" w:rsidRPr="00FD6B72">
        <w:rPr>
          <w:rFonts w:ascii="Arial" w:hAnsi="Arial" w:cs="Arial"/>
          <w:sz w:val="22"/>
          <w:szCs w:val="22"/>
        </w:rPr>
        <w:t>resumen económico</w:t>
      </w:r>
      <w:r w:rsidRPr="00FD6B72">
        <w:rPr>
          <w:rFonts w:ascii="Arial" w:hAnsi="Arial" w:cs="Arial"/>
          <w:sz w:val="22"/>
          <w:szCs w:val="22"/>
        </w:rPr>
        <w:t xml:space="preserve"> aparece </w:t>
      </w:r>
      <w:r w:rsidR="00994D98" w:rsidRPr="00FD6B72">
        <w:rPr>
          <w:rFonts w:ascii="Arial" w:hAnsi="Arial" w:cs="Arial"/>
          <w:sz w:val="22"/>
          <w:szCs w:val="22"/>
        </w:rPr>
        <w:t>termómetro</w:t>
      </w:r>
      <w:r w:rsidRPr="00FD6B72">
        <w:rPr>
          <w:rFonts w:ascii="Arial" w:hAnsi="Arial" w:cs="Arial"/>
          <w:sz w:val="22"/>
          <w:szCs w:val="22"/>
        </w:rPr>
        <w:t xml:space="preserve"> de sensor </w:t>
      </w:r>
      <w:r w:rsidR="00994D98" w:rsidRPr="00FD6B72">
        <w:rPr>
          <w:rFonts w:ascii="Arial" w:hAnsi="Arial" w:cs="Arial"/>
          <w:sz w:val="22"/>
          <w:szCs w:val="22"/>
        </w:rPr>
        <w:t>metálico</w:t>
      </w:r>
      <w:r w:rsidRPr="00FD6B72">
        <w:rPr>
          <w:rFonts w:ascii="Arial" w:hAnsi="Arial" w:cs="Arial"/>
          <w:sz w:val="22"/>
          <w:szCs w:val="22"/>
        </w:rPr>
        <w:t xml:space="preserve"> de 6” de longitud en </w:t>
      </w:r>
      <w:r w:rsidR="00994D98" w:rsidRPr="00FD6B72">
        <w:rPr>
          <w:rFonts w:ascii="Arial" w:hAnsi="Arial" w:cs="Arial"/>
          <w:sz w:val="22"/>
          <w:szCs w:val="22"/>
        </w:rPr>
        <w:t>ítem</w:t>
      </w:r>
      <w:r w:rsidRPr="00FD6B72">
        <w:rPr>
          <w:rFonts w:ascii="Arial" w:hAnsi="Arial" w:cs="Arial"/>
          <w:sz w:val="22"/>
          <w:szCs w:val="22"/>
        </w:rPr>
        <w:t xml:space="preserve"> 6 y en </w:t>
      </w:r>
      <w:r w:rsidR="00994D98" w:rsidRPr="00FD6B72">
        <w:rPr>
          <w:rFonts w:ascii="Arial" w:hAnsi="Arial" w:cs="Arial"/>
          <w:sz w:val="22"/>
          <w:szCs w:val="22"/>
        </w:rPr>
        <w:t>descripción</w:t>
      </w:r>
      <w:r w:rsidRPr="00FD6B72">
        <w:rPr>
          <w:rFonts w:ascii="Arial" w:hAnsi="Arial" w:cs="Arial"/>
          <w:sz w:val="22"/>
          <w:szCs w:val="22"/>
        </w:rPr>
        <w:t xml:space="preserve"> (</w:t>
      </w:r>
      <w:r w:rsidR="00994D98" w:rsidRPr="00FD6B72">
        <w:rPr>
          <w:rFonts w:ascii="Arial" w:hAnsi="Arial" w:cs="Arial"/>
          <w:sz w:val="22"/>
          <w:szCs w:val="22"/>
        </w:rPr>
        <w:t>sección</w:t>
      </w:r>
      <w:r w:rsidRPr="00FD6B72">
        <w:rPr>
          <w:rFonts w:ascii="Arial" w:hAnsi="Arial" w:cs="Arial"/>
          <w:sz w:val="22"/>
          <w:szCs w:val="22"/>
        </w:rPr>
        <w:t xml:space="preserve"> 3) aparece de 12”.</w:t>
      </w:r>
    </w:p>
    <w:p w14:paraId="000A4585" w14:textId="1F792F19" w:rsidR="007D37F0" w:rsidRPr="00FD6B72" w:rsidRDefault="00994D98" w:rsidP="00994D98">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rPr>
        <w:t xml:space="preserve">Se aclara mediante la visita del </w:t>
      </w:r>
      <w:r w:rsidRPr="00FD6B72">
        <w:rPr>
          <w:rFonts w:ascii="Arial" w:hAnsi="Arial" w:cs="Arial"/>
          <w:sz w:val="22"/>
          <w:szCs w:val="22"/>
        </w:rPr>
        <w:t>día</w:t>
      </w:r>
      <w:r w:rsidR="007D37F0" w:rsidRPr="00FD6B72">
        <w:rPr>
          <w:rFonts w:ascii="Arial" w:hAnsi="Arial" w:cs="Arial"/>
          <w:sz w:val="22"/>
          <w:szCs w:val="22"/>
        </w:rPr>
        <w:t xml:space="preserve"> 25 de marzo de 2022 y adenda 01 del 28 de Marzo de 2022. Debe tener termómetro y su rango de funcionamiento.</w:t>
      </w:r>
    </w:p>
    <w:p w14:paraId="74170444" w14:textId="77777777" w:rsidR="00994D98"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w:t>
      </w:r>
      <w:r w:rsidR="00994D98" w:rsidRPr="00FD6B72">
        <w:rPr>
          <w:rFonts w:ascii="Arial" w:hAnsi="Arial" w:cs="Arial"/>
          <w:sz w:val="22"/>
          <w:szCs w:val="22"/>
        </w:rPr>
        <w:t>resumen</w:t>
      </w:r>
      <w:r w:rsidRPr="00FD6B72">
        <w:rPr>
          <w:rFonts w:ascii="Arial" w:hAnsi="Arial" w:cs="Arial"/>
          <w:sz w:val="22"/>
          <w:szCs w:val="22"/>
        </w:rPr>
        <w:t xml:space="preserve"> </w:t>
      </w:r>
      <w:r w:rsidR="00994D98" w:rsidRPr="00FD6B72">
        <w:rPr>
          <w:rFonts w:ascii="Arial" w:hAnsi="Arial" w:cs="Arial"/>
          <w:sz w:val="22"/>
          <w:szCs w:val="22"/>
        </w:rPr>
        <w:t>económico</w:t>
      </w:r>
      <w:r w:rsidRPr="00FD6B72">
        <w:rPr>
          <w:rFonts w:ascii="Arial" w:hAnsi="Arial" w:cs="Arial"/>
          <w:sz w:val="22"/>
          <w:szCs w:val="22"/>
        </w:rPr>
        <w:t xml:space="preserve"> aparece </w:t>
      </w:r>
      <w:r w:rsidR="00994D98" w:rsidRPr="00FD6B72">
        <w:rPr>
          <w:rFonts w:ascii="Arial" w:hAnsi="Arial" w:cs="Arial"/>
          <w:sz w:val="22"/>
          <w:szCs w:val="22"/>
        </w:rPr>
        <w:t>termómetro</w:t>
      </w:r>
      <w:r w:rsidRPr="00FD6B72">
        <w:rPr>
          <w:rFonts w:ascii="Arial" w:hAnsi="Arial" w:cs="Arial"/>
          <w:sz w:val="22"/>
          <w:szCs w:val="22"/>
        </w:rPr>
        <w:t xml:space="preserve"> de sensor </w:t>
      </w:r>
      <w:r w:rsidR="00994D98" w:rsidRPr="00FD6B72">
        <w:rPr>
          <w:rFonts w:ascii="Arial" w:hAnsi="Arial" w:cs="Arial"/>
          <w:sz w:val="22"/>
          <w:szCs w:val="22"/>
        </w:rPr>
        <w:t>metálico</w:t>
      </w:r>
      <w:r w:rsidRPr="00FD6B72">
        <w:rPr>
          <w:rFonts w:ascii="Arial" w:hAnsi="Arial" w:cs="Arial"/>
          <w:sz w:val="22"/>
          <w:szCs w:val="22"/>
        </w:rPr>
        <w:t xml:space="preserve"> de 6” de longitud en </w:t>
      </w:r>
      <w:r w:rsidR="00994D98" w:rsidRPr="00FD6B72">
        <w:rPr>
          <w:rFonts w:ascii="Arial" w:hAnsi="Arial" w:cs="Arial"/>
          <w:sz w:val="22"/>
          <w:szCs w:val="22"/>
        </w:rPr>
        <w:t>ítem</w:t>
      </w:r>
      <w:r w:rsidRPr="00FD6B72">
        <w:rPr>
          <w:rFonts w:ascii="Arial" w:hAnsi="Arial" w:cs="Arial"/>
          <w:sz w:val="22"/>
          <w:szCs w:val="22"/>
        </w:rPr>
        <w:t xml:space="preserve"> 7 y en </w:t>
      </w:r>
      <w:r w:rsidR="00994D98" w:rsidRPr="00FD6B72">
        <w:rPr>
          <w:rFonts w:ascii="Arial" w:hAnsi="Arial" w:cs="Arial"/>
          <w:sz w:val="22"/>
          <w:szCs w:val="22"/>
        </w:rPr>
        <w:t>descripción</w:t>
      </w:r>
      <w:r w:rsidRPr="00FD6B72">
        <w:rPr>
          <w:rFonts w:ascii="Arial" w:hAnsi="Arial" w:cs="Arial"/>
          <w:sz w:val="22"/>
          <w:szCs w:val="22"/>
        </w:rPr>
        <w:t xml:space="preserve"> (</w:t>
      </w:r>
      <w:r w:rsidR="00994D98" w:rsidRPr="00FD6B72">
        <w:rPr>
          <w:rFonts w:ascii="Arial" w:hAnsi="Arial" w:cs="Arial"/>
          <w:sz w:val="22"/>
          <w:szCs w:val="22"/>
        </w:rPr>
        <w:t>sección</w:t>
      </w:r>
      <w:r w:rsidRPr="00FD6B72">
        <w:rPr>
          <w:rFonts w:ascii="Arial" w:hAnsi="Arial" w:cs="Arial"/>
          <w:sz w:val="22"/>
          <w:szCs w:val="22"/>
        </w:rPr>
        <w:t xml:space="preserve"> 3) aparece de 12”. </w:t>
      </w:r>
    </w:p>
    <w:p w14:paraId="2519BFD5" w14:textId="7E67493C" w:rsidR="007D37F0" w:rsidRPr="00FD6B72" w:rsidRDefault="00994D98" w:rsidP="00994D98">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rPr>
        <w:t xml:space="preserve">Se aclara mediante la visita del dia 25 de marzo de 2022 y adenda 01 del 28 de </w:t>
      </w:r>
      <w:r w:rsidRPr="00FD6B72">
        <w:rPr>
          <w:rFonts w:ascii="Arial" w:hAnsi="Arial" w:cs="Arial"/>
          <w:sz w:val="22"/>
          <w:szCs w:val="22"/>
        </w:rPr>
        <w:t>marzo</w:t>
      </w:r>
      <w:r w:rsidR="007D37F0" w:rsidRPr="00FD6B72">
        <w:rPr>
          <w:rFonts w:ascii="Arial" w:hAnsi="Arial" w:cs="Arial"/>
          <w:sz w:val="22"/>
          <w:szCs w:val="22"/>
        </w:rPr>
        <w:t xml:space="preserve"> de 2022. Debe tener termómetro y su rango de funcionamiento.</w:t>
      </w:r>
    </w:p>
    <w:p w14:paraId="3E018739" w14:textId="5690C67F" w:rsidR="00994D98"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¿Las bombas deben ser marca pedrollo? ¿O pueden ser de otra marca que cumpla con especificaciones </w:t>
      </w:r>
      <w:r w:rsidR="00994D98" w:rsidRPr="00FD6B72">
        <w:rPr>
          <w:rFonts w:ascii="Arial" w:hAnsi="Arial" w:cs="Arial"/>
          <w:sz w:val="22"/>
          <w:szCs w:val="22"/>
        </w:rPr>
        <w:t>sanitarias?”</w:t>
      </w:r>
      <w:r w:rsidRPr="00FD6B72">
        <w:rPr>
          <w:rFonts w:ascii="Arial" w:hAnsi="Arial" w:cs="Arial"/>
          <w:sz w:val="22"/>
          <w:szCs w:val="22"/>
        </w:rPr>
        <w:t xml:space="preserve">. </w:t>
      </w:r>
    </w:p>
    <w:p w14:paraId="67E110EA" w14:textId="241DF076" w:rsidR="007D37F0" w:rsidRPr="00FD6B72" w:rsidRDefault="00994D98" w:rsidP="00994D98">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rPr>
        <w:t xml:space="preserve">Se aclara mediante la visita del </w:t>
      </w:r>
      <w:r w:rsidRPr="00FD6B72">
        <w:rPr>
          <w:rFonts w:ascii="Arial" w:hAnsi="Arial" w:cs="Arial"/>
          <w:sz w:val="22"/>
          <w:szCs w:val="22"/>
        </w:rPr>
        <w:t>día</w:t>
      </w:r>
      <w:r w:rsidR="007D37F0" w:rsidRPr="00FD6B72">
        <w:rPr>
          <w:rFonts w:ascii="Arial" w:hAnsi="Arial" w:cs="Arial"/>
          <w:sz w:val="22"/>
          <w:szCs w:val="22"/>
        </w:rPr>
        <w:t xml:space="preserve"> 25 de marzo de 2022 y adenda 01 del 28 de </w:t>
      </w:r>
      <w:r w:rsidRPr="00FD6B72">
        <w:rPr>
          <w:rFonts w:ascii="Arial" w:hAnsi="Arial" w:cs="Arial"/>
          <w:sz w:val="22"/>
          <w:szCs w:val="22"/>
        </w:rPr>
        <w:t>marzo</w:t>
      </w:r>
      <w:r w:rsidR="007D37F0" w:rsidRPr="00FD6B72">
        <w:rPr>
          <w:rFonts w:ascii="Arial" w:hAnsi="Arial" w:cs="Arial"/>
          <w:sz w:val="22"/>
          <w:szCs w:val="22"/>
        </w:rPr>
        <w:t xml:space="preserve"> de 2022. Las bombas pueden ser de otra marca que cumpla como mínimo con las características técnicas descritas en el proceso explosión proof.</w:t>
      </w:r>
    </w:p>
    <w:p w14:paraId="7DB747C2" w14:textId="77777777" w:rsidR="00994D98"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Solo se consideran 3 </w:t>
      </w:r>
      <w:r w:rsidR="00994D98" w:rsidRPr="00FD6B72">
        <w:rPr>
          <w:rFonts w:ascii="Arial" w:hAnsi="Arial" w:cs="Arial"/>
          <w:sz w:val="22"/>
          <w:szCs w:val="22"/>
        </w:rPr>
        <w:t>bombas,</w:t>
      </w:r>
      <w:r w:rsidRPr="00FD6B72">
        <w:rPr>
          <w:rFonts w:ascii="Arial" w:hAnsi="Arial" w:cs="Arial"/>
          <w:sz w:val="22"/>
          <w:szCs w:val="22"/>
        </w:rPr>
        <w:t xml:space="preserve"> pero hay 10 tanques en el proceso. ¿Las bombas deben ser </w:t>
      </w:r>
      <w:r w:rsidR="00994D98" w:rsidRPr="00FD6B72">
        <w:rPr>
          <w:rFonts w:ascii="Arial" w:hAnsi="Arial" w:cs="Arial"/>
          <w:sz w:val="22"/>
          <w:szCs w:val="22"/>
        </w:rPr>
        <w:t>móviles</w:t>
      </w:r>
      <w:r w:rsidRPr="00FD6B72">
        <w:rPr>
          <w:rFonts w:ascii="Arial" w:hAnsi="Arial" w:cs="Arial"/>
          <w:sz w:val="22"/>
          <w:szCs w:val="22"/>
        </w:rPr>
        <w:t xml:space="preserve"> y las conexiones con manguera para moverlas de un tanque a </w:t>
      </w:r>
      <w:r w:rsidR="00994D98" w:rsidRPr="00FD6B72">
        <w:rPr>
          <w:rFonts w:ascii="Arial" w:hAnsi="Arial" w:cs="Arial"/>
          <w:sz w:val="22"/>
          <w:szCs w:val="22"/>
        </w:rPr>
        <w:t>otro?</w:t>
      </w:r>
      <w:r w:rsidRPr="00FD6B72">
        <w:rPr>
          <w:rFonts w:ascii="Arial" w:hAnsi="Arial" w:cs="Arial"/>
          <w:sz w:val="22"/>
          <w:szCs w:val="22"/>
        </w:rPr>
        <w:t xml:space="preserve"> </w:t>
      </w:r>
    </w:p>
    <w:p w14:paraId="4496FD4F" w14:textId="4AF01191" w:rsidR="007D37F0" w:rsidRPr="00FD6B72" w:rsidRDefault="00994D98" w:rsidP="00994D98">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rPr>
        <w:t xml:space="preserve"> las motobombas son fijas, se debe realizar un tablero de conexiones y válvulas de corte de producto.</w:t>
      </w:r>
    </w:p>
    <w:p w14:paraId="5AC3F5D9" w14:textId="33705286" w:rsidR="00994D98"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el </w:t>
      </w:r>
      <w:r w:rsidR="00994D98" w:rsidRPr="00FD6B72">
        <w:rPr>
          <w:rFonts w:ascii="Arial" w:hAnsi="Arial" w:cs="Arial"/>
          <w:sz w:val="22"/>
          <w:szCs w:val="22"/>
        </w:rPr>
        <w:t>ítem</w:t>
      </w:r>
      <w:r w:rsidRPr="00FD6B72">
        <w:rPr>
          <w:rFonts w:ascii="Arial" w:hAnsi="Arial" w:cs="Arial"/>
          <w:sz w:val="22"/>
          <w:szCs w:val="22"/>
        </w:rPr>
        <w:t xml:space="preserve"> 7 del resumen </w:t>
      </w:r>
      <w:r w:rsidR="00994D98" w:rsidRPr="00FD6B72">
        <w:rPr>
          <w:rFonts w:ascii="Arial" w:hAnsi="Arial" w:cs="Arial"/>
          <w:sz w:val="22"/>
          <w:szCs w:val="22"/>
        </w:rPr>
        <w:t>económico</w:t>
      </w:r>
      <w:r w:rsidRPr="00FD6B72">
        <w:rPr>
          <w:rFonts w:ascii="Arial" w:hAnsi="Arial" w:cs="Arial"/>
          <w:sz w:val="22"/>
          <w:szCs w:val="22"/>
        </w:rPr>
        <w:t xml:space="preserve"> aparece camisa de </w:t>
      </w:r>
      <w:r w:rsidR="00994D98" w:rsidRPr="00FD6B72">
        <w:rPr>
          <w:rFonts w:ascii="Arial" w:hAnsi="Arial" w:cs="Arial"/>
          <w:sz w:val="22"/>
          <w:szCs w:val="22"/>
        </w:rPr>
        <w:t>calefacción</w:t>
      </w:r>
      <w:r w:rsidRPr="00FD6B72">
        <w:rPr>
          <w:rFonts w:ascii="Arial" w:hAnsi="Arial" w:cs="Arial"/>
          <w:sz w:val="22"/>
          <w:szCs w:val="22"/>
        </w:rPr>
        <w:t xml:space="preserve"> dinpool jacket con </w:t>
      </w:r>
      <w:r w:rsidR="00994D98" w:rsidRPr="00FD6B72">
        <w:rPr>
          <w:rFonts w:ascii="Arial" w:hAnsi="Arial" w:cs="Arial"/>
          <w:sz w:val="22"/>
          <w:szCs w:val="22"/>
        </w:rPr>
        <w:t>calefacción</w:t>
      </w:r>
      <w:r w:rsidRPr="00FD6B72">
        <w:rPr>
          <w:rFonts w:ascii="Arial" w:hAnsi="Arial" w:cs="Arial"/>
          <w:sz w:val="22"/>
          <w:szCs w:val="22"/>
        </w:rPr>
        <w:t xml:space="preserve"> para gas natural (ajustable a propano). Las camisas dimple se suelen usar para vapor y en la </w:t>
      </w:r>
      <w:r w:rsidR="00994D98" w:rsidRPr="00FD6B72">
        <w:rPr>
          <w:rFonts w:ascii="Arial" w:hAnsi="Arial" w:cs="Arial"/>
          <w:sz w:val="22"/>
          <w:szCs w:val="22"/>
        </w:rPr>
        <w:t>sección</w:t>
      </w:r>
      <w:r w:rsidRPr="00FD6B72">
        <w:rPr>
          <w:rFonts w:ascii="Arial" w:hAnsi="Arial" w:cs="Arial"/>
          <w:sz w:val="22"/>
          <w:szCs w:val="22"/>
        </w:rPr>
        <w:t xml:space="preserve"> 5.6.9.2 dice equipos adecuados para </w:t>
      </w:r>
      <w:r w:rsidR="00994D98" w:rsidRPr="00FD6B72">
        <w:rPr>
          <w:rFonts w:ascii="Arial" w:hAnsi="Arial" w:cs="Arial"/>
          <w:sz w:val="22"/>
          <w:szCs w:val="22"/>
        </w:rPr>
        <w:t>cocción</w:t>
      </w:r>
      <w:r w:rsidRPr="00FD6B72">
        <w:rPr>
          <w:rFonts w:ascii="Arial" w:hAnsi="Arial" w:cs="Arial"/>
          <w:sz w:val="22"/>
          <w:szCs w:val="22"/>
        </w:rPr>
        <w:t xml:space="preserve"> con vapor. ¿Qué forma de calentamiento se debe usar?. ”.</w:t>
      </w:r>
    </w:p>
    <w:p w14:paraId="6F809DBB" w14:textId="01452432" w:rsidR="007D37F0" w:rsidRPr="00FD6B72" w:rsidRDefault="00994D98" w:rsidP="00994D98">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rPr>
        <w:t xml:space="preserve">Se aclara mediante la visita del </w:t>
      </w:r>
      <w:r w:rsidRPr="00FD6B72">
        <w:rPr>
          <w:rFonts w:ascii="Arial" w:hAnsi="Arial" w:cs="Arial"/>
          <w:sz w:val="22"/>
          <w:szCs w:val="22"/>
        </w:rPr>
        <w:t>día</w:t>
      </w:r>
      <w:r w:rsidR="007D37F0" w:rsidRPr="00FD6B72">
        <w:rPr>
          <w:rFonts w:ascii="Arial" w:hAnsi="Arial" w:cs="Arial"/>
          <w:sz w:val="22"/>
          <w:szCs w:val="22"/>
        </w:rPr>
        <w:t xml:space="preserve"> 25 de marzo de 2022 y adenda 01 del 28 de </w:t>
      </w:r>
      <w:r w:rsidRPr="00FD6B72">
        <w:rPr>
          <w:rFonts w:ascii="Arial" w:hAnsi="Arial" w:cs="Arial"/>
          <w:sz w:val="22"/>
          <w:szCs w:val="22"/>
        </w:rPr>
        <w:t>m</w:t>
      </w:r>
      <w:r w:rsidR="007D37F0" w:rsidRPr="00FD6B72">
        <w:rPr>
          <w:rFonts w:ascii="Arial" w:hAnsi="Arial" w:cs="Arial"/>
          <w:sz w:val="22"/>
          <w:szCs w:val="22"/>
        </w:rPr>
        <w:t>arzo de 2022. El calentamiento únicamente debe hacerse a través de vapor proveniente de la caldera que hace parte del presente proceso.</w:t>
      </w:r>
    </w:p>
    <w:p w14:paraId="5656C4FE" w14:textId="4BFD4F3C" w:rsidR="00994D98"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el </w:t>
      </w:r>
      <w:r w:rsidR="00994D98" w:rsidRPr="00FD6B72">
        <w:rPr>
          <w:rFonts w:ascii="Arial" w:hAnsi="Arial" w:cs="Arial"/>
          <w:sz w:val="22"/>
          <w:szCs w:val="22"/>
        </w:rPr>
        <w:t>ítem</w:t>
      </w:r>
      <w:r w:rsidRPr="00FD6B72">
        <w:rPr>
          <w:rFonts w:ascii="Arial" w:hAnsi="Arial" w:cs="Arial"/>
          <w:sz w:val="22"/>
          <w:szCs w:val="22"/>
        </w:rPr>
        <w:t xml:space="preserve"> 9 del resumen </w:t>
      </w:r>
      <w:r w:rsidR="00994D98" w:rsidRPr="00FD6B72">
        <w:rPr>
          <w:rFonts w:ascii="Arial" w:hAnsi="Arial" w:cs="Arial"/>
          <w:sz w:val="22"/>
          <w:szCs w:val="22"/>
        </w:rPr>
        <w:t>económico</w:t>
      </w:r>
      <w:r w:rsidRPr="00FD6B72">
        <w:rPr>
          <w:rFonts w:ascii="Arial" w:hAnsi="Arial" w:cs="Arial"/>
          <w:sz w:val="22"/>
          <w:szCs w:val="22"/>
        </w:rPr>
        <w:t xml:space="preserve"> aparece “camisa para </w:t>
      </w:r>
      <w:r w:rsidR="00994D98" w:rsidRPr="00FD6B72">
        <w:rPr>
          <w:rFonts w:ascii="Arial" w:hAnsi="Arial" w:cs="Arial"/>
          <w:sz w:val="22"/>
          <w:szCs w:val="22"/>
        </w:rPr>
        <w:t>recirculación</w:t>
      </w:r>
      <w:r w:rsidRPr="00FD6B72">
        <w:rPr>
          <w:rFonts w:ascii="Arial" w:hAnsi="Arial" w:cs="Arial"/>
          <w:sz w:val="22"/>
          <w:szCs w:val="22"/>
        </w:rPr>
        <w:t xml:space="preserve"> de refrigerante (camisa de </w:t>
      </w:r>
      <w:r w:rsidR="00994D98" w:rsidRPr="00FD6B72">
        <w:rPr>
          <w:rFonts w:ascii="Arial" w:hAnsi="Arial" w:cs="Arial"/>
          <w:sz w:val="22"/>
          <w:szCs w:val="22"/>
        </w:rPr>
        <w:t>calefacción</w:t>
      </w:r>
      <w:r w:rsidRPr="00FD6B72">
        <w:rPr>
          <w:rFonts w:ascii="Arial" w:hAnsi="Arial" w:cs="Arial"/>
          <w:sz w:val="22"/>
          <w:szCs w:val="22"/>
        </w:rPr>
        <w:t xml:space="preserve"> dinpool jacket). ¿Desean realizar calentamiento en el fermentador? Normalmente en este proceso se realiza enfriamiento. </w:t>
      </w:r>
    </w:p>
    <w:p w14:paraId="32852641" w14:textId="1D03A8E4" w:rsidR="007D37F0" w:rsidRPr="00FD6B72" w:rsidRDefault="00994D98" w:rsidP="00994D98">
      <w:pPr>
        <w:pStyle w:val="NormalWeb"/>
        <w:jc w:val="both"/>
        <w:rPr>
          <w:rFonts w:ascii="Arial" w:hAnsi="Arial" w:cs="Arial"/>
          <w:sz w:val="22"/>
          <w:szCs w:val="22"/>
        </w:rPr>
      </w:pPr>
      <w:r w:rsidRPr="00FD6B72">
        <w:rPr>
          <w:rFonts w:ascii="Arial" w:hAnsi="Arial" w:cs="Arial"/>
          <w:b/>
          <w:bCs/>
          <w:sz w:val="22"/>
          <w:szCs w:val="22"/>
        </w:rPr>
        <w:t>Respuesta:</w:t>
      </w:r>
      <w:r w:rsidR="007D37F0" w:rsidRPr="00FD6B72">
        <w:rPr>
          <w:rFonts w:ascii="Arial" w:hAnsi="Arial" w:cs="Arial"/>
          <w:sz w:val="22"/>
          <w:szCs w:val="22"/>
        </w:rPr>
        <w:t xml:space="preserve"> El tanque debe tener camisa de aislamiento en poliuretano inyectado. Se aclara mediante la visita del </w:t>
      </w:r>
      <w:r w:rsidRPr="00FD6B72">
        <w:rPr>
          <w:rFonts w:ascii="Arial" w:hAnsi="Arial" w:cs="Arial"/>
          <w:sz w:val="22"/>
          <w:szCs w:val="22"/>
        </w:rPr>
        <w:t>día</w:t>
      </w:r>
      <w:r w:rsidR="007D37F0" w:rsidRPr="00FD6B72">
        <w:rPr>
          <w:rFonts w:ascii="Arial" w:hAnsi="Arial" w:cs="Arial"/>
          <w:sz w:val="22"/>
          <w:szCs w:val="22"/>
        </w:rPr>
        <w:t xml:space="preserve"> 25 de marzo de 2022</w:t>
      </w:r>
    </w:p>
    <w:p w14:paraId="4FA68ED4" w14:textId="3EA504E8" w:rsidR="00994D98"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los fermentadores se realizará control de temperatura? ¿Control </w:t>
      </w:r>
      <w:r w:rsidR="00994D98" w:rsidRPr="00FD6B72">
        <w:rPr>
          <w:rFonts w:ascii="Arial" w:hAnsi="Arial" w:cs="Arial"/>
          <w:sz w:val="22"/>
          <w:szCs w:val="22"/>
        </w:rPr>
        <w:t>automático</w:t>
      </w:r>
      <w:r w:rsidRPr="00FD6B72">
        <w:rPr>
          <w:rFonts w:ascii="Arial" w:hAnsi="Arial" w:cs="Arial"/>
          <w:sz w:val="22"/>
          <w:szCs w:val="22"/>
        </w:rPr>
        <w:t xml:space="preserve"> de entrada de refrigerante para garantizar una temperatura durante la </w:t>
      </w:r>
      <w:r w:rsidR="00994D98" w:rsidRPr="00FD6B72">
        <w:rPr>
          <w:rFonts w:ascii="Arial" w:hAnsi="Arial" w:cs="Arial"/>
          <w:sz w:val="22"/>
          <w:szCs w:val="22"/>
        </w:rPr>
        <w:t>fermentación</w:t>
      </w:r>
      <w:r w:rsidRPr="00FD6B72">
        <w:rPr>
          <w:rFonts w:ascii="Arial" w:hAnsi="Arial" w:cs="Arial"/>
          <w:sz w:val="22"/>
          <w:szCs w:val="22"/>
        </w:rPr>
        <w:t>?.</w:t>
      </w:r>
    </w:p>
    <w:p w14:paraId="39195664" w14:textId="58D57365" w:rsidR="007D37F0" w:rsidRPr="00FD6B72" w:rsidRDefault="00994D98" w:rsidP="00994D98">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rPr>
        <w:t xml:space="preserve"> si, se </w:t>
      </w:r>
      <w:r w:rsidRPr="00FD6B72">
        <w:rPr>
          <w:rFonts w:ascii="Arial" w:hAnsi="Arial" w:cs="Arial"/>
          <w:sz w:val="22"/>
          <w:szCs w:val="22"/>
        </w:rPr>
        <w:t>requiere control</w:t>
      </w:r>
      <w:r w:rsidR="007D37F0" w:rsidRPr="00FD6B72">
        <w:rPr>
          <w:rFonts w:ascii="Arial" w:hAnsi="Arial" w:cs="Arial"/>
          <w:sz w:val="22"/>
          <w:szCs w:val="22"/>
        </w:rPr>
        <w:t xml:space="preserve"> de temperatura. El refrigerante es suministrado por el chiller. El chiller, hace el control de temperatura según necesidades a monitorear.</w:t>
      </w:r>
    </w:p>
    <w:p w14:paraId="0A8FD55F" w14:textId="7CCB00DB" w:rsidR="00994D98"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los </w:t>
      </w:r>
      <w:r w:rsidR="00994D98" w:rsidRPr="00FD6B72">
        <w:rPr>
          <w:rFonts w:ascii="Arial" w:hAnsi="Arial" w:cs="Arial"/>
          <w:sz w:val="22"/>
          <w:szCs w:val="22"/>
        </w:rPr>
        <w:t>ítems</w:t>
      </w:r>
      <w:r w:rsidRPr="00FD6B72">
        <w:rPr>
          <w:rFonts w:ascii="Arial" w:hAnsi="Arial" w:cs="Arial"/>
          <w:sz w:val="22"/>
          <w:szCs w:val="22"/>
        </w:rPr>
        <w:t xml:space="preserve"> 9 y 10 del resumen </w:t>
      </w:r>
      <w:r w:rsidR="00994D98" w:rsidRPr="00FD6B72">
        <w:rPr>
          <w:rFonts w:ascii="Arial" w:hAnsi="Arial" w:cs="Arial"/>
          <w:sz w:val="22"/>
          <w:szCs w:val="22"/>
        </w:rPr>
        <w:t>económico</w:t>
      </w:r>
      <w:r w:rsidRPr="00FD6B72">
        <w:rPr>
          <w:rFonts w:ascii="Arial" w:hAnsi="Arial" w:cs="Arial"/>
          <w:sz w:val="22"/>
          <w:szCs w:val="22"/>
        </w:rPr>
        <w:t xml:space="preserve"> aparece piedra carbonatadora, </w:t>
      </w:r>
      <w:r w:rsidR="00994D98" w:rsidRPr="00FD6B72">
        <w:rPr>
          <w:rFonts w:ascii="Arial" w:hAnsi="Arial" w:cs="Arial"/>
          <w:sz w:val="22"/>
          <w:szCs w:val="22"/>
        </w:rPr>
        <w:t>conexión</w:t>
      </w:r>
      <w:r w:rsidRPr="00FD6B72">
        <w:rPr>
          <w:rFonts w:ascii="Arial" w:hAnsi="Arial" w:cs="Arial"/>
          <w:sz w:val="22"/>
          <w:szCs w:val="22"/>
        </w:rPr>
        <w:t xml:space="preserve"> e </w:t>
      </w:r>
      <w:r w:rsidR="00994D98" w:rsidRPr="00FD6B72">
        <w:rPr>
          <w:rFonts w:ascii="Arial" w:hAnsi="Arial" w:cs="Arial"/>
          <w:sz w:val="22"/>
          <w:szCs w:val="22"/>
        </w:rPr>
        <w:t>instalación</w:t>
      </w:r>
      <w:r w:rsidRPr="00FD6B72">
        <w:rPr>
          <w:rFonts w:ascii="Arial" w:hAnsi="Arial" w:cs="Arial"/>
          <w:sz w:val="22"/>
          <w:szCs w:val="22"/>
        </w:rPr>
        <w:t xml:space="preserve"> de busca claros y </w:t>
      </w:r>
      <w:r w:rsidR="00994D98" w:rsidRPr="00FD6B72">
        <w:rPr>
          <w:rFonts w:ascii="Arial" w:hAnsi="Arial" w:cs="Arial"/>
          <w:sz w:val="22"/>
          <w:szCs w:val="22"/>
        </w:rPr>
        <w:t>bastón</w:t>
      </w:r>
      <w:r w:rsidRPr="00FD6B72">
        <w:rPr>
          <w:rFonts w:ascii="Arial" w:hAnsi="Arial" w:cs="Arial"/>
          <w:sz w:val="22"/>
          <w:szCs w:val="22"/>
        </w:rPr>
        <w:t xml:space="preserve"> para </w:t>
      </w:r>
      <w:r w:rsidR="00994D98" w:rsidRPr="00FD6B72">
        <w:rPr>
          <w:rFonts w:ascii="Arial" w:hAnsi="Arial" w:cs="Arial"/>
          <w:sz w:val="22"/>
          <w:szCs w:val="22"/>
        </w:rPr>
        <w:t>evacuación</w:t>
      </w:r>
      <w:r w:rsidRPr="00FD6B72">
        <w:rPr>
          <w:rFonts w:ascii="Arial" w:hAnsi="Arial" w:cs="Arial"/>
          <w:sz w:val="22"/>
          <w:szCs w:val="22"/>
        </w:rPr>
        <w:t xml:space="preserve"> de gas” pero en la </w:t>
      </w:r>
      <w:r w:rsidR="00994D98" w:rsidRPr="00FD6B72">
        <w:rPr>
          <w:rFonts w:ascii="Arial" w:hAnsi="Arial" w:cs="Arial"/>
          <w:sz w:val="22"/>
          <w:szCs w:val="22"/>
        </w:rPr>
        <w:t>descripción</w:t>
      </w:r>
      <w:r w:rsidRPr="00FD6B72">
        <w:rPr>
          <w:rFonts w:ascii="Arial" w:hAnsi="Arial" w:cs="Arial"/>
          <w:sz w:val="22"/>
          <w:szCs w:val="22"/>
        </w:rPr>
        <w:t xml:space="preserve"> (</w:t>
      </w:r>
      <w:r w:rsidR="00994D98" w:rsidRPr="00FD6B72">
        <w:rPr>
          <w:rFonts w:ascii="Arial" w:hAnsi="Arial" w:cs="Arial"/>
          <w:sz w:val="22"/>
          <w:szCs w:val="22"/>
        </w:rPr>
        <w:t>sección</w:t>
      </w:r>
      <w:r w:rsidRPr="00FD6B72">
        <w:rPr>
          <w:rFonts w:ascii="Arial" w:hAnsi="Arial" w:cs="Arial"/>
          <w:sz w:val="22"/>
          <w:szCs w:val="22"/>
        </w:rPr>
        <w:t xml:space="preserve"> 3) no aparecen. </w:t>
      </w:r>
      <w:r w:rsidR="00994D98" w:rsidRPr="00FD6B72">
        <w:rPr>
          <w:rFonts w:ascii="Arial" w:hAnsi="Arial" w:cs="Arial"/>
          <w:sz w:val="22"/>
          <w:szCs w:val="22"/>
        </w:rPr>
        <w:t>Queríamos</w:t>
      </w:r>
      <w:r w:rsidRPr="00FD6B72">
        <w:rPr>
          <w:rFonts w:ascii="Arial" w:hAnsi="Arial" w:cs="Arial"/>
          <w:sz w:val="22"/>
          <w:szCs w:val="22"/>
        </w:rPr>
        <w:t xml:space="preserve"> confirmar si estos se deben incluir en los unitanques. Normalmente las carbonatadoras se instalan en los Barrel Bright Tanks (BBT)</w:t>
      </w:r>
    </w:p>
    <w:p w14:paraId="429FDE1C" w14:textId="21CE5DD0" w:rsidR="007D37F0" w:rsidRPr="00FD6B72" w:rsidRDefault="00994D98" w:rsidP="00994D98">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rPr>
        <w:t>La carbonatación se debe realizar en los BBT.</w:t>
      </w:r>
    </w:p>
    <w:p w14:paraId="213F8CBA" w14:textId="0328610A" w:rsidR="00994D98"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los unitanques, por </w:t>
      </w:r>
      <w:r w:rsidR="00994D98" w:rsidRPr="00FD6B72">
        <w:rPr>
          <w:rFonts w:ascii="Arial" w:hAnsi="Arial" w:cs="Arial"/>
          <w:sz w:val="22"/>
          <w:szCs w:val="22"/>
        </w:rPr>
        <w:t>conexión</w:t>
      </w:r>
      <w:r w:rsidRPr="00FD6B72">
        <w:rPr>
          <w:rFonts w:ascii="Arial" w:hAnsi="Arial" w:cs="Arial"/>
          <w:sz w:val="22"/>
          <w:szCs w:val="22"/>
        </w:rPr>
        <w:t xml:space="preserve"> de “busca claros” hacen referencia a una </w:t>
      </w:r>
      <w:r w:rsidR="00994D98" w:rsidRPr="00FD6B72">
        <w:rPr>
          <w:rFonts w:ascii="Arial" w:hAnsi="Arial" w:cs="Arial"/>
          <w:sz w:val="22"/>
          <w:szCs w:val="22"/>
        </w:rPr>
        <w:t>conexión</w:t>
      </w:r>
      <w:r w:rsidRPr="00FD6B72">
        <w:rPr>
          <w:rFonts w:ascii="Arial" w:hAnsi="Arial" w:cs="Arial"/>
          <w:sz w:val="22"/>
          <w:szCs w:val="22"/>
        </w:rPr>
        <w:t xml:space="preserve"> sobre el cono del fermentador para poder descargar la parte superior del tanque y evitar la levadura sedimentada?. </w:t>
      </w:r>
    </w:p>
    <w:p w14:paraId="0A18B53D" w14:textId="1E067A5D" w:rsidR="007D37F0" w:rsidRPr="00FD6B72" w:rsidRDefault="00994D98" w:rsidP="00994D98">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Style w:val="Textoennegrita"/>
          <w:rFonts w:ascii="Arial" w:hAnsi="Arial" w:cs="Arial"/>
          <w:color w:val="000000" w:themeColor="text1"/>
          <w:sz w:val="22"/>
          <w:szCs w:val="22"/>
        </w:rPr>
        <w:t>Separador de levadura sedimentada</w:t>
      </w:r>
      <w:r w:rsidR="007D37F0" w:rsidRPr="00FD6B72">
        <w:rPr>
          <w:rFonts w:ascii="Arial" w:hAnsi="Arial" w:cs="Arial"/>
          <w:b/>
          <w:bCs/>
          <w:color w:val="000000" w:themeColor="text1"/>
          <w:sz w:val="22"/>
          <w:szCs w:val="22"/>
        </w:rPr>
        <w:t> </w:t>
      </w:r>
      <w:r w:rsidR="007D37F0" w:rsidRPr="00FD6B72">
        <w:rPr>
          <w:rFonts w:ascii="Arial" w:hAnsi="Arial" w:cs="Arial"/>
          <w:color w:val="000000" w:themeColor="text1"/>
          <w:sz w:val="22"/>
          <w:szCs w:val="22"/>
        </w:rPr>
        <w:t>- un tubo corto extraíble especial que está diseñado para separar fácilmente la levadura debajo del fondo del producto transparente por encima de la capa de levadura</w:t>
      </w:r>
    </w:p>
    <w:p w14:paraId="3442122A" w14:textId="26D8185D" w:rsidR="00994D98"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el </w:t>
      </w:r>
      <w:r w:rsidR="00994D98" w:rsidRPr="00FD6B72">
        <w:rPr>
          <w:rFonts w:ascii="Arial" w:hAnsi="Arial" w:cs="Arial"/>
          <w:sz w:val="22"/>
          <w:szCs w:val="22"/>
        </w:rPr>
        <w:t>ítem</w:t>
      </w:r>
      <w:r w:rsidRPr="00FD6B72">
        <w:rPr>
          <w:rFonts w:ascii="Arial" w:hAnsi="Arial" w:cs="Arial"/>
          <w:sz w:val="22"/>
          <w:szCs w:val="22"/>
        </w:rPr>
        <w:t xml:space="preserve"> 11 BBT del resumen </w:t>
      </w:r>
      <w:r w:rsidR="00994D98" w:rsidRPr="00FD6B72">
        <w:rPr>
          <w:rFonts w:ascii="Arial" w:hAnsi="Arial" w:cs="Arial"/>
          <w:sz w:val="22"/>
          <w:szCs w:val="22"/>
        </w:rPr>
        <w:t>económico</w:t>
      </w:r>
      <w:r w:rsidRPr="00FD6B72">
        <w:rPr>
          <w:rFonts w:ascii="Arial" w:hAnsi="Arial" w:cs="Arial"/>
          <w:sz w:val="22"/>
          <w:szCs w:val="22"/>
        </w:rPr>
        <w:t xml:space="preserve">, se debe incluir una </w:t>
      </w:r>
      <w:r w:rsidR="00994D98" w:rsidRPr="00FD6B72">
        <w:rPr>
          <w:rFonts w:ascii="Arial" w:hAnsi="Arial" w:cs="Arial"/>
          <w:sz w:val="22"/>
          <w:szCs w:val="22"/>
        </w:rPr>
        <w:t>conexión</w:t>
      </w:r>
      <w:r w:rsidRPr="00FD6B72">
        <w:rPr>
          <w:rFonts w:ascii="Arial" w:hAnsi="Arial" w:cs="Arial"/>
          <w:sz w:val="22"/>
          <w:szCs w:val="22"/>
        </w:rPr>
        <w:t xml:space="preserve"> de busca </w:t>
      </w:r>
      <w:r w:rsidR="00994D98" w:rsidRPr="00FD6B72">
        <w:rPr>
          <w:rFonts w:ascii="Arial" w:hAnsi="Arial" w:cs="Arial"/>
          <w:sz w:val="22"/>
          <w:szCs w:val="22"/>
        </w:rPr>
        <w:t>claros?</w:t>
      </w:r>
      <w:r w:rsidRPr="00FD6B72">
        <w:rPr>
          <w:rFonts w:ascii="Arial" w:hAnsi="Arial" w:cs="Arial"/>
          <w:sz w:val="22"/>
          <w:szCs w:val="22"/>
        </w:rPr>
        <w:t xml:space="preserve"> </w:t>
      </w:r>
    </w:p>
    <w:p w14:paraId="63B55187" w14:textId="4B2B6321" w:rsidR="007D37F0" w:rsidRPr="00FD6B72" w:rsidRDefault="00994D98" w:rsidP="00994D98">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rPr>
        <w:t>Se debe incluir la conexión.</w:t>
      </w:r>
    </w:p>
    <w:p w14:paraId="2449222C" w14:textId="77777777" w:rsidR="00994D98" w:rsidRPr="00FD6B72" w:rsidRDefault="007D37F0" w:rsidP="00E83FA9">
      <w:pPr>
        <w:pStyle w:val="NormalWeb"/>
        <w:numPr>
          <w:ilvl w:val="0"/>
          <w:numId w:val="3"/>
        </w:numPr>
        <w:jc w:val="both"/>
        <w:rPr>
          <w:rFonts w:ascii="Arial" w:hAnsi="Arial" w:cs="Arial"/>
          <w:sz w:val="22"/>
          <w:szCs w:val="22"/>
        </w:rPr>
      </w:pPr>
      <w:r w:rsidRPr="00FD6B72">
        <w:rPr>
          <w:rFonts w:ascii="Arial" w:hAnsi="Arial" w:cs="Arial"/>
          <w:sz w:val="22"/>
          <w:szCs w:val="22"/>
        </w:rPr>
        <w:t xml:space="preserve">En </w:t>
      </w:r>
      <w:r w:rsidR="00994D98" w:rsidRPr="00FD6B72">
        <w:rPr>
          <w:rFonts w:ascii="Arial" w:hAnsi="Arial" w:cs="Arial"/>
          <w:sz w:val="22"/>
          <w:szCs w:val="22"/>
        </w:rPr>
        <w:t>ítem</w:t>
      </w:r>
      <w:r w:rsidRPr="00FD6B72">
        <w:rPr>
          <w:rFonts w:ascii="Arial" w:hAnsi="Arial" w:cs="Arial"/>
          <w:sz w:val="22"/>
          <w:szCs w:val="22"/>
        </w:rPr>
        <w:t xml:space="preserve"> 13 del resumen </w:t>
      </w:r>
      <w:r w:rsidR="00994D98" w:rsidRPr="00FD6B72">
        <w:rPr>
          <w:rFonts w:ascii="Arial" w:hAnsi="Arial" w:cs="Arial"/>
          <w:sz w:val="22"/>
          <w:szCs w:val="22"/>
        </w:rPr>
        <w:t>económico</w:t>
      </w:r>
      <w:r w:rsidRPr="00FD6B72">
        <w:rPr>
          <w:rFonts w:ascii="Arial" w:hAnsi="Arial" w:cs="Arial"/>
          <w:sz w:val="22"/>
          <w:szCs w:val="22"/>
        </w:rPr>
        <w:t xml:space="preserve"> y en </w:t>
      </w:r>
      <w:r w:rsidR="00994D98" w:rsidRPr="00FD6B72">
        <w:rPr>
          <w:rFonts w:ascii="Arial" w:hAnsi="Arial" w:cs="Arial"/>
          <w:sz w:val="22"/>
          <w:szCs w:val="22"/>
        </w:rPr>
        <w:t>descripción</w:t>
      </w:r>
      <w:r w:rsidRPr="00FD6B72">
        <w:rPr>
          <w:rFonts w:ascii="Arial" w:hAnsi="Arial" w:cs="Arial"/>
          <w:sz w:val="22"/>
          <w:szCs w:val="22"/>
        </w:rPr>
        <w:t xml:space="preserve"> de equipos aparece </w:t>
      </w:r>
      <w:r w:rsidR="00994D98" w:rsidRPr="00FD6B72">
        <w:rPr>
          <w:rFonts w:ascii="Arial" w:hAnsi="Arial" w:cs="Arial"/>
          <w:sz w:val="22"/>
          <w:szCs w:val="22"/>
        </w:rPr>
        <w:t>línea</w:t>
      </w:r>
      <w:r w:rsidRPr="00FD6B72">
        <w:rPr>
          <w:rFonts w:ascii="Arial" w:hAnsi="Arial" w:cs="Arial"/>
          <w:sz w:val="22"/>
          <w:szCs w:val="22"/>
        </w:rPr>
        <w:t xml:space="preserve"> de nuevos productos y se hace referencia a una llenadora y cerradora de tapas. Esta es la misma del </w:t>
      </w:r>
      <w:r w:rsidR="00994D98" w:rsidRPr="00FD6B72">
        <w:rPr>
          <w:rFonts w:ascii="Arial" w:hAnsi="Arial" w:cs="Arial"/>
          <w:sz w:val="22"/>
          <w:szCs w:val="22"/>
        </w:rPr>
        <w:t>ítem</w:t>
      </w:r>
      <w:r w:rsidRPr="00FD6B72">
        <w:rPr>
          <w:rFonts w:ascii="Arial" w:hAnsi="Arial" w:cs="Arial"/>
          <w:sz w:val="22"/>
          <w:szCs w:val="22"/>
        </w:rPr>
        <w:t xml:space="preserve"> 12 del resumen </w:t>
      </w:r>
      <w:r w:rsidR="00994D98" w:rsidRPr="00FD6B72">
        <w:rPr>
          <w:rFonts w:ascii="Arial" w:hAnsi="Arial" w:cs="Arial"/>
          <w:sz w:val="22"/>
          <w:szCs w:val="22"/>
        </w:rPr>
        <w:t>económico</w:t>
      </w:r>
      <w:r w:rsidRPr="00FD6B72">
        <w:rPr>
          <w:rFonts w:ascii="Arial" w:hAnsi="Arial" w:cs="Arial"/>
          <w:sz w:val="22"/>
          <w:szCs w:val="22"/>
        </w:rPr>
        <w:t xml:space="preserve"> “</w:t>
      </w:r>
      <w:r w:rsidR="00994D98" w:rsidRPr="00FD6B72">
        <w:rPr>
          <w:rFonts w:ascii="Arial" w:hAnsi="Arial" w:cs="Arial"/>
          <w:sz w:val="22"/>
          <w:szCs w:val="22"/>
        </w:rPr>
        <w:t>línea</w:t>
      </w:r>
      <w:r w:rsidRPr="00FD6B72">
        <w:rPr>
          <w:rFonts w:ascii="Arial" w:hAnsi="Arial" w:cs="Arial"/>
          <w:sz w:val="22"/>
          <w:szCs w:val="22"/>
        </w:rPr>
        <w:t xml:space="preserve"> </w:t>
      </w:r>
      <w:r w:rsidR="00994D98" w:rsidRPr="00FD6B72">
        <w:rPr>
          <w:rFonts w:ascii="Arial" w:hAnsi="Arial" w:cs="Arial"/>
          <w:sz w:val="22"/>
          <w:szCs w:val="22"/>
        </w:rPr>
        <w:t>producción</w:t>
      </w:r>
      <w:r w:rsidRPr="00FD6B72">
        <w:rPr>
          <w:rFonts w:ascii="Arial" w:hAnsi="Arial" w:cs="Arial"/>
          <w:sz w:val="22"/>
          <w:szCs w:val="22"/>
        </w:rPr>
        <w:t xml:space="preserve"> de cerveza” y la de la </w:t>
      </w:r>
      <w:r w:rsidR="00994D98" w:rsidRPr="00FD6B72">
        <w:rPr>
          <w:rFonts w:ascii="Arial" w:hAnsi="Arial" w:cs="Arial"/>
          <w:sz w:val="22"/>
          <w:szCs w:val="22"/>
        </w:rPr>
        <w:t>descripción</w:t>
      </w:r>
      <w:r w:rsidRPr="00FD6B72">
        <w:rPr>
          <w:rFonts w:ascii="Arial" w:hAnsi="Arial" w:cs="Arial"/>
          <w:sz w:val="22"/>
          <w:szCs w:val="22"/>
        </w:rPr>
        <w:t xml:space="preserve"> de equipos “llenadora envasadora de latas”?. De ser </w:t>
      </w:r>
      <w:r w:rsidR="00994D98" w:rsidRPr="00FD6B72">
        <w:rPr>
          <w:rFonts w:ascii="Arial" w:hAnsi="Arial" w:cs="Arial"/>
          <w:sz w:val="22"/>
          <w:szCs w:val="22"/>
        </w:rPr>
        <w:t>así</w:t>
      </w:r>
      <w:r w:rsidRPr="00FD6B72">
        <w:rPr>
          <w:rFonts w:ascii="Arial" w:hAnsi="Arial" w:cs="Arial"/>
          <w:sz w:val="22"/>
          <w:szCs w:val="22"/>
        </w:rPr>
        <w:t xml:space="preserve">́, se sugiere unificar los </w:t>
      </w:r>
      <w:r w:rsidR="00994D98" w:rsidRPr="00FD6B72">
        <w:rPr>
          <w:rFonts w:ascii="Arial" w:hAnsi="Arial" w:cs="Arial"/>
          <w:sz w:val="22"/>
          <w:szCs w:val="22"/>
        </w:rPr>
        <w:t>ítems</w:t>
      </w:r>
      <w:r w:rsidRPr="00FD6B72">
        <w:rPr>
          <w:rFonts w:ascii="Arial" w:hAnsi="Arial" w:cs="Arial"/>
          <w:sz w:val="22"/>
          <w:szCs w:val="22"/>
        </w:rPr>
        <w:t xml:space="preserve"> 12 y 13 para evitar </w:t>
      </w:r>
      <w:r w:rsidR="00994D98" w:rsidRPr="00FD6B72">
        <w:rPr>
          <w:rFonts w:ascii="Arial" w:hAnsi="Arial" w:cs="Arial"/>
          <w:sz w:val="22"/>
          <w:szCs w:val="22"/>
        </w:rPr>
        <w:t>confusión</w:t>
      </w:r>
      <w:r w:rsidRPr="00FD6B72">
        <w:rPr>
          <w:rFonts w:ascii="Arial" w:hAnsi="Arial" w:cs="Arial"/>
          <w:sz w:val="22"/>
          <w:szCs w:val="22"/>
        </w:rPr>
        <w:t>.</w:t>
      </w:r>
    </w:p>
    <w:p w14:paraId="3E058661" w14:textId="6155B380" w:rsidR="007D37F0" w:rsidRPr="00FD6B72" w:rsidRDefault="00994D98" w:rsidP="00994D98">
      <w:pPr>
        <w:pStyle w:val="NormalWeb"/>
        <w:jc w:val="both"/>
        <w:rPr>
          <w:rFonts w:ascii="Arial" w:hAnsi="Arial" w:cs="Arial"/>
          <w:sz w:val="22"/>
          <w:szCs w:val="22"/>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rPr>
        <w:t xml:space="preserve">Se aclara mediante la visita del </w:t>
      </w:r>
      <w:r w:rsidRPr="00FD6B72">
        <w:rPr>
          <w:rFonts w:ascii="Arial" w:hAnsi="Arial" w:cs="Arial"/>
          <w:sz w:val="22"/>
          <w:szCs w:val="22"/>
        </w:rPr>
        <w:t>día</w:t>
      </w:r>
      <w:r w:rsidR="007D37F0" w:rsidRPr="00FD6B72">
        <w:rPr>
          <w:rFonts w:ascii="Arial" w:hAnsi="Arial" w:cs="Arial"/>
          <w:sz w:val="22"/>
          <w:szCs w:val="22"/>
        </w:rPr>
        <w:t xml:space="preserve"> 25 de marzo de 2022 y adenda 01 del 28 de </w:t>
      </w:r>
      <w:r w:rsidRPr="00FD6B72">
        <w:rPr>
          <w:rFonts w:ascii="Arial" w:hAnsi="Arial" w:cs="Arial"/>
          <w:sz w:val="22"/>
          <w:szCs w:val="22"/>
        </w:rPr>
        <w:t>m</w:t>
      </w:r>
      <w:r w:rsidR="007D37F0" w:rsidRPr="00FD6B72">
        <w:rPr>
          <w:rFonts w:ascii="Arial" w:hAnsi="Arial" w:cs="Arial"/>
          <w:sz w:val="22"/>
          <w:szCs w:val="22"/>
        </w:rPr>
        <w:t>arzo de 2022. Son 2 llenadoras cerradoras para procesos y ubicaciones diferentes.</w:t>
      </w:r>
    </w:p>
    <w:p w14:paraId="3555178A" w14:textId="77777777" w:rsidR="00994D98" w:rsidRPr="00FD6B72" w:rsidRDefault="007D37F0" w:rsidP="00E83FA9">
      <w:pPr>
        <w:pStyle w:val="Prrafodelista"/>
        <w:numPr>
          <w:ilvl w:val="0"/>
          <w:numId w:val="3"/>
        </w:numPr>
        <w:spacing w:before="100" w:beforeAutospacing="1" w:after="100" w:afterAutospacing="1" w:line="240" w:lineRule="auto"/>
        <w:jc w:val="both"/>
        <w:rPr>
          <w:rFonts w:ascii="Arial" w:hAnsi="Arial" w:cs="Arial"/>
          <w:lang w:eastAsia="es-ES_tradnl"/>
        </w:rPr>
      </w:pPr>
      <w:r w:rsidRPr="00FD6B72">
        <w:rPr>
          <w:rFonts w:ascii="Arial" w:hAnsi="Arial" w:cs="Arial"/>
          <w:lang w:eastAsia="es-ES_tradnl"/>
        </w:rPr>
        <w:t xml:space="preserve">En el resumen </w:t>
      </w:r>
      <w:r w:rsidR="00994D98" w:rsidRPr="00FD6B72">
        <w:rPr>
          <w:rFonts w:ascii="Arial" w:hAnsi="Arial" w:cs="Arial"/>
          <w:lang w:eastAsia="es-ES_tradnl"/>
        </w:rPr>
        <w:t>económico</w:t>
      </w:r>
      <w:r w:rsidRPr="00FD6B72">
        <w:rPr>
          <w:rFonts w:ascii="Arial" w:hAnsi="Arial" w:cs="Arial"/>
          <w:lang w:eastAsia="es-ES_tradnl"/>
        </w:rPr>
        <w:t xml:space="preserve"> no aparece la olla de agua caliente de 250L que se menciona en la </w:t>
      </w:r>
      <w:r w:rsidR="00994D98" w:rsidRPr="00FD6B72">
        <w:rPr>
          <w:rFonts w:ascii="Arial" w:hAnsi="Arial" w:cs="Arial"/>
          <w:lang w:eastAsia="es-ES_tradnl"/>
        </w:rPr>
        <w:t>descripción</w:t>
      </w:r>
      <w:r w:rsidRPr="00FD6B72">
        <w:rPr>
          <w:rFonts w:ascii="Arial" w:hAnsi="Arial" w:cs="Arial"/>
          <w:lang w:eastAsia="es-ES_tradnl"/>
        </w:rPr>
        <w:t xml:space="preserve"> del equipo (</w:t>
      </w:r>
      <w:r w:rsidR="00994D98" w:rsidRPr="00FD6B72">
        <w:rPr>
          <w:rFonts w:ascii="Arial" w:hAnsi="Arial" w:cs="Arial"/>
          <w:lang w:eastAsia="es-ES_tradnl"/>
        </w:rPr>
        <w:t>Sección</w:t>
      </w:r>
      <w:r w:rsidRPr="00FD6B72">
        <w:rPr>
          <w:rFonts w:ascii="Arial" w:hAnsi="Arial" w:cs="Arial"/>
          <w:lang w:eastAsia="es-ES_tradnl"/>
        </w:rPr>
        <w:t xml:space="preserve"> 3). Se quiere validar que este equipo se debe incluir y qué </w:t>
      </w:r>
      <w:r w:rsidR="00994D98" w:rsidRPr="00FD6B72">
        <w:rPr>
          <w:rFonts w:ascii="Arial" w:hAnsi="Arial" w:cs="Arial"/>
          <w:lang w:eastAsia="es-ES_tradnl"/>
        </w:rPr>
        <w:t>características</w:t>
      </w:r>
      <w:r w:rsidRPr="00FD6B72">
        <w:rPr>
          <w:rFonts w:ascii="Arial" w:hAnsi="Arial" w:cs="Arial"/>
          <w:lang w:eastAsia="es-ES_tradnl"/>
        </w:rPr>
        <w:t xml:space="preserve"> debe tener. </w:t>
      </w:r>
    </w:p>
    <w:p w14:paraId="75010503" w14:textId="560883E0" w:rsidR="007D37F0" w:rsidRPr="00FD6B72" w:rsidRDefault="00994D98" w:rsidP="00994D98">
      <w:pPr>
        <w:spacing w:before="100" w:beforeAutospacing="1" w:after="100" w:afterAutospacing="1"/>
        <w:ind w:left="360"/>
        <w:jc w:val="both"/>
        <w:rPr>
          <w:rFonts w:ascii="Arial" w:hAnsi="Arial" w:cs="Arial"/>
          <w:sz w:val="22"/>
          <w:szCs w:val="22"/>
          <w:lang w:eastAsia="es-ES_tradnl"/>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lang w:eastAsia="es-ES_tradnl"/>
        </w:rPr>
        <w:t xml:space="preserve">Se aclara mediante la </w:t>
      </w:r>
      <w:r w:rsidR="007D37F0" w:rsidRPr="00FD6B72">
        <w:rPr>
          <w:rFonts w:ascii="Arial" w:hAnsi="Arial" w:cs="Arial"/>
          <w:sz w:val="22"/>
          <w:szCs w:val="22"/>
        </w:rPr>
        <w:t xml:space="preserve">visita del </w:t>
      </w:r>
      <w:r w:rsidR="00F55141" w:rsidRPr="00FD6B72">
        <w:rPr>
          <w:rFonts w:ascii="Arial" w:hAnsi="Arial" w:cs="Arial"/>
          <w:sz w:val="22"/>
          <w:szCs w:val="22"/>
        </w:rPr>
        <w:t>día</w:t>
      </w:r>
      <w:r w:rsidR="007D37F0" w:rsidRPr="00FD6B72">
        <w:rPr>
          <w:rFonts w:ascii="Arial" w:hAnsi="Arial" w:cs="Arial"/>
          <w:sz w:val="22"/>
          <w:szCs w:val="22"/>
        </w:rPr>
        <w:t xml:space="preserve"> 25 de marzo de 2022 y </w:t>
      </w:r>
      <w:r w:rsidR="007D37F0" w:rsidRPr="00FD6B72">
        <w:rPr>
          <w:rFonts w:ascii="Arial" w:hAnsi="Arial" w:cs="Arial"/>
          <w:sz w:val="22"/>
          <w:szCs w:val="22"/>
          <w:lang w:eastAsia="es-ES_tradnl"/>
        </w:rPr>
        <w:t>adenda 01</w:t>
      </w:r>
      <w:r w:rsidR="007D37F0" w:rsidRPr="00FD6B72">
        <w:rPr>
          <w:rFonts w:ascii="Arial" w:hAnsi="Arial" w:cs="Arial"/>
          <w:sz w:val="22"/>
          <w:szCs w:val="22"/>
        </w:rPr>
        <w:t xml:space="preserve"> </w:t>
      </w:r>
      <w:r w:rsidR="007D37F0" w:rsidRPr="00FD6B72">
        <w:rPr>
          <w:rFonts w:ascii="Arial" w:hAnsi="Arial" w:cs="Arial"/>
          <w:sz w:val="22"/>
          <w:szCs w:val="22"/>
          <w:lang w:eastAsia="es-ES_tradnl"/>
        </w:rPr>
        <w:t>del 28 de Marzo de 2022.  Si debe incluirse este equipo.</w:t>
      </w:r>
    </w:p>
    <w:p w14:paraId="5EB22985" w14:textId="77777777" w:rsidR="00F55141" w:rsidRPr="00FD6B72" w:rsidRDefault="007D37F0" w:rsidP="00E83FA9">
      <w:pPr>
        <w:pStyle w:val="Prrafodelista"/>
        <w:numPr>
          <w:ilvl w:val="0"/>
          <w:numId w:val="3"/>
        </w:numPr>
        <w:spacing w:before="100" w:beforeAutospacing="1" w:after="100" w:afterAutospacing="1" w:line="240" w:lineRule="auto"/>
        <w:jc w:val="both"/>
        <w:rPr>
          <w:rFonts w:ascii="Arial" w:hAnsi="Arial" w:cs="Arial"/>
          <w:lang w:eastAsia="es-ES_tradnl"/>
        </w:rPr>
      </w:pPr>
      <w:r w:rsidRPr="00FD6B72">
        <w:rPr>
          <w:rFonts w:ascii="Arial" w:hAnsi="Arial" w:cs="Arial"/>
          <w:lang w:eastAsia="es-ES_tradnl"/>
        </w:rPr>
        <w:t>¿Cuentan con servicio de agua glicolada? ¿O se debe incluir un chiller para enfriamiento a 10°C?.</w:t>
      </w:r>
    </w:p>
    <w:p w14:paraId="432A32C2" w14:textId="1D0D371E" w:rsidR="007D37F0" w:rsidRPr="00FD6B72" w:rsidRDefault="00F55141" w:rsidP="00F55141">
      <w:pPr>
        <w:spacing w:before="100" w:beforeAutospacing="1" w:after="100" w:afterAutospacing="1"/>
        <w:jc w:val="both"/>
        <w:rPr>
          <w:rFonts w:ascii="Arial" w:hAnsi="Arial" w:cs="Arial"/>
          <w:sz w:val="22"/>
          <w:szCs w:val="22"/>
          <w:lang w:eastAsia="es-ES_tradnl"/>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lang w:eastAsia="es-ES_tradnl"/>
        </w:rPr>
        <w:t xml:space="preserve">Se aclara mediante la </w:t>
      </w:r>
      <w:r w:rsidR="007D37F0" w:rsidRPr="00FD6B72">
        <w:rPr>
          <w:rFonts w:ascii="Arial" w:hAnsi="Arial" w:cs="Arial"/>
          <w:sz w:val="22"/>
          <w:szCs w:val="22"/>
        </w:rPr>
        <w:t xml:space="preserve">visita del </w:t>
      </w:r>
      <w:r w:rsidRPr="00FD6B72">
        <w:rPr>
          <w:rFonts w:ascii="Arial" w:hAnsi="Arial" w:cs="Arial"/>
          <w:sz w:val="22"/>
          <w:szCs w:val="22"/>
        </w:rPr>
        <w:t>día</w:t>
      </w:r>
      <w:r w:rsidR="007D37F0" w:rsidRPr="00FD6B72">
        <w:rPr>
          <w:rFonts w:ascii="Arial" w:hAnsi="Arial" w:cs="Arial"/>
          <w:sz w:val="22"/>
          <w:szCs w:val="22"/>
        </w:rPr>
        <w:t xml:space="preserve"> 25 de marzo de 2022 y </w:t>
      </w:r>
      <w:r w:rsidR="007D37F0" w:rsidRPr="00FD6B72">
        <w:rPr>
          <w:rFonts w:ascii="Arial" w:hAnsi="Arial" w:cs="Arial"/>
          <w:sz w:val="22"/>
          <w:szCs w:val="22"/>
          <w:lang w:eastAsia="es-ES_tradnl"/>
        </w:rPr>
        <w:t>adenda 01</w:t>
      </w:r>
      <w:r w:rsidR="007D37F0" w:rsidRPr="00FD6B72">
        <w:rPr>
          <w:rFonts w:ascii="Arial" w:hAnsi="Arial" w:cs="Arial"/>
          <w:sz w:val="22"/>
          <w:szCs w:val="22"/>
        </w:rPr>
        <w:t xml:space="preserve"> </w:t>
      </w:r>
      <w:r w:rsidR="007D37F0" w:rsidRPr="00FD6B72">
        <w:rPr>
          <w:rFonts w:ascii="Arial" w:hAnsi="Arial" w:cs="Arial"/>
          <w:sz w:val="22"/>
          <w:szCs w:val="22"/>
          <w:lang w:eastAsia="es-ES_tradnl"/>
        </w:rPr>
        <w:t>del 28 de Marzo de 2022. La empresa ya cuenta con el servicio de agua glicolada.</w:t>
      </w:r>
    </w:p>
    <w:p w14:paraId="1BC0DF82" w14:textId="4493891D" w:rsidR="00F55141" w:rsidRPr="00FD6B72" w:rsidRDefault="007D37F0" w:rsidP="00E83FA9">
      <w:pPr>
        <w:pStyle w:val="Prrafodelista"/>
        <w:numPr>
          <w:ilvl w:val="0"/>
          <w:numId w:val="3"/>
        </w:numPr>
        <w:spacing w:before="100" w:beforeAutospacing="1" w:after="100" w:afterAutospacing="1" w:line="240" w:lineRule="auto"/>
        <w:jc w:val="both"/>
        <w:rPr>
          <w:rFonts w:ascii="Arial" w:hAnsi="Arial" w:cs="Arial"/>
          <w:lang w:eastAsia="es-ES_tradnl"/>
        </w:rPr>
      </w:pPr>
      <w:r w:rsidRPr="00FD6B72">
        <w:rPr>
          <w:rFonts w:ascii="Arial" w:hAnsi="Arial" w:cs="Arial"/>
          <w:lang w:eastAsia="es-ES_tradnl"/>
        </w:rPr>
        <w:t xml:space="preserve">¿La caldera debe tener tanque de </w:t>
      </w:r>
      <w:r w:rsidR="00F55141" w:rsidRPr="00FD6B72">
        <w:rPr>
          <w:rFonts w:ascii="Arial" w:hAnsi="Arial" w:cs="Arial"/>
          <w:lang w:eastAsia="es-ES_tradnl"/>
        </w:rPr>
        <w:t>condensados?</w:t>
      </w:r>
    </w:p>
    <w:p w14:paraId="44EA2141" w14:textId="7746809D" w:rsidR="007D37F0" w:rsidRPr="00FD6B72" w:rsidRDefault="00F55141" w:rsidP="00F55141">
      <w:pPr>
        <w:spacing w:before="100" w:beforeAutospacing="1" w:after="100" w:afterAutospacing="1"/>
        <w:jc w:val="both"/>
        <w:rPr>
          <w:rFonts w:ascii="Arial" w:hAnsi="Arial" w:cs="Arial"/>
          <w:sz w:val="22"/>
          <w:szCs w:val="22"/>
          <w:lang w:eastAsia="es-ES_tradnl"/>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lang w:eastAsia="es-ES_tradnl"/>
        </w:rPr>
        <w:t xml:space="preserve">Se aclara mediante la </w:t>
      </w:r>
      <w:r w:rsidR="007D37F0" w:rsidRPr="00FD6B72">
        <w:rPr>
          <w:rFonts w:ascii="Arial" w:hAnsi="Arial" w:cs="Arial"/>
          <w:sz w:val="22"/>
          <w:szCs w:val="22"/>
        </w:rPr>
        <w:t xml:space="preserve">visita del </w:t>
      </w:r>
      <w:r w:rsidRPr="00FD6B72">
        <w:rPr>
          <w:rFonts w:ascii="Arial" w:hAnsi="Arial" w:cs="Arial"/>
          <w:sz w:val="22"/>
          <w:szCs w:val="22"/>
        </w:rPr>
        <w:t>día</w:t>
      </w:r>
      <w:r w:rsidR="007D37F0" w:rsidRPr="00FD6B72">
        <w:rPr>
          <w:rFonts w:ascii="Arial" w:hAnsi="Arial" w:cs="Arial"/>
          <w:sz w:val="22"/>
          <w:szCs w:val="22"/>
        </w:rPr>
        <w:t xml:space="preserve"> 25 de marzo de 2022 y </w:t>
      </w:r>
      <w:r w:rsidR="007D37F0" w:rsidRPr="00FD6B72">
        <w:rPr>
          <w:rFonts w:ascii="Arial" w:hAnsi="Arial" w:cs="Arial"/>
          <w:sz w:val="22"/>
          <w:szCs w:val="22"/>
          <w:lang w:eastAsia="es-ES_tradnl"/>
        </w:rPr>
        <w:t>adenda 01</w:t>
      </w:r>
      <w:r w:rsidR="007D37F0" w:rsidRPr="00FD6B72">
        <w:rPr>
          <w:rFonts w:ascii="Arial" w:hAnsi="Arial" w:cs="Arial"/>
          <w:sz w:val="22"/>
          <w:szCs w:val="22"/>
        </w:rPr>
        <w:t xml:space="preserve"> </w:t>
      </w:r>
      <w:r w:rsidR="007D37F0" w:rsidRPr="00FD6B72">
        <w:rPr>
          <w:rFonts w:ascii="Arial" w:hAnsi="Arial" w:cs="Arial"/>
          <w:sz w:val="22"/>
          <w:szCs w:val="22"/>
          <w:lang w:eastAsia="es-ES_tradnl"/>
        </w:rPr>
        <w:t>del 28 de Marzo de 2022. Si, debe tener tanque de condensados.</w:t>
      </w:r>
    </w:p>
    <w:p w14:paraId="173C7587" w14:textId="293B12F5" w:rsidR="00F55141" w:rsidRPr="00FD6B72" w:rsidRDefault="007D37F0" w:rsidP="00E83FA9">
      <w:pPr>
        <w:pStyle w:val="Prrafodelista"/>
        <w:numPr>
          <w:ilvl w:val="0"/>
          <w:numId w:val="3"/>
        </w:numPr>
        <w:spacing w:before="100" w:beforeAutospacing="1" w:after="100" w:afterAutospacing="1" w:line="240" w:lineRule="auto"/>
        <w:jc w:val="both"/>
        <w:rPr>
          <w:rFonts w:ascii="Arial" w:hAnsi="Arial" w:cs="Arial"/>
          <w:lang w:eastAsia="es-ES_tradnl"/>
        </w:rPr>
      </w:pPr>
      <w:r w:rsidRPr="00FD6B72">
        <w:rPr>
          <w:rFonts w:ascii="Arial" w:hAnsi="Arial" w:cs="Arial"/>
          <w:lang w:eastAsia="es-ES_tradnl"/>
        </w:rPr>
        <w:t xml:space="preserve">Se solicita amablemente permitir una </w:t>
      </w:r>
      <w:r w:rsidR="00F55141" w:rsidRPr="00FD6B72">
        <w:rPr>
          <w:rFonts w:ascii="Arial" w:hAnsi="Arial" w:cs="Arial"/>
          <w:lang w:eastAsia="es-ES_tradnl"/>
        </w:rPr>
        <w:t>configuración</w:t>
      </w:r>
      <w:r w:rsidRPr="00FD6B72">
        <w:rPr>
          <w:rFonts w:ascii="Arial" w:hAnsi="Arial" w:cs="Arial"/>
          <w:lang w:eastAsia="es-ES_tradnl"/>
        </w:rPr>
        <w:t xml:space="preserve"> de caldera horizontal o vertical. </w:t>
      </w:r>
    </w:p>
    <w:p w14:paraId="650AA037" w14:textId="1139630E" w:rsidR="007D37F0" w:rsidRPr="00FD6B72" w:rsidRDefault="00F55141" w:rsidP="00F55141">
      <w:pPr>
        <w:spacing w:before="100" w:beforeAutospacing="1" w:after="100" w:afterAutospacing="1"/>
        <w:jc w:val="both"/>
        <w:rPr>
          <w:rFonts w:ascii="Arial" w:hAnsi="Arial" w:cs="Arial"/>
          <w:sz w:val="22"/>
          <w:szCs w:val="22"/>
          <w:lang w:eastAsia="es-ES_tradnl"/>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lang w:eastAsia="es-ES_tradnl"/>
        </w:rPr>
        <w:t xml:space="preserve">Se aclara mediante la </w:t>
      </w:r>
      <w:r w:rsidR="007D37F0" w:rsidRPr="00FD6B72">
        <w:rPr>
          <w:rFonts w:ascii="Arial" w:hAnsi="Arial" w:cs="Arial"/>
          <w:sz w:val="22"/>
          <w:szCs w:val="22"/>
        </w:rPr>
        <w:t xml:space="preserve">visita del </w:t>
      </w:r>
      <w:r w:rsidRPr="00FD6B72">
        <w:rPr>
          <w:rFonts w:ascii="Arial" w:hAnsi="Arial" w:cs="Arial"/>
          <w:sz w:val="22"/>
          <w:szCs w:val="22"/>
        </w:rPr>
        <w:t>día</w:t>
      </w:r>
      <w:r w:rsidR="007D37F0" w:rsidRPr="00FD6B72">
        <w:rPr>
          <w:rFonts w:ascii="Arial" w:hAnsi="Arial" w:cs="Arial"/>
          <w:sz w:val="22"/>
          <w:szCs w:val="22"/>
        </w:rPr>
        <w:t xml:space="preserve"> 25 de marzo de 2022 y </w:t>
      </w:r>
      <w:r w:rsidR="007D37F0" w:rsidRPr="00FD6B72">
        <w:rPr>
          <w:rFonts w:ascii="Arial" w:hAnsi="Arial" w:cs="Arial"/>
          <w:sz w:val="22"/>
          <w:szCs w:val="22"/>
          <w:lang w:eastAsia="es-ES_tradnl"/>
        </w:rPr>
        <w:t>adenda 01</w:t>
      </w:r>
      <w:r w:rsidR="007D37F0" w:rsidRPr="00FD6B72">
        <w:rPr>
          <w:rFonts w:ascii="Arial" w:hAnsi="Arial" w:cs="Arial"/>
          <w:sz w:val="22"/>
          <w:szCs w:val="22"/>
        </w:rPr>
        <w:t xml:space="preserve"> </w:t>
      </w:r>
      <w:r w:rsidR="007D37F0" w:rsidRPr="00FD6B72">
        <w:rPr>
          <w:rFonts w:ascii="Arial" w:hAnsi="Arial" w:cs="Arial"/>
          <w:sz w:val="22"/>
          <w:szCs w:val="22"/>
          <w:lang w:eastAsia="es-ES_tradnl"/>
        </w:rPr>
        <w:t xml:space="preserve">del 28 de </w:t>
      </w:r>
      <w:r w:rsidRPr="00FD6B72">
        <w:rPr>
          <w:rFonts w:ascii="Arial" w:hAnsi="Arial" w:cs="Arial"/>
          <w:sz w:val="22"/>
          <w:szCs w:val="22"/>
          <w:lang w:eastAsia="es-ES_tradnl"/>
        </w:rPr>
        <w:t>marzo</w:t>
      </w:r>
      <w:r w:rsidR="007D37F0" w:rsidRPr="00FD6B72">
        <w:rPr>
          <w:rFonts w:ascii="Arial" w:hAnsi="Arial" w:cs="Arial"/>
          <w:sz w:val="22"/>
          <w:szCs w:val="22"/>
          <w:lang w:eastAsia="es-ES_tradnl"/>
        </w:rPr>
        <w:t xml:space="preserve"> de 2022. La caldera puede ser vertical u horizontal.</w:t>
      </w:r>
    </w:p>
    <w:p w14:paraId="418A1E85" w14:textId="16644D07" w:rsidR="00F55141" w:rsidRPr="00FD6B72" w:rsidRDefault="007D37F0" w:rsidP="00E83FA9">
      <w:pPr>
        <w:pStyle w:val="Prrafodelista"/>
        <w:numPr>
          <w:ilvl w:val="0"/>
          <w:numId w:val="3"/>
        </w:numPr>
        <w:spacing w:before="100" w:beforeAutospacing="1" w:after="100" w:afterAutospacing="1" w:line="240" w:lineRule="auto"/>
        <w:jc w:val="both"/>
        <w:rPr>
          <w:rFonts w:ascii="Arial" w:hAnsi="Arial" w:cs="Arial"/>
          <w:lang w:eastAsia="es-ES_tradnl"/>
        </w:rPr>
      </w:pPr>
      <w:r w:rsidRPr="00FD6B72">
        <w:rPr>
          <w:rFonts w:ascii="Arial" w:hAnsi="Arial" w:cs="Arial"/>
          <w:lang w:eastAsia="es-ES_tradnl"/>
        </w:rPr>
        <w:t xml:space="preserve">¿Cuentan con permisos para </w:t>
      </w:r>
      <w:r w:rsidR="00F55141" w:rsidRPr="00FD6B72">
        <w:rPr>
          <w:rFonts w:ascii="Arial" w:hAnsi="Arial" w:cs="Arial"/>
          <w:lang w:eastAsia="es-ES_tradnl"/>
        </w:rPr>
        <w:t>instalación</w:t>
      </w:r>
      <w:r w:rsidRPr="00FD6B72">
        <w:rPr>
          <w:rFonts w:ascii="Arial" w:hAnsi="Arial" w:cs="Arial"/>
          <w:lang w:eastAsia="es-ES_tradnl"/>
        </w:rPr>
        <w:t xml:space="preserve"> de chimeneas y permisos ambientales para la </w:t>
      </w:r>
      <w:r w:rsidR="00F55141" w:rsidRPr="00FD6B72">
        <w:rPr>
          <w:rFonts w:ascii="Arial" w:hAnsi="Arial" w:cs="Arial"/>
          <w:lang w:eastAsia="es-ES_tradnl"/>
        </w:rPr>
        <w:t>caldera?</w:t>
      </w:r>
      <w:r w:rsidRPr="00FD6B72">
        <w:rPr>
          <w:rFonts w:ascii="Arial" w:hAnsi="Arial" w:cs="Arial"/>
          <w:lang w:eastAsia="es-ES_tradnl"/>
        </w:rPr>
        <w:t xml:space="preserve"> </w:t>
      </w:r>
    </w:p>
    <w:p w14:paraId="63B14382" w14:textId="693A3874" w:rsidR="007D37F0" w:rsidRPr="00FD6B72" w:rsidRDefault="00F55141" w:rsidP="00F55141">
      <w:pPr>
        <w:spacing w:before="100" w:beforeAutospacing="1" w:after="100" w:afterAutospacing="1"/>
        <w:jc w:val="both"/>
        <w:rPr>
          <w:rFonts w:ascii="Arial" w:hAnsi="Arial" w:cs="Arial"/>
          <w:sz w:val="22"/>
          <w:szCs w:val="22"/>
          <w:lang w:eastAsia="es-ES_tradnl"/>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lang w:eastAsia="es-ES_tradnl"/>
        </w:rPr>
        <w:t>Si es el caso, la Empresa de licores de Cundinamarca tramitará todos los permisos que hagan falta para el normal desarrollo del objeto del presente proceso.</w:t>
      </w:r>
    </w:p>
    <w:p w14:paraId="581FA643" w14:textId="5AB8DA1B" w:rsidR="00F55141" w:rsidRPr="00FD6B72" w:rsidRDefault="007D37F0" w:rsidP="00E83FA9">
      <w:pPr>
        <w:pStyle w:val="Prrafodelista"/>
        <w:numPr>
          <w:ilvl w:val="0"/>
          <w:numId w:val="3"/>
        </w:numPr>
        <w:tabs>
          <w:tab w:val="clear" w:pos="720"/>
          <w:tab w:val="num" w:pos="0"/>
        </w:tabs>
        <w:spacing w:before="100" w:beforeAutospacing="1" w:after="100" w:afterAutospacing="1" w:line="240" w:lineRule="auto"/>
        <w:jc w:val="both"/>
        <w:rPr>
          <w:rFonts w:ascii="Arial" w:hAnsi="Arial" w:cs="Arial"/>
          <w:lang w:eastAsia="es-ES_tradnl"/>
        </w:rPr>
      </w:pPr>
      <w:r w:rsidRPr="00FD6B72">
        <w:rPr>
          <w:rFonts w:ascii="Arial" w:hAnsi="Arial" w:cs="Arial"/>
          <w:lang w:eastAsia="es-ES_tradnl"/>
        </w:rPr>
        <w:t xml:space="preserve">Se solicita amablemente permitir una visita para evaluar el alcance de la obra civil, </w:t>
      </w:r>
      <w:r w:rsidR="00F55141" w:rsidRPr="00FD6B72">
        <w:rPr>
          <w:rFonts w:ascii="Arial" w:hAnsi="Arial" w:cs="Arial"/>
          <w:lang w:eastAsia="es-ES_tradnl"/>
        </w:rPr>
        <w:t>así</w:t>
      </w:r>
      <w:r w:rsidRPr="00FD6B72">
        <w:rPr>
          <w:rFonts w:ascii="Arial" w:hAnsi="Arial" w:cs="Arial"/>
          <w:lang w:eastAsia="es-ES_tradnl"/>
        </w:rPr>
        <w:t xml:space="preserve">́ como de las acometidas, teniendo en cuenta que estas deben cumplir con Clase I, </w:t>
      </w:r>
      <w:r w:rsidR="00F55141" w:rsidRPr="00FD6B72">
        <w:rPr>
          <w:rFonts w:ascii="Arial" w:hAnsi="Arial" w:cs="Arial"/>
          <w:lang w:eastAsia="es-ES_tradnl"/>
        </w:rPr>
        <w:t>División</w:t>
      </w:r>
      <w:r w:rsidRPr="00FD6B72">
        <w:rPr>
          <w:rFonts w:ascii="Arial" w:hAnsi="Arial" w:cs="Arial"/>
          <w:lang w:eastAsia="es-ES_tradnl"/>
        </w:rPr>
        <w:t xml:space="preserve"> I (Cuando bajo condiciones normales de </w:t>
      </w:r>
      <w:r w:rsidR="00F55141" w:rsidRPr="00FD6B72">
        <w:rPr>
          <w:rFonts w:ascii="Arial" w:hAnsi="Arial" w:cs="Arial"/>
          <w:lang w:eastAsia="es-ES_tradnl"/>
        </w:rPr>
        <w:t>operación</w:t>
      </w:r>
      <w:r w:rsidRPr="00FD6B72">
        <w:rPr>
          <w:rFonts w:ascii="Arial" w:hAnsi="Arial" w:cs="Arial"/>
          <w:lang w:eastAsia="es-ES_tradnl"/>
        </w:rPr>
        <w:t xml:space="preserve">, existen concentraciones de gases o vapores inflamables. Cuando frecuentemente debido a labores de </w:t>
      </w:r>
      <w:r w:rsidR="00F55141" w:rsidRPr="00FD6B72">
        <w:rPr>
          <w:rFonts w:ascii="Arial" w:hAnsi="Arial" w:cs="Arial"/>
          <w:lang w:eastAsia="es-ES_tradnl"/>
        </w:rPr>
        <w:t>reparación</w:t>
      </w:r>
      <w:r w:rsidRPr="00FD6B72">
        <w:rPr>
          <w:rFonts w:ascii="Arial" w:hAnsi="Arial" w:cs="Arial"/>
          <w:lang w:eastAsia="es-ES_tradnl"/>
        </w:rPr>
        <w:t xml:space="preserve">, mantenimiento o fugas, existen concentraciones en cantidades peligrosas de gases o vapores). </w:t>
      </w:r>
    </w:p>
    <w:p w14:paraId="2E779FD3" w14:textId="69A50596" w:rsidR="007D37F0" w:rsidRPr="00FD6B72" w:rsidRDefault="00F55141" w:rsidP="00FD6B72">
      <w:pPr>
        <w:spacing w:before="100" w:beforeAutospacing="1" w:after="100" w:afterAutospacing="1"/>
        <w:jc w:val="both"/>
        <w:rPr>
          <w:rFonts w:ascii="Arial" w:hAnsi="Arial" w:cs="Arial"/>
          <w:sz w:val="22"/>
          <w:szCs w:val="22"/>
          <w:lang w:eastAsia="es-ES_tradnl"/>
        </w:rPr>
      </w:pPr>
      <w:r w:rsidRPr="00FD6B72">
        <w:rPr>
          <w:rFonts w:ascii="Arial" w:hAnsi="Arial" w:cs="Arial"/>
          <w:b/>
          <w:bCs/>
          <w:sz w:val="22"/>
          <w:szCs w:val="22"/>
        </w:rPr>
        <w:t>Respuesta:</w:t>
      </w:r>
      <w:r w:rsidRPr="00FD6B72">
        <w:rPr>
          <w:rFonts w:ascii="Arial" w:hAnsi="Arial" w:cs="Arial"/>
          <w:sz w:val="22"/>
          <w:szCs w:val="22"/>
        </w:rPr>
        <w:t xml:space="preserve"> </w:t>
      </w:r>
      <w:r w:rsidR="007D37F0" w:rsidRPr="00FD6B72">
        <w:rPr>
          <w:rFonts w:ascii="Arial" w:hAnsi="Arial" w:cs="Arial"/>
          <w:sz w:val="22"/>
          <w:szCs w:val="22"/>
          <w:lang w:eastAsia="es-ES_tradnl"/>
        </w:rPr>
        <w:t xml:space="preserve">Se aclaró mediante la adenda 01 del 28 de </w:t>
      </w:r>
      <w:r w:rsidRPr="00FD6B72">
        <w:rPr>
          <w:rFonts w:ascii="Arial" w:hAnsi="Arial" w:cs="Arial"/>
          <w:sz w:val="22"/>
          <w:szCs w:val="22"/>
          <w:lang w:eastAsia="es-ES_tradnl"/>
        </w:rPr>
        <w:t>marzo</w:t>
      </w:r>
      <w:r w:rsidR="007D37F0" w:rsidRPr="00FD6B72">
        <w:rPr>
          <w:rFonts w:ascii="Arial" w:hAnsi="Arial" w:cs="Arial"/>
          <w:sz w:val="22"/>
          <w:szCs w:val="22"/>
          <w:lang w:eastAsia="es-ES_tradnl"/>
        </w:rPr>
        <w:t xml:space="preserve"> de 2022 el nuevo cronograma del proceso. Se añadió la visita que se realizó el 25 de marzo de 2022 10:00 AM.</w:t>
      </w:r>
    </w:p>
    <w:p w14:paraId="511F72FB" w14:textId="4A0040A5" w:rsidR="007D37F0" w:rsidRPr="00FD6B72" w:rsidRDefault="00F55141" w:rsidP="00065EC2">
      <w:pPr>
        <w:pStyle w:val="NormalWeb"/>
        <w:rPr>
          <w:rFonts w:ascii="Arial" w:hAnsi="Arial" w:cs="Arial"/>
          <w:b/>
          <w:bCs/>
          <w:sz w:val="22"/>
          <w:szCs w:val="22"/>
          <w:u w:val="single"/>
        </w:rPr>
      </w:pPr>
      <w:r w:rsidRPr="00FD6B72">
        <w:rPr>
          <w:rFonts w:ascii="Arial" w:hAnsi="Arial" w:cs="Arial"/>
          <w:b/>
          <w:bCs/>
          <w:sz w:val="22"/>
          <w:szCs w:val="22"/>
          <w:u w:val="single"/>
        </w:rPr>
        <w:t xml:space="preserve">Respuesta a observaciones 25 de marzo de 2022 </w:t>
      </w:r>
    </w:p>
    <w:p w14:paraId="0BE0B140" w14:textId="58748BF9" w:rsidR="00F55141" w:rsidRPr="00FD6B72" w:rsidRDefault="007D37F0" w:rsidP="00E83FA9">
      <w:pPr>
        <w:pStyle w:val="Prrafodelista"/>
        <w:numPr>
          <w:ilvl w:val="0"/>
          <w:numId w:val="4"/>
        </w:numPr>
        <w:tabs>
          <w:tab w:val="num" w:pos="0"/>
        </w:tabs>
        <w:spacing w:before="100" w:beforeAutospacing="1" w:after="100" w:afterAutospacing="1"/>
        <w:jc w:val="both"/>
        <w:rPr>
          <w:rFonts w:ascii="Arial" w:hAnsi="Arial" w:cs="Arial"/>
        </w:rPr>
      </w:pPr>
      <w:r w:rsidRPr="00FD6B72">
        <w:rPr>
          <w:rFonts w:ascii="Arial" w:hAnsi="Arial" w:cs="Arial"/>
        </w:rPr>
        <w:t xml:space="preserve">Solicitud modificación capital de trabajo En atención a este requerimiento, solicitamos muy amablemente un indicador de capital de trabajo mayor o igual al 50% del valor del presupuesto. La razón de tal solicitud, radica en que consideramos que dicha está demasiado alta, teniendo en cuenta el numeral 5.6.4 FORMA DE PAGO. Lo anterior, redunda en la observancia plena de los principios de la contratación, referidos específicamente en la selección objetiva y pluralidad de oferentes, toda vez que permite que más proponentes con la experiencia requerida, y capacidad suficiente, puedan participar del proceso.  </w:t>
      </w:r>
    </w:p>
    <w:p w14:paraId="14017A9B" w14:textId="0B69162F" w:rsidR="00F55141" w:rsidRPr="00FD6B72" w:rsidRDefault="00F55141" w:rsidP="007D37F0">
      <w:pPr>
        <w:tabs>
          <w:tab w:val="num" w:pos="0"/>
        </w:tabs>
        <w:spacing w:before="100" w:beforeAutospacing="1" w:after="100" w:afterAutospacing="1"/>
        <w:jc w:val="both"/>
        <w:rPr>
          <w:rFonts w:ascii="Arial" w:hAnsi="Arial" w:cs="Arial"/>
          <w:b/>
          <w:bCs/>
          <w:sz w:val="22"/>
          <w:szCs w:val="22"/>
        </w:rPr>
      </w:pPr>
      <w:r w:rsidRPr="00FD6B72">
        <w:rPr>
          <w:rFonts w:ascii="Arial" w:hAnsi="Arial" w:cs="Arial"/>
          <w:b/>
          <w:bCs/>
          <w:sz w:val="22"/>
          <w:szCs w:val="22"/>
        </w:rPr>
        <w:t xml:space="preserve">Respuesta: </w:t>
      </w:r>
      <w:r w:rsidR="00990FBF" w:rsidRPr="00FD6B72">
        <w:rPr>
          <w:rFonts w:ascii="Arial" w:hAnsi="Arial" w:cs="Arial"/>
          <w:color w:val="000000" w:themeColor="text1"/>
          <w:sz w:val="22"/>
          <w:szCs w:val="22"/>
        </w:rPr>
        <w:t xml:space="preserve">Con el fin de asegurar la pluralidad de proponentes se acepta su observación y se procede a realizar la respectiva modificación mediante Adenda </w:t>
      </w:r>
    </w:p>
    <w:p w14:paraId="491EE78A" w14:textId="391DE900" w:rsidR="007D37F0" w:rsidRPr="00FD6B72" w:rsidRDefault="00F55141" w:rsidP="00990FBF">
      <w:pPr>
        <w:pStyle w:val="Prrafodelista"/>
        <w:spacing w:before="100" w:beforeAutospacing="1" w:after="100" w:afterAutospacing="1"/>
        <w:jc w:val="both"/>
        <w:rPr>
          <w:rFonts w:ascii="Arial" w:hAnsi="Arial" w:cs="Arial"/>
        </w:rPr>
      </w:pPr>
      <w:r w:rsidRPr="00FD6B72">
        <w:rPr>
          <w:rFonts w:ascii="Arial" w:hAnsi="Arial" w:cs="Arial"/>
        </w:rPr>
        <w:t xml:space="preserve">2. </w:t>
      </w:r>
      <w:r w:rsidR="007D37F0" w:rsidRPr="00FD6B72">
        <w:rPr>
          <w:rFonts w:ascii="Arial" w:hAnsi="Arial" w:cs="Arial"/>
        </w:rPr>
        <w:t xml:space="preserve">Solicitud modificación nivel de endeudamiento En atención a este requerimiento, solicitamos muy amablemente un indicador de nivel de endeudamiento menor o igual al 55%. Resulta oportuno señalar que, para el caso específico del nivel de endeudamiento, éste determina el apalancamiento financiero del proponente; situación perfectamente viable con un índice de endeudamiento menor o igual al 55%. En aplicación del principio de transparencia que rige este tipo de procesos y teniendo en cuenta las empresas del sector, solicitamos cordialmente a la Entidad que sea tenida en cuenta esta observación, bajo el entendido que, conforme al objeto del contrato y la duración del mismo, permite contar con este límite en la determinación del endeudamiento para salvaguardar el cumplimiento contractual. En algunos casos, como sería este proceso, ni siquiera ha sido necesario exigir índices organizacionales a los contratistas para garantizar la ejecución satisfactoria del contrato, porque: </w:t>
      </w:r>
    </w:p>
    <w:p w14:paraId="41A57419" w14:textId="77777777" w:rsidR="007D37F0" w:rsidRPr="00FD6B72" w:rsidRDefault="007D37F0" w:rsidP="00F55141">
      <w:pPr>
        <w:pStyle w:val="Prrafodelista"/>
        <w:spacing w:before="100" w:beforeAutospacing="1" w:after="100" w:afterAutospacing="1"/>
        <w:jc w:val="both"/>
        <w:rPr>
          <w:rFonts w:ascii="Arial" w:hAnsi="Arial" w:cs="Arial"/>
        </w:rPr>
      </w:pPr>
      <w:r w:rsidRPr="00FD6B72">
        <w:rPr>
          <w:rFonts w:ascii="Arial" w:hAnsi="Arial" w:cs="Arial"/>
        </w:rPr>
        <w:t xml:space="preserve">1) La satisfactoria ejecución del contrato depende más de la idoneidad y experiencia del contratista antes que de su capacidad financiera actual; </w:t>
      </w:r>
    </w:p>
    <w:p w14:paraId="0363AA31" w14:textId="77777777" w:rsidR="007D37F0" w:rsidRPr="00FD6B72" w:rsidRDefault="007D37F0" w:rsidP="00F55141">
      <w:pPr>
        <w:pStyle w:val="Prrafodelista"/>
        <w:spacing w:before="100" w:beforeAutospacing="1" w:after="100" w:afterAutospacing="1"/>
        <w:jc w:val="both"/>
        <w:rPr>
          <w:rFonts w:ascii="Arial" w:hAnsi="Arial" w:cs="Arial"/>
        </w:rPr>
      </w:pPr>
      <w:r w:rsidRPr="00FD6B72">
        <w:rPr>
          <w:rFonts w:ascii="Arial" w:hAnsi="Arial" w:cs="Arial"/>
        </w:rPr>
        <w:t xml:space="preserve">2) Los pagos que efectué la Institución al contratista están supeditados al cumplimiento satisfactorio del contrato, razón por la cual, los recursos de la Entidad no estarán en riesgo; 4) El eventual incumplimiento por parte del contratista y el perjuicio económico que dicho incumplimiento pueda causar a la Institución, se amparará mediante las garantías requeridas en el pliego. </w:t>
      </w:r>
    </w:p>
    <w:p w14:paraId="00EEB582" w14:textId="40C90EF7" w:rsidR="007D37F0" w:rsidRPr="00FD6B72" w:rsidRDefault="00990FBF" w:rsidP="007D37F0">
      <w:pPr>
        <w:tabs>
          <w:tab w:val="num" w:pos="0"/>
        </w:tabs>
        <w:spacing w:before="100" w:beforeAutospacing="1" w:after="100" w:afterAutospacing="1"/>
        <w:jc w:val="both"/>
        <w:rPr>
          <w:rFonts w:ascii="Arial" w:hAnsi="Arial" w:cs="Arial"/>
          <w:b/>
          <w:bCs/>
          <w:sz w:val="22"/>
          <w:szCs w:val="22"/>
        </w:rPr>
      </w:pPr>
      <w:r w:rsidRPr="00FD6B72">
        <w:rPr>
          <w:rFonts w:ascii="Arial" w:hAnsi="Arial" w:cs="Arial"/>
          <w:b/>
          <w:bCs/>
          <w:sz w:val="22"/>
          <w:szCs w:val="22"/>
        </w:rPr>
        <w:t xml:space="preserve">Respuesta: </w:t>
      </w:r>
      <w:r w:rsidRPr="00FD6B72">
        <w:rPr>
          <w:rFonts w:ascii="Arial" w:hAnsi="Arial" w:cs="Arial"/>
          <w:color w:val="000000" w:themeColor="text1"/>
          <w:sz w:val="22"/>
          <w:szCs w:val="22"/>
        </w:rPr>
        <w:t xml:space="preserve">Con el fin de asegurar la pluralidad de proponentes se acepta su observación y se procede a realizar la respectiva modificación mediante Adenda </w:t>
      </w:r>
    </w:p>
    <w:p w14:paraId="0D6DA90C" w14:textId="77777777" w:rsidR="00990FBF" w:rsidRPr="00FD6B72" w:rsidRDefault="007D37F0" w:rsidP="00E83FA9">
      <w:pPr>
        <w:pStyle w:val="Prrafodelista"/>
        <w:numPr>
          <w:ilvl w:val="0"/>
          <w:numId w:val="5"/>
        </w:numPr>
        <w:tabs>
          <w:tab w:val="num" w:pos="0"/>
        </w:tabs>
        <w:spacing w:before="100" w:beforeAutospacing="1" w:after="100" w:afterAutospacing="1"/>
        <w:jc w:val="both"/>
        <w:rPr>
          <w:rFonts w:ascii="Arial" w:hAnsi="Arial" w:cs="Arial"/>
        </w:rPr>
      </w:pPr>
      <w:r w:rsidRPr="00FD6B72">
        <w:rPr>
          <w:rFonts w:ascii="Arial" w:hAnsi="Arial" w:cs="Arial"/>
        </w:rPr>
        <w:t xml:space="preserve">Ingeniero Químico </w:t>
      </w:r>
    </w:p>
    <w:p w14:paraId="40322D1F" w14:textId="3D58A98F" w:rsidR="007D37F0" w:rsidRPr="00FD6B72" w:rsidRDefault="007D37F0" w:rsidP="00990FBF">
      <w:pPr>
        <w:pStyle w:val="Prrafodelista"/>
        <w:tabs>
          <w:tab w:val="num" w:pos="0"/>
        </w:tabs>
        <w:spacing w:before="100" w:beforeAutospacing="1" w:after="100" w:afterAutospacing="1"/>
        <w:jc w:val="both"/>
        <w:rPr>
          <w:rFonts w:ascii="Arial" w:hAnsi="Arial" w:cs="Arial"/>
        </w:rPr>
      </w:pPr>
      <w:r w:rsidRPr="00FD6B72">
        <w:rPr>
          <w:rFonts w:ascii="Arial" w:hAnsi="Arial" w:cs="Arial"/>
        </w:rPr>
        <w:t xml:space="preserve">• Se solicita amablemente que se acepte un Ingeniero Químico maestro cervecero o especialista en cerveza con experiencia 10 años en la producción de cerveza. </w:t>
      </w:r>
    </w:p>
    <w:p w14:paraId="249C2DDC" w14:textId="5F77AD31" w:rsidR="00065EC2" w:rsidRPr="00FD6B72" w:rsidRDefault="00990FBF" w:rsidP="007D37F0">
      <w:pPr>
        <w:tabs>
          <w:tab w:val="num" w:pos="0"/>
        </w:tabs>
        <w:spacing w:before="100" w:beforeAutospacing="1" w:after="100" w:afterAutospacing="1"/>
        <w:jc w:val="both"/>
        <w:rPr>
          <w:rFonts w:ascii="Arial" w:hAnsi="Arial" w:cs="Arial"/>
          <w:sz w:val="22"/>
          <w:szCs w:val="22"/>
          <w:lang w:eastAsia="es-ES"/>
        </w:rPr>
      </w:pPr>
      <w:r w:rsidRPr="00FD6B72">
        <w:rPr>
          <w:rFonts w:ascii="Arial" w:hAnsi="Arial" w:cs="Arial"/>
          <w:b/>
          <w:bCs/>
          <w:sz w:val="22"/>
          <w:szCs w:val="22"/>
        </w:rPr>
        <w:t>Respuesta:</w:t>
      </w:r>
      <w:r w:rsidR="007D37F0" w:rsidRPr="00FD6B72">
        <w:rPr>
          <w:rFonts w:ascii="Arial" w:hAnsi="Arial" w:cs="Arial"/>
          <w:sz w:val="22"/>
          <w:szCs w:val="22"/>
        </w:rPr>
        <w:t xml:space="preserve"> Si, se debe adjuntar los certificados de maestro o especialista que acrediten a la persona experto en desarrollo, elaboración y producción de cerveza. </w:t>
      </w:r>
    </w:p>
    <w:p w14:paraId="54BB9860" w14:textId="66111C4D" w:rsidR="00065EC2" w:rsidRPr="00FD6B72" w:rsidRDefault="00065EC2" w:rsidP="00065EC2">
      <w:pPr>
        <w:pStyle w:val="NormalWeb"/>
        <w:rPr>
          <w:rFonts w:ascii="Arial" w:hAnsi="Arial" w:cs="Arial"/>
          <w:b/>
          <w:bCs/>
          <w:sz w:val="22"/>
          <w:szCs w:val="22"/>
          <w:u w:val="single"/>
        </w:rPr>
      </w:pPr>
      <w:r w:rsidRPr="00FD6B72">
        <w:rPr>
          <w:rFonts w:ascii="Arial" w:hAnsi="Arial" w:cs="Arial"/>
          <w:b/>
          <w:bCs/>
          <w:sz w:val="22"/>
          <w:szCs w:val="22"/>
          <w:u w:val="single"/>
        </w:rPr>
        <w:t xml:space="preserve">Respuesta a observaciones 28 de marzo de 2022 </w:t>
      </w:r>
    </w:p>
    <w:p w14:paraId="1F0A3B9F" w14:textId="397798F4" w:rsidR="00065EC2" w:rsidRPr="00FD6B72" w:rsidRDefault="00065EC2" w:rsidP="00065EC2">
      <w:pPr>
        <w:shd w:val="clear" w:color="auto" w:fill="FFFFFF"/>
        <w:rPr>
          <w:rFonts w:ascii="Arial" w:hAnsi="Arial" w:cs="Arial"/>
          <w:color w:val="222222"/>
          <w:sz w:val="22"/>
          <w:szCs w:val="22"/>
        </w:rPr>
      </w:pPr>
      <w:r w:rsidRPr="00FD6B72">
        <w:rPr>
          <w:rFonts w:ascii="Arial" w:hAnsi="Arial" w:cs="Arial"/>
          <w:color w:val="222222"/>
          <w:sz w:val="22"/>
          <w:szCs w:val="22"/>
        </w:rPr>
        <w:t>Buenos días En la invitación publicada aparece</w:t>
      </w:r>
    </w:p>
    <w:p w14:paraId="669E0A51" w14:textId="77777777" w:rsidR="00065EC2" w:rsidRPr="00FD6B72" w:rsidRDefault="00065EC2" w:rsidP="00065EC2">
      <w:pPr>
        <w:shd w:val="clear" w:color="auto" w:fill="FFFFFF"/>
        <w:jc w:val="both"/>
        <w:rPr>
          <w:rFonts w:ascii="Arial" w:hAnsi="Arial" w:cs="Arial"/>
          <w:color w:val="222222"/>
          <w:sz w:val="22"/>
          <w:szCs w:val="22"/>
        </w:rPr>
      </w:pPr>
      <w:r w:rsidRPr="00FD6B72">
        <w:rPr>
          <w:rFonts w:ascii="Arial" w:hAnsi="Arial" w:cs="Arial"/>
          <w:b/>
          <w:bCs/>
          <w:i/>
          <w:iCs/>
          <w:color w:val="000000"/>
          <w:sz w:val="22"/>
          <w:szCs w:val="22"/>
          <w:lang w:val="es-ES"/>
        </w:rPr>
        <w:t>2.2.14 DOCUMENTO</w:t>
      </w:r>
      <w:r w:rsidRPr="00FD6B72">
        <w:rPr>
          <w:rFonts w:ascii="Arial" w:hAnsi="Arial" w:cs="Arial"/>
          <w:b/>
          <w:bCs/>
          <w:i/>
          <w:iCs/>
          <w:color w:val="222222"/>
          <w:sz w:val="22"/>
          <w:szCs w:val="22"/>
        </w:rPr>
        <w:t> COMPROMISO DE TRANSPARENCIA (FORMULARIO No. 4)</w:t>
      </w:r>
    </w:p>
    <w:p w14:paraId="57FEB12C" w14:textId="77777777" w:rsidR="00065EC2" w:rsidRPr="00FD6B72" w:rsidRDefault="00065EC2" w:rsidP="00065EC2">
      <w:pPr>
        <w:shd w:val="clear" w:color="auto" w:fill="FFFFFF"/>
        <w:jc w:val="both"/>
        <w:rPr>
          <w:rFonts w:ascii="Arial" w:hAnsi="Arial" w:cs="Arial"/>
          <w:color w:val="222222"/>
          <w:sz w:val="22"/>
          <w:szCs w:val="22"/>
        </w:rPr>
      </w:pPr>
      <w:r w:rsidRPr="00FD6B72">
        <w:rPr>
          <w:rFonts w:ascii="Arial" w:hAnsi="Arial" w:cs="Arial"/>
          <w:i/>
          <w:iCs/>
          <w:color w:val="222222"/>
          <w:sz w:val="22"/>
          <w:szCs w:val="22"/>
        </w:rPr>
        <w:t>El OFERENTE deberá suscribir y cumplir lo establecido en el Formulario No. 4 adjunto a las presentes condiciones de contratación.</w:t>
      </w:r>
    </w:p>
    <w:p w14:paraId="60DFC677" w14:textId="77777777" w:rsidR="00065EC2" w:rsidRPr="00FD6B72" w:rsidRDefault="00065EC2" w:rsidP="00065EC2">
      <w:pPr>
        <w:shd w:val="clear" w:color="auto" w:fill="FFFFFF"/>
        <w:rPr>
          <w:rFonts w:ascii="Arial" w:hAnsi="Arial" w:cs="Arial"/>
          <w:color w:val="222222"/>
          <w:sz w:val="22"/>
          <w:szCs w:val="22"/>
        </w:rPr>
      </w:pPr>
      <w:r w:rsidRPr="00FD6B72">
        <w:rPr>
          <w:rFonts w:ascii="Arial" w:hAnsi="Arial" w:cs="Arial"/>
          <w:color w:val="222222"/>
          <w:sz w:val="22"/>
          <w:szCs w:val="22"/>
        </w:rPr>
        <w:t> </w:t>
      </w:r>
    </w:p>
    <w:p w14:paraId="239F7DD9" w14:textId="389C924A" w:rsidR="00065EC2" w:rsidRPr="00FD6B72" w:rsidRDefault="00065EC2" w:rsidP="00065EC2">
      <w:pPr>
        <w:shd w:val="clear" w:color="auto" w:fill="FFFFFF"/>
        <w:rPr>
          <w:rFonts w:ascii="Arial" w:hAnsi="Arial" w:cs="Arial"/>
          <w:color w:val="222222"/>
          <w:sz w:val="22"/>
          <w:szCs w:val="22"/>
        </w:rPr>
      </w:pPr>
      <w:r w:rsidRPr="00FD6B72">
        <w:rPr>
          <w:rFonts w:ascii="Arial" w:hAnsi="Arial" w:cs="Arial"/>
          <w:color w:val="222222"/>
          <w:sz w:val="22"/>
          <w:szCs w:val="22"/>
        </w:rPr>
        <w:t>Pero revisando el documento no aparece este formulario, nos gustaría aclarar cuál es el formato que se debe diligenciar.</w:t>
      </w:r>
      <w:bookmarkStart w:id="0" w:name="_GoBack"/>
      <w:bookmarkEnd w:id="0"/>
    </w:p>
    <w:p w14:paraId="711D981E" w14:textId="5077A1B8" w:rsidR="00065EC2" w:rsidRPr="00065EC2" w:rsidRDefault="00065EC2" w:rsidP="00065EC2">
      <w:pPr>
        <w:pStyle w:val="NormalWeb"/>
        <w:rPr>
          <w:rFonts w:ascii="Arial" w:hAnsi="Arial" w:cs="Arial"/>
          <w:sz w:val="22"/>
          <w:szCs w:val="22"/>
        </w:rPr>
      </w:pPr>
      <w:r w:rsidRPr="00FD6B72">
        <w:rPr>
          <w:rFonts w:ascii="Arial" w:hAnsi="Arial" w:cs="Arial"/>
          <w:b/>
          <w:bCs/>
          <w:sz w:val="22"/>
          <w:szCs w:val="22"/>
        </w:rPr>
        <w:t xml:space="preserve">Respuesta: </w:t>
      </w:r>
      <w:r w:rsidRPr="00FD6B72">
        <w:rPr>
          <w:rFonts w:ascii="Arial" w:hAnsi="Arial" w:cs="Arial"/>
          <w:sz w:val="22"/>
          <w:szCs w:val="22"/>
        </w:rPr>
        <w:t>mediante adenda, se anexa formulario de compromiso de trasparencia</w:t>
      </w:r>
      <w:r w:rsidRPr="00065EC2">
        <w:rPr>
          <w:rFonts w:ascii="Arial" w:hAnsi="Arial" w:cs="Arial"/>
          <w:sz w:val="22"/>
          <w:szCs w:val="22"/>
        </w:rPr>
        <w:t xml:space="preserve"> </w:t>
      </w:r>
    </w:p>
    <w:p w14:paraId="25FA3FB3" w14:textId="77777777" w:rsidR="00FD6B72" w:rsidRPr="00AA72B1" w:rsidRDefault="00FD6B72" w:rsidP="00FD6B72">
      <w:pPr>
        <w:ind w:right="47"/>
        <w:jc w:val="both"/>
        <w:rPr>
          <w:rFonts w:ascii="Arial" w:hAnsi="Arial" w:cs="Arial"/>
          <w:color w:val="000000" w:themeColor="text1"/>
          <w:sz w:val="22"/>
          <w:szCs w:val="22"/>
        </w:rPr>
      </w:pPr>
    </w:p>
    <w:p w14:paraId="0C6A76D8" w14:textId="77777777" w:rsidR="00FD6B72" w:rsidRPr="00AA72B1" w:rsidRDefault="00FD6B72" w:rsidP="00FD6B72">
      <w:pPr>
        <w:ind w:right="47"/>
        <w:jc w:val="both"/>
        <w:rPr>
          <w:rFonts w:ascii="Arial" w:hAnsi="Arial" w:cs="Arial"/>
          <w:sz w:val="22"/>
          <w:szCs w:val="22"/>
          <w:lang w:val="es-ES_tradnl"/>
        </w:rPr>
      </w:pPr>
    </w:p>
    <w:p w14:paraId="6B5DF483" w14:textId="77777777" w:rsidR="00FD6B72" w:rsidRPr="00AA72B1" w:rsidRDefault="00FD6B72" w:rsidP="00FD6B72">
      <w:pPr>
        <w:ind w:right="47"/>
        <w:jc w:val="both"/>
        <w:rPr>
          <w:rFonts w:ascii="Arial" w:hAnsi="Arial" w:cs="Arial"/>
          <w:sz w:val="22"/>
          <w:szCs w:val="22"/>
          <w:lang w:val="es-ES_tradnl"/>
        </w:rPr>
      </w:pPr>
      <w:r w:rsidRPr="00AA72B1">
        <w:rPr>
          <w:rFonts w:ascii="Arial" w:hAnsi="Arial" w:cs="Arial"/>
          <w:sz w:val="22"/>
          <w:szCs w:val="22"/>
          <w:lang w:val="es-ES_tradnl"/>
        </w:rPr>
        <w:t>(Original Firmado)</w:t>
      </w:r>
    </w:p>
    <w:p w14:paraId="0E7A40B3" w14:textId="25741CDF" w:rsidR="00FD6B72" w:rsidRPr="00FD6B72" w:rsidRDefault="00FD6B72" w:rsidP="00FD6B72">
      <w:pPr>
        <w:ind w:right="47"/>
        <w:jc w:val="both"/>
        <w:rPr>
          <w:rFonts w:ascii="Arial" w:hAnsi="Arial" w:cs="Arial"/>
          <w:b/>
          <w:bCs/>
          <w:sz w:val="22"/>
          <w:szCs w:val="22"/>
          <w:lang w:val="es-ES_tradnl"/>
        </w:rPr>
      </w:pPr>
      <w:r w:rsidRPr="00FD6B72">
        <w:rPr>
          <w:rFonts w:ascii="Arial" w:hAnsi="Arial" w:cs="Arial"/>
          <w:b/>
          <w:bCs/>
          <w:sz w:val="22"/>
          <w:szCs w:val="22"/>
          <w:lang w:val="es-ES_tradnl"/>
        </w:rPr>
        <w:t>NESTO JAVIER LEMUS CLAVIJO</w:t>
      </w:r>
    </w:p>
    <w:p w14:paraId="0310D74B" w14:textId="44092F2F" w:rsidR="00FD6B72" w:rsidRPr="00AA72B1" w:rsidRDefault="00FD6B72" w:rsidP="00FD6B72">
      <w:pPr>
        <w:ind w:right="47"/>
        <w:jc w:val="both"/>
        <w:rPr>
          <w:rFonts w:ascii="Arial" w:hAnsi="Arial" w:cs="Arial"/>
          <w:sz w:val="22"/>
          <w:szCs w:val="22"/>
          <w:lang w:val="es-ES_tradnl"/>
        </w:rPr>
      </w:pPr>
      <w:r w:rsidRPr="00AA72B1">
        <w:rPr>
          <w:rFonts w:ascii="Arial" w:hAnsi="Arial" w:cs="Arial"/>
          <w:sz w:val="22"/>
          <w:szCs w:val="22"/>
          <w:lang w:val="es-ES_tradnl"/>
        </w:rPr>
        <w:t xml:space="preserve">Subgerente </w:t>
      </w:r>
      <w:r>
        <w:rPr>
          <w:rFonts w:ascii="Arial" w:hAnsi="Arial" w:cs="Arial"/>
          <w:sz w:val="22"/>
          <w:szCs w:val="22"/>
          <w:lang w:val="es-ES_tradnl"/>
        </w:rPr>
        <w:t>Técnico</w:t>
      </w:r>
    </w:p>
    <w:p w14:paraId="381FF791" w14:textId="77777777" w:rsidR="00FD6B72" w:rsidRPr="00AA72B1" w:rsidRDefault="00FD6B72" w:rsidP="00FD6B72">
      <w:pPr>
        <w:ind w:right="47"/>
        <w:jc w:val="both"/>
        <w:rPr>
          <w:rFonts w:ascii="Arial" w:hAnsi="Arial" w:cs="Arial"/>
          <w:sz w:val="22"/>
          <w:szCs w:val="22"/>
          <w:lang w:val="es-ES_tradnl"/>
        </w:rPr>
      </w:pPr>
    </w:p>
    <w:p w14:paraId="3D694CAC" w14:textId="77777777" w:rsidR="00FD6B72" w:rsidRPr="00AA72B1" w:rsidRDefault="00FD6B72" w:rsidP="00FD6B72">
      <w:pPr>
        <w:ind w:right="47"/>
        <w:jc w:val="both"/>
        <w:rPr>
          <w:rFonts w:ascii="Arial" w:hAnsi="Arial" w:cs="Arial"/>
          <w:sz w:val="22"/>
          <w:szCs w:val="22"/>
          <w:lang w:val="es-ES_tradnl"/>
        </w:rPr>
      </w:pPr>
      <w:r w:rsidRPr="00AA72B1">
        <w:rPr>
          <w:rFonts w:ascii="Arial" w:hAnsi="Arial" w:cs="Arial"/>
          <w:sz w:val="22"/>
          <w:szCs w:val="22"/>
          <w:lang w:val="es-ES_tradnl"/>
        </w:rPr>
        <w:t>(Original Firmado)</w:t>
      </w:r>
    </w:p>
    <w:p w14:paraId="0BAF288C" w14:textId="77777777" w:rsidR="00FD6B72" w:rsidRPr="00FD6B72" w:rsidRDefault="00FD6B72" w:rsidP="00FD6B72">
      <w:pPr>
        <w:rPr>
          <w:rFonts w:ascii="Arial" w:hAnsi="Arial" w:cs="Arial"/>
          <w:b/>
          <w:bCs/>
          <w:sz w:val="22"/>
          <w:szCs w:val="22"/>
        </w:rPr>
      </w:pPr>
      <w:r w:rsidRPr="00FD6B72">
        <w:rPr>
          <w:rFonts w:ascii="Arial" w:hAnsi="Arial" w:cs="Arial"/>
          <w:b/>
          <w:bCs/>
          <w:sz w:val="22"/>
          <w:szCs w:val="22"/>
        </w:rPr>
        <w:t>SANDRA MILENA CUBILLOS GONZALEZ</w:t>
      </w:r>
    </w:p>
    <w:p w14:paraId="59B32FF7" w14:textId="77777777" w:rsidR="00FD6B72" w:rsidRPr="00AA72B1" w:rsidRDefault="00FD6B72" w:rsidP="00FD6B72">
      <w:pPr>
        <w:rPr>
          <w:rFonts w:ascii="Arial" w:hAnsi="Arial" w:cs="Arial"/>
          <w:sz w:val="22"/>
          <w:szCs w:val="22"/>
          <w:lang w:val="es-ES_tradnl"/>
        </w:rPr>
      </w:pPr>
      <w:r w:rsidRPr="00AA72B1">
        <w:rPr>
          <w:rFonts w:ascii="Arial" w:hAnsi="Arial" w:cs="Arial"/>
          <w:sz w:val="22"/>
          <w:szCs w:val="22"/>
        </w:rPr>
        <w:t>Jefe Oficina Asesora de Jurídica y Contratación</w:t>
      </w:r>
    </w:p>
    <w:p w14:paraId="4AFDF6D1" w14:textId="77777777" w:rsidR="00DF0BC4" w:rsidRPr="00065EC2" w:rsidRDefault="00DF0BC4" w:rsidP="008B2005">
      <w:pPr>
        <w:ind w:right="47"/>
        <w:jc w:val="both"/>
        <w:rPr>
          <w:rFonts w:ascii="Arial" w:hAnsi="Arial" w:cs="Arial"/>
          <w:sz w:val="22"/>
          <w:szCs w:val="22"/>
          <w:lang w:val="es-ES"/>
        </w:rPr>
      </w:pPr>
    </w:p>
    <w:sectPr w:rsidR="00DF0BC4" w:rsidRPr="00065EC2" w:rsidSect="002259D8">
      <w:headerReference w:type="default" r:id="rId8"/>
      <w:footerReference w:type="default" r:id="rId9"/>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28859" w14:textId="77777777" w:rsidR="001B5382" w:rsidRDefault="001B5382">
      <w:r>
        <w:separator/>
      </w:r>
    </w:p>
  </w:endnote>
  <w:endnote w:type="continuationSeparator" w:id="0">
    <w:p w14:paraId="6B1B6157" w14:textId="77777777" w:rsidR="001B5382" w:rsidRDefault="001B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14:paraId="6CBADCD0" w14:textId="77777777" w:rsidTr="00033370">
      <w:tc>
        <w:tcPr>
          <w:tcW w:w="4420" w:type="dxa"/>
        </w:tcPr>
        <w:p w14:paraId="4A24A509" w14:textId="77777777" w:rsidR="00093A5F" w:rsidRPr="00396EF7" w:rsidRDefault="00093A5F" w:rsidP="00033370">
          <w:pPr>
            <w:jc w:val="both"/>
            <w:rPr>
              <w:rFonts w:ascii="Arial" w:hAnsi="Arial" w:cs="Arial"/>
              <w:sz w:val="16"/>
              <w:szCs w:val="16"/>
              <w:lang w:val="es-MX"/>
            </w:rPr>
          </w:pPr>
        </w:p>
      </w:tc>
      <w:tc>
        <w:tcPr>
          <w:tcW w:w="4420" w:type="dxa"/>
        </w:tcPr>
        <w:p w14:paraId="7ADC33C4" w14:textId="77777777"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14:paraId="09AE2B71" w14:textId="77777777" w:rsidTr="00033370">
      <w:tc>
        <w:tcPr>
          <w:tcW w:w="350" w:type="dxa"/>
        </w:tcPr>
        <w:p w14:paraId="57B60615" w14:textId="77777777" w:rsidR="00093A5F" w:rsidRPr="009F3359" w:rsidRDefault="00093A5F" w:rsidP="00033370">
          <w:pPr>
            <w:jc w:val="both"/>
            <w:rPr>
              <w:rFonts w:ascii="Arial" w:hAnsi="Arial" w:cs="Arial"/>
              <w:sz w:val="16"/>
              <w:szCs w:val="16"/>
              <w:lang w:val="es-MX"/>
            </w:rPr>
          </w:pPr>
        </w:p>
      </w:tc>
      <w:tc>
        <w:tcPr>
          <w:tcW w:w="9057" w:type="dxa"/>
        </w:tcPr>
        <w:p w14:paraId="7D142A78" w14:textId="5D329B17" w:rsidR="00093A5F" w:rsidRPr="009F3359" w:rsidRDefault="00093A5F" w:rsidP="00033370">
          <w:pPr>
            <w:ind w:left="1410" w:hanging="1410"/>
            <w:jc w:val="right"/>
            <w:rPr>
              <w:rFonts w:ascii="Arial" w:hAnsi="Arial" w:cs="Arial"/>
              <w:sz w:val="16"/>
              <w:szCs w:val="16"/>
            </w:rPr>
          </w:pPr>
        </w:p>
      </w:tc>
    </w:tr>
  </w:tbl>
  <w:p w14:paraId="79C54C9D" w14:textId="0D167DD5" w:rsidR="00093A5F" w:rsidRPr="0061161D" w:rsidRDefault="00D27504"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14:anchorId="18960BCE" wp14:editId="521C108B">
          <wp:simplePos x="0" y="0"/>
          <wp:positionH relativeFrom="margin">
            <wp:posOffset>-691764</wp:posOffset>
          </wp:positionH>
          <wp:positionV relativeFrom="margin">
            <wp:posOffset>7149189</wp:posOffset>
          </wp:positionV>
          <wp:extent cx="6628130" cy="735965"/>
          <wp:effectExtent l="0" t="0" r="127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30" cy="735965"/>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14:paraId="2615FB3E" w14:textId="6749789F" w:rsidR="00D27504" w:rsidRDefault="00D27504" w:rsidP="00D27504">
    <w:pPr>
      <w:pStyle w:val="Piedepgina"/>
      <w:framePr w:wrap="auto" w:vAnchor="text" w:hAnchor="page" w:x="11926" w:y="32"/>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1B5382">
      <w:rPr>
        <w:rStyle w:val="Nmerodepgina"/>
        <w:noProof/>
      </w:rPr>
      <w:t>1</w:t>
    </w:r>
    <w:r>
      <w:rPr>
        <w:rStyle w:val="Nmerodepgina"/>
      </w:rPr>
      <w:fldChar w:fldCharType="end"/>
    </w:r>
  </w:p>
  <w:p w14:paraId="10A218FE" w14:textId="1AAD800F" w:rsidR="00093A5F" w:rsidRDefault="00093A5F" w:rsidP="00D27504">
    <w:pPr>
      <w:pStyle w:val="Piedepgina"/>
      <w:jc w:val="center"/>
    </w:pPr>
  </w:p>
  <w:p w14:paraId="35A5754E" w14:textId="64109954"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C0A5F" w14:textId="77777777" w:rsidR="001B5382" w:rsidRDefault="001B5382">
      <w:r>
        <w:separator/>
      </w:r>
    </w:p>
  </w:footnote>
  <w:footnote w:type="continuationSeparator" w:id="0">
    <w:p w14:paraId="796FBBB0" w14:textId="77777777" w:rsidR="001B5382" w:rsidRDefault="001B53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6812" w14:textId="02F40E1D" w:rsidR="00093A5F" w:rsidRDefault="00D27504" w:rsidP="00033370">
    <w:pPr>
      <w:jc w:val="center"/>
      <w:rPr>
        <w:rFonts w:ascii="Arial" w:hAnsi="Arial" w:cs="Arial"/>
        <w:lang w:val="en-US"/>
      </w:rPr>
    </w:pPr>
    <w:r>
      <w:rPr>
        <w:b/>
        <w:bCs/>
        <w:noProof/>
      </w:rPr>
      <w:drawing>
        <wp:anchor distT="0" distB="0" distL="114300" distR="114300" simplePos="0" relativeHeight="251661312" behindDoc="1" locked="0" layoutInCell="1" allowOverlap="1" wp14:anchorId="67CE1EB6" wp14:editId="1C342309">
          <wp:simplePos x="0" y="0"/>
          <wp:positionH relativeFrom="margin">
            <wp:posOffset>-733425</wp:posOffset>
          </wp:positionH>
          <wp:positionV relativeFrom="page">
            <wp:posOffset>276225</wp:posOffset>
          </wp:positionV>
          <wp:extent cx="1950720" cy="14249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14:paraId="3D5068FC" w14:textId="7739CED4" w:rsidR="00321A7B" w:rsidRDefault="00321A7B"/>
  <w:p w14:paraId="7FC08CD4" w14:textId="18E79DEC" w:rsidR="00D27504" w:rsidRDefault="00D27504"/>
  <w:p w14:paraId="08A238C9" w14:textId="1730E3E4" w:rsidR="00D27504" w:rsidRDefault="00D27504"/>
  <w:p w14:paraId="49A37094" w14:textId="1E22B3F0" w:rsidR="00D27504" w:rsidRDefault="00D27504"/>
  <w:p w14:paraId="345DAD52" w14:textId="08CEDFEF" w:rsidR="00D27504" w:rsidRDefault="00D27504"/>
  <w:p w14:paraId="03718FB2" w14:textId="77777777" w:rsidR="00D27504" w:rsidRDefault="00D27504"/>
  <w:p w14:paraId="26F7C2AA" w14:textId="77777777" w:rsidR="00D27504" w:rsidRDefault="00D275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0AE4DB3"/>
    <w:multiLevelType w:val="hybridMultilevel"/>
    <w:tmpl w:val="D76262B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411F3B"/>
    <w:multiLevelType w:val="hybridMultilevel"/>
    <w:tmpl w:val="63F043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A5C1CA2"/>
    <w:multiLevelType w:val="multilevel"/>
    <w:tmpl w:val="4B16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221A9"/>
    <w:rsid w:val="000232C7"/>
    <w:rsid w:val="00025893"/>
    <w:rsid w:val="000309B0"/>
    <w:rsid w:val="00032925"/>
    <w:rsid w:val="00033370"/>
    <w:rsid w:val="00034E02"/>
    <w:rsid w:val="00041FCD"/>
    <w:rsid w:val="00042D9B"/>
    <w:rsid w:val="00046DE9"/>
    <w:rsid w:val="000537B2"/>
    <w:rsid w:val="00053930"/>
    <w:rsid w:val="00057472"/>
    <w:rsid w:val="00061475"/>
    <w:rsid w:val="0006200A"/>
    <w:rsid w:val="00063E9F"/>
    <w:rsid w:val="00065DA3"/>
    <w:rsid w:val="00065EC2"/>
    <w:rsid w:val="00067851"/>
    <w:rsid w:val="00075CE5"/>
    <w:rsid w:val="00077377"/>
    <w:rsid w:val="0008259C"/>
    <w:rsid w:val="000829FC"/>
    <w:rsid w:val="000841D5"/>
    <w:rsid w:val="000841DD"/>
    <w:rsid w:val="00084829"/>
    <w:rsid w:val="00086021"/>
    <w:rsid w:val="00086BA3"/>
    <w:rsid w:val="00087EC4"/>
    <w:rsid w:val="00093A5F"/>
    <w:rsid w:val="00093EFC"/>
    <w:rsid w:val="00094248"/>
    <w:rsid w:val="000A1E7B"/>
    <w:rsid w:val="000A348D"/>
    <w:rsid w:val="000A575B"/>
    <w:rsid w:val="000A7A3B"/>
    <w:rsid w:val="000B1FF1"/>
    <w:rsid w:val="000B2F01"/>
    <w:rsid w:val="000B5387"/>
    <w:rsid w:val="000B5441"/>
    <w:rsid w:val="000B586C"/>
    <w:rsid w:val="000C0C48"/>
    <w:rsid w:val="000C1528"/>
    <w:rsid w:val="000D06DD"/>
    <w:rsid w:val="000D4960"/>
    <w:rsid w:val="000D79A9"/>
    <w:rsid w:val="000E28DB"/>
    <w:rsid w:val="000E4F34"/>
    <w:rsid w:val="000E6554"/>
    <w:rsid w:val="000E660A"/>
    <w:rsid w:val="000E7669"/>
    <w:rsid w:val="000E79BE"/>
    <w:rsid w:val="000F03F3"/>
    <w:rsid w:val="000F1B80"/>
    <w:rsid w:val="000F4684"/>
    <w:rsid w:val="000F6986"/>
    <w:rsid w:val="000F6AFC"/>
    <w:rsid w:val="000F6FDA"/>
    <w:rsid w:val="000F70CA"/>
    <w:rsid w:val="000F71CF"/>
    <w:rsid w:val="00101ECE"/>
    <w:rsid w:val="00105B16"/>
    <w:rsid w:val="00105D35"/>
    <w:rsid w:val="0011404B"/>
    <w:rsid w:val="00116804"/>
    <w:rsid w:val="00116B84"/>
    <w:rsid w:val="00123A08"/>
    <w:rsid w:val="00123AF4"/>
    <w:rsid w:val="00124A58"/>
    <w:rsid w:val="001250BC"/>
    <w:rsid w:val="00125207"/>
    <w:rsid w:val="0012659A"/>
    <w:rsid w:val="00131970"/>
    <w:rsid w:val="001341F3"/>
    <w:rsid w:val="001443E4"/>
    <w:rsid w:val="00145536"/>
    <w:rsid w:val="00146B13"/>
    <w:rsid w:val="00161F01"/>
    <w:rsid w:val="001630B2"/>
    <w:rsid w:val="00172AC2"/>
    <w:rsid w:val="00174E75"/>
    <w:rsid w:val="00181D87"/>
    <w:rsid w:val="00183D01"/>
    <w:rsid w:val="00190D39"/>
    <w:rsid w:val="0019186F"/>
    <w:rsid w:val="00192D26"/>
    <w:rsid w:val="0019378A"/>
    <w:rsid w:val="001949E9"/>
    <w:rsid w:val="001A0012"/>
    <w:rsid w:val="001A19E7"/>
    <w:rsid w:val="001A28BA"/>
    <w:rsid w:val="001A3427"/>
    <w:rsid w:val="001A39AE"/>
    <w:rsid w:val="001A3A1B"/>
    <w:rsid w:val="001A46B6"/>
    <w:rsid w:val="001A4E52"/>
    <w:rsid w:val="001B040D"/>
    <w:rsid w:val="001B0B7E"/>
    <w:rsid w:val="001B2548"/>
    <w:rsid w:val="001B260E"/>
    <w:rsid w:val="001B3C0C"/>
    <w:rsid w:val="001B5382"/>
    <w:rsid w:val="001B7CBF"/>
    <w:rsid w:val="001C32F5"/>
    <w:rsid w:val="001C4FBC"/>
    <w:rsid w:val="001C5300"/>
    <w:rsid w:val="001D2E02"/>
    <w:rsid w:val="001D2F96"/>
    <w:rsid w:val="001D379F"/>
    <w:rsid w:val="001D40A6"/>
    <w:rsid w:val="001D588E"/>
    <w:rsid w:val="001D76A5"/>
    <w:rsid w:val="001E3848"/>
    <w:rsid w:val="001E388B"/>
    <w:rsid w:val="001E624A"/>
    <w:rsid w:val="001F0372"/>
    <w:rsid w:val="001F1288"/>
    <w:rsid w:val="001F4111"/>
    <w:rsid w:val="001F42E5"/>
    <w:rsid w:val="001F7A22"/>
    <w:rsid w:val="00202530"/>
    <w:rsid w:val="00205AE3"/>
    <w:rsid w:val="00210A43"/>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607F7"/>
    <w:rsid w:val="002617E8"/>
    <w:rsid w:val="0026238F"/>
    <w:rsid w:val="002669AE"/>
    <w:rsid w:val="0026712F"/>
    <w:rsid w:val="002672E8"/>
    <w:rsid w:val="00267B1B"/>
    <w:rsid w:val="002716B3"/>
    <w:rsid w:val="00272624"/>
    <w:rsid w:val="0027378E"/>
    <w:rsid w:val="002741AD"/>
    <w:rsid w:val="00277691"/>
    <w:rsid w:val="00280843"/>
    <w:rsid w:val="00281CF0"/>
    <w:rsid w:val="002856A5"/>
    <w:rsid w:val="002902F7"/>
    <w:rsid w:val="002916CD"/>
    <w:rsid w:val="00293F08"/>
    <w:rsid w:val="00295DCD"/>
    <w:rsid w:val="00296DE9"/>
    <w:rsid w:val="002A033E"/>
    <w:rsid w:val="002A3B20"/>
    <w:rsid w:val="002A590D"/>
    <w:rsid w:val="002B45C8"/>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E170B"/>
    <w:rsid w:val="002E34A7"/>
    <w:rsid w:val="002E6C5B"/>
    <w:rsid w:val="002F0AE0"/>
    <w:rsid w:val="002F0D76"/>
    <w:rsid w:val="002F0DEF"/>
    <w:rsid w:val="002F1A57"/>
    <w:rsid w:val="002F33BB"/>
    <w:rsid w:val="002F3C5B"/>
    <w:rsid w:val="002F3E29"/>
    <w:rsid w:val="002F55B2"/>
    <w:rsid w:val="002F7D3E"/>
    <w:rsid w:val="003011B4"/>
    <w:rsid w:val="00302B9E"/>
    <w:rsid w:val="00305036"/>
    <w:rsid w:val="003050CE"/>
    <w:rsid w:val="0031193C"/>
    <w:rsid w:val="0031498D"/>
    <w:rsid w:val="00314A96"/>
    <w:rsid w:val="00315ACD"/>
    <w:rsid w:val="00316ADD"/>
    <w:rsid w:val="00317E71"/>
    <w:rsid w:val="00320473"/>
    <w:rsid w:val="00321A7B"/>
    <w:rsid w:val="0032398A"/>
    <w:rsid w:val="00326002"/>
    <w:rsid w:val="00326A1A"/>
    <w:rsid w:val="00330EF4"/>
    <w:rsid w:val="00331893"/>
    <w:rsid w:val="00331F7E"/>
    <w:rsid w:val="00336C6E"/>
    <w:rsid w:val="00336ECE"/>
    <w:rsid w:val="00340185"/>
    <w:rsid w:val="003435DA"/>
    <w:rsid w:val="0035239F"/>
    <w:rsid w:val="0036018A"/>
    <w:rsid w:val="0036036B"/>
    <w:rsid w:val="00361620"/>
    <w:rsid w:val="00363D23"/>
    <w:rsid w:val="0036408D"/>
    <w:rsid w:val="00364508"/>
    <w:rsid w:val="0036524E"/>
    <w:rsid w:val="00367174"/>
    <w:rsid w:val="00375763"/>
    <w:rsid w:val="00376233"/>
    <w:rsid w:val="0038146E"/>
    <w:rsid w:val="0038220B"/>
    <w:rsid w:val="003826CF"/>
    <w:rsid w:val="00382E08"/>
    <w:rsid w:val="00383AC2"/>
    <w:rsid w:val="003865DF"/>
    <w:rsid w:val="0038693E"/>
    <w:rsid w:val="003900BD"/>
    <w:rsid w:val="00390A74"/>
    <w:rsid w:val="00391399"/>
    <w:rsid w:val="00392193"/>
    <w:rsid w:val="003924D7"/>
    <w:rsid w:val="00397DC0"/>
    <w:rsid w:val="003A0A85"/>
    <w:rsid w:val="003A38AB"/>
    <w:rsid w:val="003A40C9"/>
    <w:rsid w:val="003A5BD7"/>
    <w:rsid w:val="003B4D8F"/>
    <w:rsid w:val="003B55FF"/>
    <w:rsid w:val="003C0B8E"/>
    <w:rsid w:val="003C2AAC"/>
    <w:rsid w:val="003C2B15"/>
    <w:rsid w:val="003C4DE9"/>
    <w:rsid w:val="003C55CA"/>
    <w:rsid w:val="003C5AE1"/>
    <w:rsid w:val="003D6CED"/>
    <w:rsid w:val="003E2A37"/>
    <w:rsid w:val="003E3EC5"/>
    <w:rsid w:val="003E64EB"/>
    <w:rsid w:val="003E7D76"/>
    <w:rsid w:val="003F0C9C"/>
    <w:rsid w:val="003F149E"/>
    <w:rsid w:val="003F2532"/>
    <w:rsid w:val="003F28CC"/>
    <w:rsid w:val="003F6131"/>
    <w:rsid w:val="003F6BB8"/>
    <w:rsid w:val="00402578"/>
    <w:rsid w:val="0040317A"/>
    <w:rsid w:val="00403D48"/>
    <w:rsid w:val="0041156B"/>
    <w:rsid w:val="004119E4"/>
    <w:rsid w:val="004121CD"/>
    <w:rsid w:val="004150E6"/>
    <w:rsid w:val="0041665F"/>
    <w:rsid w:val="00417202"/>
    <w:rsid w:val="00417857"/>
    <w:rsid w:val="004230EF"/>
    <w:rsid w:val="00427F3A"/>
    <w:rsid w:val="00430ADA"/>
    <w:rsid w:val="00430FE5"/>
    <w:rsid w:val="00435128"/>
    <w:rsid w:val="00441A0B"/>
    <w:rsid w:val="00443712"/>
    <w:rsid w:val="00444386"/>
    <w:rsid w:val="00445C11"/>
    <w:rsid w:val="0045035F"/>
    <w:rsid w:val="00451CD9"/>
    <w:rsid w:val="00451E8C"/>
    <w:rsid w:val="004557D2"/>
    <w:rsid w:val="00456276"/>
    <w:rsid w:val="00461A9A"/>
    <w:rsid w:val="004628B3"/>
    <w:rsid w:val="00463AE1"/>
    <w:rsid w:val="004642F0"/>
    <w:rsid w:val="0046443B"/>
    <w:rsid w:val="00465879"/>
    <w:rsid w:val="00465C68"/>
    <w:rsid w:val="00466F91"/>
    <w:rsid w:val="00470903"/>
    <w:rsid w:val="00470FD2"/>
    <w:rsid w:val="00471AEB"/>
    <w:rsid w:val="0047775C"/>
    <w:rsid w:val="00477EB2"/>
    <w:rsid w:val="00485AC6"/>
    <w:rsid w:val="00491807"/>
    <w:rsid w:val="0049275F"/>
    <w:rsid w:val="004929C4"/>
    <w:rsid w:val="00497ACC"/>
    <w:rsid w:val="004A03F7"/>
    <w:rsid w:val="004A07ED"/>
    <w:rsid w:val="004A2DFD"/>
    <w:rsid w:val="004B1784"/>
    <w:rsid w:val="004B29B1"/>
    <w:rsid w:val="004B426A"/>
    <w:rsid w:val="004B5424"/>
    <w:rsid w:val="004B5893"/>
    <w:rsid w:val="004B5F0F"/>
    <w:rsid w:val="004B6AE9"/>
    <w:rsid w:val="004C2C12"/>
    <w:rsid w:val="004D2E73"/>
    <w:rsid w:val="004D2F4F"/>
    <w:rsid w:val="004D5C6F"/>
    <w:rsid w:val="004D5DB2"/>
    <w:rsid w:val="004D5E2D"/>
    <w:rsid w:val="004D6722"/>
    <w:rsid w:val="004E2489"/>
    <w:rsid w:val="004E3DF6"/>
    <w:rsid w:val="004E623F"/>
    <w:rsid w:val="004F049F"/>
    <w:rsid w:val="004F05DA"/>
    <w:rsid w:val="004F0DD3"/>
    <w:rsid w:val="004F1A32"/>
    <w:rsid w:val="004F46F3"/>
    <w:rsid w:val="004F480E"/>
    <w:rsid w:val="004F512D"/>
    <w:rsid w:val="004F7AA7"/>
    <w:rsid w:val="00502613"/>
    <w:rsid w:val="005051C8"/>
    <w:rsid w:val="0051018F"/>
    <w:rsid w:val="00511911"/>
    <w:rsid w:val="005137EB"/>
    <w:rsid w:val="00514E5B"/>
    <w:rsid w:val="00515DA0"/>
    <w:rsid w:val="00520324"/>
    <w:rsid w:val="00522138"/>
    <w:rsid w:val="00522918"/>
    <w:rsid w:val="0052468E"/>
    <w:rsid w:val="00524E09"/>
    <w:rsid w:val="0052550A"/>
    <w:rsid w:val="00526512"/>
    <w:rsid w:val="00527BC0"/>
    <w:rsid w:val="00531E5B"/>
    <w:rsid w:val="0053212C"/>
    <w:rsid w:val="00533E46"/>
    <w:rsid w:val="00535D3A"/>
    <w:rsid w:val="00535EB6"/>
    <w:rsid w:val="00541E62"/>
    <w:rsid w:val="005424A3"/>
    <w:rsid w:val="005443C7"/>
    <w:rsid w:val="00546315"/>
    <w:rsid w:val="0054694C"/>
    <w:rsid w:val="00546AE4"/>
    <w:rsid w:val="00547724"/>
    <w:rsid w:val="005506AC"/>
    <w:rsid w:val="00554C0B"/>
    <w:rsid w:val="00556A51"/>
    <w:rsid w:val="00557509"/>
    <w:rsid w:val="0056030E"/>
    <w:rsid w:val="00564C9E"/>
    <w:rsid w:val="0056576F"/>
    <w:rsid w:val="0056771F"/>
    <w:rsid w:val="00577737"/>
    <w:rsid w:val="00577E28"/>
    <w:rsid w:val="00580705"/>
    <w:rsid w:val="005818D0"/>
    <w:rsid w:val="00581B71"/>
    <w:rsid w:val="00582466"/>
    <w:rsid w:val="00584BA0"/>
    <w:rsid w:val="00586AAE"/>
    <w:rsid w:val="00590090"/>
    <w:rsid w:val="00591047"/>
    <w:rsid w:val="005928C3"/>
    <w:rsid w:val="00595E67"/>
    <w:rsid w:val="0059621A"/>
    <w:rsid w:val="005A3613"/>
    <w:rsid w:val="005B1596"/>
    <w:rsid w:val="005B19A8"/>
    <w:rsid w:val="005B7B3F"/>
    <w:rsid w:val="005B7D03"/>
    <w:rsid w:val="005C00D2"/>
    <w:rsid w:val="005C30B1"/>
    <w:rsid w:val="005C4C62"/>
    <w:rsid w:val="005C53EF"/>
    <w:rsid w:val="005D050E"/>
    <w:rsid w:val="005D0AA9"/>
    <w:rsid w:val="005D0B9C"/>
    <w:rsid w:val="005D10A2"/>
    <w:rsid w:val="005D15F4"/>
    <w:rsid w:val="005D2987"/>
    <w:rsid w:val="005D2DC4"/>
    <w:rsid w:val="005D3196"/>
    <w:rsid w:val="005D5CE6"/>
    <w:rsid w:val="005D7A9F"/>
    <w:rsid w:val="005E1033"/>
    <w:rsid w:val="005E131D"/>
    <w:rsid w:val="005E2DAF"/>
    <w:rsid w:val="005E47C5"/>
    <w:rsid w:val="005E6893"/>
    <w:rsid w:val="005F1F54"/>
    <w:rsid w:val="005F5DC3"/>
    <w:rsid w:val="005F7A7D"/>
    <w:rsid w:val="005F7ADD"/>
    <w:rsid w:val="00602758"/>
    <w:rsid w:val="006027B0"/>
    <w:rsid w:val="006038E3"/>
    <w:rsid w:val="006048FE"/>
    <w:rsid w:val="00604EBF"/>
    <w:rsid w:val="0060571B"/>
    <w:rsid w:val="006106DC"/>
    <w:rsid w:val="00610928"/>
    <w:rsid w:val="006122CC"/>
    <w:rsid w:val="0061340A"/>
    <w:rsid w:val="0061395A"/>
    <w:rsid w:val="00615451"/>
    <w:rsid w:val="00620FA7"/>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55FF"/>
    <w:rsid w:val="0064643A"/>
    <w:rsid w:val="0065023A"/>
    <w:rsid w:val="00652043"/>
    <w:rsid w:val="006544D2"/>
    <w:rsid w:val="006551E3"/>
    <w:rsid w:val="00657A46"/>
    <w:rsid w:val="00660831"/>
    <w:rsid w:val="0066099A"/>
    <w:rsid w:val="00661A97"/>
    <w:rsid w:val="00664C83"/>
    <w:rsid w:val="00664F3A"/>
    <w:rsid w:val="0066587E"/>
    <w:rsid w:val="0066721B"/>
    <w:rsid w:val="00667CFC"/>
    <w:rsid w:val="00670110"/>
    <w:rsid w:val="006714D1"/>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4479"/>
    <w:rsid w:val="00695912"/>
    <w:rsid w:val="00695FE4"/>
    <w:rsid w:val="00697AE1"/>
    <w:rsid w:val="006A30E0"/>
    <w:rsid w:val="006A45FB"/>
    <w:rsid w:val="006A4847"/>
    <w:rsid w:val="006A4F83"/>
    <w:rsid w:val="006B03A3"/>
    <w:rsid w:val="006B424C"/>
    <w:rsid w:val="006B460A"/>
    <w:rsid w:val="006B5BBF"/>
    <w:rsid w:val="006C1904"/>
    <w:rsid w:val="006C3E0A"/>
    <w:rsid w:val="006C40D4"/>
    <w:rsid w:val="006C7381"/>
    <w:rsid w:val="006D0B57"/>
    <w:rsid w:val="006D101C"/>
    <w:rsid w:val="006D2F8E"/>
    <w:rsid w:val="006E51DC"/>
    <w:rsid w:val="006F0802"/>
    <w:rsid w:val="006F2A11"/>
    <w:rsid w:val="006F4E18"/>
    <w:rsid w:val="006F6925"/>
    <w:rsid w:val="00700083"/>
    <w:rsid w:val="007052FD"/>
    <w:rsid w:val="007074DC"/>
    <w:rsid w:val="00707EE2"/>
    <w:rsid w:val="00712976"/>
    <w:rsid w:val="0071593D"/>
    <w:rsid w:val="0071677F"/>
    <w:rsid w:val="00725D8B"/>
    <w:rsid w:val="00732792"/>
    <w:rsid w:val="00733222"/>
    <w:rsid w:val="007358A5"/>
    <w:rsid w:val="007370BB"/>
    <w:rsid w:val="00740600"/>
    <w:rsid w:val="00740E0A"/>
    <w:rsid w:val="00741A05"/>
    <w:rsid w:val="00743533"/>
    <w:rsid w:val="0075054B"/>
    <w:rsid w:val="00750F5A"/>
    <w:rsid w:val="0075130A"/>
    <w:rsid w:val="00751434"/>
    <w:rsid w:val="00753D93"/>
    <w:rsid w:val="00756956"/>
    <w:rsid w:val="00757184"/>
    <w:rsid w:val="0075752C"/>
    <w:rsid w:val="007646D7"/>
    <w:rsid w:val="00765066"/>
    <w:rsid w:val="00766A20"/>
    <w:rsid w:val="00773A10"/>
    <w:rsid w:val="00780A75"/>
    <w:rsid w:val="00782334"/>
    <w:rsid w:val="00782365"/>
    <w:rsid w:val="00782653"/>
    <w:rsid w:val="00786E71"/>
    <w:rsid w:val="0079088C"/>
    <w:rsid w:val="007924A6"/>
    <w:rsid w:val="00793F83"/>
    <w:rsid w:val="007945C5"/>
    <w:rsid w:val="00796E3D"/>
    <w:rsid w:val="007A090A"/>
    <w:rsid w:val="007A36AC"/>
    <w:rsid w:val="007A3E55"/>
    <w:rsid w:val="007B09E4"/>
    <w:rsid w:val="007B2CEB"/>
    <w:rsid w:val="007B3445"/>
    <w:rsid w:val="007B63A3"/>
    <w:rsid w:val="007C07E6"/>
    <w:rsid w:val="007C1277"/>
    <w:rsid w:val="007C1A66"/>
    <w:rsid w:val="007C3F61"/>
    <w:rsid w:val="007C5118"/>
    <w:rsid w:val="007C7B2A"/>
    <w:rsid w:val="007D07E4"/>
    <w:rsid w:val="007D08FF"/>
    <w:rsid w:val="007D1883"/>
    <w:rsid w:val="007D33C6"/>
    <w:rsid w:val="007D37F0"/>
    <w:rsid w:val="007E0ED9"/>
    <w:rsid w:val="007E1062"/>
    <w:rsid w:val="007E58A5"/>
    <w:rsid w:val="007E5C70"/>
    <w:rsid w:val="007E5D3A"/>
    <w:rsid w:val="007E5D8E"/>
    <w:rsid w:val="007E7605"/>
    <w:rsid w:val="007F01F9"/>
    <w:rsid w:val="007F07D9"/>
    <w:rsid w:val="007F49DF"/>
    <w:rsid w:val="0080027A"/>
    <w:rsid w:val="00800A7A"/>
    <w:rsid w:val="008013F9"/>
    <w:rsid w:val="0080424B"/>
    <w:rsid w:val="00815993"/>
    <w:rsid w:val="00820CEA"/>
    <w:rsid w:val="008215B4"/>
    <w:rsid w:val="00821A3D"/>
    <w:rsid w:val="008254AB"/>
    <w:rsid w:val="00826412"/>
    <w:rsid w:val="00826834"/>
    <w:rsid w:val="00827B70"/>
    <w:rsid w:val="0083281E"/>
    <w:rsid w:val="00832F9B"/>
    <w:rsid w:val="00836EC9"/>
    <w:rsid w:val="0084277E"/>
    <w:rsid w:val="00842CE8"/>
    <w:rsid w:val="00843EE8"/>
    <w:rsid w:val="00846094"/>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FF2"/>
    <w:rsid w:val="00893CA1"/>
    <w:rsid w:val="00894CE6"/>
    <w:rsid w:val="008965A8"/>
    <w:rsid w:val="0089679B"/>
    <w:rsid w:val="008970A1"/>
    <w:rsid w:val="008A042E"/>
    <w:rsid w:val="008A0A9F"/>
    <w:rsid w:val="008A21D8"/>
    <w:rsid w:val="008A2A00"/>
    <w:rsid w:val="008A4FE5"/>
    <w:rsid w:val="008A5A35"/>
    <w:rsid w:val="008B2005"/>
    <w:rsid w:val="008B6494"/>
    <w:rsid w:val="008C3FA7"/>
    <w:rsid w:val="008C4A56"/>
    <w:rsid w:val="008C7B97"/>
    <w:rsid w:val="008D0B31"/>
    <w:rsid w:val="008D5FBF"/>
    <w:rsid w:val="008E195C"/>
    <w:rsid w:val="008E1AAB"/>
    <w:rsid w:val="008E264D"/>
    <w:rsid w:val="008E391A"/>
    <w:rsid w:val="008E3FBC"/>
    <w:rsid w:val="008E5CD9"/>
    <w:rsid w:val="008E6BA6"/>
    <w:rsid w:val="008F0379"/>
    <w:rsid w:val="008F0410"/>
    <w:rsid w:val="008F12E1"/>
    <w:rsid w:val="008F1F5C"/>
    <w:rsid w:val="008F222F"/>
    <w:rsid w:val="008F5241"/>
    <w:rsid w:val="008F7974"/>
    <w:rsid w:val="009051F2"/>
    <w:rsid w:val="009056E1"/>
    <w:rsid w:val="00906A77"/>
    <w:rsid w:val="00917D81"/>
    <w:rsid w:val="00921B9A"/>
    <w:rsid w:val="00926069"/>
    <w:rsid w:val="00927817"/>
    <w:rsid w:val="00933BE6"/>
    <w:rsid w:val="00934BDC"/>
    <w:rsid w:val="00934F08"/>
    <w:rsid w:val="00936A1B"/>
    <w:rsid w:val="00936E10"/>
    <w:rsid w:val="00940057"/>
    <w:rsid w:val="009406D4"/>
    <w:rsid w:val="00942B11"/>
    <w:rsid w:val="009439E7"/>
    <w:rsid w:val="00943EE3"/>
    <w:rsid w:val="00944507"/>
    <w:rsid w:val="00944912"/>
    <w:rsid w:val="00945A87"/>
    <w:rsid w:val="00945D6D"/>
    <w:rsid w:val="00947FD3"/>
    <w:rsid w:val="009531A6"/>
    <w:rsid w:val="00955A18"/>
    <w:rsid w:val="00957F47"/>
    <w:rsid w:val="00962D99"/>
    <w:rsid w:val="0096475C"/>
    <w:rsid w:val="009674B3"/>
    <w:rsid w:val="00970084"/>
    <w:rsid w:val="00973356"/>
    <w:rsid w:val="00973BEC"/>
    <w:rsid w:val="00976789"/>
    <w:rsid w:val="0098160C"/>
    <w:rsid w:val="0098298F"/>
    <w:rsid w:val="00985AD4"/>
    <w:rsid w:val="009862AE"/>
    <w:rsid w:val="00986A4C"/>
    <w:rsid w:val="00986BCC"/>
    <w:rsid w:val="00986EF2"/>
    <w:rsid w:val="00990FBF"/>
    <w:rsid w:val="0099161C"/>
    <w:rsid w:val="00994D98"/>
    <w:rsid w:val="0099733E"/>
    <w:rsid w:val="009A1576"/>
    <w:rsid w:val="009B309E"/>
    <w:rsid w:val="009B4766"/>
    <w:rsid w:val="009B57BD"/>
    <w:rsid w:val="009B5F67"/>
    <w:rsid w:val="009B76AC"/>
    <w:rsid w:val="009C23F6"/>
    <w:rsid w:val="009C7451"/>
    <w:rsid w:val="009D4E0C"/>
    <w:rsid w:val="009D6734"/>
    <w:rsid w:val="009E274F"/>
    <w:rsid w:val="009E4EB4"/>
    <w:rsid w:val="009E53CB"/>
    <w:rsid w:val="009E6DBF"/>
    <w:rsid w:val="009F298F"/>
    <w:rsid w:val="009F2BFA"/>
    <w:rsid w:val="009F3693"/>
    <w:rsid w:val="009F3E6F"/>
    <w:rsid w:val="009F67E3"/>
    <w:rsid w:val="00A001D2"/>
    <w:rsid w:val="00A01F60"/>
    <w:rsid w:val="00A03F52"/>
    <w:rsid w:val="00A04D85"/>
    <w:rsid w:val="00A06A6B"/>
    <w:rsid w:val="00A11183"/>
    <w:rsid w:val="00A11906"/>
    <w:rsid w:val="00A11C94"/>
    <w:rsid w:val="00A16432"/>
    <w:rsid w:val="00A20884"/>
    <w:rsid w:val="00A20B58"/>
    <w:rsid w:val="00A217A5"/>
    <w:rsid w:val="00A21962"/>
    <w:rsid w:val="00A251DC"/>
    <w:rsid w:val="00A26D74"/>
    <w:rsid w:val="00A270CA"/>
    <w:rsid w:val="00A32272"/>
    <w:rsid w:val="00A33B9F"/>
    <w:rsid w:val="00A41771"/>
    <w:rsid w:val="00A4205B"/>
    <w:rsid w:val="00A42802"/>
    <w:rsid w:val="00A4419B"/>
    <w:rsid w:val="00A4422E"/>
    <w:rsid w:val="00A45635"/>
    <w:rsid w:val="00A466AB"/>
    <w:rsid w:val="00A51963"/>
    <w:rsid w:val="00A539A5"/>
    <w:rsid w:val="00A57380"/>
    <w:rsid w:val="00A574DF"/>
    <w:rsid w:val="00A57B72"/>
    <w:rsid w:val="00A61D37"/>
    <w:rsid w:val="00A62627"/>
    <w:rsid w:val="00A64528"/>
    <w:rsid w:val="00A65B41"/>
    <w:rsid w:val="00A70578"/>
    <w:rsid w:val="00A7682D"/>
    <w:rsid w:val="00A77A85"/>
    <w:rsid w:val="00A80A99"/>
    <w:rsid w:val="00A84591"/>
    <w:rsid w:val="00A8461E"/>
    <w:rsid w:val="00A948C8"/>
    <w:rsid w:val="00A94CC6"/>
    <w:rsid w:val="00A956BF"/>
    <w:rsid w:val="00A97E9B"/>
    <w:rsid w:val="00AA1852"/>
    <w:rsid w:val="00AA1EAF"/>
    <w:rsid w:val="00AA69F9"/>
    <w:rsid w:val="00AA70FD"/>
    <w:rsid w:val="00AA79C0"/>
    <w:rsid w:val="00AB208B"/>
    <w:rsid w:val="00AB7624"/>
    <w:rsid w:val="00AB7B66"/>
    <w:rsid w:val="00AB7FDD"/>
    <w:rsid w:val="00AC07B7"/>
    <w:rsid w:val="00AC0DAF"/>
    <w:rsid w:val="00AC19FD"/>
    <w:rsid w:val="00AC20C4"/>
    <w:rsid w:val="00AC3A37"/>
    <w:rsid w:val="00AC4ECB"/>
    <w:rsid w:val="00AC654D"/>
    <w:rsid w:val="00AC72DD"/>
    <w:rsid w:val="00AC78F5"/>
    <w:rsid w:val="00AC7ED1"/>
    <w:rsid w:val="00AD0A6D"/>
    <w:rsid w:val="00AD2AEA"/>
    <w:rsid w:val="00AD3F5C"/>
    <w:rsid w:val="00AE15FC"/>
    <w:rsid w:val="00AE7C31"/>
    <w:rsid w:val="00AF1BD6"/>
    <w:rsid w:val="00AF1F0F"/>
    <w:rsid w:val="00AF2B0B"/>
    <w:rsid w:val="00AF7B61"/>
    <w:rsid w:val="00B00E74"/>
    <w:rsid w:val="00B01CCE"/>
    <w:rsid w:val="00B03585"/>
    <w:rsid w:val="00B0728B"/>
    <w:rsid w:val="00B07A8B"/>
    <w:rsid w:val="00B1119F"/>
    <w:rsid w:val="00B131D4"/>
    <w:rsid w:val="00B13C28"/>
    <w:rsid w:val="00B13D27"/>
    <w:rsid w:val="00B160BA"/>
    <w:rsid w:val="00B23C2B"/>
    <w:rsid w:val="00B254C2"/>
    <w:rsid w:val="00B25A00"/>
    <w:rsid w:val="00B26038"/>
    <w:rsid w:val="00B2636B"/>
    <w:rsid w:val="00B27152"/>
    <w:rsid w:val="00B30FBF"/>
    <w:rsid w:val="00B3241D"/>
    <w:rsid w:val="00B355DA"/>
    <w:rsid w:val="00B35741"/>
    <w:rsid w:val="00B36A5B"/>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773DD"/>
    <w:rsid w:val="00B81EE0"/>
    <w:rsid w:val="00B81F85"/>
    <w:rsid w:val="00B83C41"/>
    <w:rsid w:val="00B83E3F"/>
    <w:rsid w:val="00B844B3"/>
    <w:rsid w:val="00B85F52"/>
    <w:rsid w:val="00B86386"/>
    <w:rsid w:val="00B9285F"/>
    <w:rsid w:val="00B92B78"/>
    <w:rsid w:val="00BA57E2"/>
    <w:rsid w:val="00BB1311"/>
    <w:rsid w:val="00BB181B"/>
    <w:rsid w:val="00BB250B"/>
    <w:rsid w:val="00BB451C"/>
    <w:rsid w:val="00BB5918"/>
    <w:rsid w:val="00BB7A56"/>
    <w:rsid w:val="00BC0E44"/>
    <w:rsid w:val="00BC25E3"/>
    <w:rsid w:val="00BC4DEB"/>
    <w:rsid w:val="00BC700B"/>
    <w:rsid w:val="00BD0B91"/>
    <w:rsid w:val="00BD0D12"/>
    <w:rsid w:val="00BD2EE9"/>
    <w:rsid w:val="00BD6FCA"/>
    <w:rsid w:val="00BD7CDF"/>
    <w:rsid w:val="00BE03E0"/>
    <w:rsid w:val="00BE2A13"/>
    <w:rsid w:val="00BE4B13"/>
    <w:rsid w:val="00BE51EE"/>
    <w:rsid w:val="00BF2C31"/>
    <w:rsid w:val="00BF3ACB"/>
    <w:rsid w:val="00BF79CC"/>
    <w:rsid w:val="00C0023C"/>
    <w:rsid w:val="00C03866"/>
    <w:rsid w:val="00C067FE"/>
    <w:rsid w:val="00C106F2"/>
    <w:rsid w:val="00C13FBC"/>
    <w:rsid w:val="00C1493B"/>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0617"/>
    <w:rsid w:val="00C6291E"/>
    <w:rsid w:val="00C66007"/>
    <w:rsid w:val="00C71EA9"/>
    <w:rsid w:val="00C74142"/>
    <w:rsid w:val="00C80B48"/>
    <w:rsid w:val="00C8107E"/>
    <w:rsid w:val="00C8170F"/>
    <w:rsid w:val="00C81CD5"/>
    <w:rsid w:val="00C8221C"/>
    <w:rsid w:val="00C82B8A"/>
    <w:rsid w:val="00C8688C"/>
    <w:rsid w:val="00C91AE6"/>
    <w:rsid w:val="00C92346"/>
    <w:rsid w:val="00C95CC0"/>
    <w:rsid w:val="00C97B36"/>
    <w:rsid w:val="00CA297F"/>
    <w:rsid w:val="00CA43D8"/>
    <w:rsid w:val="00CA4D9F"/>
    <w:rsid w:val="00CB1101"/>
    <w:rsid w:val="00CB2648"/>
    <w:rsid w:val="00CB3365"/>
    <w:rsid w:val="00CB4369"/>
    <w:rsid w:val="00CC103B"/>
    <w:rsid w:val="00CC4AD1"/>
    <w:rsid w:val="00CC4E3F"/>
    <w:rsid w:val="00CD0224"/>
    <w:rsid w:val="00CD0658"/>
    <w:rsid w:val="00CD0E1E"/>
    <w:rsid w:val="00CD1589"/>
    <w:rsid w:val="00CD407D"/>
    <w:rsid w:val="00CD42AE"/>
    <w:rsid w:val="00CD5260"/>
    <w:rsid w:val="00CE2217"/>
    <w:rsid w:val="00CE26B7"/>
    <w:rsid w:val="00CE31D1"/>
    <w:rsid w:val="00CE6204"/>
    <w:rsid w:val="00CF02DF"/>
    <w:rsid w:val="00CF2275"/>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8CF"/>
    <w:rsid w:val="00D17EF7"/>
    <w:rsid w:val="00D2002D"/>
    <w:rsid w:val="00D203A3"/>
    <w:rsid w:val="00D20986"/>
    <w:rsid w:val="00D2191D"/>
    <w:rsid w:val="00D22AF6"/>
    <w:rsid w:val="00D22E68"/>
    <w:rsid w:val="00D24065"/>
    <w:rsid w:val="00D24EA3"/>
    <w:rsid w:val="00D2746D"/>
    <w:rsid w:val="00D27504"/>
    <w:rsid w:val="00D34A58"/>
    <w:rsid w:val="00D429D5"/>
    <w:rsid w:val="00D47765"/>
    <w:rsid w:val="00D5013C"/>
    <w:rsid w:val="00D6105B"/>
    <w:rsid w:val="00D61E5C"/>
    <w:rsid w:val="00D626F3"/>
    <w:rsid w:val="00D62A34"/>
    <w:rsid w:val="00D67F6B"/>
    <w:rsid w:val="00D72A4D"/>
    <w:rsid w:val="00D73C43"/>
    <w:rsid w:val="00D74BF6"/>
    <w:rsid w:val="00D762AA"/>
    <w:rsid w:val="00D7666E"/>
    <w:rsid w:val="00D76A55"/>
    <w:rsid w:val="00D83051"/>
    <w:rsid w:val="00D83CB7"/>
    <w:rsid w:val="00D86971"/>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41C8"/>
    <w:rsid w:val="00DB4DB8"/>
    <w:rsid w:val="00DC2249"/>
    <w:rsid w:val="00DC34DF"/>
    <w:rsid w:val="00DC3657"/>
    <w:rsid w:val="00DC4414"/>
    <w:rsid w:val="00DC494C"/>
    <w:rsid w:val="00DC6A49"/>
    <w:rsid w:val="00DC7E37"/>
    <w:rsid w:val="00DD2D3D"/>
    <w:rsid w:val="00DD7808"/>
    <w:rsid w:val="00DE39E8"/>
    <w:rsid w:val="00DE5837"/>
    <w:rsid w:val="00DE5C11"/>
    <w:rsid w:val="00DF0192"/>
    <w:rsid w:val="00DF0BC4"/>
    <w:rsid w:val="00DF6469"/>
    <w:rsid w:val="00E0438E"/>
    <w:rsid w:val="00E046E0"/>
    <w:rsid w:val="00E06689"/>
    <w:rsid w:val="00E06B5C"/>
    <w:rsid w:val="00E10012"/>
    <w:rsid w:val="00E11AD1"/>
    <w:rsid w:val="00E149CD"/>
    <w:rsid w:val="00E15C91"/>
    <w:rsid w:val="00E26025"/>
    <w:rsid w:val="00E26BAD"/>
    <w:rsid w:val="00E3163A"/>
    <w:rsid w:val="00E365A3"/>
    <w:rsid w:val="00E505FD"/>
    <w:rsid w:val="00E540F1"/>
    <w:rsid w:val="00E55B90"/>
    <w:rsid w:val="00E56189"/>
    <w:rsid w:val="00E5655B"/>
    <w:rsid w:val="00E616C2"/>
    <w:rsid w:val="00E62505"/>
    <w:rsid w:val="00E633F5"/>
    <w:rsid w:val="00E63834"/>
    <w:rsid w:val="00E6591B"/>
    <w:rsid w:val="00E66DDB"/>
    <w:rsid w:val="00E7149B"/>
    <w:rsid w:val="00E7163D"/>
    <w:rsid w:val="00E738A2"/>
    <w:rsid w:val="00E73B83"/>
    <w:rsid w:val="00E74E70"/>
    <w:rsid w:val="00E75719"/>
    <w:rsid w:val="00E77F1D"/>
    <w:rsid w:val="00E83853"/>
    <w:rsid w:val="00E83FA9"/>
    <w:rsid w:val="00E85264"/>
    <w:rsid w:val="00E91602"/>
    <w:rsid w:val="00E92A85"/>
    <w:rsid w:val="00E937E2"/>
    <w:rsid w:val="00E9673C"/>
    <w:rsid w:val="00E96D06"/>
    <w:rsid w:val="00E97FD9"/>
    <w:rsid w:val="00EA0AF5"/>
    <w:rsid w:val="00EA4551"/>
    <w:rsid w:val="00EA52E0"/>
    <w:rsid w:val="00EA7C07"/>
    <w:rsid w:val="00EB2F1B"/>
    <w:rsid w:val="00EB4EB5"/>
    <w:rsid w:val="00EB7D41"/>
    <w:rsid w:val="00EC2148"/>
    <w:rsid w:val="00EC4672"/>
    <w:rsid w:val="00EC7C6F"/>
    <w:rsid w:val="00ED6FE1"/>
    <w:rsid w:val="00EE28F7"/>
    <w:rsid w:val="00EE36FC"/>
    <w:rsid w:val="00EF0389"/>
    <w:rsid w:val="00EF0DFD"/>
    <w:rsid w:val="00EF14DB"/>
    <w:rsid w:val="00EF4AAD"/>
    <w:rsid w:val="00EF512C"/>
    <w:rsid w:val="00F024F8"/>
    <w:rsid w:val="00F04278"/>
    <w:rsid w:val="00F05F1D"/>
    <w:rsid w:val="00F101BD"/>
    <w:rsid w:val="00F10B00"/>
    <w:rsid w:val="00F11E80"/>
    <w:rsid w:val="00F1394B"/>
    <w:rsid w:val="00F17502"/>
    <w:rsid w:val="00F1760E"/>
    <w:rsid w:val="00F20C5D"/>
    <w:rsid w:val="00F227F6"/>
    <w:rsid w:val="00F310F7"/>
    <w:rsid w:val="00F31282"/>
    <w:rsid w:val="00F3224D"/>
    <w:rsid w:val="00F361D2"/>
    <w:rsid w:val="00F377E1"/>
    <w:rsid w:val="00F417E4"/>
    <w:rsid w:val="00F42CE0"/>
    <w:rsid w:val="00F42E67"/>
    <w:rsid w:val="00F43F12"/>
    <w:rsid w:val="00F461F9"/>
    <w:rsid w:val="00F46B9F"/>
    <w:rsid w:val="00F47846"/>
    <w:rsid w:val="00F5380E"/>
    <w:rsid w:val="00F55141"/>
    <w:rsid w:val="00F56D4F"/>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2145"/>
    <w:rsid w:val="00FA3242"/>
    <w:rsid w:val="00FA4C6B"/>
    <w:rsid w:val="00FA6632"/>
    <w:rsid w:val="00FA71E5"/>
    <w:rsid w:val="00FA71FE"/>
    <w:rsid w:val="00FB4A67"/>
    <w:rsid w:val="00FB5B2F"/>
    <w:rsid w:val="00FB6646"/>
    <w:rsid w:val="00FB72C7"/>
    <w:rsid w:val="00FC129F"/>
    <w:rsid w:val="00FC2B70"/>
    <w:rsid w:val="00FD43E8"/>
    <w:rsid w:val="00FD632D"/>
    <w:rsid w:val="00FD6B72"/>
    <w:rsid w:val="00FD7A86"/>
    <w:rsid w:val="00FE3665"/>
    <w:rsid w:val="00FE3BB1"/>
    <w:rsid w:val="00FE4122"/>
    <w:rsid w:val="00FE44F0"/>
    <w:rsid w:val="00FE5495"/>
    <w:rsid w:val="00FE5FE2"/>
    <w:rsid w:val="00FF5C35"/>
    <w:rsid w:val="00FF64EF"/>
    <w:rsid w:val="00FF6E73"/>
    <w:rsid w:val="00FF7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658F"/>
  <w15:chartTrackingRefBased/>
  <w15:docId w15:val="{319650D9-A839-47C5-BB00-A3464F2D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C2"/>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rPr>
      <w:rFonts w:ascii="Garamond" w:hAnsi="Garamond" w:cs="Garamond"/>
      <w:lang w:val="es-ES_tradnl" w:eastAsia="es-ES"/>
    </w:r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rPr>
      <w:rFonts w:ascii="Garamond" w:hAnsi="Garamond" w:cs="Garamond"/>
      <w:lang w:val="es-ES_tradnl" w:eastAsia="es-ES"/>
    </w:r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eastAsia="Arial Unicode MS"/>
      <w:b/>
      <w:bCs/>
      <w:lang w:val="es-MX" w:eastAsia="ar-SA"/>
    </w:rPr>
  </w:style>
  <w:style w:type="paragraph" w:styleId="NormalWeb">
    <w:name w:val="Normal (Web)"/>
    <w:basedOn w:val="Normal"/>
    <w:uiPriority w:val="99"/>
    <w:unhideWhenUsed/>
    <w:rsid w:val="00FB4A67"/>
    <w:pPr>
      <w:spacing w:before="100" w:beforeAutospacing="1" w:after="100" w:afterAutospacing="1"/>
    </w:p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style>
  <w:style w:type="paragraph" w:styleId="Textodeglobo">
    <w:name w:val="Balloon Text"/>
    <w:basedOn w:val="Normal"/>
    <w:link w:val="TextodegloboCar"/>
    <w:uiPriority w:val="99"/>
    <w:semiHidden/>
    <w:unhideWhenUsed/>
    <w:rsid w:val="0059621A"/>
    <w:rPr>
      <w:rFonts w:ascii="Segoe UI" w:hAnsi="Segoe UI" w:cs="Segoe UI"/>
      <w:sz w:val="18"/>
      <w:szCs w:val="18"/>
      <w:lang w:val="es-ES_tradnl" w:eastAsia="es-ES"/>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style>
  <w:style w:type="paragraph" w:customStyle="1" w:styleId="m-7784572256621371631msolistparagraph">
    <w:name w:val="m_-7784572256621371631msolistparagraph"/>
    <w:basedOn w:val="Normal"/>
    <w:rsid w:val="005051C8"/>
    <w:pPr>
      <w:spacing w:before="100" w:beforeAutospacing="1" w:after="100" w:afterAutospacing="1"/>
    </w:p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2"/>
      </w:numPr>
      <w:suppressAutoHyphens/>
      <w:contextualSpacing/>
    </w:pPr>
    <w:rPr>
      <w:rFonts w:eastAsia="Arial Unicode MS"/>
      <w:lang w:eastAsia="ar-SA"/>
    </w:rPr>
  </w:style>
  <w:style w:type="paragraph" w:customStyle="1" w:styleId="m-2143160044600797444msolistparagraph">
    <w:name w:val="m_-2143160044600797444msolistparagraph"/>
    <w:basedOn w:val="Normal"/>
    <w:rsid w:val="00CE6204"/>
    <w:pPr>
      <w:spacing w:before="100" w:beforeAutospacing="1" w:after="100" w:afterAutospacing="1"/>
    </w:pPr>
  </w:style>
  <w:style w:type="paragraph" w:customStyle="1" w:styleId="m-7419428830572101272msolistparagraph">
    <w:name w:val="m_-7419428830572101272msolistparagraph"/>
    <w:basedOn w:val="Normal"/>
    <w:rsid w:val="00547724"/>
    <w:pPr>
      <w:spacing w:before="100" w:beforeAutospacing="1" w:after="100" w:afterAutospacing="1"/>
    </w:p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eastAsia="Arial Unicode MS" w:cs="Arial"/>
      <w:sz w:val="22"/>
      <w:szCs w:val="22"/>
      <w:lang w:val="es-ES_tradnl"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style>
  <w:style w:type="paragraph" w:customStyle="1" w:styleId="m-3089918772403040727msolistparagraph">
    <w:name w:val="m_-3089918772403040727msolistparagraph"/>
    <w:basedOn w:val="Normal"/>
    <w:rsid w:val="004B5424"/>
    <w:pPr>
      <w:spacing w:before="100" w:beforeAutospacing="1" w:after="100" w:afterAutospacing="1"/>
    </w:p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 w:type="paragraph" w:styleId="Textonotapie">
    <w:name w:val="footnote text"/>
    <w:basedOn w:val="Normal"/>
    <w:link w:val="TextonotapieCar"/>
    <w:uiPriority w:val="99"/>
    <w:semiHidden/>
    <w:unhideWhenUsed/>
    <w:rsid w:val="004D6722"/>
    <w:rPr>
      <w:sz w:val="20"/>
      <w:szCs w:val="20"/>
    </w:rPr>
  </w:style>
  <w:style w:type="character" w:customStyle="1" w:styleId="TextonotapieCar">
    <w:name w:val="Texto nota pie Car"/>
    <w:basedOn w:val="Fuentedeprrafopredeter"/>
    <w:link w:val="Textonotapie"/>
    <w:uiPriority w:val="99"/>
    <w:semiHidden/>
    <w:rsid w:val="004D6722"/>
    <w:rPr>
      <w:rFonts w:ascii="Times New Roman" w:eastAsia="Times New Roman" w:hAnsi="Times New Roman" w:cs="Times New Roman"/>
      <w:sz w:val="20"/>
      <w:szCs w:val="20"/>
      <w:lang w:eastAsia="es-CO"/>
    </w:rPr>
  </w:style>
  <w:style w:type="character" w:customStyle="1" w:styleId="Mencinsinresolver1">
    <w:name w:val="Mención sin resolver1"/>
    <w:basedOn w:val="Fuentedeprrafopredeter"/>
    <w:uiPriority w:val="99"/>
    <w:semiHidden/>
    <w:unhideWhenUsed/>
    <w:rsid w:val="00094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429150">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1982536367">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244145253">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89133140">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02652733">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9284">
          <w:marLeft w:val="0"/>
          <w:marRight w:val="0"/>
          <w:marTop w:val="0"/>
          <w:marBottom w:val="0"/>
          <w:divBdr>
            <w:top w:val="none" w:sz="0" w:space="0" w:color="auto"/>
            <w:left w:val="none" w:sz="0" w:space="0" w:color="auto"/>
            <w:bottom w:val="none" w:sz="0" w:space="0" w:color="auto"/>
            <w:right w:val="none" w:sz="0" w:space="0" w:color="auto"/>
          </w:divBdr>
        </w:div>
      </w:divsChild>
    </w:div>
    <w:div w:id="177087463">
      <w:bodyDiv w:val="1"/>
      <w:marLeft w:val="0"/>
      <w:marRight w:val="0"/>
      <w:marTop w:val="0"/>
      <w:marBottom w:val="0"/>
      <w:divBdr>
        <w:top w:val="none" w:sz="0" w:space="0" w:color="auto"/>
        <w:left w:val="none" w:sz="0" w:space="0" w:color="auto"/>
        <w:bottom w:val="none" w:sz="0" w:space="0" w:color="auto"/>
        <w:right w:val="none" w:sz="0" w:space="0" w:color="auto"/>
      </w:divBdr>
      <w:divsChild>
        <w:div w:id="260993846">
          <w:marLeft w:val="0"/>
          <w:marRight w:val="0"/>
          <w:marTop w:val="0"/>
          <w:marBottom w:val="0"/>
          <w:divBdr>
            <w:top w:val="none" w:sz="0" w:space="0" w:color="auto"/>
            <w:left w:val="none" w:sz="0" w:space="0" w:color="auto"/>
            <w:bottom w:val="none" w:sz="0" w:space="0" w:color="auto"/>
            <w:right w:val="none" w:sz="0" w:space="0" w:color="auto"/>
          </w:divBdr>
        </w:div>
        <w:div w:id="350421307">
          <w:marLeft w:val="0"/>
          <w:marRight w:val="0"/>
          <w:marTop w:val="0"/>
          <w:marBottom w:val="0"/>
          <w:divBdr>
            <w:top w:val="none" w:sz="0" w:space="0" w:color="auto"/>
            <w:left w:val="none" w:sz="0" w:space="0" w:color="auto"/>
            <w:bottom w:val="none" w:sz="0" w:space="0" w:color="auto"/>
            <w:right w:val="none" w:sz="0" w:space="0" w:color="auto"/>
          </w:divBdr>
        </w:div>
        <w:div w:id="512384688">
          <w:marLeft w:val="0"/>
          <w:marRight w:val="0"/>
          <w:marTop w:val="0"/>
          <w:marBottom w:val="0"/>
          <w:divBdr>
            <w:top w:val="none" w:sz="0" w:space="0" w:color="auto"/>
            <w:left w:val="none" w:sz="0" w:space="0" w:color="auto"/>
            <w:bottom w:val="none" w:sz="0" w:space="0" w:color="auto"/>
            <w:right w:val="none" w:sz="0" w:space="0" w:color="auto"/>
          </w:divBdr>
        </w:div>
        <w:div w:id="641229788">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845562743">
          <w:marLeft w:val="0"/>
          <w:marRight w:val="0"/>
          <w:marTop w:val="0"/>
          <w:marBottom w:val="0"/>
          <w:divBdr>
            <w:top w:val="none" w:sz="0" w:space="0" w:color="auto"/>
            <w:left w:val="none" w:sz="0" w:space="0" w:color="auto"/>
            <w:bottom w:val="none" w:sz="0" w:space="0" w:color="auto"/>
            <w:right w:val="none" w:sz="0" w:space="0" w:color="auto"/>
          </w:divBdr>
        </w:div>
        <w:div w:id="865748767">
          <w:marLeft w:val="0"/>
          <w:marRight w:val="0"/>
          <w:marTop w:val="0"/>
          <w:marBottom w:val="0"/>
          <w:divBdr>
            <w:top w:val="none" w:sz="0" w:space="0" w:color="auto"/>
            <w:left w:val="none" w:sz="0" w:space="0" w:color="auto"/>
            <w:bottom w:val="none" w:sz="0" w:space="0" w:color="auto"/>
            <w:right w:val="none" w:sz="0" w:space="0" w:color="auto"/>
          </w:divBdr>
        </w:div>
        <w:div w:id="897858147">
          <w:marLeft w:val="0"/>
          <w:marRight w:val="0"/>
          <w:marTop w:val="0"/>
          <w:marBottom w:val="0"/>
          <w:divBdr>
            <w:top w:val="none" w:sz="0" w:space="0" w:color="auto"/>
            <w:left w:val="none" w:sz="0" w:space="0" w:color="auto"/>
            <w:bottom w:val="none" w:sz="0" w:space="0" w:color="auto"/>
            <w:right w:val="none" w:sz="0" w:space="0" w:color="auto"/>
          </w:divBdr>
        </w:div>
        <w:div w:id="926495249">
          <w:marLeft w:val="0"/>
          <w:marRight w:val="0"/>
          <w:marTop w:val="0"/>
          <w:marBottom w:val="0"/>
          <w:divBdr>
            <w:top w:val="none" w:sz="0" w:space="0" w:color="auto"/>
            <w:left w:val="none" w:sz="0" w:space="0" w:color="auto"/>
            <w:bottom w:val="none" w:sz="0" w:space="0" w:color="auto"/>
            <w:right w:val="none" w:sz="0" w:space="0" w:color="auto"/>
          </w:divBdr>
        </w:div>
        <w:div w:id="1019163400">
          <w:marLeft w:val="0"/>
          <w:marRight w:val="0"/>
          <w:marTop w:val="0"/>
          <w:marBottom w:val="0"/>
          <w:divBdr>
            <w:top w:val="none" w:sz="0" w:space="0" w:color="auto"/>
            <w:left w:val="none" w:sz="0" w:space="0" w:color="auto"/>
            <w:bottom w:val="none" w:sz="0" w:space="0" w:color="auto"/>
            <w:right w:val="none" w:sz="0" w:space="0" w:color="auto"/>
          </w:divBdr>
        </w:div>
        <w:div w:id="1324969026">
          <w:marLeft w:val="0"/>
          <w:marRight w:val="0"/>
          <w:marTop w:val="0"/>
          <w:marBottom w:val="0"/>
          <w:divBdr>
            <w:top w:val="none" w:sz="0" w:space="0" w:color="auto"/>
            <w:left w:val="none" w:sz="0" w:space="0" w:color="auto"/>
            <w:bottom w:val="none" w:sz="0" w:space="0" w:color="auto"/>
            <w:right w:val="none" w:sz="0" w:space="0" w:color="auto"/>
          </w:divBdr>
        </w:div>
        <w:div w:id="1359702671">
          <w:marLeft w:val="0"/>
          <w:marRight w:val="0"/>
          <w:marTop w:val="0"/>
          <w:marBottom w:val="0"/>
          <w:divBdr>
            <w:top w:val="none" w:sz="0" w:space="0" w:color="auto"/>
            <w:left w:val="none" w:sz="0" w:space="0" w:color="auto"/>
            <w:bottom w:val="none" w:sz="0" w:space="0" w:color="auto"/>
            <w:right w:val="none" w:sz="0" w:space="0" w:color="auto"/>
          </w:divBdr>
        </w:div>
        <w:div w:id="1453330330">
          <w:marLeft w:val="0"/>
          <w:marRight w:val="0"/>
          <w:marTop w:val="0"/>
          <w:marBottom w:val="0"/>
          <w:divBdr>
            <w:top w:val="none" w:sz="0" w:space="0" w:color="auto"/>
            <w:left w:val="none" w:sz="0" w:space="0" w:color="auto"/>
            <w:bottom w:val="none" w:sz="0" w:space="0" w:color="auto"/>
            <w:right w:val="none" w:sz="0" w:space="0" w:color="auto"/>
          </w:divBdr>
        </w:div>
        <w:div w:id="1498613277">
          <w:marLeft w:val="0"/>
          <w:marRight w:val="0"/>
          <w:marTop w:val="0"/>
          <w:marBottom w:val="0"/>
          <w:divBdr>
            <w:top w:val="none" w:sz="0" w:space="0" w:color="auto"/>
            <w:left w:val="none" w:sz="0" w:space="0" w:color="auto"/>
            <w:bottom w:val="none" w:sz="0" w:space="0" w:color="auto"/>
            <w:right w:val="none" w:sz="0" w:space="0" w:color="auto"/>
          </w:divBdr>
        </w:div>
        <w:div w:id="1956911704">
          <w:marLeft w:val="0"/>
          <w:marRight w:val="0"/>
          <w:marTop w:val="0"/>
          <w:marBottom w:val="0"/>
          <w:divBdr>
            <w:top w:val="none" w:sz="0" w:space="0" w:color="auto"/>
            <w:left w:val="none" w:sz="0" w:space="0" w:color="auto"/>
            <w:bottom w:val="none" w:sz="0" w:space="0" w:color="auto"/>
            <w:right w:val="none" w:sz="0" w:space="0" w:color="auto"/>
          </w:divBdr>
        </w:div>
        <w:div w:id="2013490995">
          <w:marLeft w:val="0"/>
          <w:marRight w:val="0"/>
          <w:marTop w:val="0"/>
          <w:marBottom w:val="0"/>
          <w:divBdr>
            <w:top w:val="none" w:sz="0" w:space="0" w:color="auto"/>
            <w:left w:val="none" w:sz="0" w:space="0" w:color="auto"/>
            <w:bottom w:val="none" w:sz="0" w:space="0" w:color="auto"/>
            <w:right w:val="none" w:sz="0" w:space="0" w:color="auto"/>
          </w:divBdr>
        </w:div>
        <w:div w:id="2079596382">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2584725">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1980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164">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120223451">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50883836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7109">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33383170">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802893966">
                          <w:marLeft w:val="0"/>
                          <w:marRight w:val="0"/>
                          <w:marTop w:val="0"/>
                          <w:marBottom w:val="0"/>
                          <w:divBdr>
                            <w:top w:val="none" w:sz="0" w:space="0" w:color="auto"/>
                            <w:left w:val="none" w:sz="0" w:space="0" w:color="auto"/>
                            <w:bottom w:val="none" w:sz="0" w:space="0" w:color="auto"/>
                            <w:right w:val="none" w:sz="0" w:space="0" w:color="auto"/>
                          </w:divBdr>
                        </w:div>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430525">
      <w:bodyDiv w:val="1"/>
      <w:marLeft w:val="0"/>
      <w:marRight w:val="0"/>
      <w:marTop w:val="0"/>
      <w:marBottom w:val="0"/>
      <w:divBdr>
        <w:top w:val="none" w:sz="0" w:space="0" w:color="auto"/>
        <w:left w:val="none" w:sz="0" w:space="0" w:color="auto"/>
        <w:bottom w:val="none" w:sz="0" w:space="0" w:color="auto"/>
        <w:right w:val="none" w:sz="0" w:space="0" w:color="auto"/>
      </w:divBdr>
    </w:div>
    <w:div w:id="1115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10">
          <w:marLeft w:val="0"/>
          <w:marRight w:val="0"/>
          <w:marTop w:val="0"/>
          <w:marBottom w:val="0"/>
          <w:divBdr>
            <w:top w:val="none" w:sz="0" w:space="0" w:color="auto"/>
            <w:left w:val="none" w:sz="0" w:space="0" w:color="auto"/>
            <w:bottom w:val="none" w:sz="0" w:space="0" w:color="auto"/>
            <w:right w:val="none" w:sz="0" w:space="0" w:color="auto"/>
          </w:divBdr>
        </w:div>
        <w:div w:id="1400639729">
          <w:marLeft w:val="0"/>
          <w:marRight w:val="0"/>
          <w:marTop w:val="0"/>
          <w:marBottom w:val="0"/>
          <w:divBdr>
            <w:top w:val="none" w:sz="0" w:space="0" w:color="auto"/>
            <w:left w:val="none" w:sz="0" w:space="0" w:color="auto"/>
            <w:bottom w:val="none" w:sz="0" w:space="0" w:color="auto"/>
            <w:right w:val="none" w:sz="0" w:space="0" w:color="auto"/>
          </w:divBdr>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671">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79987763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sChild>
    </w:div>
    <w:div w:id="1404374047">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1276829">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2064209977">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sChild>
    </w:div>
    <w:div w:id="1595548751">
      <w:bodyDiv w:val="1"/>
      <w:marLeft w:val="0"/>
      <w:marRight w:val="0"/>
      <w:marTop w:val="0"/>
      <w:marBottom w:val="0"/>
      <w:divBdr>
        <w:top w:val="none" w:sz="0" w:space="0" w:color="auto"/>
        <w:left w:val="none" w:sz="0" w:space="0" w:color="auto"/>
        <w:bottom w:val="none" w:sz="0" w:space="0" w:color="auto"/>
        <w:right w:val="none" w:sz="0" w:space="0" w:color="auto"/>
      </w:divBdr>
      <w:divsChild>
        <w:div w:id="378209452">
          <w:marLeft w:val="0"/>
          <w:marRight w:val="0"/>
          <w:marTop w:val="0"/>
          <w:marBottom w:val="0"/>
          <w:divBdr>
            <w:top w:val="none" w:sz="0" w:space="0" w:color="auto"/>
            <w:left w:val="none" w:sz="0" w:space="0" w:color="auto"/>
            <w:bottom w:val="none" w:sz="0" w:space="0" w:color="auto"/>
            <w:right w:val="none" w:sz="0" w:space="0" w:color="auto"/>
          </w:divBdr>
        </w:div>
        <w:div w:id="473790229">
          <w:marLeft w:val="0"/>
          <w:marRight w:val="0"/>
          <w:marTop w:val="0"/>
          <w:marBottom w:val="0"/>
          <w:divBdr>
            <w:top w:val="none" w:sz="0" w:space="0" w:color="auto"/>
            <w:left w:val="none" w:sz="0" w:space="0" w:color="auto"/>
            <w:bottom w:val="none" w:sz="0" w:space="0" w:color="auto"/>
            <w:right w:val="none" w:sz="0" w:space="0" w:color="auto"/>
          </w:divBdr>
        </w:div>
        <w:div w:id="1399671323">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260913272">
          <w:marLeft w:val="0"/>
          <w:marRight w:val="0"/>
          <w:marTop w:val="0"/>
          <w:marBottom w:val="0"/>
          <w:divBdr>
            <w:top w:val="none" w:sz="0" w:space="0" w:color="auto"/>
            <w:left w:val="none" w:sz="0" w:space="0" w:color="auto"/>
            <w:bottom w:val="none" w:sz="0" w:space="0" w:color="auto"/>
            <w:right w:val="none" w:sz="0" w:space="0" w:color="auto"/>
          </w:divBdr>
        </w:div>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914965957">
      <w:bodyDiv w:val="1"/>
      <w:marLeft w:val="0"/>
      <w:marRight w:val="0"/>
      <w:marTop w:val="0"/>
      <w:marBottom w:val="0"/>
      <w:divBdr>
        <w:top w:val="none" w:sz="0" w:space="0" w:color="auto"/>
        <w:left w:val="none" w:sz="0" w:space="0" w:color="auto"/>
        <w:bottom w:val="none" w:sz="0" w:space="0" w:color="auto"/>
        <w:right w:val="none" w:sz="0" w:space="0" w:color="auto"/>
      </w:divBdr>
      <w:divsChild>
        <w:div w:id="233204195">
          <w:marLeft w:val="0"/>
          <w:marRight w:val="0"/>
          <w:marTop w:val="0"/>
          <w:marBottom w:val="0"/>
          <w:divBdr>
            <w:top w:val="none" w:sz="0" w:space="0" w:color="auto"/>
            <w:left w:val="none" w:sz="0" w:space="0" w:color="auto"/>
            <w:bottom w:val="none" w:sz="0" w:space="0" w:color="auto"/>
            <w:right w:val="none" w:sz="0" w:space="0" w:color="auto"/>
          </w:divBdr>
        </w:div>
      </w:divsChild>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56808459">
      <w:bodyDiv w:val="1"/>
      <w:marLeft w:val="0"/>
      <w:marRight w:val="0"/>
      <w:marTop w:val="0"/>
      <w:marBottom w:val="0"/>
      <w:divBdr>
        <w:top w:val="none" w:sz="0" w:space="0" w:color="auto"/>
        <w:left w:val="none" w:sz="0" w:space="0" w:color="auto"/>
        <w:bottom w:val="none" w:sz="0" w:space="0" w:color="auto"/>
        <w:right w:val="none" w:sz="0" w:space="0" w:color="auto"/>
      </w:divBdr>
      <w:divsChild>
        <w:div w:id="1796410934">
          <w:marLeft w:val="0"/>
          <w:marRight w:val="0"/>
          <w:marTop w:val="0"/>
          <w:marBottom w:val="0"/>
          <w:divBdr>
            <w:top w:val="none" w:sz="0" w:space="0" w:color="auto"/>
            <w:left w:val="none" w:sz="0" w:space="0" w:color="auto"/>
            <w:bottom w:val="none" w:sz="0" w:space="0" w:color="auto"/>
            <w:right w:val="none" w:sz="0" w:space="0" w:color="auto"/>
          </w:divBdr>
        </w:div>
      </w:divsChild>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BB35C-3880-4A55-8365-60122EC4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2600</Words>
  <Characters>14303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3</cp:revision>
  <cp:lastPrinted>2021-01-22T13:33:00Z</cp:lastPrinted>
  <dcterms:created xsi:type="dcterms:W3CDTF">2022-03-28T21:09:00Z</dcterms:created>
  <dcterms:modified xsi:type="dcterms:W3CDTF">2022-03-28T21:22:00Z</dcterms:modified>
</cp:coreProperties>
</file>