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02BE" w14:textId="67A8D32F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bookmarkStart w:id="0" w:name="_GoBack"/>
      <w:bookmarkEnd w:id="0"/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5F1740" w:rsidRPr="005F1740">
        <w:rPr>
          <w:rFonts w:ascii="Arial" w:hAnsi="Arial" w:cs="Arial"/>
          <w:sz w:val="18"/>
          <w:szCs w:val="18"/>
        </w:rPr>
        <w:t>9 de Marzo de 2022</w:t>
      </w:r>
    </w:p>
    <w:p w14:paraId="0CCFAA34" w14:textId="77777777" w:rsidR="00DB4AC9" w:rsidRPr="005F1740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31E906A8" w14:textId="68A59DD8" w:rsidR="00DB4AC9" w:rsidRPr="005F1740" w:rsidRDefault="00000CA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DIGITARIANOS SAS</w:t>
      </w:r>
    </w:p>
    <w:p w14:paraId="53B135B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214E218E" w:rsidR="00DB4AC9" w:rsidRPr="005F1740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00</w:t>
      </w:r>
      <w:r w:rsidR="00000CA9" w:rsidRPr="005F1740">
        <w:rPr>
          <w:rFonts w:ascii="Arial" w:hAnsi="Arial" w:cs="Arial"/>
          <w:bCs/>
          <w:sz w:val="18"/>
          <w:szCs w:val="18"/>
          <w:lang w:val="es-CO"/>
        </w:rPr>
        <w:t>7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000CA9" w:rsidRPr="005F1740">
        <w:rPr>
          <w:rFonts w:ascii="Arial" w:hAnsi="Arial" w:cs="Arial"/>
          <w:b/>
          <w:bCs/>
          <w:sz w:val="18"/>
          <w:szCs w:val="18"/>
          <w:lang w:val="es-CO"/>
        </w:rPr>
        <w:t>SERVICIOS PROFESIONALES DE UNA AGENCIA DE PUBLICIDAD QUE REALICE LA CONCEPTUALIZACIÓN, CREACIÓN, DISEÑO, DESARROLLO, PRODUCCIÓN, IMPLEMENTACIÓN DE CAMPAÑAS PUBLICITARIAS DE LAS MARCAS DE LA EMPRESA DE LICORES DE CUNDINAMARCA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.”,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2"/>
        <w:tblW w:w="9209" w:type="dxa"/>
        <w:tblLook w:val="04A0" w:firstRow="1" w:lastRow="0" w:firstColumn="1" w:lastColumn="0" w:noHBand="0" w:noVBand="1"/>
      </w:tblPr>
      <w:tblGrid>
        <w:gridCol w:w="1216"/>
        <w:gridCol w:w="4733"/>
        <w:gridCol w:w="1134"/>
        <w:gridCol w:w="2126"/>
      </w:tblGrid>
      <w:tr w:rsidR="003B23C7" w:rsidRPr="003B23C7" w14:paraId="5A66D804" w14:textId="77777777" w:rsidTr="00B81F19">
        <w:tc>
          <w:tcPr>
            <w:tcW w:w="1216" w:type="dxa"/>
          </w:tcPr>
          <w:p w14:paraId="7E496AF0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</w:p>
          <w:p w14:paraId="619872A5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  <w:t>NUMERAL</w:t>
            </w:r>
          </w:p>
        </w:tc>
        <w:tc>
          <w:tcPr>
            <w:tcW w:w="4733" w:type="dxa"/>
          </w:tcPr>
          <w:p w14:paraId="30730EB7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</w:p>
          <w:p w14:paraId="4908561A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  <w:t>TIPO DE SERVICIO</w:t>
            </w:r>
          </w:p>
        </w:tc>
        <w:tc>
          <w:tcPr>
            <w:tcW w:w="1134" w:type="dxa"/>
          </w:tcPr>
          <w:p w14:paraId="5FDBF231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</w:p>
          <w:p w14:paraId="13E73E56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  <w:t>TIEMPO</w:t>
            </w:r>
          </w:p>
        </w:tc>
        <w:tc>
          <w:tcPr>
            <w:tcW w:w="2126" w:type="dxa"/>
          </w:tcPr>
          <w:p w14:paraId="294F1860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sz w:val="16"/>
                <w:szCs w:val="16"/>
                <w:lang w:val="es-CO" w:eastAsia="ar-SA"/>
              </w:rPr>
              <w:t xml:space="preserve">VALOR MENSUAL </w:t>
            </w:r>
          </w:p>
        </w:tc>
      </w:tr>
      <w:tr w:rsidR="003B23C7" w:rsidRPr="003B23C7" w14:paraId="424E49D0" w14:textId="77777777" w:rsidTr="003B23C7">
        <w:trPr>
          <w:trHeight w:val="1058"/>
        </w:trPr>
        <w:tc>
          <w:tcPr>
            <w:tcW w:w="1216" w:type="dxa"/>
          </w:tcPr>
          <w:p w14:paraId="3679F3AF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7F865F6E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6107FD83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0A9582DA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24C9AD21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68038CD9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1</w:t>
            </w:r>
          </w:p>
          <w:p w14:paraId="6B3F5412" w14:textId="77777777" w:rsidR="003B23C7" w:rsidRPr="003B23C7" w:rsidRDefault="003B23C7" w:rsidP="003B23C7">
            <w:pPr>
              <w:widowControl w:val="0"/>
              <w:suppressAutoHyphens/>
              <w:ind w:hanging="10"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</w:tc>
        <w:tc>
          <w:tcPr>
            <w:tcW w:w="4733" w:type="dxa"/>
          </w:tcPr>
          <w:p w14:paraId="77891E50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PERSONAL REQUERIDO</w:t>
            </w:r>
          </w:p>
          <w:p w14:paraId="625CD2EE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Se requiere para el equipo de trabajo como mínimo:</w:t>
            </w:r>
          </w:p>
          <w:p w14:paraId="1E14D5A5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director creativo</w:t>
            </w:r>
          </w:p>
          <w:p w14:paraId="2054E4F9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head of art</w:t>
            </w:r>
          </w:p>
          <w:p w14:paraId="73E0E99D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ejecutivo de cuenta</w:t>
            </w:r>
          </w:p>
          <w:p w14:paraId="166F1EFA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project manager</w:t>
            </w:r>
          </w:p>
          <w:p w14:paraId="400428DF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planner de Estrategia</w:t>
            </w:r>
          </w:p>
          <w:p w14:paraId="7AA0DADC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dos (2) disenadores graficos</w:t>
            </w:r>
          </w:p>
          <w:p w14:paraId="07F920B0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redactor (copy)</w:t>
            </w:r>
          </w:p>
          <w:p w14:paraId="7B67AFAA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creador de contenido</w:t>
            </w:r>
          </w:p>
          <w:p w14:paraId="53CB01A5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arte finalista</w:t>
            </w:r>
          </w:p>
          <w:p w14:paraId="2E0AFE92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Un (1) diseñador gráfico In House (presencial en las instalaciones de la Empresa de Licores de Cundinamarca - en la Jornada Laboral)</w:t>
            </w:r>
          </w:p>
          <w:p w14:paraId="76D4E287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60035DC9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DESARROLLO</w:t>
            </w:r>
          </w:p>
          <w:p w14:paraId="7C31D4E3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1EC105BF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Creación y desarrollo de mínimo una (1) campaña mensual, de acuerdo a necesidades requeridas por la Empresa de Licores de Cundinamarca.</w:t>
            </w:r>
          </w:p>
          <w:p w14:paraId="6E063ED6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00A57867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Sin límites de piezas por campaña, pero con un mínimo de 20 piezas, según requerimiento de la Empresa de Licores de Cundinamarca.</w:t>
            </w:r>
          </w:p>
        </w:tc>
        <w:tc>
          <w:tcPr>
            <w:tcW w:w="1134" w:type="dxa"/>
          </w:tcPr>
          <w:p w14:paraId="6708C72E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56CE1FA7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3CA13D35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10B5F78B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2FE64871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3075F2B0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8 meses</w:t>
            </w:r>
          </w:p>
          <w:p w14:paraId="37EC2966" w14:textId="77777777" w:rsidR="003B23C7" w:rsidRPr="003B23C7" w:rsidRDefault="003B23C7" w:rsidP="003B23C7">
            <w:pPr>
              <w:widowControl w:val="0"/>
              <w:suppressAutoHyphens/>
              <w:ind w:hanging="10"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</w:tc>
        <w:tc>
          <w:tcPr>
            <w:tcW w:w="2126" w:type="dxa"/>
          </w:tcPr>
          <w:p w14:paraId="79FCF143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77C094EB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321DE5B2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4001ADEA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1B79B217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26B1EC28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12BD7F2B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0AC456C9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29421F68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68BBB012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035E93D6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</w:p>
          <w:p w14:paraId="5E5A1E6E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$ 24.000.000</w:t>
            </w:r>
          </w:p>
        </w:tc>
      </w:tr>
      <w:tr w:rsidR="003B23C7" w:rsidRPr="003B23C7" w14:paraId="0F222486" w14:textId="77777777" w:rsidTr="005F1740">
        <w:trPr>
          <w:trHeight w:val="142"/>
        </w:trPr>
        <w:tc>
          <w:tcPr>
            <w:tcW w:w="7083" w:type="dxa"/>
            <w:gridSpan w:val="3"/>
          </w:tcPr>
          <w:p w14:paraId="507280F6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  <w:t>SUBTOTAL</w:t>
            </w:r>
          </w:p>
        </w:tc>
        <w:tc>
          <w:tcPr>
            <w:tcW w:w="2126" w:type="dxa"/>
          </w:tcPr>
          <w:p w14:paraId="53CA3362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$   24.000.000</w:t>
            </w:r>
          </w:p>
        </w:tc>
      </w:tr>
      <w:tr w:rsidR="003B23C7" w:rsidRPr="003B23C7" w14:paraId="0BB6CC27" w14:textId="77777777" w:rsidTr="005F1740">
        <w:trPr>
          <w:trHeight w:val="132"/>
        </w:trPr>
        <w:tc>
          <w:tcPr>
            <w:tcW w:w="7083" w:type="dxa"/>
            <w:gridSpan w:val="3"/>
          </w:tcPr>
          <w:p w14:paraId="2BDFEE11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  <w:t>IVA</w:t>
            </w:r>
          </w:p>
        </w:tc>
        <w:tc>
          <w:tcPr>
            <w:tcW w:w="2126" w:type="dxa"/>
          </w:tcPr>
          <w:p w14:paraId="48BCBD4B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$     4.560.00</w:t>
            </w:r>
          </w:p>
        </w:tc>
      </w:tr>
      <w:tr w:rsidR="003B23C7" w:rsidRPr="003B23C7" w14:paraId="43F09CD3" w14:textId="77777777" w:rsidTr="005F1740">
        <w:trPr>
          <w:trHeight w:val="176"/>
        </w:trPr>
        <w:tc>
          <w:tcPr>
            <w:tcW w:w="7083" w:type="dxa"/>
            <w:gridSpan w:val="3"/>
          </w:tcPr>
          <w:p w14:paraId="7EC2A8D7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  <w:t>TOTAL</w:t>
            </w:r>
          </w:p>
        </w:tc>
        <w:tc>
          <w:tcPr>
            <w:tcW w:w="2126" w:type="dxa"/>
          </w:tcPr>
          <w:p w14:paraId="0CD4348C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$   28.560.000</w:t>
            </w:r>
          </w:p>
        </w:tc>
      </w:tr>
      <w:tr w:rsidR="003B23C7" w:rsidRPr="003B23C7" w14:paraId="0ED123AC" w14:textId="77777777" w:rsidTr="005F1740">
        <w:trPr>
          <w:trHeight w:val="122"/>
        </w:trPr>
        <w:tc>
          <w:tcPr>
            <w:tcW w:w="7083" w:type="dxa"/>
            <w:gridSpan w:val="3"/>
          </w:tcPr>
          <w:p w14:paraId="00BD2CD0" w14:textId="77777777" w:rsidR="003B23C7" w:rsidRPr="003B23C7" w:rsidRDefault="003B23C7" w:rsidP="003B23C7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CO" w:eastAsia="ar-SA"/>
              </w:rPr>
              <w:t>TOTA POR 8 MESES</w:t>
            </w:r>
          </w:p>
        </w:tc>
        <w:tc>
          <w:tcPr>
            <w:tcW w:w="2126" w:type="dxa"/>
          </w:tcPr>
          <w:p w14:paraId="746CD916" w14:textId="77777777" w:rsidR="003B23C7" w:rsidRPr="003B23C7" w:rsidRDefault="003B23C7" w:rsidP="003B23C7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</w:pPr>
            <w:r w:rsidRPr="003B23C7">
              <w:rPr>
                <w:rFonts w:ascii="Arial" w:eastAsia="Arial Unicode MS" w:hAnsi="Arial" w:cs="Arial"/>
                <w:sz w:val="16"/>
                <w:szCs w:val="16"/>
                <w:lang w:val="es-CO" w:eastAsia="ar-SA"/>
              </w:rPr>
              <w:t>$ 228.480.000</w:t>
            </w:r>
          </w:p>
        </w:tc>
      </w:tr>
    </w:tbl>
    <w:p w14:paraId="26348B6D" w14:textId="0BEEE8CC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7ABFC82" w14:textId="18BD206E" w:rsidR="00CF0A59" w:rsidRPr="001D0F4E" w:rsidRDefault="005F1740" w:rsidP="005F1740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68BF51E3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0DB81BAC" w14:textId="6A9BE35E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Vo. Bo. </w:t>
      </w:r>
      <w:r w:rsidR="005F1740"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MAURICIO JAVIER SILVA GUTIERREZ</w:t>
      </w:r>
      <w:r w:rsidR="00CF0A59"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</w:p>
    <w:p w14:paraId="6B0A4835" w14:textId="5A486565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Subgerente </w:t>
      </w:r>
      <w:r w:rsidR="005F1740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Comercial</w:t>
      </w:r>
    </w:p>
    <w:p w14:paraId="04811856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0027B662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Bo. SANDRA MILENA CUBILLOS GONZALEZ</w:t>
      </w:r>
    </w:p>
    <w:p w14:paraId="0E8C6FD9" w14:textId="777777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Jefe Oficina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Asesora Jurídica y Contratación</w:t>
      </w:r>
    </w:p>
    <w:p w14:paraId="3CAB8BAF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1C1A9518" w14:textId="777777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Proyecto: MARCO AURELIO ANTOLINEZ GUITARRERO</w:t>
      </w:r>
    </w:p>
    <w:p w14:paraId="42D68193" w14:textId="77777777" w:rsidR="007F334B" w:rsidRPr="005F1740" w:rsidRDefault="008012C4" w:rsidP="008012C4">
      <w:pPr>
        <w:rPr>
          <w:sz w:val="20"/>
          <w:szCs w:val="20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                 Profesional  Universitario</w:t>
      </w:r>
    </w:p>
    <w:sectPr w:rsidR="007F334B" w:rsidRPr="005F17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84A05" w14:textId="77777777" w:rsidR="008D6089" w:rsidRDefault="008D6089">
      <w:r>
        <w:separator/>
      </w:r>
    </w:p>
  </w:endnote>
  <w:endnote w:type="continuationSeparator" w:id="0">
    <w:p w14:paraId="2816BE51" w14:textId="77777777" w:rsidR="008D6089" w:rsidRDefault="008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64AA" w14:textId="6B12FFBE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D6089" w:rsidRPr="008D6089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6089" w:rsidRPr="008D6089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04E7" w14:textId="77777777" w:rsidR="008D6089" w:rsidRDefault="008D6089">
      <w:r>
        <w:separator/>
      </w:r>
    </w:p>
  </w:footnote>
  <w:footnote w:type="continuationSeparator" w:id="0">
    <w:p w14:paraId="56F1EB09" w14:textId="77777777" w:rsidR="008D6089" w:rsidRDefault="008D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D6E0" w14:textId="77777777" w:rsidR="00C6405E" w:rsidRDefault="008D6089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A"/>
    <w:rsid w:val="00000CA9"/>
    <w:rsid w:val="0038549D"/>
    <w:rsid w:val="003B23C7"/>
    <w:rsid w:val="004A4559"/>
    <w:rsid w:val="005F1740"/>
    <w:rsid w:val="0061729A"/>
    <w:rsid w:val="006442D6"/>
    <w:rsid w:val="0067345E"/>
    <w:rsid w:val="007F334B"/>
    <w:rsid w:val="008012C4"/>
    <w:rsid w:val="008339FE"/>
    <w:rsid w:val="00853875"/>
    <w:rsid w:val="008D6089"/>
    <w:rsid w:val="00911C91"/>
    <w:rsid w:val="00926DBE"/>
    <w:rsid w:val="00A762AD"/>
    <w:rsid w:val="00A96EB5"/>
    <w:rsid w:val="00B51DC1"/>
    <w:rsid w:val="00B84FFF"/>
    <w:rsid w:val="00B97405"/>
    <w:rsid w:val="00CF0A59"/>
    <w:rsid w:val="00D06C1A"/>
    <w:rsid w:val="00DA565D"/>
    <w:rsid w:val="00DB4AC9"/>
    <w:rsid w:val="00ED6A80"/>
    <w:rsid w:val="00F0421F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2022-03-10T22:17:00Z</dcterms:created>
  <dcterms:modified xsi:type="dcterms:W3CDTF">2022-03-10T22:17:00Z</dcterms:modified>
</cp:coreProperties>
</file>