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21354" w14:textId="77777777" w:rsidR="000F4109" w:rsidRPr="0020012D" w:rsidRDefault="000F4109" w:rsidP="000F4109">
      <w:pPr>
        <w:spacing w:after="2160" w:line="265" w:lineRule="auto"/>
        <w:ind w:right="180"/>
        <w:jc w:val="center"/>
        <w:rPr>
          <w:color w:val="000000" w:themeColor="text1"/>
          <w:sz w:val="21"/>
          <w:szCs w:val="21"/>
        </w:rPr>
      </w:pPr>
      <w:r w:rsidRPr="0020012D">
        <w:rPr>
          <w:b/>
          <w:color w:val="000000" w:themeColor="text1"/>
          <w:sz w:val="21"/>
          <w:szCs w:val="21"/>
        </w:rPr>
        <w:t>EMPRESA DE LICORES DE CUNDINAMARCA</w:t>
      </w:r>
    </w:p>
    <w:p w14:paraId="7ECC76E5" w14:textId="4E1B3557" w:rsidR="000F4109" w:rsidRPr="0020012D" w:rsidRDefault="000F4109" w:rsidP="000F4109">
      <w:pPr>
        <w:spacing w:after="2160" w:line="265" w:lineRule="auto"/>
        <w:ind w:right="180"/>
        <w:jc w:val="center"/>
        <w:rPr>
          <w:b/>
          <w:color w:val="000000" w:themeColor="text1"/>
          <w:sz w:val="21"/>
          <w:szCs w:val="21"/>
        </w:rPr>
      </w:pPr>
      <w:r w:rsidRPr="0020012D">
        <w:rPr>
          <w:b/>
          <w:color w:val="000000" w:themeColor="text1"/>
          <w:sz w:val="21"/>
          <w:szCs w:val="21"/>
        </w:rPr>
        <w:t xml:space="preserve">INVITACIÓN ABIERTA No. </w:t>
      </w:r>
      <w:r w:rsidR="00C73D78" w:rsidRPr="0020012D">
        <w:rPr>
          <w:b/>
          <w:color w:val="000000" w:themeColor="text1"/>
          <w:sz w:val="21"/>
          <w:szCs w:val="21"/>
        </w:rPr>
        <w:t>018</w:t>
      </w:r>
      <w:r w:rsidRPr="0020012D">
        <w:rPr>
          <w:b/>
          <w:color w:val="000000" w:themeColor="text1"/>
          <w:sz w:val="21"/>
          <w:szCs w:val="21"/>
        </w:rPr>
        <w:t xml:space="preserve"> DE 2021</w:t>
      </w:r>
    </w:p>
    <w:p w14:paraId="04FA394A" w14:textId="2DC9438B" w:rsidR="000F4109" w:rsidRPr="0020012D" w:rsidRDefault="000F4109" w:rsidP="00AE116F">
      <w:pPr>
        <w:spacing w:after="2520" w:line="243" w:lineRule="auto"/>
        <w:ind w:left="0" w:firstLine="0"/>
        <w:rPr>
          <w:color w:val="000000" w:themeColor="text1"/>
          <w:sz w:val="21"/>
          <w:szCs w:val="21"/>
        </w:rPr>
      </w:pPr>
      <w:r w:rsidRPr="0020012D">
        <w:rPr>
          <w:b/>
          <w:color w:val="000000" w:themeColor="text1"/>
          <w:sz w:val="21"/>
          <w:szCs w:val="21"/>
        </w:rPr>
        <w:t xml:space="preserve">OBJETO: </w:t>
      </w:r>
      <w:r w:rsidRPr="0020012D">
        <w:rPr>
          <w:b/>
          <w:color w:val="000000" w:themeColor="text1"/>
          <w:sz w:val="21"/>
          <w:szCs w:val="21"/>
        </w:rPr>
        <w:tab/>
      </w:r>
      <w:r w:rsidR="0033672D" w:rsidRPr="0020012D">
        <w:rPr>
          <w:b/>
          <w:color w:val="000000" w:themeColor="text1"/>
          <w:sz w:val="21"/>
          <w:szCs w:val="21"/>
        </w:rPr>
        <w:t>CONSTRUCCION</w:t>
      </w:r>
      <w:r w:rsidR="001171E7" w:rsidRPr="0020012D">
        <w:rPr>
          <w:b/>
          <w:color w:val="000000" w:themeColor="text1"/>
          <w:sz w:val="21"/>
          <w:szCs w:val="21"/>
        </w:rPr>
        <w:t xml:space="preserve"> Y PUESTA EN FUNCIONAMIENTO DE PLANTA DE TRATAMIENTO DE AGUAS RESIDUALES DOMESTICAS E INDUSTRIALES</w:t>
      </w:r>
      <w:r w:rsidR="00FD6B44" w:rsidRPr="0020012D">
        <w:rPr>
          <w:b/>
          <w:color w:val="000000" w:themeColor="text1"/>
          <w:sz w:val="21"/>
          <w:szCs w:val="21"/>
        </w:rPr>
        <w:t xml:space="preserve"> </w:t>
      </w:r>
      <w:r w:rsidRPr="0020012D">
        <w:rPr>
          <w:b/>
          <w:color w:val="000000" w:themeColor="text1"/>
          <w:sz w:val="21"/>
          <w:szCs w:val="21"/>
        </w:rPr>
        <w:t>DE LA EMPRESA DE LICORES DE CUNDINAMARCA.</w:t>
      </w:r>
    </w:p>
    <w:p w14:paraId="0E74765F" w14:textId="77777777" w:rsidR="000F4109" w:rsidRPr="0020012D" w:rsidRDefault="000F4109" w:rsidP="000F4109">
      <w:pPr>
        <w:spacing w:after="2543" w:line="265" w:lineRule="auto"/>
        <w:ind w:right="180"/>
        <w:jc w:val="center"/>
        <w:rPr>
          <w:color w:val="000000" w:themeColor="text1"/>
          <w:sz w:val="21"/>
          <w:szCs w:val="21"/>
        </w:rPr>
      </w:pPr>
      <w:r w:rsidRPr="0020012D">
        <w:rPr>
          <w:b/>
          <w:color w:val="000000" w:themeColor="text1"/>
          <w:sz w:val="21"/>
          <w:szCs w:val="21"/>
        </w:rPr>
        <w:t>COTA CUNDINAMARCA</w:t>
      </w:r>
    </w:p>
    <w:p w14:paraId="24EDCD9D" w14:textId="3F6131A1"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lastRenderedPageBreak/>
        <w:t xml:space="preserve">Cota Cundinamarca </w:t>
      </w:r>
      <w:r w:rsidR="00410D9D" w:rsidRPr="0020012D">
        <w:rPr>
          <w:color w:val="000000" w:themeColor="text1"/>
          <w:sz w:val="21"/>
          <w:szCs w:val="21"/>
        </w:rPr>
        <w:t>30</w:t>
      </w:r>
      <w:r w:rsidR="00AE116F" w:rsidRPr="0020012D">
        <w:rPr>
          <w:color w:val="000000" w:themeColor="text1"/>
          <w:sz w:val="21"/>
          <w:szCs w:val="21"/>
        </w:rPr>
        <w:t xml:space="preserve"> de </w:t>
      </w:r>
      <w:r w:rsidR="00B83081" w:rsidRPr="0020012D">
        <w:rPr>
          <w:color w:val="000000" w:themeColor="text1"/>
          <w:sz w:val="21"/>
          <w:szCs w:val="21"/>
        </w:rPr>
        <w:t>noviembre</w:t>
      </w:r>
      <w:r w:rsidR="00AE116F" w:rsidRPr="0020012D">
        <w:rPr>
          <w:color w:val="000000" w:themeColor="text1"/>
          <w:sz w:val="21"/>
          <w:szCs w:val="21"/>
        </w:rPr>
        <w:t xml:space="preserve"> de 2021</w:t>
      </w:r>
    </w:p>
    <w:p w14:paraId="51F5D53A" w14:textId="77777777" w:rsidR="000F4109" w:rsidRPr="0020012D" w:rsidRDefault="000F4109" w:rsidP="000F4109">
      <w:pPr>
        <w:spacing w:after="0" w:line="240" w:lineRule="auto"/>
        <w:ind w:left="-5" w:right="165"/>
        <w:rPr>
          <w:color w:val="000000" w:themeColor="text1"/>
          <w:sz w:val="21"/>
          <w:szCs w:val="21"/>
        </w:rPr>
      </w:pPr>
    </w:p>
    <w:p w14:paraId="5F020010" w14:textId="77777777"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Señores</w:t>
      </w:r>
    </w:p>
    <w:p w14:paraId="6AC95887" w14:textId="77777777" w:rsidR="000F4109" w:rsidRPr="0020012D" w:rsidRDefault="000F4109" w:rsidP="000F4109">
      <w:pPr>
        <w:spacing w:after="0" w:line="240" w:lineRule="auto"/>
        <w:ind w:left="-5" w:right="165"/>
        <w:rPr>
          <w:color w:val="000000" w:themeColor="text1"/>
          <w:sz w:val="21"/>
          <w:szCs w:val="21"/>
        </w:rPr>
      </w:pPr>
    </w:p>
    <w:p w14:paraId="49561067" w14:textId="6D290E20" w:rsidR="000F4109" w:rsidRPr="0020012D" w:rsidRDefault="000F4109" w:rsidP="000F4109">
      <w:pPr>
        <w:pStyle w:val="Ttulo1"/>
        <w:spacing w:after="0" w:line="240" w:lineRule="auto"/>
        <w:ind w:left="-5" w:right="165"/>
        <w:rPr>
          <w:color w:val="000000" w:themeColor="text1"/>
          <w:sz w:val="21"/>
          <w:szCs w:val="21"/>
        </w:rPr>
      </w:pPr>
      <w:r w:rsidRPr="0020012D">
        <w:rPr>
          <w:color w:val="000000" w:themeColor="text1"/>
          <w:sz w:val="21"/>
          <w:szCs w:val="21"/>
        </w:rPr>
        <w:t xml:space="preserve">INTERESADOS INVITACION ABIERTA No. </w:t>
      </w:r>
      <w:r w:rsidR="00FC4EBF" w:rsidRPr="0020012D">
        <w:rPr>
          <w:color w:val="000000" w:themeColor="text1"/>
          <w:sz w:val="21"/>
          <w:szCs w:val="21"/>
        </w:rPr>
        <w:t xml:space="preserve">  </w:t>
      </w:r>
      <w:r w:rsidRPr="0020012D">
        <w:rPr>
          <w:color w:val="000000" w:themeColor="text1"/>
          <w:sz w:val="21"/>
          <w:szCs w:val="21"/>
        </w:rPr>
        <w:t xml:space="preserve"> de 202</w:t>
      </w:r>
      <w:r w:rsidR="00AE116F" w:rsidRPr="0020012D">
        <w:rPr>
          <w:color w:val="000000" w:themeColor="text1"/>
          <w:sz w:val="21"/>
          <w:szCs w:val="21"/>
        </w:rPr>
        <w:t>1</w:t>
      </w:r>
    </w:p>
    <w:p w14:paraId="05C025D9" w14:textId="77777777" w:rsidR="000F4109" w:rsidRPr="0020012D" w:rsidRDefault="000F4109" w:rsidP="000F4109">
      <w:pPr>
        <w:spacing w:after="0" w:line="240" w:lineRule="auto"/>
        <w:ind w:left="-5" w:right="165"/>
        <w:rPr>
          <w:b/>
          <w:color w:val="000000" w:themeColor="text1"/>
          <w:sz w:val="21"/>
          <w:szCs w:val="21"/>
        </w:rPr>
      </w:pPr>
    </w:p>
    <w:p w14:paraId="445DE504" w14:textId="3B8AE85C" w:rsidR="00C21E1B" w:rsidRPr="0020012D" w:rsidRDefault="000F4109" w:rsidP="00C10525">
      <w:pPr>
        <w:rPr>
          <w:color w:val="000000" w:themeColor="text1"/>
          <w:sz w:val="21"/>
          <w:szCs w:val="21"/>
        </w:rPr>
      </w:pPr>
      <w:r w:rsidRPr="0020012D">
        <w:rPr>
          <w:b/>
          <w:color w:val="000000" w:themeColor="text1"/>
          <w:sz w:val="21"/>
          <w:szCs w:val="21"/>
        </w:rPr>
        <w:t xml:space="preserve">OBJETO: </w:t>
      </w:r>
      <w:r w:rsidR="00F668ED" w:rsidRPr="0020012D">
        <w:rPr>
          <w:b/>
          <w:bCs/>
          <w:color w:val="000000" w:themeColor="text1"/>
          <w:sz w:val="21"/>
          <w:szCs w:val="21"/>
        </w:rPr>
        <w:t>CONSTRUCCION Y PUESTA EN FUNCIONAMIENTO DE PLANTA DE TRATAMIENTO DE AGUAS RESIDUALES DOMESTICAS E INDUSTRIALES DE LA EMPRESA DE LICORES DE CUNDINAMARCA</w:t>
      </w:r>
    </w:p>
    <w:p w14:paraId="4522B6CC" w14:textId="48808BDA" w:rsidR="00C10525" w:rsidRPr="0020012D" w:rsidRDefault="00C10525" w:rsidP="00C10525">
      <w:pPr>
        <w:rPr>
          <w:color w:val="000000" w:themeColor="text1"/>
          <w:sz w:val="21"/>
          <w:szCs w:val="21"/>
        </w:rPr>
      </w:pPr>
      <w:r w:rsidRPr="0020012D">
        <w:rPr>
          <w:color w:val="000000" w:themeColor="text1"/>
          <w:sz w:val="21"/>
          <w:szCs w:val="21"/>
        </w:rPr>
        <w:t>Respetados Señores:</w:t>
      </w:r>
    </w:p>
    <w:p w14:paraId="70E22633" w14:textId="2EE071AF" w:rsidR="00A263C0" w:rsidRPr="0020012D" w:rsidRDefault="000F4109" w:rsidP="00A263C0">
      <w:pPr>
        <w:rPr>
          <w:color w:val="000000" w:themeColor="text1"/>
          <w:sz w:val="21"/>
          <w:szCs w:val="21"/>
        </w:rPr>
      </w:pPr>
      <w:r w:rsidRPr="0020012D">
        <w:rPr>
          <w:color w:val="000000" w:themeColor="text1"/>
          <w:sz w:val="21"/>
          <w:szCs w:val="21"/>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14:paraId="41E42EEE" w14:textId="777CA30B" w:rsidR="00A263C0" w:rsidRPr="0020012D" w:rsidRDefault="000F4109" w:rsidP="00A263C0">
      <w:pPr>
        <w:rPr>
          <w:color w:val="000000" w:themeColor="text1"/>
          <w:sz w:val="21"/>
          <w:szCs w:val="21"/>
        </w:rPr>
      </w:pPr>
      <w:r w:rsidRPr="0020012D">
        <w:rPr>
          <w:b/>
          <w:color w:val="000000" w:themeColor="text1"/>
          <w:sz w:val="21"/>
          <w:szCs w:val="21"/>
        </w:rPr>
        <w:t xml:space="preserve">RÉGIMEN JURÍDICO APLICABLE: </w:t>
      </w:r>
      <w:r w:rsidRPr="0020012D">
        <w:rPr>
          <w:color w:val="000000" w:themeColor="text1"/>
          <w:sz w:val="21"/>
          <w:szCs w:val="21"/>
        </w:rPr>
        <w:t>El</w:t>
      </w:r>
      <w:r w:rsidRPr="0020012D">
        <w:rPr>
          <w:b/>
          <w:color w:val="000000" w:themeColor="text1"/>
          <w:sz w:val="21"/>
          <w:szCs w:val="21"/>
        </w:rPr>
        <w:t xml:space="preserve"> </w:t>
      </w:r>
      <w:r w:rsidRPr="0020012D">
        <w:rPr>
          <w:color w:val="000000" w:themeColor="text1"/>
          <w:sz w:val="21"/>
          <w:szCs w:val="21"/>
        </w:rPr>
        <w:t>régimen contractual aplicable a la Empresa de Licores de Cundinamarca establecido en 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14:paraId="5416AA2D" w14:textId="518DA448" w:rsidR="000F4109" w:rsidRPr="0020012D" w:rsidRDefault="000F4109" w:rsidP="00A263C0">
      <w:pPr>
        <w:rPr>
          <w:color w:val="000000" w:themeColor="text1"/>
          <w:sz w:val="21"/>
          <w:szCs w:val="21"/>
        </w:rPr>
      </w:pPr>
      <w:r w:rsidRPr="0020012D">
        <w:rPr>
          <w:color w:val="000000" w:themeColor="text1"/>
          <w:sz w:val="21"/>
          <w:szCs w:val="21"/>
        </w:rP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14:paraId="048B64AE" w14:textId="77777777" w:rsidR="000F4109" w:rsidRPr="0020012D" w:rsidRDefault="000F4109" w:rsidP="000F4109">
      <w:pPr>
        <w:spacing w:after="0" w:line="240" w:lineRule="auto"/>
        <w:ind w:left="-5" w:right="165"/>
        <w:rPr>
          <w:color w:val="000000" w:themeColor="text1"/>
          <w:sz w:val="21"/>
          <w:szCs w:val="21"/>
        </w:rPr>
      </w:pPr>
    </w:p>
    <w:p w14:paraId="6B6CB43B" w14:textId="3AF67693" w:rsidR="00C44375" w:rsidRPr="0020012D" w:rsidRDefault="000F4109" w:rsidP="000F4109">
      <w:pPr>
        <w:spacing w:after="0" w:line="240" w:lineRule="auto"/>
        <w:ind w:left="-5" w:right="165"/>
        <w:rPr>
          <w:color w:val="000000" w:themeColor="text1"/>
          <w:sz w:val="21"/>
          <w:szCs w:val="21"/>
        </w:rPr>
      </w:pPr>
      <w:r w:rsidRPr="0020012D">
        <w:rPr>
          <w:b/>
          <w:color w:val="000000" w:themeColor="text1"/>
          <w:sz w:val="21"/>
          <w:szCs w:val="21"/>
        </w:rPr>
        <w:t>PRESUPUESTO OFICIAL:</w:t>
      </w:r>
      <w:r w:rsidRPr="0020012D">
        <w:rPr>
          <w:color w:val="000000" w:themeColor="text1"/>
          <w:sz w:val="21"/>
          <w:szCs w:val="21"/>
        </w:rPr>
        <w:t xml:space="preserve"> El presupuesto oficial asignado por la EMPRESA para el presente proceso es hasta por la suma de</w:t>
      </w:r>
      <w:r w:rsidR="00B005F2" w:rsidRPr="0020012D">
        <w:rPr>
          <w:color w:val="000000" w:themeColor="text1"/>
          <w:sz w:val="21"/>
          <w:szCs w:val="21"/>
        </w:rPr>
        <w:t xml:space="preserve"> </w:t>
      </w:r>
      <w:r w:rsidR="00AD62EA" w:rsidRPr="0020012D">
        <w:rPr>
          <w:color w:val="000000" w:themeColor="text1"/>
          <w:sz w:val="21"/>
          <w:szCs w:val="21"/>
        </w:rPr>
        <w:t xml:space="preserve">DOS MIL OCHOCIENTOS SETENTA Y TRES MILLONES SETECIENTOS VEINTICUATRO MIL </w:t>
      </w:r>
      <w:r w:rsidR="00082A43" w:rsidRPr="0020012D">
        <w:rPr>
          <w:color w:val="000000" w:themeColor="text1"/>
          <w:sz w:val="21"/>
          <w:szCs w:val="21"/>
        </w:rPr>
        <w:t xml:space="preserve">TRESCIENTOS NOVENTA Y SEIS PESOS MONEDA </w:t>
      </w:r>
      <w:r w:rsidR="00E90797" w:rsidRPr="0020012D">
        <w:rPr>
          <w:color w:val="000000" w:themeColor="text1"/>
          <w:sz w:val="21"/>
          <w:szCs w:val="21"/>
        </w:rPr>
        <w:t>CORRIENTE (</w:t>
      </w:r>
      <w:r w:rsidR="00AD62EA" w:rsidRPr="0020012D">
        <w:rPr>
          <w:color w:val="000000" w:themeColor="text1"/>
          <w:sz w:val="21"/>
          <w:szCs w:val="21"/>
        </w:rPr>
        <w:t>$2.873.724.396)</w:t>
      </w:r>
      <w:r w:rsidR="00B005F2" w:rsidRPr="0020012D">
        <w:rPr>
          <w:b/>
          <w:color w:val="000000" w:themeColor="text1"/>
          <w:sz w:val="21"/>
          <w:szCs w:val="21"/>
        </w:rPr>
        <w:t>.</w:t>
      </w:r>
    </w:p>
    <w:p w14:paraId="444B3CC3" w14:textId="77777777" w:rsidR="00C44375" w:rsidRPr="0020012D" w:rsidRDefault="00C44375" w:rsidP="000F4109">
      <w:pPr>
        <w:spacing w:after="0" w:line="240" w:lineRule="auto"/>
        <w:ind w:left="-5" w:right="165"/>
        <w:rPr>
          <w:color w:val="000000" w:themeColor="text1"/>
          <w:sz w:val="21"/>
          <w:szCs w:val="21"/>
        </w:rPr>
      </w:pPr>
    </w:p>
    <w:p w14:paraId="1566CC19" w14:textId="77777777"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El presupuesto oficial incluye todos los impuestos, gastos de suministro, transporte, seguros y en general cualquier otro gasto en que pueda incurrir el contratista para cumplir con la ejecución del contrato.</w:t>
      </w:r>
    </w:p>
    <w:p w14:paraId="23B0AAF5" w14:textId="77777777" w:rsidR="000F4109" w:rsidRPr="0020012D" w:rsidRDefault="000F4109" w:rsidP="000F4109">
      <w:pPr>
        <w:spacing w:after="0" w:line="240" w:lineRule="auto"/>
        <w:ind w:left="-5" w:right="165"/>
        <w:rPr>
          <w:color w:val="000000" w:themeColor="text1"/>
          <w:sz w:val="21"/>
          <w:szCs w:val="21"/>
        </w:rPr>
      </w:pPr>
    </w:p>
    <w:p w14:paraId="4B9B449B" w14:textId="1723293E"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 xml:space="preserve">Para el presente proceso de contratación la Subgerencia Financiera expidió el certificado de disponibilidad presupuestal No. </w:t>
      </w:r>
      <w:r w:rsidR="009B0439" w:rsidRPr="0020012D">
        <w:rPr>
          <w:color w:val="000000" w:themeColor="text1"/>
          <w:sz w:val="21"/>
          <w:szCs w:val="21"/>
        </w:rPr>
        <w:t>4020210580</w:t>
      </w:r>
      <w:r w:rsidRPr="0020012D">
        <w:rPr>
          <w:color w:val="000000" w:themeColor="text1"/>
          <w:sz w:val="21"/>
          <w:szCs w:val="21"/>
        </w:rPr>
        <w:t xml:space="preserve"> del</w:t>
      </w:r>
      <w:r w:rsidR="009B0439" w:rsidRPr="0020012D">
        <w:rPr>
          <w:color w:val="000000" w:themeColor="text1"/>
          <w:sz w:val="21"/>
          <w:szCs w:val="21"/>
        </w:rPr>
        <w:t xml:space="preserve"> 21</w:t>
      </w:r>
      <w:r w:rsidR="000F4ADA" w:rsidRPr="0020012D">
        <w:rPr>
          <w:color w:val="000000" w:themeColor="text1"/>
          <w:sz w:val="21"/>
          <w:szCs w:val="21"/>
        </w:rPr>
        <w:t xml:space="preserve"> de</w:t>
      </w:r>
      <w:r w:rsidR="009B0439" w:rsidRPr="0020012D">
        <w:rPr>
          <w:color w:val="000000" w:themeColor="text1"/>
          <w:sz w:val="21"/>
          <w:szCs w:val="21"/>
        </w:rPr>
        <w:t xml:space="preserve"> septiembre</w:t>
      </w:r>
      <w:r w:rsidR="000F4ADA" w:rsidRPr="0020012D">
        <w:rPr>
          <w:color w:val="000000" w:themeColor="text1"/>
          <w:sz w:val="21"/>
          <w:szCs w:val="21"/>
        </w:rPr>
        <w:t xml:space="preserve"> de 2021</w:t>
      </w:r>
      <w:r w:rsidRPr="0020012D">
        <w:rPr>
          <w:color w:val="000000" w:themeColor="text1"/>
          <w:sz w:val="21"/>
          <w:szCs w:val="21"/>
        </w:rPr>
        <w:t xml:space="preserve">. </w:t>
      </w:r>
    </w:p>
    <w:p w14:paraId="1EA3D2B7" w14:textId="77777777" w:rsidR="000F4109" w:rsidRPr="0020012D" w:rsidRDefault="000F4109" w:rsidP="000F4109">
      <w:pPr>
        <w:spacing w:after="0" w:line="240" w:lineRule="auto"/>
        <w:ind w:left="-5" w:right="165"/>
        <w:rPr>
          <w:color w:val="000000" w:themeColor="text1"/>
          <w:sz w:val="21"/>
          <w:szCs w:val="21"/>
        </w:rPr>
      </w:pPr>
    </w:p>
    <w:p w14:paraId="5D22E1D0" w14:textId="77777777" w:rsidR="00101A0A" w:rsidRPr="0020012D" w:rsidRDefault="000F4109" w:rsidP="000F4109">
      <w:pPr>
        <w:spacing w:after="0" w:line="240" w:lineRule="auto"/>
        <w:ind w:left="-5" w:right="165"/>
        <w:rPr>
          <w:b/>
          <w:color w:val="000000" w:themeColor="text1"/>
          <w:sz w:val="21"/>
          <w:szCs w:val="21"/>
        </w:rPr>
      </w:pPr>
      <w:r w:rsidRPr="0020012D">
        <w:rPr>
          <w:b/>
          <w:color w:val="000000" w:themeColor="text1"/>
          <w:sz w:val="21"/>
          <w:szCs w:val="21"/>
        </w:rPr>
        <w:t>Nota: LAS OFERTAS NO PODRA EXCEDER EL VALOR MÁXIMO POR ITEM</w:t>
      </w:r>
    </w:p>
    <w:p w14:paraId="0DD7793F" w14:textId="2271DA83" w:rsidR="000F4109" w:rsidRPr="0020012D" w:rsidRDefault="000F4109" w:rsidP="000F4109">
      <w:pPr>
        <w:spacing w:after="0" w:line="240" w:lineRule="auto"/>
        <w:ind w:left="-5" w:right="165"/>
        <w:rPr>
          <w:color w:val="000000" w:themeColor="text1"/>
          <w:sz w:val="21"/>
          <w:szCs w:val="21"/>
        </w:rPr>
      </w:pPr>
    </w:p>
    <w:p w14:paraId="1E53134C" w14:textId="77777777" w:rsidR="000F4109" w:rsidRPr="0020012D" w:rsidRDefault="000F4109" w:rsidP="000F4109">
      <w:pPr>
        <w:spacing w:after="0" w:line="240" w:lineRule="auto"/>
        <w:ind w:left="-5" w:right="165"/>
        <w:rPr>
          <w:color w:val="000000" w:themeColor="text1"/>
          <w:sz w:val="21"/>
          <w:szCs w:val="21"/>
        </w:rPr>
      </w:pPr>
      <w:r w:rsidRPr="0020012D">
        <w:rPr>
          <w:b/>
          <w:color w:val="000000" w:themeColor="text1"/>
          <w:sz w:val="21"/>
          <w:szCs w:val="21"/>
        </w:rPr>
        <w:t xml:space="preserve">PRESENTACIÓN Y PREPARACIÓN DE LA OFERTA: </w:t>
      </w:r>
      <w:r w:rsidRPr="0020012D">
        <w:rPr>
          <w:color w:val="000000" w:themeColor="text1"/>
          <w:sz w:val="21"/>
          <w:szCs w:val="21"/>
        </w:rPr>
        <w:t xml:space="preserve">La OFERTA deberá presentarse por escrito en la Oficina </w:t>
      </w:r>
      <w:r w:rsidR="00836489" w:rsidRPr="0020012D">
        <w:rPr>
          <w:color w:val="000000" w:themeColor="text1"/>
          <w:sz w:val="21"/>
          <w:szCs w:val="21"/>
        </w:rPr>
        <w:t>Asesora Jurídica y Contratación</w:t>
      </w:r>
      <w:r w:rsidRPr="0020012D">
        <w:rPr>
          <w:color w:val="000000" w:themeColor="text1"/>
          <w:sz w:val="21"/>
          <w:szCs w:val="21"/>
        </w:rPr>
        <w:t xml:space="preserve"> de la EMPRESA, en el día y hora previstos en el cronograma de la presente invitación. Para efectos de la entrega de la oferta, se tendrá en cuenta la hora establecida por la Superintendencia de Industria y Comercio, y se verificará por parte de la Oficina </w:t>
      </w:r>
      <w:r w:rsidR="00BA04C5" w:rsidRPr="0020012D">
        <w:rPr>
          <w:color w:val="000000" w:themeColor="text1"/>
          <w:sz w:val="21"/>
          <w:szCs w:val="21"/>
        </w:rPr>
        <w:t>Asesora Jurídica y Contratación</w:t>
      </w:r>
      <w:r w:rsidRPr="0020012D">
        <w:rPr>
          <w:color w:val="000000" w:themeColor="text1"/>
          <w:sz w:val="21"/>
          <w:szCs w:val="21"/>
        </w:rPr>
        <w:t xml:space="preserve">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w:t>
      </w:r>
      <w:r w:rsidR="00BA04C5" w:rsidRPr="0020012D">
        <w:rPr>
          <w:color w:val="000000" w:themeColor="text1"/>
          <w:sz w:val="21"/>
          <w:szCs w:val="21"/>
        </w:rPr>
        <w:t xml:space="preserve"> Oficina Asesora Jurídica y Contratación </w:t>
      </w:r>
      <w:r w:rsidRPr="0020012D">
        <w:rPr>
          <w:color w:val="000000" w:themeColor="text1"/>
          <w:sz w:val="21"/>
          <w:szCs w:val="21"/>
        </w:rPr>
        <w:t xml:space="preserve">-. </w:t>
      </w:r>
    </w:p>
    <w:p w14:paraId="741800EE" w14:textId="77777777" w:rsidR="000F4109" w:rsidRPr="0020012D" w:rsidRDefault="000F4109" w:rsidP="000F4109">
      <w:pPr>
        <w:spacing w:after="0" w:line="240" w:lineRule="auto"/>
        <w:ind w:left="-5" w:right="165"/>
        <w:rPr>
          <w:color w:val="000000" w:themeColor="text1"/>
          <w:sz w:val="21"/>
          <w:szCs w:val="21"/>
        </w:rPr>
      </w:pPr>
    </w:p>
    <w:p w14:paraId="57E89EC0" w14:textId="77777777"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121F01FF" w14:textId="77777777" w:rsidR="000F4109" w:rsidRPr="0020012D" w:rsidRDefault="000F4109" w:rsidP="000F4109">
      <w:pPr>
        <w:spacing w:after="0" w:line="240" w:lineRule="auto"/>
        <w:ind w:left="-5" w:right="165"/>
        <w:rPr>
          <w:color w:val="000000" w:themeColor="text1"/>
          <w:sz w:val="21"/>
          <w:szCs w:val="21"/>
        </w:rPr>
      </w:pPr>
    </w:p>
    <w:p w14:paraId="4A9C49BC" w14:textId="77777777"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68C590AE" w14:textId="77777777" w:rsidR="000F4109" w:rsidRPr="0020012D" w:rsidRDefault="000F4109" w:rsidP="000F4109">
      <w:pPr>
        <w:spacing w:after="0" w:line="240" w:lineRule="auto"/>
        <w:ind w:left="-5" w:right="165"/>
        <w:rPr>
          <w:color w:val="000000" w:themeColor="text1"/>
          <w:sz w:val="21"/>
          <w:szCs w:val="21"/>
        </w:rPr>
      </w:pPr>
    </w:p>
    <w:p w14:paraId="7E4C45D0" w14:textId="77777777"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 xml:space="preserve">La OFERTA deberá presentarse en un (1) original y una (1) copia, en sobre separado y cerrado, marcado </w:t>
      </w:r>
      <w:r w:rsidRPr="0020012D">
        <w:rPr>
          <w:b/>
          <w:color w:val="000000" w:themeColor="text1"/>
          <w:sz w:val="21"/>
          <w:szCs w:val="21"/>
        </w:rPr>
        <w:t>ORIGINAL y COPIA</w:t>
      </w:r>
      <w:r w:rsidRPr="0020012D">
        <w:rPr>
          <w:color w:val="000000" w:themeColor="text1"/>
          <w:sz w:val="21"/>
          <w:szCs w:val="21"/>
        </w:rPr>
        <w:t>, que contenga la OFERTA original completa, con todos los documentos, formularios, anexos relacionados y demás documentos pertinentes. No se aceptará OFERTA enviada por correo, fax o cualquier otro medio telemático.</w:t>
      </w:r>
    </w:p>
    <w:p w14:paraId="4F1F3E43" w14:textId="77777777" w:rsidR="000F4109" w:rsidRPr="0020012D" w:rsidRDefault="000F4109" w:rsidP="000F4109">
      <w:pPr>
        <w:spacing w:after="0" w:line="240" w:lineRule="auto"/>
        <w:ind w:left="-5" w:right="165"/>
        <w:rPr>
          <w:color w:val="000000" w:themeColor="text1"/>
          <w:sz w:val="21"/>
          <w:szCs w:val="21"/>
        </w:rPr>
      </w:pPr>
    </w:p>
    <w:p w14:paraId="7CA47A5C" w14:textId="77777777"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El sobre deberá estar cerrado y rotulado de manera que se identifique el objeto y número de la invitación, el nombre del OFERENTE, su dirección y teléfono.</w:t>
      </w:r>
    </w:p>
    <w:p w14:paraId="4CF71C73" w14:textId="77777777" w:rsidR="000F4109" w:rsidRPr="0020012D" w:rsidRDefault="000F4109" w:rsidP="000F4109">
      <w:pPr>
        <w:spacing w:after="0" w:line="240" w:lineRule="auto"/>
        <w:ind w:left="-5" w:right="165"/>
        <w:rPr>
          <w:color w:val="000000" w:themeColor="text1"/>
          <w:sz w:val="21"/>
          <w:szCs w:val="21"/>
        </w:rPr>
      </w:pPr>
    </w:p>
    <w:p w14:paraId="3F0B3986" w14:textId="77777777"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61626A31" w14:textId="77777777" w:rsidR="00D07118" w:rsidRPr="0020012D" w:rsidRDefault="00D07118" w:rsidP="000F4109">
      <w:pPr>
        <w:pStyle w:val="Ttulo1"/>
        <w:spacing w:after="120" w:line="240" w:lineRule="auto"/>
        <w:ind w:left="-5" w:right="165"/>
        <w:rPr>
          <w:b w:val="0"/>
          <w:color w:val="000000" w:themeColor="text1"/>
          <w:sz w:val="21"/>
          <w:szCs w:val="21"/>
        </w:rPr>
      </w:pPr>
    </w:p>
    <w:p w14:paraId="26D096D7" w14:textId="6A267BA5" w:rsidR="000F4109" w:rsidRPr="0020012D" w:rsidRDefault="000F4109" w:rsidP="000F4109">
      <w:pPr>
        <w:pStyle w:val="Ttulo1"/>
        <w:spacing w:after="120" w:line="240" w:lineRule="auto"/>
        <w:ind w:left="-5" w:right="165"/>
        <w:rPr>
          <w:b w:val="0"/>
          <w:color w:val="000000" w:themeColor="text1"/>
          <w:sz w:val="21"/>
          <w:szCs w:val="21"/>
        </w:rPr>
      </w:pPr>
      <w:r w:rsidRPr="0020012D">
        <w:rPr>
          <w:b w:val="0"/>
          <w:color w:val="000000" w:themeColor="text1"/>
          <w:sz w:val="21"/>
          <w:szCs w:val="21"/>
        </w:rPr>
        <w:t>La Empresa de Licores de Cundinamarca no asumirá ninguna responsabilidad por no tener en cuenta cualquier OFERTA, que haya sido incorrectamente entregada o identificada.</w:t>
      </w:r>
    </w:p>
    <w:p w14:paraId="2B378276" w14:textId="77777777"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0B949FDE" w14:textId="77777777" w:rsidR="000F4109" w:rsidRPr="0020012D" w:rsidRDefault="000F4109" w:rsidP="000F4109">
      <w:pPr>
        <w:spacing w:after="0" w:line="240" w:lineRule="auto"/>
        <w:ind w:left="-5" w:right="165"/>
        <w:rPr>
          <w:color w:val="000000" w:themeColor="text1"/>
          <w:sz w:val="21"/>
          <w:szCs w:val="21"/>
        </w:rPr>
      </w:pPr>
    </w:p>
    <w:p w14:paraId="5FC5C790" w14:textId="77777777"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4185B6D4" w14:textId="77777777" w:rsidR="000F4109" w:rsidRPr="0020012D" w:rsidRDefault="000F4109" w:rsidP="000F4109">
      <w:pPr>
        <w:spacing w:after="0" w:line="240" w:lineRule="auto"/>
        <w:ind w:left="-5" w:right="165"/>
        <w:rPr>
          <w:color w:val="000000" w:themeColor="text1"/>
          <w:sz w:val="21"/>
          <w:szCs w:val="21"/>
        </w:rPr>
      </w:pPr>
    </w:p>
    <w:p w14:paraId="41C3C2D9" w14:textId="77777777"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14:paraId="0E16E4E3" w14:textId="77777777" w:rsidR="000F4109" w:rsidRPr="0020012D" w:rsidRDefault="000F4109" w:rsidP="000F4109">
      <w:pPr>
        <w:spacing w:after="0" w:line="240" w:lineRule="auto"/>
        <w:ind w:left="-5" w:right="165"/>
        <w:rPr>
          <w:color w:val="000000" w:themeColor="text1"/>
          <w:sz w:val="21"/>
          <w:szCs w:val="21"/>
        </w:rPr>
      </w:pPr>
    </w:p>
    <w:p w14:paraId="1F579B14" w14:textId="77777777"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7EE51418" w14:textId="77777777" w:rsidR="000F4109" w:rsidRPr="0020012D" w:rsidRDefault="000F4109" w:rsidP="000F4109">
      <w:pPr>
        <w:spacing w:after="0" w:line="240" w:lineRule="auto"/>
        <w:ind w:left="-5" w:right="165"/>
        <w:rPr>
          <w:color w:val="000000" w:themeColor="text1"/>
          <w:sz w:val="21"/>
          <w:szCs w:val="21"/>
        </w:rPr>
      </w:pPr>
    </w:p>
    <w:p w14:paraId="3540E803" w14:textId="77777777" w:rsidR="000F4109" w:rsidRPr="0020012D" w:rsidRDefault="000F4109" w:rsidP="000F4109">
      <w:pPr>
        <w:spacing w:after="0" w:line="240" w:lineRule="auto"/>
        <w:ind w:left="-5" w:right="165"/>
        <w:rPr>
          <w:color w:val="000000" w:themeColor="text1"/>
          <w:sz w:val="21"/>
          <w:szCs w:val="21"/>
        </w:rPr>
      </w:pPr>
      <w:r w:rsidRPr="0020012D">
        <w:rPr>
          <w:b/>
          <w:color w:val="000000" w:themeColor="text1"/>
          <w:sz w:val="21"/>
          <w:szCs w:val="21"/>
        </w:rPr>
        <w:t xml:space="preserve">Idioma: </w:t>
      </w:r>
      <w:r w:rsidRPr="0020012D">
        <w:rPr>
          <w:color w:val="000000" w:themeColor="text1"/>
          <w:sz w:val="21"/>
          <w:szCs w:val="21"/>
        </w:rP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16118858" w14:textId="77777777" w:rsidR="000F4109" w:rsidRPr="0020012D" w:rsidRDefault="000F4109" w:rsidP="000F4109">
      <w:pPr>
        <w:spacing w:after="0" w:line="240" w:lineRule="auto"/>
        <w:ind w:left="-5" w:right="165"/>
        <w:rPr>
          <w:color w:val="000000" w:themeColor="text1"/>
          <w:sz w:val="21"/>
          <w:szCs w:val="21"/>
        </w:rPr>
      </w:pPr>
    </w:p>
    <w:p w14:paraId="39A855DC" w14:textId="77777777" w:rsidR="000F4109" w:rsidRPr="0020012D" w:rsidRDefault="000F4109" w:rsidP="000F4109">
      <w:pPr>
        <w:spacing w:after="0" w:line="240" w:lineRule="auto"/>
        <w:ind w:left="-5" w:right="165"/>
        <w:rPr>
          <w:color w:val="000000" w:themeColor="text1"/>
          <w:sz w:val="21"/>
          <w:szCs w:val="21"/>
        </w:rPr>
      </w:pPr>
      <w:r w:rsidRPr="0020012D">
        <w:rPr>
          <w:b/>
          <w:color w:val="000000" w:themeColor="text1"/>
          <w:sz w:val="21"/>
          <w:szCs w:val="21"/>
        </w:rPr>
        <w:t xml:space="preserve">OFERTA PARCIAL Y ACEPTACIÓN PARCIAL: </w:t>
      </w:r>
      <w:r w:rsidRPr="0020012D">
        <w:rPr>
          <w:color w:val="000000" w:themeColor="text1"/>
          <w:sz w:val="21"/>
          <w:szCs w:val="21"/>
        </w:rPr>
        <w:t>En la presente INVITACIÓN no se aceptan OFERTAS parciales.</w:t>
      </w:r>
    </w:p>
    <w:p w14:paraId="09F2B41D" w14:textId="77777777" w:rsidR="000F4109" w:rsidRPr="0020012D" w:rsidRDefault="000F4109" w:rsidP="000F4109">
      <w:pPr>
        <w:spacing w:after="0" w:line="240" w:lineRule="auto"/>
        <w:ind w:left="-5" w:right="165"/>
        <w:rPr>
          <w:color w:val="000000" w:themeColor="text1"/>
          <w:sz w:val="21"/>
          <w:szCs w:val="21"/>
        </w:rPr>
      </w:pPr>
    </w:p>
    <w:p w14:paraId="3EF4722F" w14:textId="77777777" w:rsidR="000F4109" w:rsidRPr="0020012D" w:rsidRDefault="000F4109" w:rsidP="000F4109">
      <w:pPr>
        <w:spacing w:after="120" w:line="240" w:lineRule="auto"/>
        <w:ind w:left="-5" w:right="165"/>
        <w:rPr>
          <w:color w:val="000000" w:themeColor="text1"/>
          <w:sz w:val="21"/>
          <w:szCs w:val="21"/>
        </w:rPr>
      </w:pPr>
      <w:r w:rsidRPr="0020012D">
        <w:rPr>
          <w:b/>
          <w:color w:val="000000" w:themeColor="text1"/>
          <w:sz w:val="21"/>
          <w:szCs w:val="21"/>
        </w:rPr>
        <w:t xml:space="preserve">OFERTA ALTERNATIVA: </w:t>
      </w:r>
      <w:r w:rsidRPr="0020012D">
        <w:rPr>
          <w:color w:val="000000" w:themeColor="text1"/>
          <w:sz w:val="21"/>
          <w:szCs w:val="21"/>
        </w:rPr>
        <w:t>La Empresa de Licores de Cundinamarca no aceptará OFERTA alternativa.</w:t>
      </w:r>
    </w:p>
    <w:p w14:paraId="42CD5103" w14:textId="77777777" w:rsidR="000F4109" w:rsidRPr="0020012D" w:rsidRDefault="000F4109" w:rsidP="000F4109">
      <w:pPr>
        <w:spacing w:after="0" w:line="240" w:lineRule="auto"/>
        <w:ind w:left="-5" w:right="165"/>
        <w:rPr>
          <w:color w:val="000000" w:themeColor="text1"/>
          <w:sz w:val="21"/>
          <w:szCs w:val="21"/>
        </w:rPr>
      </w:pPr>
      <w:r w:rsidRPr="0020012D">
        <w:rPr>
          <w:b/>
          <w:color w:val="000000" w:themeColor="text1"/>
          <w:sz w:val="21"/>
          <w:szCs w:val="21"/>
        </w:rPr>
        <w:t xml:space="preserve">VALIDEZ DE LA OFERTA: </w:t>
      </w:r>
      <w:r w:rsidRPr="0020012D">
        <w:rPr>
          <w:color w:val="000000" w:themeColor="text1"/>
          <w:sz w:val="21"/>
          <w:szCs w:val="21"/>
        </w:rPr>
        <w:t>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14:paraId="59A9B50F" w14:textId="77777777" w:rsidR="000F4109" w:rsidRPr="0020012D" w:rsidRDefault="000F4109" w:rsidP="000F4109">
      <w:pPr>
        <w:spacing w:after="0" w:line="240" w:lineRule="auto"/>
        <w:ind w:left="-5" w:right="165"/>
        <w:rPr>
          <w:color w:val="000000" w:themeColor="text1"/>
          <w:sz w:val="21"/>
          <w:szCs w:val="21"/>
        </w:rPr>
      </w:pPr>
    </w:p>
    <w:p w14:paraId="5E93D98A" w14:textId="77777777" w:rsidR="000F4109" w:rsidRPr="0020012D" w:rsidRDefault="000F4109" w:rsidP="000F4109">
      <w:pPr>
        <w:spacing w:after="120" w:line="240" w:lineRule="auto"/>
        <w:ind w:left="-5" w:right="165"/>
        <w:rPr>
          <w:color w:val="000000" w:themeColor="text1"/>
          <w:sz w:val="21"/>
          <w:szCs w:val="21"/>
        </w:rPr>
      </w:pPr>
      <w:r w:rsidRPr="0020012D">
        <w:rPr>
          <w:color w:val="000000" w:themeColor="text1"/>
          <w:sz w:val="21"/>
          <w:szCs w:val="21"/>
        </w:rPr>
        <w:t>En el caso que el OFERENTE no indique el término de validez de la OFERTA, la Empresa de Licores de Cundinamarca la considerará valida, hasta el día de vencimiento de la garantía de seriedad de la OFERTA.</w:t>
      </w:r>
    </w:p>
    <w:p w14:paraId="690D5BD9" w14:textId="77777777" w:rsidR="000F4109" w:rsidRPr="0020012D" w:rsidRDefault="000F4109" w:rsidP="000F4109">
      <w:pPr>
        <w:spacing w:after="9"/>
        <w:ind w:right="180"/>
        <w:jc w:val="center"/>
        <w:rPr>
          <w:color w:val="000000" w:themeColor="text1"/>
          <w:sz w:val="21"/>
          <w:szCs w:val="21"/>
        </w:rPr>
      </w:pPr>
      <w:r w:rsidRPr="0020012D">
        <w:rPr>
          <w:b/>
          <w:color w:val="000000" w:themeColor="text1"/>
          <w:sz w:val="21"/>
          <w:szCs w:val="21"/>
        </w:rPr>
        <w:t>CRONOGRAMA:</w:t>
      </w:r>
    </w:p>
    <w:tbl>
      <w:tblPr>
        <w:tblW w:w="9157" w:type="dxa"/>
        <w:tblInd w:w="-90" w:type="dxa"/>
        <w:tblLayout w:type="fixed"/>
        <w:tblCellMar>
          <w:top w:w="7" w:type="dxa"/>
          <w:left w:w="76" w:type="dxa"/>
          <w:right w:w="37" w:type="dxa"/>
        </w:tblCellMar>
        <w:tblLook w:val="04A0" w:firstRow="1" w:lastRow="0" w:firstColumn="1" w:lastColumn="0" w:noHBand="0" w:noVBand="1"/>
      </w:tblPr>
      <w:tblGrid>
        <w:gridCol w:w="2134"/>
        <w:gridCol w:w="3338"/>
        <w:gridCol w:w="3685"/>
      </w:tblGrid>
      <w:tr w:rsidR="000F4109" w:rsidRPr="0020012D" w14:paraId="54D8C686" w14:textId="77777777" w:rsidTr="000F4109">
        <w:trPr>
          <w:trHeight w:val="483"/>
        </w:trPr>
        <w:tc>
          <w:tcPr>
            <w:tcW w:w="2134" w:type="dxa"/>
            <w:tcBorders>
              <w:top w:val="single" w:sz="4" w:space="0" w:color="000000"/>
              <w:left w:val="single" w:sz="4" w:space="0" w:color="000000"/>
              <w:bottom w:val="single" w:sz="4" w:space="0" w:color="000000"/>
              <w:right w:val="single" w:sz="4" w:space="0" w:color="000000"/>
            </w:tcBorders>
            <w:vAlign w:val="center"/>
          </w:tcPr>
          <w:p w14:paraId="40897012" w14:textId="77777777" w:rsidR="000F4109" w:rsidRPr="0020012D" w:rsidRDefault="000F4109" w:rsidP="000F4109">
            <w:pPr>
              <w:spacing w:after="0" w:line="259" w:lineRule="auto"/>
              <w:ind w:left="0" w:right="38" w:firstLine="0"/>
              <w:rPr>
                <w:color w:val="000000" w:themeColor="text1"/>
                <w:sz w:val="21"/>
                <w:szCs w:val="21"/>
              </w:rPr>
            </w:pPr>
            <w:r w:rsidRPr="0020012D">
              <w:rPr>
                <w:b/>
                <w:color w:val="000000" w:themeColor="text1"/>
                <w:sz w:val="21"/>
                <w:szCs w:val="21"/>
              </w:rPr>
              <w:t>CONCEPTO</w:t>
            </w:r>
          </w:p>
        </w:tc>
        <w:tc>
          <w:tcPr>
            <w:tcW w:w="3338" w:type="dxa"/>
            <w:tcBorders>
              <w:top w:val="single" w:sz="4" w:space="0" w:color="000000"/>
              <w:left w:val="single" w:sz="4" w:space="0" w:color="000000"/>
              <w:bottom w:val="single" w:sz="4" w:space="0" w:color="000000"/>
              <w:right w:val="single" w:sz="4" w:space="0" w:color="000000"/>
            </w:tcBorders>
            <w:vAlign w:val="center"/>
          </w:tcPr>
          <w:p w14:paraId="739D2D04" w14:textId="77777777" w:rsidR="000F4109" w:rsidRPr="0020012D" w:rsidRDefault="000F4109" w:rsidP="000F4109">
            <w:pPr>
              <w:spacing w:after="0" w:line="259" w:lineRule="auto"/>
              <w:ind w:left="0" w:right="38" w:firstLine="0"/>
              <w:rPr>
                <w:color w:val="000000" w:themeColor="text1"/>
                <w:sz w:val="21"/>
                <w:szCs w:val="21"/>
              </w:rPr>
            </w:pPr>
            <w:r w:rsidRPr="0020012D">
              <w:rPr>
                <w:b/>
                <w:color w:val="000000" w:themeColor="text1"/>
                <w:sz w:val="21"/>
                <w:szCs w:val="21"/>
              </w:rPr>
              <w:t>FECHA / HORA</w:t>
            </w:r>
          </w:p>
        </w:tc>
        <w:tc>
          <w:tcPr>
            <w:tcW w:w="3685" w:type="dxa"/>
            <w:tcBorders>
              <w:top w:val="single" w:sz="4" w:space="0" w:color="000000"/>
              <w:left w:val="single" w:sz="4" w:space="0" w:color="000000"/>
              <w:bottom w:val="single" w:sz="4" w:space="0" w:color="000000"/>
              <w:right w:val="single" w:sz="4" w:space="0" w:color="000000"/>
            </w:tcBorders>
            <w:vAlign w:val="center"/>
          </w:tcPr>
          <w:p w14:paraId="6FD4E16B" w14:textId="77777777" w:rsidR="000F4109" w:rsidRPr="0020012D" w:rsidRDefault="000F4109" w:rsidP="000F4109">
            <w:pPr>
              <w:spacing w:after="0" w:line="259" w:lineRule="auto"/>
              <w:ind w:left="0" w:right="38" w:firstLine="0"/>
              <w:rPr>
                <w:color w:val="000000" w:themeColor="text1"/>
                <w:sz w:val="21"/>
                <w:szCs w:val="21"/>
              </w:rPr>
            </w:pPr>
            <w:r w:rsidRPr="0020012D">
              <w:rPr>
                <w:b/>
                <w:color w:val="000000" w:themeColor="text1"/>
                <w:sz w:val="21"/>
                <w:szCs w:val="21"/>
              </w:rPr>
              <w:t>LUGAR</w:t>
            </w:r>
          </w:p>
        </w:tc>
      </w:tr>
      <w:tr w:rsidR="000F4109" w:rsidRPr="0020012D" w14:paraId="5BF105A0" w14:textId="77777777" w:rsidTr="000F4109">
        <w:trPr>
          <w:trHeight w:val="516"/>
        </w:trPr>
        <w:tc>
          <w:tcPr>
            <w:tcW w:w="2134" w:type="dxa"/>
            <w:tcBorders>
              <w:top w:val="single" w:sz="4" w:space="0" w:color="000000"/>
              <w:left w:val="single" w:sz="4" w:space="0" w:color="000000"/>
              <w:bottom w:val="single" w:sz="4" w:space="0" w:color="000000"/>
              <w:right w:val="single" w:sz="4" w:space="0" w:color="000000"/>
            </w:tcBorders>
          </w:tcPr>
          <w:p w14:paraId="1B44D7E0" w14:textId="77777777" w:rsidR="000F4109" w:rsidRPr="0020012D" w:rsidRDefault="000F4109" w:rsidP="002E4CA9">
            <w:pPr>
              <w:spacing w:after="0" w:line="259" w:lineRule="auto"/>
              <w:ind w:left="0" w:firstLine="0"/>
              <w:jc w:val="center"/>
              <w:rPr>
                <w:color w:val="000000" w:themeColor="text1"/>
                <w:sz w:val="21"/>
                <w:szCs w:val="21"/>
              </w:rPr>
            </w:pPr>
            <w:r w:rsidRPr="0020012D">
              <w:rPr>
                <w:color w:val="000000" w:themeColor="text1"/>
                <w:sz w:val="21"/>
                <w:szCs w:val="21"/>
              </w:rPr>
              <w:t>Publicación de la invitación</w:t>
            </w:r>
          </w:p>
        </w:tc>
        <w:tc>
          <w:tcPr>
            <w:tcW w:w="3338" w:type="dxa"/>
            <w:tcBorders>
              <w:top w:val="single" w:sz="4" w:space="0" w:color="000000"/>
              <w:left w:val="single" w:sz="4" w:space="0" w:color="000000"/>
              <w:bottom w:val="single" w:sz="4" w:space="0" w:color="000000"/>
              <w:right w:val="single" w:sz="4" w:space="0" w:color="000000"/>
            </w:tcBorders>
            <w:vAlign w:val="center"/>
          </w:tcPr>
          <w:p w14:paraId="3B1A7402" w14:textId="5972EE7F" w:rsidR="000F4109" w:rsidRPr="0020012D" w:rsidRDefault="00BE1597" w:rsidP="009D33AB">
            <w:pPr>
              <w:spacing w:after="0" w:line="259" w:lineRule="auto"/>
              <w:ind w:left="29" w:firstLine="0"/>
              <w:jc w:val="center"/>
              <w:rPr>
                <w:color w:val="000000" w:themeColor="text1"/>
                <w:sz w:val="21"/>
                <w:szCs w:val="21"/>
              </w:rPr>
            </w:pPr>
            <w:r w:rsidRPr="0020012D">
              <w:rPr>
                <w:color w:val="000000" w:themeColor="text1"/>
                <w:sz w:val="21"/>
                <w:szCs w:val="21"/>
              </w:rPr>
              <w:t>1 de diciembre</w:t>
            </w:r>
            <w:r w:rsidR="007D39E4" w:rsidRPr="0020012D">
              <w:rPr>
                <w:color w:val="000000" w:themeColor="text1"/>
                <w:sz w:val="21"/>
                <w:szCs w:val="21"/>
              </w:rPr>
              <w:t xml:space="preserve"> </w:t>
            </w:r>
            <w:r w:rsidR="0059082D" w:rsidRPr="0020012D">
              <w:rPr>
                <w:color w:val="000000" w:themeColor="text1"/>
                <w:sz w:val="21"/>
                <w:szCs w:val="21"/>
              </w:rPr>
              <w:t>de 2021</w:t>
            </w:r>
            <w:r w:rsidR="000F4109" w:rsidRPr="0020012D">
              <w:rPr>
                <w:color w:val="000000" w:themeColor="text1"/>
                <w:sz w:val="21"/>
                <w:szCs w:val="21"/>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00E13D15" w14:textId="77777777" w:rsidR="000F4109" w:rsidRPr="0020012D" w:rsidRDefault="00453B69" w:rsidP="000F4109">
            <w:pPr>
              <w:spacing w:after="0" w:line="259" w:lineRule="auto"/>
              <w:ind w:left="39" w:firstLine="0"/>
              <w:rPr>
                <w:color w:val="000000" w:themeColor="text1"/>
                <w:sz w:val="21"/>
                <w:szCs w:val="21"/>
              </w:rPr>
            </w:pPr>
            <w:hyperlink r:id="rId8">
              <w:r w:rsidR="000F4109" w:rsidRPr="0020012D">
                <w:rPr>
                  <w:color w:val="000000" w:themeColor="text1"/>
                  <w:sz w:val="21"/>
                  <w:szCs w:val="21"/>
                </w:rPr>
                <w:t>www.licoreracundinamarca.com.co</w:t>
              </w:r>
            </w:hyperlink>
          </w:p>
        </w:tc>
      </w:tr>
      <w:tr w:rsidR="000F4109" w:rsidRPr="0020012D" w14:paraId="206CB75B" w14:textId="77777777" w:rsidTr="000F4109">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14:paraId="4871B167" w14:textId="77777777" w:rsidR="000F4109" w:rsidRPr="0020012D" w:rsidRDefault="000F4109" w:rsidP="002E4CA9">
            <w:pPr>
              <w:spacing w:after="0" w:line="259" w:lineRule="auto"/>
              <w:ind w:left="0" w:firstLine="79"/>
              <w:jc w:val="center"/>
              <w:rPr>
                <w:color w:val="000000" w:themeColor="text1"/>
                <w:sz w:val="21"/>
                <w:szCs w:val="21"/>
              </w:rPr>
            </w:pPr>
            <w:r w:rsidRPr="0020012D">
              <w:rPr>
                <w:color w:val="000000" w:themeColor="text1"/>
                <w:sz w:val="21"/>
                <w:szCs w:val="21"/>
              </w:rPr>
              <w:t>Solicitud de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14:paraId="4CAF9F66" w14:textId="29346B29" w:rsidR="000F4109" w:rsidRPr="0020012D" w:rsidRDefault="00BE1597" w:rsidP="009D33AB">
            <w:pPr>
              <w:spacing w:after="0" w:line="259" w:lineRule="auto"/>
              <w:ind w:left="0" w:firstLine="0"/>
              <w:jc w:val="center"/>
              <w:rPr>
                <w:color w:val="000000" w:themeColor="text1"/>
                <w:sz w:val="21"/>
                <w:szCs w:val="21"/>
              </w:rPr>
            </w:pPr>
            <w:r w:rsidRPr="0020012D">
              <w:rPr>
                <w:color w:val="000000" w:themeColor="text1"/>
                <w:sz w:val="21"/>
                <w:szCs w:val="21"/>
              </w:rPr>
              <w:t xml:space="preserve">Desde el 1 de diciembre hasta </w:t>
            </w:r>
            <w:r w:rsidR="009D33AB" w:rsidRPr="0020012D">
              <w:rPr>
                <w:color w:val="000000" w:themeColor="text1"/>
                <w:sz w:val="21"/>
                <w:szCs w:val="21"/>
              </w:rPr>
              <w:t xml:space="preserve">el 7 de diciembre </w:t>
            </w:r>
            <w:r w:rsidR="007D39E4" w:rsidRPr="0020012D">
              <w:rPr>
                <w:color w:val="000000" w:themeColor="text1"/>
                <w:sz w:val="21"/>
                <w:szCs w:val="21"/>
              </w:rPr>
              <w:t xml:space="preserve">       </w:t>
            </w:r>
            <w:r w:rsidR="0059082D" w:rsidRPr="0020012D">
              <w:rPr>
                <w:color w:val="000000" w:themeColor="text1"/>
                <w:sz w:val="21"/>
                <w:szCs w:val="21"/>
              </w:rPr>
              <w:t>de 2021</w:t>
            </w:r>
          </w:p>
        </w:tc>
        <w:tc>
          <w:tcPr>
            <w:tcW w:w="3685" w:type="dxa"/>
            <w:tcBorders>
              <w:top w:val="single" w:sz="4" w:space="0" w:color="000000"/>
              <w:left w:val="single" w:sz="4" w:space="0" w:color="000000"/>
              <w:bottom w:val="single" w:sz="4" w:space="0" w:color="000000"/>
              <w:right w:val="single" w:sz="4" w:space="0" w:color="000000"/>
            </w:tcBorders>
          </w:tcPr>
          <w:p w14:paraId="0882E3E0" w14:textId="77777777" w:rsidR="000F4109" w:rsidRPr="0020012D" w:rsidRDefault="000F4109" w:rsidP="00F908EB">
            <w:pPr>
              <w:spacing w:after="0" w:line="240" w:lineRule="auto"/>
              <w:ind w:left="0" w:firstLine="0"/>
              <w:rPr>
                <w:color w:val="000000" w:themeColor="text1"/>
                <w:sz w:val="21"/>
                <w:szCs w:val="21"/>
              </w:rPr>
            </w:pPr>
            <w:r w:rsidRPr="0020012D">
              <w:rPr>
                <w:color w:val="000000" w:themeColor="text1"/>
                <w:sz w:val="21"/>
                <w:szCs w:val="21"/>
              </w:rPr>
              <w:t xml:space="preserve">Vía correo electrónico </w:t>
            </w:r>
            <w:hyperlink r:id="rId9" w:history="1">
              <w:r w:rsidR="00F908EB" w:rsidRPr="0020012D">
                <w:rPr>
                  <w:color w:val="000000" w:themeColor="text1"/>
                  <w:sz w:val="21"/>
                  <w:szCs w:val="21"/>
                </w:rPr>
                <w:t>sandra.cubillos@elc.com.co</w:t>
              </w:r>
            </w:hyperlink>
            <w:r w:rsidR="00F908EB" w:rsidRPr="0020012D">
              <w:rPr>
                <w:color w:val="000000" w:themeColor="text1"/>
                <w:sz w:val="21"/>
                <w:szCs w:val="21"/>
              </w:rPr>
              <w:t xml:space="preserve">  </w:t>
            </w:r>
            <w:hyperlink r:id="rId10" w:history="1">
              <w:r w:rsidR="00F908EB" w:rsidRPr="0020012D">
                <w:rPr>
                  <w:color w:val="000000" w:themeColor="text1"/>
                  <w:sz w:val="21"/>
                  <w:szCs w:val="21"/>
                </w:rPr>
                <w:t>marco.antolinez@elc.com.co</w:t>
              </w:r>
            </w:hyperlink>
            <w:r w:rsidR="00F908EB" w:rsidRPr="0020012D">
              <w:rPr>
                <w:color w:val="000000" w:themeColor="text1"/>
                <w:sz w:val="21"/>
                <w:szCs w:val="21"/>
              </w:rPr>
              <w:t xml:space="preserve"> </w:t>
            </w:r>
          </w:p>
        </w:tc>
      </w:tr>
      <w:tr w:rsidR="00453B69" w:rsidRPr="0020012D" w14:paraId="4EA6F094" w14:textId="77777777" w:rsidTr="000F4109">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14:paraId="687DE647" w14:textId="244FE7A6" w:rsidR="00453B69" w:rsidRPr="0020012D" w:rsidRDefault="00453B69" w:rsidP="002E4CA9">
            <w:pPr>
              <w:spacing w:after="0" w:line="259" w:lineRule="auto"/>
              <w:ind w:left="0" w:firstLine="79"/>
              <w:jc w:val="center"/>
              <w:rPr>
                <w:color w:val="000000" w:themeColor="text1"/>
                <w:sz w:val="21"/>
                <w:szCs w:val="21"/>
              </w:rPr>
            </w:pPr>
            <w:r w:rsidRPr="0020012D">
              <w:rPr>
                <w:color w:val="000000" w:themeColor="text1"/>
                <w:sz w:val="21"/>
                <w:szCs w:val="21"/>
              </w:rPr>
              <w:t xml:space="preserve">Visita técnica </w:t>
            </w:r>
          </w:p>
        </w:tc>
        <w:tc>
          <w:tcPr>
            <w:tcW w:w="3338" w:type="dxa"/>
            <w:tcBorders>
              <w:top w:val="single" w:sz="4" w:space="0" w:color="000000"/>
              <w:left w:val="single" w:sz="4" w:space="0" w:color="000000"/>
              <w:bottom w:val="single" w:sz="4" w:space="0" w:color="000000"/>
              <w:right w:val="single" w:sz="4" w:space="0" w:color="000000"/>
            </w:tcBorders>
            <w:vAlign w:val="center"/>
          </w:tcPr>
          <w:p w14:paraId="40F81C6B" w14:textId="5409EE6A" w:rsidR="00453B69" w:rsidRPr="0020012D" w:rsidRDefault="00453B69" w:rsidP="009D33AB">
            <w:pPr>
              <w:spacing w:after="0" w:line="259" w:lineRule="auto"/>
              <w:ind w:left="0" w:firstLine="0"/>
              <w:jc w:val="center"/>
              <w:rPr>
                <w:color w:val="000000" w:themeColor="text1"/>
                <w:sz w:val="21"/>
                <w:szCs w:val="21"/>
              </w:rPr>
            </w:pPr>
            <w:r w:rsidRPr="0020012D">
              <w:rPr>
                <w:color w:val="000000" w:themeColor="text1"/>
                <w:sz w:val="21"/>
                <w:szCs w:val="21"/>
              </w:rPr>
              <w:t>6 de diciembre de 2021</w:t>
            </w:r>
          </w:p>
        </w:tc>
        <w:tc>
          <w:tcPr>
            <w:tcW w:w="3685" w:type="dxa"/>
            <w:tcBorders>
              <w:top w:val="single" w:sz="4" w:space="0" w:color="000000"/>
              <w:left w:val="single" w:sz="4" w:space="0" w:color="000000"/>
              <w:bottom w:val="single" w:sz="4" w:space="0" w:color="000000"/>
              <w:right w:val="single" w:sz="4" w:space="0" w:color="000000"/>
            </w:tcBorders>
          </w:tcPr>
          <w:p w14:paraId="408CAC63" w14:textId="77777777" w:rsidR="00453B69" w:rsidRPr="0020012D" w:rsidRDefault="00453B69" w:rsidP="00453B69">
            <w:pPr>
              <w:spacing w:after="0" w:line="240" w:lineRule="auto"/>
              <w:ind w:left="8" w:firstLine="0"/>
              <w:rPr>
                <w:color w:val="000000" w:themeColor="text1"/>
                <w:sz w:val="21"/>
                <w:szCs w:val="21"/>
              </w:rPr>
            </w:pPr>
            <w:r w:rsidRPr="0020012D">
              <w:rPr>
                <w:color w:val="000000" w:themeColor="text1"/>
                <w:sz w:val="21"/>
                <w:szCs w:val="21"/>
              </w:rPr>
              <w:t>Oficina Asesora Jurídica y Contratación de la E.L.C</w:t>
            </w:r>
          </w:p>
          <w:p w14:paraId="6FBE26EE" w14:textId="77777777" w:rsidR="00453B69" w:rsidRPr="0020012D" w:rsidRDefault="00453B69" w:rsidP="00453B69">
            <w:pPr>
              <w:spacing w:after="0" w:line="259" w:lineRule="auto"/>
              <w:ind w:left="63" w:firstLine="0"/>
              <w:rPr>
                <w:color w:val="000000" w:themeColor="text1"/>
                <w:sz w:val="21"/>
                <w:szCs w:val="21"/>
              </w:rPr>
            </w:pPr>
            <w:r w:rsidRPr="0020012D">
              <w:rPr>
                <w:color w:val="000000" w:themeColor="text1"/>
                <w:sz w:val="21"/>
                <w:szCs w:val="21"/>
              </w:rPr>
              <w:t>En la Autopista Medellín Kilómetro</w:t>
            </w:r>
          </w:p>
          <w:p w14:paraId="0966FA8F" w14:textId="6CE877E9" w:rsidR="00453B69" w:rsidRPr="0020012D" w:rsidRDefault="00453B69" w:rsidP="00453B69">
            <w:pPr>
              <w:spacing w:after="0" w:line="240" w:lineRule="auto"/>
              <w:ind w:left="0" w:firstLine="0"/>
              <w:rPr>
                <w:color w:val="000000" w:themeColor="text1"/>
                <w:sz w:val="21"/>
                <w:szCs w:val="21"/>
              </w:rPr>
            </w:pPr>
            <w:r w:rsidRPr="0020012D">
              <w:rPr>
                <w:color w:val="000000" w:themeColor="text1"/>
                <w:sz w:val="21"/>
                <w:szCs w:val="21"/>
              </w:rPr>
              <w:t>3.8 vía Siberia - Cota.</w:t>
            </w:r>
          </w:p>
        </w:tc>
      </w:tr>
      <w:tr w:rsidR="000F4109" w:rsidRPr="0020012D" w14:paraId="233BE789" w14:textId="77777777" w:rsidTr="000F4109">
        <w:trPr>
          <w:trHeight w:val="516"/>
        </w:trPr>
        <w:tc>
          <w:tcPr>
            <w:tcW w:w="2134" w:type="dxa"/>
            <w:tcBorders>
              <w:top w:val="single" w:sz="4" w:space="0" w:color="000000"/>
              <w:left w:val="single" w:sz="4" w:space="0" w:color="000000"/>
              <w:bottom w:val="single" w:sz="4" w:space="0" w:color="000000"/>
              <w:right w:val="single" w:sz="4" w:space="0" w:color="000000"/>
            </w:tcBorders>
          </w:tcPr>
          <w:p w14:paraId="05C2F3A1" w14:textId="77777777" w:rsidR="000F4109" w:rsidRPr="0020012D" w:rsidRDefault="000F4109" w:rsidP="002E4CA9">
            <w:pPr>
              <w:spacing w:after="0" w:line="259" w:lineRule="auto"/>
              <w:ind w:left="0" w:right="2" w:firstLine="0"/>
              <w:jc w:val="center"/>
              <w:rPr>
                <w:color w:val="000000" w:themeColor="text1"/>
                <w:sz w:val="21"/>
                <w:szCs w:val="21"/>
              </w:rPr>
            </w:pPr>
            <w:r w:rsidRPr="0020012D">
              <w:rPr>
                <w:color w:val="000000" w:themeColor="text1"/>
                <w:sz w:val="21"/>
                <w:szCs w:val="21"/>
              </w:rPr>
              <w:t>Respuesta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14:paraId="23092B9A" w14:textId="5AFFC262" w:rsidR="000F4109" w:rsidRPr="0020012D" w:rsidRDefault="009D33AB" w:rsidP="009D33AB">
            <w:pPr>
              <w:spacing w:after="0" w:line="259" w:lineRule="auto"/>
              <w:ind w:left="29" w:firstLine="0"/>
              <w:jc w:val="center"/>
              <w:rPr>
                <w:color w:val="000000" w:themeColor="text1"/>
                <w:sz w:val="21"/>
                <w:szCs w:val="21"/>
              </w:rPr>
            </w:pPr>
            <w:r w:rsidRPr="0020012D">
              <w:rPr>
                <w:color w:val="000000" w:themeColor="text1"/>
                <w:sz w:val="21"/>
                <w:szCs w:val="21"/>
              </w:rPr>
              <w:t xml:space="preserve">9 de diciembre </w:t>
            </w:r>
            <w:r w:rsidR="004B6053" w:rsidRPr="0020012D">
              <w:rPr>
                <w:color w:val="000000" w:themeColor="text1"/>
                <w:sz w:val="21"/>
                <w:szCs w:val="21"/>
              </w:rPr>
              <w:t xml:space="preserve">de </w:t>
            </w:r>
            <w:r w:rsidR="0059082D" w:rsidRPr="0020012D">
              <w:rPr>
                <w:color w:val="000000" w:themeColor="text1"/>
                <w:sz w:val="21"/>
                <w:szCs w:val="21"/>
              </w:rPr>
              <w:t>2021</w:t>
            </w:r>
            <w:r w:rsidR="000F4109" w:rsidRPr="0020012D">
              <w:rPr>
                <w:color w:val="000000" w:themeColor="text1"/>
                <w:sz w:val="21"/>
                <w:szCs w:val="21"/>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31DA6AB1" w14:textId="77777777" w:rsidR="000F4109" w:rsidRPr="0020012D" w:rsidRDefault="00453B69" w:rsidP="000F4109">
            <w:pPr>
              <w:spacing w:after="0" w:line="259" w:lineRule="auto"/>
              <w:ind w:left="39" w:firstLine="0"/>
              <w:rPr>
                <w:color w:val="000000" w:themeColor="text1"/>
                <w:sz w:val="21"/>
                <w:szCs w:val="21"/>
              </w:rPr>
            </w:pPr>
            <w:hyperlink r:id="rId11">
              <w:r w:rsidR="000F4109" w:rsidRPr="0020012D">
                <w:rPr>
                  <w:color w:val="000000" w:themeColor="text1"/>
                  <w:sz w:val="21"/>
                  <w:szCs w:val="21"/>
                </w:rPr>
                <w:t>www.licoreracundinamarca.com.co</w:t>
              </w:r>
            </w:hyperlink>
          </w:p>
        </w:tc>
      </w:tr>
      <w:tr w:rsidR="000F4109" w:rsidRPr="0020012D" w14:paraId="2B199199" w14:textId="77777777" w:rsidTr="000F4109">
        <w:trPr>
          <w:trHeight w:val="1022"/>
        </w:trPr>
        <w:tc>
          <w:tcPr>
            <w:tcW w:w="2134" w:type="dxa"/>
            <w:tcBorders>
              <w:top w:val="single" w:sz="4" w:space="0" w:color="000000"/>
              <w:left w:val="single" w:sz="4" w:space="0" w:color="000000"/>
              <w:bottom w:val="single" w:sz="4" w:space="0" w:color="000000"/>
              <w:right w:val="single" w:sz="4" w:space="0" w:color="000000"/>
            </w:tcBorders>
          </w:tcPr>
          <w:p w14:paraId="4C2E4770" w14:textId="77777777" w:rsidR="000F4109" w:rsidRPr="0020012D" w:rsidRDefault="000F4109" w:rsidP="002E4CA9">
            <w:pPr>
              <w:spacing w:after="0" w:line="259" w:lineRule="auto"/>
              <w:ind w:left="24" w:right="2" w:firstLine="0"/>
              <w:jc w:val="center"/>
              <w:rPr>
                <w:color w:val="000000" w:themeColor="text1"/>
                <w:sz w:val="21"/>
                <w:szCs w:val="21"/>
              </w:rPr>
            </w:pPr>
          </w:p>
          <w:p w14:paraId="26777745" w14:textId="77777777" w:rsidR="000F4109" w:rsidRPr="0020012D" w:rsidRDefault="000F4109" w:rsidP="002E4CA9">
            <w:pPr>
              <w:spacing w:after="0" w:line="259" w:lineRule="auto"/>
              <w:ind w:left="24" w:right="2" w:firstLine="0"/>
              <w:jc w:val="center"/>
              <w:rPr>
                <w:color w:val="000000" w:themeColor="text1"/>
                <w:sz w:val="21"/>
                <w:szCs w:val="21"/>
              </w:rPr>
            </w:pPr>
            <w:r w:rsidRPr="0020012D">
              <w:rPr>
                <w:color w:val="000000" w:themeColor="text1"/>
                <w:sz w:val="21"/>
                <w:szCs w:val="21"/>
              </w:rPr>
              <w:t>Plazo para expedir adendas</w:t>
            </w:r>
          </w:p>
        </w:tc>
        <w:tc>
          <w:tcPr>
            <w:tcW w:w="3338" w:type="dxa"/>
            <w:tcBorders>
              <w:top w:val="single" w:sz="4" w:space="0" w:color="000000"/>
              <w:left w:val="single" w:sz="4" w:space="0" w:color="000000"/>
              <w:bottom w:val="single" w:sz="4" w:space="0" w:color="000000"/>
              <w:right w:val="single" w:sz="4" w:space="0" w:color="000000"/>
            </w:tcBorders>
            <w:vAlign w:val="center"/>
          </w:tcPr>
          <w:p w14:paraId="502754E7" w14:textId="20D1162D" w:rsidR="000F4109" w:rsidRPr="0020012D" w:rsidRDefault="009D33AB" w:rsidP="009D33AB">
            <w:pPr>
              <w:spacing w:after="0" w:line="259" w:lineRule="auto"/>
              <w:ind w:left="29" w:firstLine="0"/>
              <w:jc w:val="center"/>
              <w:rPr>
                <w:color w:val="000000" w:themeColor="text1"/>
                <w:sz w:val="21"/>
                <w:szCs w:val="21"/>
              </w:rPr>
            </w:pPr>
            <w:r w:rsidRPr="0020012D">
              <w:rPr>
                <w:color w:val="000000" w:themeColor="text1"/>
                <w:sz w:val="21"/>
                <w:szCs w:val="21"/>
              </w:rPr>
              <w:t>9 de diciembre de 2021.</w:t>
            </w:r>
          </w:p>
        </w:tc>
        <w:tc>
          <w:tcPr>
            <w:tcW w:w="3685" w:type="dxa"/>
            <w:tcBorders>
              <w:top w:val="single" w:sz="4" w:space="0" w:color="000000"/>
              <w:left w:val="single" w:sz="4" w:space="0" w:color="000000"/>
              <w:bottom w:val="single" w:sz="4" w:space="0" w:color="000000"/>
              <w:right w:val="single" w:sz="4" w:space="0" w:color="000000"/>
            </w:tcBorders>
            <w:vAlign w:val="center"/>
          </w:tcPr>
          <w:p w14:paraId="0FF0FCA9" w14:textId="77777777" w:rsidR="000F4109" w:rsidRPr="0020012D" w:rsidRDefault="00453B69" w:rsidP="000F4109">
            <w:pPr>
              <w:spacing w:after="0" w:line="259" w:lineRule="auto"/>
              <w:ind w:left="39" w:firstLine="0"/>
              <w:rPr>
                <w:color w:val="000000" w:themeColor="text1"/>
                <w:sz w:val="21"/>
                <w:szCs w:val="21"/>
              </w:rPr>
            </w:pPr>
            <w:hyperlink r:id="rId12">
              <w:r w:rsidR="000F4109" w:rsidRPr="0020012D">
                <w:rPr>
                  <w:color w:val="000000" w:themeColor="text1"/>
                  <w:sz w:val="21"/>
                  <w:szCs w:val="21"/>
                </w:rPr>
                <w:t>www.licoreracundinamarca.com.co</w:t>
              </w:r>
            </w:hyperlink>
          </w:p>
        </w:tc>
      </w:tr>
      <w:tr w:rsidR="000F4109" w:rsidRPr="0020012D" w14:paraId="7E278D23" w14:textId="77777777" w:rsidTr="000F4109">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14:paraId="0EF368E3" w14:textId="77777777" w:rsidR="000F4109" w:rsidRPr="0020012D" w:rsidRDefault="000F4109" w:rsidP="002E4CA9">
            <w:pPr>
              <w:spacing w:after="0" w:line="259" w:lineRule="auto"/>
              <w:ind w:left="0" w:firstLine="0"/>
              <w:jc w:val="center"/>
              <w:rPr>
                <w:color w:val="000000" w:themeColor="text1"/>
                <w:sz w:val="21"/>
                <w:szCs w:val="21"/>
              </w:rPr>
            </w:pPr>
            <w:r w:rsidRPr="0020012D">
              <w:rPr>
                <w:color w:val="000000" w:themeColor="text1"/>
                <w:sz w:val="21"/>
                <w:szCs w:val="21"/>
              </w:rPr>
              <w:t>Fecha recepción de documentos de las ofertas</w:t>
            </w:r>
          </w:p>
        </w:tc>
        <w:tc>
          <w:tcPr>
            <w:tcW w:w="3338" w:type="dxa"/>
            <w:tcBorders>
              <w:top w:val="single" w:sz="4" w:space="0" w:color="000000"/>
              <w:left w:val="single" w:sz="4" w:space="0" w:color="000000"/>
              <w:bottom w:val="single" w:sz="4" w:space="0" w:color="000000"/>
              <w:right w:val="single" w:sz="4" w:space="0" w:color="000000"/>
            </w:tcBorders>
            <w:vAlign w:val="center"/>
          </w:tcPr>
          <w:p w14:paraId="2B0B78D3" w14:textId="6D97397A" w:rsidR="000F4109" w:rsidRPr="0020012D" w:rsidRDefault="00FF685E" w:rsidP="009D33AB">
            <w:pPr>
              <w:spacing w:after="0" w:line="259" w:lineRule="auto"/>
              <w:ind w:left="0" w:firstLine="0"/>
              <w:jc w:val="center"/>
              <w:rPr>
                <w:color w:val="000000" w:themeColor="text1"/>
                <w:sz w:val="21"/>
                <w:szCs w:val="21"/>
              </w:rPr>
            </w:pPr>
            <w:r w:rsidRPr="0020012D">
              <w:rPr>
                <w:color w:val="000000" w:themeColor="text1"/>
                <w:sz w:val="21"/>
                <w:szCs w:val="21"/>
              </w:rPr>
              <w:t xml:space="preserve">13 de diciembre </w:t>
            </w:r>
            <w:r w:rsidR="0059082D" w:rsidRPr="0020012D">
              <w:rPr>
                <w:color w:val="000000" w:themeColor="text1"/>
                <w:sz w:val="21"/>
                <w:szCs w:val="21"/>
              </w:rPr>
              <w:t>de 2021</w:t>
            </w:r>
            <w:r w:rsidR="000F4109" w:rsidRPr="0020012D">
              <w:rPr>
                <w:color w:val="000000" w:themeColor="text1"/>
                <w:sz w:val="21"/>
                <w:szCs w:val="21"/>
              </w:rPr>
              <w:t xml:space="preserve"> a las 10:00 am</w:t>
            </w:r>
          </w:p>
        </w:tc>
        <w:tc>
          <w:tcPr>
            <w:tcW w:w="3685" w:type="dxa"/>
            <w:tcBorders>
              <w:top w:val="single" w:sz="4" w:space="0" w:color="000000"/>
              <w:left w:val="single" w:sz="4" w:space="0" w:color="000000"/>
              <w:bottom w:val="single" w:sz="4" w:space="0" w:color="000000"/>
              <w:right w:val="single" w:sz="4" w:space="0" w:color="000000"/>
            </w:tcBorders>
          </w:tcPr>
          <w:p w14:paraId="7226FE81" w14:textId="77777777" w:rsidR="000F4109" w:rsidRPr="0020012D" w:rsidRDefault="00BA04C5" w:rsidP="000F4109">
            <w:pPr>
              <w:spacing w:after="0" w:line="240" w:lineRule="auto"/>
              <w:ind w:left="8" w:firstLine="0"/>
              <w:rPr>
                <w:color w:val="000000" w:themeColor="text1"/>
                <w:sz w:val="21"/>
                <w:szCs w:val="21"/>
              </w:rPr>
            </w:pPr>
            <w:r w:rsidRPr="0020012D">
              <w:rPr>
                <w:color w:val="000000" w:themeColor="text1"/>
                <w:sz w:val="21"/>
                <w:szCs w:val="21"/>
              </w:rPr>
              <w:t>Oficina Asesora Jurídica y Contratación</w:t>
            </w:r>
            <w:r w:rsidR="000F4109" w:rsidRPr="0020012D">
              <w:rPr>
                <w:color w:val="000000" w:themeColor="text1"/>
                <w:sz w:val="21"/>
                <w:szCs w:val="21"/>
              </w:rPr>
              <w:t xml:space="preserve"> de la E.L.C</w:t>
            </w:r>
          </w:p>
          <w:p w14:paraId="5CFEA27B" w14:textId="77777777" w:rsidR="000F4109" w:rsidRPr="0020012D" w:rsidRDefault="000F4109" w:rsidP="000F4109">
            <w:pPr>
              <w:spacing w:after="0" w:line="259" w:lineRule="auto"/>
              <w:ind w:left="63" w:firstLine="0"/>
              <w:rPr>
                <w:color w:val="000000" w:themeColor="text1"/>
                <w:sz w:val="21"/>
                <w:szCs w:val="21"/>
              </w:rPr>
            </w:pPr>
            <w:r w:rsidRPr="0020012D">
              <w:rPr>
                <w:color w:val="000000" w:themeColor="text1"/>
                <w:sz w:val="21"/>
                <w:szCs w:val="21"/>
              </w:rPr>
              <w:t>En la Autopista Medellín Kilómetro</w:t>
            </w:r>
          </w:p>
          <w:p w14:paraId="2FAC4032" w14:textId="77777777" w:rsidR="000F4109" w:rsidRPr="0020012D" w:rsidRDefault="000F4109" w:rsidP="000F4109">
            <w:pPr>
              <w:spacing w:after="0" w:line="259" w:lineRule="auto"/>
              <w:ind w:left="0" w:right="38" w:firstLine="0"/>
              <w:rPr>
                <w:color w:val="000000" w:themeColor="text1"/>
                <w:sz w:val="21"/>
                <w:szCs w:val="21"/>
              </w:rPr>
            </w:pPr>
            <w:r w:rsidRPr="0020012D">
              <w:rPr>
                <w:color w:val="000000" w:themeColor="text1"/>
                <w:sz w:val="21"/>
                <w:szCs w:val="21"/>
              </w:rPr>
              <w:t>3.8 vía Siberia - Cota.</w:t>
            </w:r>
          </w:p>
        </w:tc>
      </w:tr>
      <w:tr w:rsidR="000F4109" w:rsidRPr="0020012D" w14:paraId="4EB2D4B3" w14:textId="77777777" w:rsidTr="000F4109">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14:paraId="4E5E62C9" w14:textId="77777777" w:rsidR="000F4109" w:rsidRPr="0020012D" w:rsidRDefault="000F4109" w:rsidP="002E4CA9">
            <w:pPr>
              <w:spacing w:after="0" w:line="259" w:lineRule="auto"/>
              <w:ind w:left="0" w:firstLine="0"/>
              <w:jc w:val="center"/>
              <w:rPr>
                <w:color w:val="000000" w:themeColor="text1"/>
                <w:sz w:val="21"/>
                <w:szCs w:val="21"/>
              </w:rPr>
            </w:pPr>
            <w:r w:rsidRPr="0020012D">
              <w:rPr>
                <w:color w:val="000000" w:themeColor="text1"/>
                <w:sz w:val="21"/>
                <w:szCs w:val="21"/>
              </w:rPr>
              <w:t>Verificación jurídica y técnica de las ofertas</w:t>
            </w:r>
          </w:p>
        </w:tc>
        <w:tc>
          <w:tcPr>
            <w:tcW w:w="3338" w:type="dxa"/>
            <w:tcBorders>
              <w:top w:val="single" w:sz="4" w:space="0" w:color="000000"/>
              <w:left w:val="single" w:sz="4" w:space="0" w:color="000000"/>
              <w:bottom w:val="single" w:sz="4" w:space="0" w:color="000000"/>
              <w:right w:val="single" w:sz="4" w:space="0" w:color="000000"/>
            </w:tcBorders>
          </w:tcPr>
          <w:p w14:paraId="1600A897" w14:textId="77777777" w:rsidR="000F4109" w:rsidRPr="0020012D" w:rsidRDefault="000F4109" w:rsidP="000F4109">
            <w:pPr>
              <w:spacing w:after="0" w:line="240" w:lineRule="auto"/>
              <w:ind w:left="0" w:firstLine="0"/>
              <w:rPr>
                <w:color w:val="000000" w:themeColor="text1"/>
                <w:sz w:val="21"/>
                <w:szCs w:val="21"/>
              </w:rPr>
            </w:pPr>
          </w:p>
          <w:p w14:paraId="32506E17" w14:textId="33A1259B" w:rsidR="000F4109" w:rsidRPr="0020012D" w:rsidRDefault="000F4109" w:rsidP="00FF685E">
            <w:pPr>
              <w:spacing w:after="0" w:line="240" w:lineRule="auto"/>
              <w:ind w:left="0" w:firstLine="0"/>
              <w:rPr>
                <w:color w:val="000000" w:themeColor="text1"/>
                <w:sz w:val="21"/>
                <w:szCs w:val="21"/>
              </w:rPr>
            </w:pPr>
            <w:r w:rsidRPr="0020012D">
              <w:rPr>
                <w:color w:val="000000" w:themeColor="text1"/>
                <w:sz w:val="21"/>
                <w:szCs w:val="21"/>
              </w:rPr>
              <w:t xml:space="preserve">Del </w:t>
            </w:r>
            <w:r w:rsidR="00E50BA5" w:rsidRPr="0020012D">
              <w:rPr>
                <w:color w:val="000000" w:themeColor="text1"/>
                <w:sz w:val="21"/>
                <w:szCs w:val="21"/>
              </w:rPr>
              <w:t xml:space="preserve">  </w:t>
            </w:r>
            <w:r w:rsidR="00FF685E" w:rsidRPr="0020012D">
              <w:rPr>
                <w:color w:val="000000" w:themeColor="text1"/>
                <w:sz w:val="21"/>
                <w:szCs w:val="21"/>
              </w:rPr>
              <w:t xml:space="preserve">13 </w:t>
            </w:r>
            <w:r w:rsidR="007B2102" w:rsidRPr="0020012D">
              <w:rPr>
                <w:color w:val="000000" w:themeColor="text1"/>
                <w:sz w:val="21"/>
                <w:szCs w:val="21"/>
              </w:rPr>
              <w:t xml:space="preserve"> al</w:t>
            </w:r>
            <w:r w:rsidR="00FF685E" w:rsidRPr="0020012D">
              <w:rPr>
                <w:color w:val="000000" w:themeColor="text1"/>
                <w:sz w:val="21"/>
                <w:szCs w:val="21"/>
              </w:rPr>
              <w:t xml:space="preserve"> 15</w:t>
            </w:r>
            <w:r w:rsidR="00E50BA5" w:rsidRPr="0020012D">
              <w:rPr>
                <w:color w:val="000000" w:themeColor="text1"/>
                <w:sz w:val="21"/>
                <w:szCs w:val="21"/>
              </w:rPr>
              <w:t xml:space="preserve"> </w:t>
            </w:r>
            <w:r w:rsidR="00ED6381" w:rsidRPr="0020012D">
              <w:rPr>
                <w:color w:val="000000" w:themeColor="text1"/>
                <w:sz w:val="21"/>
                <w:szCs w:val="21"/>
              </w:rPr>
              <w:t xml:space="preserve"> de</w:t>
            </w:r>
            <w:r w:rsidR="00E50BA5" w:rsidRPr="0020012D">
              <w:rPr>
                <w:color w:val="000000" w:themeColor="text1"/>
                <w:sz w:val="21"/>
                <w:szCs w:val="21"/>
              </w:rPr>
              <w:t xml:space="preserve">  </w:t>
            </w:r>
            <w:r w:rsidR="00FF685E" w:rsidRPr="0020012D">
              <w:rPr>
                <w:color w:val="000000" w:themeColor="text1"/>
                <w:sz w:val="21"/>
                <w:szCs w:val="21"/>
              </w:rPr>
              <w:t xml:space="preserve">diciembre </w:t>
            </w:r>
            <w:r w:rsidR="00ED6381" w:rsidRPr="0020012D">
              <w:rPr>
                <w:color w:val="000000" w:themeColor="text1"/>
                <w:sz w:val="21"/>
                <w:szCs w:val="21"/>
              </w:rPr>
              <w:t>de 2021</w:t>
            </w:r>
          </w:p>
        </w:tc>
        <w:tc>
          <w:tcPr>
            <w:tcW w:w="3685" w:type="dxa"/>
            <w:tcBorders>
              <w:top w:val="single" w:sz="4" w:space="0" w:color="000000"/>
              <w:left w:val="single" w:sz="4" w:space="0" w:color="000000"/>
              <w:bottom w:val="single" w:sz="4" w:space="0" w:color="000000"/>
              <w:right w:val="single" w:sz="4" w:space="0" w:color="000000"/>
            </w:tcBorders>
            <w:vAlign w:val="center"/>
          </w:tcPr>
          <w:p w14:paraId="529C3BE6" w14:textId="77777777" w:rsidR="000F4109" w:rsidRPr="0020012D" w:rsidRDefault="000F4109" w:rsidP="000F4109">
            <w:pPr>
              <w:spacing w:after="0" w:line="259" w:lineRule="auto"/>
              <w:ind w:left="0" w:right="38" w:firstLine="0"/>
              <w:rPr>
                <w:color w:val="000000" w:themeColor="text1"/>
                <w:sz w:val="21"/>
                <w:szCs w:val="21"/>
              </w:rPr>
            </w:pPr>
            <w:r w:rsidRPr="0020012D">
              <w:rPr>
                <w:color w:val="000000" w:themeColor="text1"/>
                <w:sz w:val="21"/>
                <w:szCs w:val="21"/>
              </w:rPr>
              <w:t>Comité Evaluador</w:t>
            </w:r>
          </w:p>
        </w:tc>
      </w:tr>
      <w:tr w:rsidR="000F4109" w:rsidRPr="0020012D" w14:paraId="0C091228" w14:textId="77777777" w:rsidTr="000F4109">
        <w:trPr>
          <w:trHeight w:val="516"/>
        </w:trPr>
        <w:tc>
          <w:tcPr>
            <w:tcW w:w="2134" w:type="dxa"/>
            <w:tcBorders>
              <w:top w:val="single" w:sz="4" w:space="0" w:color="000000"/>
              <w:left w:val="single" w:sz="4" w:space="0" w:color="000000"/>
              <w:bottom w:val="single" w:sz="4" w:space="0" w:color="000000"/>
              <w:right w:val="single" w:sz="4" w:space="0" w:color="000000"/>
            </w:tcBorders>
          </w:tcPr>
          <w:p w14:paraId="3D96B151" w14:textId="77777777" w:rsidR="000F4109" w:rsidRPr="0020012D" w:rsidRDefault="000F4109" w:rsidP="002E4CA9">
            <w:pPr>
              <w:spacing w:after="0" w:line="259" w:lineRule="auto"/>
              <w:ind w:left="0" w:firstLine="0"/>
              <w:jc w:val="center"/>
              <w:rPr>
                <w:color w:val="000000" w:themeColor="text1"/>
                <w:sz w:val="21"/>
                <w:szCs w:val="21"/>
              </w:rPr>
            </w:pPr>
            <w:r w:rsidRPr="0020012D">
              <w:rPr>
                <w:color w:val="000000" w:themeColor="text1"/>
                <w:sz w:val="21"/>
                <w:szCs w:val="21"/>
              </w:rPr>
              <w:t>Publicación de la verificación</w:t>
            </w:r>
          </w:p>
        </w:tc>
        <w:tc>
          <w:tcPr>
            <w:tcW w:w="3338" w:type="dxa"/>
            <w:tcBorders>
              <w:top w:val="single" w:sz="4" w:space="0" w:color="000000"/>
              <w:left w:val="single" w:sz="4" w:space="0" w:color="000000"/>
              <w:bottom w:val="single" w:sz="4" w:space="0" w:color="000000"/>
              <w:right w:val="single" w:sz="4" w:space="0" w:color="000000"/>
            </w:tcBorders>
          </w:tcPr>
          <w:p w14:paraId="591D458B" w14:textId="77777777" w:rsidR="00DF5308" w:rsidRPr="0020012D" w:rsidRDefault="00DF5308" w:rsidP="00ED6381">
            <w:pPr>
              <w:spacing w:after="0" w:line="259" w:lineRule="auto"/>
              <w:ind w:left="0" w:firstLine="0"/>
              <w:rPr>
                <w:color w:val="000000" w:themeColor="text1"/>
                <w:sz w:val="21"/>
                <w:szCs w:val="21"/>
              </w:rPr>
            </w:pPr>
          </w:p>
          <w:p w14:paraId="5301CC86" w14:textId="4F28639C" w:rsidR="000F4109" w:rsidRPr="0020012D" w:rsidRDefault="00FF685E" w:rsidP="00FF685E">
            <w:pPr>
              <w:spacing w:after="0" w:line="259" w:lineRule="auto"/>
              <w:ind w:left="0" w:firstLine="0"/>
              <w:rPr>
                <w:color w:val="000000" w:themeColor="text1"/>
                <w:sz w:val="21"/>
                <w:szCs w:val="21"/>
              </w:rPr>
            </w:pPr>
            <w:r w:rsidRPr="0020012D">
              <w:rPr>
                <w:color w:val="000000" w:themeColor="text1"/>
                <w:sz w:val="21"/>
                <w:szCs w:val="21"/>
              </w:rPr>
              <w:t xml:space="preserve"> 16 de diciembre </w:t>
            </w:r>
            <w:r w:rsidR="00387A47" w:rsidRPr="0020012D">
              <w:rPr>
                <w:color w:val="000000" w:themeColor="text1"/>
                <w:sz w:val="21"/>
                <w:szCs w:val="21"/>
              </w:rPr>
              <w:t xml:space="preserve"> </w:t>
            </w:r>
            <w:r w:rsidR="00ED6381" w:rsidRPr="0020012D">
              <w:rPr>
                <w:color w:val="000000" w:themeColor="text1"/>
                <w:sz w:val="21"/>
                <w:szCs w:val="21"/>
              </w:rPr>
              <w:t>de 2021</w:t>
            </w:r>
          </w:p>
        </w:tc>
        <w:tc>
          <w:tcPr>
            <w:tcW w:w="3685" w:type="dxa"/>
            <w:tcBorders>
              <w:top w:val="single" w:sz="4" w:space="0" w:color="000000"/>
              <w:left w:val="single" w:sz="4" w:space="0" w:color="000000"/>
              <w:bottom w:val="single" w:sz="4" w:space="0" w:color="000000"/>
              <w:right w:val="single" w:sz="4" w:space="0" w:color="000000"/>
            </w:tcBorders>
            <w:vAlign w:val="bottom"/>
          </w:tcPr>
          <w:p w14:paraId="07100128" w14:textId="77777777" w:rsidR="000F4109" w:rsidRPr="0020012D" w:rsidRDefault="00453B69" w:rsidP="000F4109">
            <w:pPr>
              <w:tabs>
                <w:tab w:val="right" w:pos="3527"/>
              </w:tabs>
              <w:spacing w:after="0" w:line="259" w:lineRule="auto"/>
              <w:ind w:left="0" w:firstLine="0"/>
              <w:rPr>
                <w:color w:val="000000" w:themeColor="text1"/>
                <w:sz w:val="21"/>
                <w:szCs w:val="21"/>
              </w:rPr>
            </w:pPr>
            <w:hyperlink r:id="rId13">
              <w:r w:rsidR="000F4109" w:rsidRPr="0020012D">
                <w:rPr>
                  <w:color w:val="000000" w:themeColor="text1"/>
                  <w:sz w:val="21"/>
                  <w:szCs w:val="21"/>
                </w:rPr>
                <w:t>www.licoreracundinamarca.com.co</w:t>
              </w:r>
            </w:hyperlink>
            <w:hyperlink r:id="rId14">
              <w:r w:rsidR="000F4109" w:rsidRPr="0020012D">
                <w:rPr>
                  <w:color w:val="000000" w:themeColor="text1"/>
                  <w:sz w:val="21"/>
                  <w:szCs w:val="21"/>
                </w:rPr>
                <w:t xml:space="preserve"> </w:t>
              </w:r>
            </w:hyperlink>
            <w:r w:rsidR="000F4109" w:rsidRPr="0020012D">
              <w:rPr>
                <w:color w:val="000000" w:themeColor="text1"/>
                <w:sz w:val="21"/>
                <w:szCs w:val="21"/>
              </w:rPr>
              <w:tab/>
            </w:r>
            <w:hyperlink r:id="rId15">
              <w:r w:rsidR="000F4109" w:rsidRPr="0020012D">
                <w:rPr>
                  <w:color w:val="000000" w:themeColor="text1"/>
                  <w:sz w:val="21"/>
                  <w:szCs w:val="21"/>
                </w:rPr>
                <w:t xml:space="preserve"> </w:t>
              </w:r>
            </w:hyperlink>
          </w:p>
        </w:tc>
      </w:tr>
      <w:tr w:rsidR="000F4109" w:rsidRPr="0020012D" w14:paraId="4A58A5EE" w14:textId="77777777" w:rsidTr="000F4109">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14:paraId="530A4BF7" w14:textId="77777777" w:rsidR="000F4109" w:rsidRPr="0020012D" w:rsidRDefault="000F4109" w:rsidP="002E4CA9">
            <w:pPr>
              <w:spacing w:after="0" w:line="259" w:lineRule="auto"/>
              <w:ind w:left="0" w:firstLine="0"/>
              <w:jc w:val="center"/>
              <w:rPr>
                <w:color w:val="000000" w:themeColor="text1"/>
                <w:sz w:val="21"/>
                <w:szCs w:val="21"/>
              </w:rPr>
            </w:pPr>
            <w:r w:rsidRPr="0020012D">
              <w:rPr>
                <w:color w:val="000000" w:themeColor="text1"/>
                <w:sz w:val="21"/>
                <w:szCs w:val="21"/>
              </w:rPr>
              <w:t>Plazo para presentar observaciones</w:t>
            </w:r>
          </w:p>
        </w:tc>
        <w:tc>
          <w:tcPr>
            <w:tcW w:w="3338" w:type="dxa"/>
            <w:tcBorders>
              <w:top w:val="single" w:sz="4" w:space="0" w:color="000000"/>
              <w:left w:val="single" w:sz="4" w:space="0" w:color="000000"/>
              <w:bottom w:val="single" w:sz="4" w:space="0" w:color="000000"/>
              <w:right w:val="single" w:sz="4" w:space="0" w:color="000000"/>
            </w:tcBorders>
          </w:tcPr>
          <w:p w14:paraId="4D112EDA" w14:textId="77777777" w:rsidR="00937A22" w:rsidRPr="0020012D" w:rsidRDefault="00937A22" w:rsidP="009D2982">
            <w:pPr>
              <w:spacing w:after="0" w:line="240" w:lineRule="auto"/>
              <w:ind w:left="0" w:firstLine="0"/>
              <w:rPr>
                <w:color w:val="000000" w:themeColor="text1"/>
                <w:sz w:val="21"/>
                <w:szCs w:val="21"/>
              </w:rPr>
            </w:pPr>
          </w:p>
          <w:p w14:paraId="273F3F28" w14:textId="5CA263FD" w:rsidR="00937A22" w:rsidRPr="0020012D" w:rsidRDefault="00937A22" w:rsidP="00FF685E">
            <w:pPr>
              <w:spacing w:after="0" w:line="240" w:lineRule="auto"/>
              <w:ind w:left="0" w:firstLine="0"/>
              <w:jc w:val="center"/>
              <w:rPr>
                <w:color w:val="000000" w:themeColor="text1"/>
                <w:sz w:val="21"/>
                <w:szCs w:val="21"/>
              </w:rPr>
            </w:pPr>
            <w:r w:rsidRPr="0020012D">
              <w:rPr>
                <w:color w:val="000000" w:themeColor="text1"/>
                <w:sz w:val="21"/>
                <w:szCs w:val="21"/>
              </w:rPr>
              <w:t xml:space="preserve">Desde </w:t>
            </w:r>
            <w:r w:rsidR="00FF685E" w:rsidRPr="0020012D">
              <w:rPr>
                <w:color w:val="000000" w:themeColor="text1"/>
                <w:sz w:val="21"/>
                <w:szCs w:val="21"/>
              </w:rPr>
              <w:t>el 16</w:t>
            </w:r>
            <w:r w:rsidR="003B61FE" w:rsidRPr="0020012D">
              <w:rPr>
                <w:color w:val="000000" w:themeColor="text1"/>
                <w:sz w:val="21"/>
                <w:szCs w:val="21"/>
              </w:rPr>
              <w:t xml:space="preserve"> </w:t>
            </w:r>
            <w:r w:rsidRPr="0020012D">
              <w:rPr>
                <w:color w:val="000000" w:themeColor="text1"/>
                <w:sz w:val="21"/>
                <w:szCs w:val="21"/>
              </w:rPr>
              <w:t>hasta</w:t>
            </w:r>
          </w:p>
          <w:p w14:paraId="4066B2D4" w14:textId="720F6420" w:rsidR="000F4109" w:rsidRPr="0020012D" w:rsidRDefault="00ED6381" w:rsidP="00FF685E">
            <w:pPr>
              <w:spacing w:after="0" w:line="240" w:lineRule="auto"/>
              <w:ind w:left="0" w:firstLine="0"/>
              <w:jc w:val="center"/>
              <w:rPr>
                <w:color w:val="000000" w:themeColor="text1"/>
                <w:sz w:val="21"/>
                <w:szCs w:val="21"/>
              </w:rPr>
            </w:pPr>
            <w:r w:rsidRPr="0020012D">
              <w:rPr>
                <w:color w:val="000000" w:themeColor="text1"/>
                <w:sz w:val="21"/>
                <w:szCs w:val="21"/>
              </w:rPr>
              <w:t xml:space="preserve">el </w:t>
            </w:r>
            <w:r w:rsidR="00FF685E" w:rsidRPr="0020012D">
              <w:rPr>
                <w:color w:val="000000" w:themeColor="text1"/>
                <w:sz w:val="21"/>
                <w:szCs w:val="21"/>
              </w:rPr>
              <w:t xml:space="preserve">20 de diciembre </w:t>
            </w:r>
            <w:r w:rsidRPr="0020012D">
              <w:rPr>
                <w:color w:val="000000" w:themeColor="text1"/>
                <w:sz w:val="21"/>
                <w:szCs w:val="21"/>
              </w:rPr>
              <w:t xml:space="preserve"> de 2021</w:t>
            </w:r>
          </w:p>
        </w:tc>
        <w:tc>
          <w:tcPr>
            <w:tcW w:w="3685" w:type="dxa"/>
            <w:tcBorders>
              <w:top w:val="single" w:sz="4" w:space="0" w:color="000000"/>
              <w:left w:val="single" w:sz="4" w:space="0" w:color="000000"/>
              <w:bottom w:val="single" w:sz="4" w:space="0" w:color="000000"/>
              <w:right w:val="single" w:sz="4" w:space="0" w:color="000000"/>
            </w:tcBorders>
          </w:tcPr>
          <w:p w14:paraId="3EE74BED" w14:textId="77777777" w:rsidR="000F4109" w:rsidRPr="0020012D" w:rsidRDefault="00453B69" w:rsidP="000F4109">
            <w:pPr>
              <w:spacing w:after="0" w:line="259" w:lineRule="auto"/>
              <w:ind w:left="0" w:firstLine="0"/>
              <w:rPr>
                <w:color w:val="000000" w:themeColor="text1"/>
                <w:sz w:val="21"/>
                <w:szCs w:val="21"/>
              </w:rPr>
            </w:pPr>
            <w:hyperlink r:id="rId16" w:history="1">
              <w:r w:rsidR="00F908EB" w:rsidRPr="0020012D">
                <w:rPr>
                  <w:color w:val="000000" w:themeColor="text1"/>
                  <w:sz w:val="21"/>
                  <w:szCs w:val="21"/>
                </w:rPr>
                <w:t>sandra.cubillos@elc.com.co</w:t>
              </w:r>
            </w:hyperlink>
            <w:r w:rsidR="00F908EB" w:rsidRPr="0020012D">
              <w:rPr>
                <w:color w:val="000000" w:themeColor="text1"/>
                <w:sz w:val="21"/>
                <w:szCs w:val="21"/>
              </w:rPr>
              <w:t xml:space="preserve">  </w:t>
            </w:r>
            <w:hyperlink r:id="rId17" w:history="1">
              <w:r w:rsidR="00F908EB" w:rsidRPr="0020012D">
                <w:rPr>
                  <w:color w:val="000000" w:themeColor="text1"/>
                  <w:sz w:val="21"/>
                  <w:szCs w:val="21"/>
                </w:rPr>
                <w:t>marco.antolinez@elc.com.co</w:t>
              </w:r>
            </w:hyperlink>
          </w:p>
        </w:tc>
      </w:tr>
      <w:tr w:rsidR="000F4109" w:rsidRPr="0020012D" w14:paraId="4FB4DBF7" w14:textId="77777777" w:rsidTr="000F4109">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14:paraId="45E26557" w14:textId="77777777" w:rsidR="000F4109" w:rsidRPr="0020012D" w:rsidRDefault="000F4109" w:rsidP="002E4CA9">
            <w:pPr>
              <w:spacing w:after="0" w:line="259" w:lineRule="auto"/>
              <w:ind w:left="0" w:firstLine="214"/>
              <w:jc w:val="center"/>
              <w:rPr>
                <w:color w:val="000000" w:themeColor="text1"/>
                <w:sz w:val="21"/>
                <w:szCs w:val="21"/>
              </w:rPr>
            </w:pPr>
            <w:r w:rsidRPr="0020012D">
              <w:rPr>
                <w:color w:val="000000" w:themeColor="text1"/>
                <w:sz w:val="21"/>
                <w:szCs w:val="21"/>
              </w:rPr>
              <w:t>Respuesta observaciones</w:t>
            </w:r>
          </w:p>
        </w:tc>
        <w:tc>
          <w:tcPr>
            <w:tcW w:w="3338" w:type="dxa"/>
            <w:tcBorders>
              <w:top w:val="single" w:sz="4" w:space="0" w:color="000000"/>
              <w:left w:val="single" w:sz="4" w:space="0" w:color="000000"/>
              <w:bottom w:val="single" w:sz="4" w:space="0" w:color="000000"/>
              <w:right w:val="single" w:sz="4" w:space="0" w:color="000000"/>
            </w:tcBorders>
            <w:vAlign w:val="center"/>
          </w:tcPr>
          <w:p w14:paraId="19569832" w14:textId="1E231D6B" w:rsidR="000F4109" w:rsidRPr="0020012D" w:rsidRDefault="003B61FE" w:rsidP="00A46A13">
            <w:pPr>
              <w:spacing w:after="0" w:line="259" w:lineRule="auto"/>
              <w:ind w:left="0" w:firstLine="0"/>
              <w:rPr>
                <w:color w:val="000000" w:themeColor="text1"/>
                <w:sz w:val="21"/>
                <w:szCs w:val="21"/>
              </w:rPr>
            </w:pPr>
            <w:r w:rsidRPr="0020012D">
              <w:rPr>
                <w:color w:val="000000" w:themeColor="text1"/>
                <w:sz w:val="21"/>
                <w:szCs w:val="21"/>
              </w:rPr>
              <w:t xml:space="preserve">      </w:t>
            </w:r>
            <w:r w:rsidR="00A46A13" w:rsidRPr="0020012D">
              <w:rPr>
                <w:color w:val="000000" w:themeColor="text1"/>
                <w:sz w:val="21"/>
                <w:szCs w:val="21"/>
              </w:rPr>
              <w:t xml:space="preserve">21 </w:t>
            </w:r>
            <w:r w:rsidR="00397313" w:rsidRPr="0020012D">
              <w:rPr>
                <w:color w:val="000000" w:themeColor="text1"/>
                <w:sz w:val="21"/>
                <w:szCs w:val="21"/>
              </w:rPr>
              <w:t xml:space="preserve">de </w:t>
            </w:r>
            <w:r w:rsidR="00A46A13" w:rsidRPr="0020012D">
              <w:rPr>
                <w:color w:val="000000" w:themeColor="text1"/>
                <w:sz w:val="21"/>
                <w:szCs w:val="21"/>
              </w:rPr>
              <w:t xml:space="preserve">diciembre </w:t>
            </w:r>
            <w:r w:rsidR="00DF5308" w:rsidRPr="0020012D">
              <w:rPr>
                <w:color w:val="000000" w:themeColor="text1"/>
                <w:sz w:val="21"/>
                <w:szCs w:val="21"/>
              </w:rPr>
              <w:t>de 2021</w:t>
            </w:r>
          </w:p>
        </w:tc>
        <w:tc>
          <w:tcPr>
            <w:tcW w:w="3685" w:type="dxa"/>
            <w:tcBorders>
              <w:top w:val="single" w:sz="4" w:space="0" w:color="000000"/>
              <w:left w:val="single" w:sz="4" w:space="0" w:color="000000"/>
              <w:bottom w:val="single" w:sz="4" w:space="0" w:color="000000"/>
              <w:right w:val="single" w:sz="4" w:space="0" w:color="000000"/>
            </w:tcBorders>
          </w:tcPr>
          <w:p w14:paraId="2A19649F" w14:textId="77777777" w:rsidR="000F4109" w:rsidRPr="0020012D" w:rsidRDefault="00453B69" w:rsidP="000F4109">
            <w:pPr>
              <w:spacing w:after="0" w:line="240" w:lineRule="auto"/>
              <w:ind w:left="46" w:firstLine="0"/>
              <w:rPr>
                <w:color w:val="000000" w:themeColor="text1"/>
                <w:sz w:val="21"/>
                <w:szCs w:val="21"/>
              </w:rPr>
            </w:pPr>
            <w:hyperlink r:id="rId18">
              <w:r w:rsidR="000F4109" w:rsidRPr="0020012D">
                <w:rPr>
                  <w:color w:val="000000" w:themeColor="text1"/>
                  <w:sz w:val="21"/>
                  <w:szCs w:val="21"/>
                </w:rPr>
                <w:t xml:space="preserve">www.licoreracundinamarca.com.co </w:t>
              </w:r>
            </w:hyperlink>
            <w:hyperlink r:id="rId19">
              <w:r w:rsidR="000F4109" w:rsidRPr="0020012D">
                <w:rPr>
                  <w:color w:val="000000" w:themeColor="text1"/>
                  <w:sz w:val="21"/>
                  <w:szCs w:val="21"/>
                </w:rPr>
                <w:t xml:space="preserve">o medio físico o Vía correo </w:t>
              </w:r>
            </w:hyperlink>
          </w:p>
          <w:p w14:paraId="2B35F2EB" w14:textId="77777777" w:rsidR="000F4109" w:rsidRPr="0020012D" w:rsidRDefault="00453B69" w:rsidP="000F4109">
            <w:pPr>
              <w:spacing w:after="0" w:line="259" w:lineRule="auto"/>
              <w:ind w:left="0" w:right="38" w:firstLine="0"/>
              <w:rPr>
                <w:color w:val="000000" w:themeColor="text1"/>
                <w:sz w:val="21"/>
                <w:szCs w:val="21"/>
              </w:rPr>
            </w:pPr>
            <w:hyperlink r:id="rId20">
              <w:r w:rsidR="000F4109" w:rsidRPr="0020012D">
                <w:rPr>
                  <w:color w:val="000000" w:themeColor="text1"/>
                  <w:sz w:val="21"/>
                  <w:szCs w:val="21"/>
                </w:rPr>
                <w:t>electrónico</w:t>
              </w:r>
            </w:hyperlink>
          </w:p>
        </w:tc>
      </w:tr>
      <w:tr w:rsidR="000F4109" w:rsidRPr="0020012D" w14:paraId="165299B0" w14:textId="77777777" w:rsidTr="000F4109">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14:paraId="62FC2BDD" w14:textId="5A5DF148" w:rsidR="000F4109" w:rsidRPr="0020012D" w:rsidRDefault="000F4109" w:rsidP="002E4CA9">
            <w:pPr>
              <w:spacing w:after="0" w:line="259" w:lineRule="auto"/>
              <w:ind w:left="24" w:right="2" w:firstLine="0"/>
              <w:jc w:val="center"/>
              <w:rPr>
                <w:color w:val="000000" w:themeColor="text1"/>
                <w:sz w:val="21"/>
                <w:szCs w:val="21"/>
              </w:rPr>
            </w:pPr>
            <w:r w:rsidRPr="0020012D">
              <w:rPr>
                <w:color w:val="000000" w:themeColor="text1"/>
                <w:sz w:val="21"/>
                <w:szCs w:val="21"/>
              </w:rPr>
              <w:t>Aceptación de oferta</w:t>
            </w:r>
          </w:p>
        </w:tc>
        <w:tc>
          <w:tcPr>
            <w:tcW w:w="3338" w:type="dxa"/>
            <w:tcBorders>
              <w:top w:val="single" w:sz="4" w:space="0" w:color="000000"/>
              <w:left w:val="single" w:sz="4" w:space="0" w:color="000000"/>
              <w:bottom w:val="single" w:sz="4" w:space="0" w:color="000000"/>
              <w:right w:val="single" w:sz="4" w:space="0" w:color="000000"/>
            </w:tcBorders>
            <w:vAlign w:val="center"/>
          </w:tcPr>
          <w:p w14:paraId="7F2BAF19" w14:textId="0CC7C7BE" w:rsidR="000F4109" w:rsidRPr="0020012D" w:rsidRDefault="00BA5558" w:rsidP="00BA5558">
            <w:pPr>
              <w:spacing w:after="0" w:line="240" w:lineRule="auto"/>
              <w:ind w:left="0" w:firstLine="0"/>
              <w:jc w:val="center"/>
              <w:rPr>
                <w:color w:val="000000" w:themeColor="text1"/>
                <w:sz w:val="21"/>
                <w:szCs w:val="21"/>
              </w:rPr>
            </w:pPr>
            <w:r w:rsidRPr="0020012D">
              <w:rPr>
                <w:color w:val="000000" w:themeColor="text1"/>
                <w:sz w:val="21"/>
                <w:szCs w:val="21"/>
              </w:rPr>
              <w:t>Dentro de los dos (2) días hábiles siguientes</w:t>
            </w:r>
          </w:p>
        </w:tc>
        <w:tc>
          <w:tcPr>
            <w:tcW w:w="3685" w:type="dxa"/>
            <w:tcBorders>
              <w:top w:val="single" w:sz="4" w:space="0" w:color="000000"/>
              <w:left w:val="single" w:sz="4" w:space="0" w:color="000000"/>
              <w:bottom w:val="single" w:sz="4" w:space="0" w:color="000000"/>
              <w:right w:val="single" w:sz="4" w:space="0" w:color="000000"/>
            </w:tcBorders>
          </w:tcPr>
          <w:p w14:paraId="49E94EEA" w14:textId="77777777" w:rsidR="000F4109" w:rsidRPr="0020012D" w:rsidRDefault="000F4109" w:rsidP="000F4109">
            <w:pPr>
              <w:spacing w:after="0" w:line="240" w:lineRule="auto"/>
              <w:ind w:left="8" w:firstLine="0"/>
              <w:rPr>
                <w:color w:val="000000" w:themeColor="text1"/>
                <w:sz w:val="21"/>
                <w:szCs w:val="21"/>
              </w:rPr>
            </w:pPr>
            <w:r w:rsidRPr="0020012D">
              <w:rPr>
                <w:color w:val="000000" w:themeColor="text1"/>
                <w:sz w:val="21"/>
                <w:szCs w:val="21"/>
              </w:rPr>
              <w:t>Oficina de Gestión Contractual de la E.L.C.</w:t>
            </w:r>
          </w:p>
          <w:p w14:paraId="1685322A" w14:textId="77777777" w:rsidR="000F4109" w:rsidRPr="0020012D" w:rsidRDefault="000F4109" w:rsidP="000F4109">
            <w:pPr>
              <w:spacing w:after="0" w:line="259" w:lineRule="auto"/>
              <w:ind w:left="63" w:firstLine="0"/>
              <w:rPr>
                <w:color w:val="000000" w:themeColor="text1"/>
                <w:sz w:val="21"/>
                <w:szCs w:val="21"/>
              </w:rPr>
            </w:pPr>
            <w:r w:rsidRPr="0020012D">
              <w:rPr>
                <w:color w:val="000000" w:themeColor="text1"/>
                <w:sz w:val="21"/>
                <w:szCs w:val="21"/>
              </w:rPr>
              <w:t>En la Autopista Medellín Kilómetro</w:t>
            </w:r>
          </w:p>
          <w:p w14:paraId="0EE22FDB" w14:textId="77777777" w:rsidR="000F4109" w:rsidRPr="0020012D" w:rsidRDefault="000F4109" w:rsidP="000F4109">
            <w:pPr>
              <w:spacing w:after="0" w:line="259" w:lineRule="auto"/>
              <w:ind w:left="0" w:right="38" w:firstLine="0"/>
              <w:rPr>
                <w:color w:val="000000" w:themeColor="text1"/>
                <w:sz w:val="21"/>
                <w:szCs w:val="21"/>
              </w:rPr>
            </w:pPr>
            <w:r w:rsidRPr="0020012D">
              <w:rPr>
                <w:color w:val="000000" w:themeColor="text1"/>
                <w:sz w:val="21"/>
                <w:szCs w:val="21"/>
              </w:rPr>
              <w:t>3.8 vía Siberia - Cota.</w:t>
            </w:r>
          </w:p>
        </w:tc>
      </w:tr>
      <w:tr w:rsidR="000F4109" w:rsidRPr="0020012D" w14:paraId="75AA5B09" w14:textId="77777777" w:rsidTr="000F4109">
        <w:trPr>
          <w:trHeight w:val="275"/>
        </w:trPr>
        <w:tc>
          <w:tcPr>
            <w:tcW w:w="2134" w:type="dxa"/>
            <w:tcBorders>
              <w:top w:val="single" w:sz="4" w:space="0" w:color="000000"/>
              <w:left w:val="single" w:sz="4" w:space="0" w:color="000000"/>
              <w:bottom w:val="single" w:sz="4" w:space="0" w:color="000000"/>
              <w:right w:val="single" w:sz="4" w:space="0" w:color="000000"/>
            </w:tcBorders>
          </w:tcPr>
          <w:p w14:paraId="79DEA018" w14:textId="77777777" w:rsidR="005C02E3" w:rsidRPr="0020012D" w:rsidRDefault="005C02E3" w:rsidP="002E4CA9">
            <w:pPr>
              <w:spacing w:after="0" w:line="259" w:lineRule="auto"/>
              <w:ind w:left="0" w:right="38" w:firstLine="0"/>
              <w:jc w:val="center"/>
              <w:rPr>
                <w:color w:val="000000" w:themeColor="text1"/>
                <w:sz w:val="21"/>
                <w:szCs w:val="21"/>
              </w:rPr>
            </w:pPr>
          </w:p>
          <w:p w14:paraId="6CB0AA88" w14:textId="77777777" w:rsidR="000F4109" w:rsidRPr="0020012D" w:rsidRDefault="000F4109" w:rsidP="002E4CA9">
            <w:pPr>
              <w:spacing w:after="0" w:line="259" w:lineRule="auto"/>
              <w:ind w:left="0" w:right="38" w:firstLine="0"/>
              <w:jc w:val="center"/>
              <w:rPr>
                <w:color w:val="000000" w:themeColor="text1"/>
                <w:sz w:val="21"/>
                <w:szCs w:val="21"/>
              </w:rPr>
            </w:pPr>
            <w:r w:rsidRPr="0020012D">
              <w:rPr>
                <w:color w:val="000000" w:themeColor="text1"/>
                <w:sz w:val="21"/>
                <w:szCs w:val="21"/>
              </w:rPr>
              <w:t>Contrato</w:t>
            </w:r>
          </w:p>
        </w:tc>
        <w:tc>
          <w:tcPr>
            <w:tcW w:w="3338" w:type="dxa"/>
            <w:tcBorders>
              <w:top w:val="single" w:sz="4" w:space="0" w:color="000000"/>
              <w:left w:val="single" w:sz="4" w:space="0" w:color="000000"/>
              <w:bottom w:val="single" w:sz="4" w:space="0" w:color="000000"/>
              <w:right w:val="single" w:sz="4" w:space="0" w:color="000000"/>
            </w:tcBorders>
          </w:tcPr>
          <w:p w14:paraId="508B2050" w14:textId="41E89DE0" w:rsidR="000F4109" w:rsidRPr="0020012D" w:rsidRDefault="00BA5558" w:rsidP="00BA5558">
            <w:pPr>
              <w:spacing w:after="0" w:line="240" w:lineRule="auto"/>
              <w:ind w:left="0" w:firstLine="0"/>
              <w:jc w:val="center"/>
              <w:rPr>
                <w:color w:val="000000" w:themeColor="text1"/>
                <w:sz w:val="21"/>
                <w:szCs w:val="21"/>
              </w:rPr>
            </w:pPr>
            <w:r w:rsidRPr="0020012D">
              <w:rPr>
                <w:color w:val="000000" w:themeColor="text1"/>
                <w:sz w:val="21"/>
                <w:szCs w:val="21"/>
              </w:rPr>
              <w:t>Dentro de los dos (2) días hábiles siguientes</w:t>
            </w:r>
          </w:p>
        </w:tc>
        <w:tc>
          <w:tcPr>
            <w:tcW w:w="3685" w:type="dxa"/>
            <w:tcBorders>
              <w:top w:val="single" w:sz="4" w:space="0" w:color="000000"/>
              <w:left w:val="single" w:sz="4" w:space="0" w:color="000000"/>
              <w:bottom w:val="single" w:sz="4" w:space="0" w:color="000000"/>
              <w:right w:val="single" w:sz="4" w:space="0" w:color="000000"/>
            </w:tcBorders>
          </w:tcPr>
          <w:p w14:paraId="04636F1D" w14:textId="77777777" w:rsidR="000F4109" w:rsidRPr="0020012D" w:rsidRDefault="000F4109" w:rsidP="000F4109">
            <w:pPr>
              <w:spacing w:after="0" w:line="259" w:lineRule="auto"/>
              <w:ind w:left="0" w:right="38" w:firstLine="0"/>
              <w:rPr>
                <w:color w:val="000000" w:themeColor="text1"/>
                <w:sz w:val="21"/>
                <w:szCs w:val="21"/>
              </w:rPr>
            </w:pPr>
            <w:r w:rsidRPr="0020012D">
              <w:rPr>
                <w:color w:val="000000" w:themeColor="text1"/>
                <w:sz w:val="21"/>
                <w:szCs w:val="21"/>
              </w:rPr>
              <w:t>Oficina de Gestión Contractual</w:t>
            </w:r>
          </w:p>
        </w:tc>
      </w:tr>
    </w:tbl>
    <w:p w14:paraId="23736E9E" w14:textId="77777777" w:rsidR="000F4109" w:rsidRPr="0020012D" w:rsidRDefault="000F4109" w:rsidP="000F4109">
      <w:pPr>
        <w:spacing w:after="120"/>
        <w:ind w:left="-5" w:right="165"/>
        <w:rPr>
          <w:b/>
          <w:color w:val="000000" w:themeColor="text1"/>
          <w:sz w:val="21"/>
          <w:szCs w:val="21"/>
        </w:rPr>
      </w:pPr>
    </w:p>
    <w:p w14:paraId="690D7861" w14:textId="77777777" w:rsidR="00453B69" w:rsidRPr="0020012D" w:rsidRDefault="00453B69" w:rsidP="00453B69">
      <w:pPr>
        <w:rPr>
          <w:b/>
          <w:sz w:val="21"/>
          <w:szCs w:val="21"/>
        </w:rPr>
      </w:pPr>
      <w:r w:rsidRPr="0020012D">
        <w:rPr>
          <w:b/>
          <w:sz w:val="21"/>
          <w:szCs w:val="21"/>
        </w:rPr>
        <w:t xml:space="preserve">VISITA TECNICA </w:t>
      </w:r>
    </w:p>
    <w:p w14:paraId="44D0100F" w14:textId="77777777" w:rsidR="00453B69" w:rsidRPr="0020012D" w:rsidRDefault="00453B69" w:rsidP="00453B69">
      <w:pPr>
        <w:rPr>
          <w:sz w:val="21"/>
          <w:szCs w:val="21"/>
        </w:rPr>
      </w:pPr>
      <w:r w:rsidRPr="0020012D">
        <w:rPr>
          <w:sz w:val="21"/>
          <w:szCs w:val="21"/>
        </w:rPr>
        <w:t>Se realizará una visita de carácter voluntario a la Empresa de Licores de Cundinamarca se realizará en las fecha, hora y lugar establecidos en el cronograma, y estará dirigida y coordinada por los profesionales universitarios designados por la subgerencia técnica y administrativa.</w:t>
      </w:r>
    </w:p>
    <w:p w14:paraId="7D04DBB9" w14:textId="77777777" w:rsidR="00453B69" w:rsidRPr="0020012D" w:rsidRDefault="00453B69" w:rsidP="00453B69">
      <w:pPr>
        <w:rPr>
          <w:sz w:val="21"/>
          <w:szCs w:val="21"/>
        </w:rPr>
      </w:pPr>
      <w:r w:rsidRPr="0020012D">
        <w:rPr>
          <w:sz w:val="21"/>
          <w:szCs w:val="21"/>
        </w:rPr>
        <w:t xml:space="preserve">El propósito de la visita es que los interesados realicen un reconocimiento respecto de los lugares y condiciones físicas de los sitios donde se instalaran las Obras y demás circunstancias o alcances técnicos y económicos, que puedan influir o afectar de alguna manera la instalación, los costos, precios y plazo del objeto a ejecutar. </w:t>
      </w:r>
    </w:p>
    <w:p w14:paraId="3E6E44F7" w14:textId="77777777" w:rsidR="00453B69" w:rsidRPr="0020012D" w:rsidRDefault="00453B69" w:rsidP="00453B69">
      <w:pPr>
        <w:rPr>
          <w:sz w:val="21"/>
          <w:szCs w:val="21"/>
        </w:rPr>
      </w:pPr>
      <w:r w:rsidRPr="0020012D">
        <w:rPr>
          <w:sz w:val="21"/>
          <w:szCs w:val="21"/>
        </w:rPr>
        <w:t>Para la vista técnica es necesario que los funcionarios o personal que realizara la inspección presenten:</w:t>
      </w:r>
    </w:p>
    <w:p w14:paraId="27587BD8" w14:textId="77777777" w:rsidR="00453B69" w:rsidRPr="0020012D" w:rsidRDefault="00453B69" w:rsidP="00453B69">
      <w:pPr>
        <w:rPr>
          <w:sz w:val="21"/>
          <w:szCs w:val="21"/>
        </w:rPr>
      </w:pPr>
      <w:r w:rsidRPr="0020012D">
        <w:rPr>
          <w:sz w:val="21"/>
          <w:szCs w:val="21"/>
        </w:rPr>
        <w:tab/>
        <w:t xml:space="preserve">Personas Naturales: fotocopia de la cédula de ciudadanía </w:t>
      </w:r>
    </w:p>
    <w:p w14:paraId="0893C538" w14:textId="77777777" w:rsidR="00453B69" w:rsidRPr="0020012D" w:rsidRDefault="00453B69" w:rsidP="00453B69">
      <w:pPr>
        <w:rPr>
          <w:sz w:val="21"/>
          <w:szCs w:val="21"/>
        </w:rPr>
      </w:pPr>
      <w:r w:rsidRPr="0020012D">
        <w:rPr>
          <w:sz w:val="21"/>
          <w:szCs w:val="21"/>
        </w:rPr>
        <w:tab/>
        <w:t xml:space="preserve">Portar los elementos necesarios para el ingreso a una empresa industrial (Elementos Protección Personal) que brinden la respectiva seguridad industrial del caso  </w:t>
      </w:r>
    </w:p>
    <w:p w14:paraId="2801AE37" w14:textId="77777777" w:rsidR="00453B69" w:rsidRPr="0020012D" w:rsidRDefault="00453B69" w:rsidP="00453B69">
      <w:pPr>
        <w:rPr>
          <w:sz w:val="21"/>
          <w:szCs w:val="21"/>
        </w:rPr>
      </w:pPr>
      <w:r w:rsidRPr="0020012D">
        <w:rPr>
          <w:sz w:val="21"/>
          <w:szCs w:val="21"/>
        </w:rPr>
        <w:tab/>
        <w:t>Certificación de parafiscales al día la cual debe ser enviada a más tardar el día viernes 3 de diciembre de 2021 a la 4:00 p.m, al correo o erika.abreo@elc.com.co, sandra.cubillos@elc.com.co, darwin.cruz@elc.com.co a fin de que sea verificada por el área de talento humano de la Empresa de Licores de Cundinamarca, requisito indispensable para participar en la visita técnica.</w:t>
      </w:r>
    </w:p>
    <w:p w14:paraId="638548A6" w14:textId="77777777" w:rsidR="00453B69" w:rsidRPr="0020012D" w:rsidRDefault="00453B69" w:rsidP="00453B69">
      <w:pPr>
        <w:rPr>
          <w:sz w:val="21"/>
          <w:szCs w:val="21"/>
        </w:rPr>
      </w:pPr>
      <w:r w:rsidRPr="0020012D">
        <w:rPr>
          <w:sz w:val="21"/>
          <w:szCs w:val="21"/>
        </w:rPr>
        <w:t xml:space="preserve">Se recomienda a los Oferentes presentarse con la debida antelación, dado los controles de seguridad para el ingreso a la Empresa. </w:t>
      </w:r>
    </w:p>
    <w:p w14:paraId="0B40EBE3" w14:textId="77777777" w:rsidR="00453B69" w:rsidRPr="0020012D" w:rsidRDefault="00453B69" w:rsidP="00453B69">
      <w:pPr>
        <w:ind w:left="-5" w:right="165"/>
        <w:rPr>
          <w:sz w:val="21"/>
          <w:szCs w:val="21"/>
        </w:rPr>
      </w:pPr>
      <w:r w:rsidRPr="0020012D">
        <w:rPr>
          <w:b/>
          <w:sz w:val="21"/>
          <w:szCs w:val="21"/>
        </w:rPr>
        <w:t xml:space="preserve">Nota 1: </w:t>
      </w:r>
      <w:r w:rsidRPr="0020012D">
        <w:rPr>
          <w:sz w:val="21"/>
          <w:szCs w:val="21"/>
        </w:rPr>
        <w:t xml:space="preserve">Hasta un (1) día antes de la fecha prevista para el recibo de ofertas, si la Empresa lo considera necesario, podrá mediante adenda modificar las condiciones de contratación, dicha adenda se publicará en la página web de la Empresa de Licores de Cundinamarca: </w:t>
      </w:r>
      <w:hyperlink r:id="rId21">
        <w:r w:rsidRPr="0020012D">
          <w:rPr>
            <w:color w:val="0000FF"/>
            <w:sz w:val="21"/>
            <w:szCs w:val="21"/>
            <w:u w:val="single" w:color="0000FF"/>
          </w:rPr>
          <w:t>www.licoreracundinamarca.com.co</w:t>
        </w:r>
      </w:hyperlink>
      <w:r w:rsidRPr="0020012D">
        <w:rPr>
          <w:sz w:val="21"/>
          <w:szCs w:val="21"/>
        </w:rPr>
        <w:t>. En este evento se ampliará el término para presentar ofertas con el objeto de que los oferentes cuenten con el tiempo suficiente para confeccionar sus ofrecimientos a las nuevas condiciones.</w:t>
      </w:r>
    </w:p>
    <w:p w14:paraId="54A6264D" w14:textId="77777777" w:rsidR="00453B69" w:rsidRPr="0020012D" w:rsidRDefault="00453B69" w:rsidP="00453B69">
      <w:pPr>
        <w:ind w:left="-5" w:right="165"/>
        <w:rPr>
          <w:sz w:val="21"/>
          <w:szCs w:val="21"/>
        </w:rPr>
      </w:pPr>
      <w:r w:rsidRPr="0020012D">
        <w:rPr>
          <w:sz w:val="21"/>
          <w:szCs w:val="21"/>
        </w:rP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de la Empresa de Licores de Cundinamarca: </w:t>
      </w:r>
      <w:hyperlink r:id="rId22">
        <w:r w:rsidRPr="0020012D">
          <w:rPr>
            <w:color w:val="0000FF"/>
            <w:sz w:val="21"/>
            <w:szCs w:val="21"/>
            <w:u w:val="single" w:color="0000FF"/>
          </w:rPr>
          <w:t>www.licoreracundinamarca.com.co</w:t>
        </w:r>
      </w:hyperlink>
      <w:r w:rsidRPr="0020012D">
        <w:rPr>
          <w:sz w:val="21"/>
          <w:szCs w:val="21"/>
        </w:rPr>
        <w:t xml:space="preserve">.    </w:t>
      </w:r>
    </w:p>
    <w:p w14:paraId="051832B7" w14:textId="77777777" w:rsidR="00453B69" w:rsidRPr="0020012D" w:rsidRDefault="00453B69" w:rsidP="00453B69">
      <w:pPr>
        <w:spacing w:after="253"/>
        <w:rPr>
          <w:sz w:val="21"/>
          <w:szCs w:val="21"/>
        </w:rPr>
      </w:pPr>
      <w:r w:rsidRPr="0020012D">
        <w:rPr>
          <w:b/>
          <w:sz w:val="21"/>
          <w:szCs w:val="21"/>
          <w:u w:val="single" w:color="000000"/>
        </w:rPr>
        <w:t>Se recomienda a los Oferentes presentarse con la debida antelación, dado los controles de seguridad para el ingreso a la Empresa.</w:t>
      </w:r>
    </w:p>
    <w:p w14:paraId="0C5E48B0" w14:textId="77777777" w:rsidR="00453B69" w:rsidRPr="0020012D" w:rsidRDefault="00453B69" w:rsidP="00453B69">
      <w:pPr>
        <w:ind w:left="-5" w:right="165"/>
        <w:rPr>
          <w:sz w:val="21"/>
          <w:szCs w:val="21"/>
        </w:rPr>
      </w:pPr>
      <w:r w:rsidRPr="0020012D">
        <w:rPr>
          <w:sz w:val="21"/>
          <w:szCs w:val="21"/>
        </w:rPr>
        <w:t>En caso de presentarse fallas en la página web, la Empresa procederá a comunicar a los OFERENTES vía E-mail o fax, la información relacionada con la invitación.</w:t>
      </w:r>
    </w:p>
    <w:p w14:paraId="18172FE1" w14:textId="77777777" w:rsidR="00453B69" w:rsidRPr="0020012D" w:rsidRDefault="00453B69" w:rsidP="00453B69">
      <w:pPr>
        <w:ind w:left="-5" w:right="165"/>
        <w:rPr>
          <w:b/>
          <w:sz w:val="21"/>
          <w:szCs w:val="21"/>
        </w:rPr>
      </w:pPr>
      <w:r w:rsidRPr="0020012D">
        <w:rPr>
          <w:b/>
          <w:sz w:val="21"/>
          <w:szCs w:val="21"/>
        </w:rPr>
        <w:t xml:space="preserve">DIRECCIÓN Y CONTROL PARA CORRESPONDENCIA: </w:t>
      </w:r>
      <w:r w:rsidRPr="0020012D">
        <w:rPr>
          <w:sz w:val="21"/>
          <w:szCs w:val="21"/>
        </w:rPr>
        <w:t xml:space="preserve">Las consultas o cualquier tipo de correspondencia relacionada con la presente INVITACIÓN, deberán ser enviadas a los correos </w:t>
      </w:r>
      <w:hyperlink r:id="rId23" w:history="1">
        <w:r w:rsidRPr="0020012D">
          <w:rPr>
            <w:rStyle w:val="Hipervnculo"/>
            <w:b/>
            <w:sz w:val="21"/>
            <w:szCs w:val="21"/>
            <w:u w:color="0000FF"/>
          </w:rPr>
          <w:t>sandra.cubillos@elc.com.co</w:t>
        </w:r>
      </w:hyperlink>
      <w:r w:rsidRPr="0020012D">
        <w:rPr>
          <w:b/>
          <w:color w:val="0000FF"/>
          <w:sz w:val="21"/>
          <w:szCs w:val="21"/>
          <w:u w:val="single" w:color="0000FF"/>
        </w:rPr>
        <w:t xml:space="preserve">, </w:t>
      </w:r>
      <w:r w:rsidRPr="0020012D">
        <w:rPr>
          <w:b/>
          <w:sz w:val="21"/>
          <w:szCs w:val="21"/>
        </w:rPr>
        <w:t xml:space="preserve"> </w:t>
      </w:r>
      <w:hyperlink r:id="rId24" w:history="1">
        <w:r w:rsidRPr="0020012D">
          <w:rPr>
            <w:color w:val="000000" w:themeColor="text1"/>
            <w:sz w:val="21"/>
            <w:szCs w:val="21"/>
          </w:rPr>
          <w:t>marco.antolinez@elc.com.co</w:t>
        </w:r>
      </w:hyperlink>
      <w:r w:rsidRPr="0020012D">
        <w:rPr>
          <w:b/>
          <w:sz w:val="21"/>
          <w:szCs w:val="21"/>
        </w:rPr>
        <w:t xml:space="preserve"> </w:t>
      </w:r>
    </w:p>
    <w:p w14:paraId="4C947718" w14:textId="77777777" w:rsidR="00453B69" w:rsidRPr="0020012D" w:rsidRDefault="00453B69" w:rsidP="00453B69">
      <w:pPr>
        <w:rPr>
          <w:sz w:val="21"/>
          <w:szCs w:val="21"/>
        </w:rPr>
      </w:pPr>
      <w:r w:rsidRPr="0020012D">
        <w:rPr>
          <w:sz w:val="21"/>
          <w:szCs w:val="21"/>
        </w:rPr>
        <w:t>La Empresa de Licores de Cundinamarca no dará trámite a correspondencia enviada a otras direcciones o dependencias diferentes a las mencionadas anteriormente.</w:t>
      </w:r>
    </w:p>
    <w:p w14:paraId="76A9C1EF" w14:textId="77777777" w:rsidR="00453B69" w:rsidRPr="0020012D" w:rsidRDefault="00453B69" w:rsidP="00453B69">
      <w:pPr>
        <w:spacing w:after="0" w:line="240" w:lineRule="auto"/>
        <w:ind w:left="11" w:hanging="11"/>
        <w:rPr>
          <w:sz w:val="21"/>
          <w:szCs w:val="21"/>
        </w:rPr>
      </w:pPr>
      <w:r w:rsidRPr="0020012D">
        <w:rPr>
          <w:sz w:val="21"/>
          <w:szCs w:val="21"/>
        </w:rPr>
        <w:t>Cordial Saludo,</w:t>
      </w:r>
    </w:p>
    <w:p w14:paraId="6981F571" w14:textId="77777777" w:rsidR="00453B69" w:rsidRPr="0020012D" w:rsidRDefault="00453B69" w:rsidP="00453B69">
      <w:pPr>
        <w:spacing w:after="0" w:line="240" w:lineRule="auto"/>
        <w:ind w:left="11" w:hanging="11"/>
        <w:jc w:val="center"/>
        <w:rPr>
          <w:b/>
          <w:bCs/>
          <w:sz w:val="21"/>
          <w:szCs w:val="21"/>
        </w:rPr>
      </w:pPr>
    </w:p>
    <w:p w14:paraId="39B1E790" w14:textId="77777777" w:rsidR="00453B69" w:rsidRPr="0020012D" w:rsidRDefault="00453B69" w:rsidP="00453B69">
      <w:pPr>
        <w:spacing w:after="0" w:line="240" w:lineRule="auto"/>
        <w:ind w:left="11" w:hanging="11"/>
        <w:jc w:val="center"/>
        <w:rPr>
          <w:b/>
          <w:bCs/>
          <w:sz w:val="21"/>
          <w:szCs w:val="21"/>
        </w:rPr>
      </w:pPr>
    </w:p>
    <w:p w14:paraId="790D4E49" w14:textId="77777777" w:rsidR="00453B69" w:rsidRPr="0020012D" w:rsidRDefault="00453B69" w:rsidP="00453B69">
      <w:pPr>
        <w:spacing w:after="0" w:line="240" w:lineRule="auto"/>
        <w:ind w:left="11" w:hanging="11"/>
        <w:jc w:val="center"/>
        <w:rPr>
          <w:b/>
          <w:bCs/>
          <w:sz w:val="21"/>
          <w:szCs w:val="21"/>
        </w:rPr>
      </w:pPr>
      <w:r w:rsidRPr="0020012D">
        <w:rPr>
          <w:b/>
          <w:bCs/>
          <w:sz w:val="21"/>
          <w:szCs w:val="21"/>
        </w:rPr>
        <w:t>JORGE ENRIQUE MACHUCA LÓPEZ</w:t>
      </w:r>
    </w:p>
    <w:p w14:paraId="0E813198" w14:textId="77777777" w:rsidR="00453B69" w:rsidRPr="0020012D" w:rsidRDefault="00453B69" w:rsidP="00453B69">
      <w:pPr>
        <w:spacing w:after="0" w:line="240" w:lineRule="auto"/>
        <w:ind w:left="11" w:hanging="11"/>
        <w:jc w:val="center"/>
        <w:rPr>
          <w:bCs/>
          <w:sz w:val="21"/>
          <w:szCs w:val="21"/>
        </w:rPr>
      </w:pPr>
      <w:r w:rsidRPr="0020012D">
        <w:rPr>
          <w:bCs/>
          <w:sz w:val="21"/>
          <w:szCs w:val="21"/>
        </w:rPr>
        <w:t>Gerente General</w:t>
      </w:r>
    </w:p>
    <w:p w14:paraId="0D585D6D" w14:textId="77777777" w:rsidR="00453B69" w:rsidRPr="0020012D" w:rsidRDefault="00453B69" w:rsidP="00453B69">
      <w:pPr>
        <w:spacing w:after="0" w:line="240" w:lineRule="auto"/>
        <w:ind w:left="11" w:hanging="11"/>
        <w:jc w:val="center"/>
        <w:rPr>
          <w:bCs/>
          <w:sz w:val="21"/>
          <w:szCs w:val="21"/>
        </w:rPr>
      </w:pPr>
    </w:p>
    <w:p w14:paraId="1204E3D6" w14:textId="77777777" w:rsidR="00453B69" w:rsidRPr="0020012D" w:rsidRDefault="00453B69" w:rsidP="00453B69">
      <w:pPr>
        <w:spacing w:after="0" w:line="240" w:lineRule="auto"/>
        <w:ind w:left="11" w:hanging="11"/>
        <w:rPr>
          <w:b/>
          <w:sz w:val="21"/>
          <w:szCs w:val="21"/>
        </w:rPr>
      </w:pPr>
      <w:r w:rsidRPr="0020012D">
        <w:rPr>
          <w:rFonts w:eastAsia="Tahoma"/>
          <w:b/>
          <w:bCs/>
          <w:sz w:val="21"/>
          <w:szCs w:val="21"/>
          <w:lang w:val="es-ES"/>
        </w:rPr>
        <w:t xml:space="preserve">Vo. Bo. </w:t>
      </w:r>
      <w:r w:rsidRPr="0020012D">
        <w:rPr>
          <w:b/>
          <w:sz w:val="21"/>
          <w:szCs w:val="21"/>
        </w:rPr>
        <w:t>SANDRA MILENA CUBILLOS GONZALEZ</w:t>
      </w:r>
    </w:p>
    <w:p w14:paraId="60A535EC" w14:textId="77777777" w:rsidR="00453B69" w:rsidRPr="0020012D" w:rsidRDefault="00453B69" w:rsidP="00453B69">
      <w:pPr>
        <w:spacing w:after="0" w:line="240" w:lineRule="auto"/>
        <w:ind w:left="11" w:hanging="11"/>
        <w:rPr>
          <w:sz w:val="21"/>
          <w:szCs w:val="21"/>
        </w:rPr>
      </w:pPr>
      <w:r w:rsidRPr="0020012D">
        <w:rPr>
          <w:sz w:val="21"/>
          <w:szCs w:val="21"/>
        </w:rPr>
        <w:t xml:space="preserve"> Jefe Oficina de Gestión Contractual</w:t>
      </w:r>
    </w:p>
    <w:p w14:paraId="3D128CE1" w14:textId="77777777" w:rsidR="00453B69" w:rsidRPr="0020012D" w:rsidRDefault="00453B69" w:rsidP="00453B69">
      <w:pPr>
        <w:spacing w:after="0" w:line="240" w:lineRule="auto"/>
        <w:ind w:left="11" w:hanging="11"/>
        <w:rPr>
          <w:sz w:val="21"/>
          <w:szCs w:val="21"/>
        </w:rPr>
      </w:pPr>
    </w:p>
    <w:p w14:paraId="0BB36E08" w14:textId="77777777" w:rsidR="00453B69" w:rsidRPr="0020012D" w:rsidRDefault="00453B69" w:rsidP="00453B69">
      <w:pPr>
        <w:spacing w:after="0" w:line="240" w:lineRule="auto"/>
        <w:ind w:left="11" w:hanging="11"/>
        <w:rPr>
          <w:sz w:val="21"/>
          <w:szCs w:val="21"/>
        </w:rPr>
      </w:pPr>
    </w:p>
    <w:p w14:paraId="2C68292D" w14:textId="79786AA1" w:rsidR="000F4109" w:rsidRPr="0020012D" w:rsidRDefault="000F4109" w:rsidP="000F4109">
      <w:pPr>
        <w:pStyle w:val="Ttulo1"/>
        <w:spacing w:after="0" w:line="240" w:lineRule="auto"/>
        <w:ind w:left="-6" w:right="165" w:hanging="11"/>
        <w:rPr>
          <w:color w:val="000000" w:themeColor="text1"/>
          <w:sz w:val="21"/>
          <w:szCs w:val="21"/>
        </w:rPr>
      </w:pPr>
      <w:r w:rsidRPr="0020012D">
        <w:rPr>
          <w:color w:val="000000" w:themeColor="text1"/>
          <w:sz w:val="21"/>
          <w:szCs w:val="21"/>
        </w:rPr>
        <w:t xml:space="preserve">Vo. Bo. </w:t>
      </w:r>
      <w:r w:rsidR="00D07118" w:rsidRPr="0020012D">
        <w:rPr>
          <w:color w:val="000000" w:themeColor="text1"/>
          <w:sz w:val="21"/>
          <w:szCs w:val="21"/>
        </w:rPr>
        <w:t xml:space="preserve">JORGE RICARDO ROMERO FLORIDO </w:t>
      </w:r>
    </w:p>
    <w:p w14:paraId="3300636A" w14:textId="07E8B70B" w:rsidR="000F4109" w:rsidRPr="0020012D" w:rsidRDefault="000F4109" w:rsidP="00774AC8">
      <w:pPr>
        <w:spacing w:after="0" w:line="240" w:lineRule="auto"/>
        <w:ind w:left="-6" w:right="165" w:hanging="11"/>
        <w:rPr>
          <w:b/>
          <w:color w:val="000000" w:themeColor="text1"/>
          <w:sz w:val="21"/>
          <w:szCs w:val="21"/>
        </w:rPr>
      </w:pPr>
      <w:r w:rsidRPr="0020012D">
        <w:rPr>
          <w:color w:val="000000" w:themeColor="text1"/>
          <w:sz w:val="21"/>
          <w:szCs w:val="21"/>
        </w:rPr>
        <w:t xml:space="preserve">     </w:t>
      </w:r>
      <w:r w:rsidR="00774AC8" w:rsidRPr="0020012D">
        <w:rPr>
          <w:color w:val="000000" w:themeColor="text1"/>
          <w:sz w:val="21"/>
          <w:szCs w:val="21"/>
        </w:rPr>
        <w:t xml:space="preserve">         Subgerente Administrativa</w:t>
      </w:r>
      <w:r w:rsidR="00D07118" w:rsidRPr="0020012D">
        <w:rPr>
          <w:color w:val="000000" w:themeColor="text1"/>
          <w:sz w:val="21"/>
          <w:szCs w:val="21"/>
        </w:rPr>
        <w:t xml:space="preserve"> (E)</w:t>
      </w:r>
    </w:p>
    <w:p w14:paraId="53CC6B93" w14:textId="77777777" w:rsidR="008A42D2" w:rsidRPr="0020012D" w:rsidRDefault="008A42D2" w:rsidP="000F4109">
      <w:pPr>
        <w:spacing w:after="9"/>
        <w:ind w:right="178"/>
        <w:jc w:val="center"/>
        <w:rPr>
          <w:b/>
          <w:color w:val="000000" w:themeColor="text1"/>
          <w:sz w:val="21"/>
          <w:szCs w:val="21"/>
        </w:rPr>
      </w:pPr>
    </w:p>
    <w:p w14:paraId="0D207B3F" w14:textId="77777777" w:rsidR="008A42D2" w:rsidRPr="0020012D" w:rsidRDefault="008A42D2" w:rsidP="000F4109">
      <w:pPr>
        <w:spacing w:after="9"/>
        <w:ind w:right="178"/>
        <w:jc w:val="center"/>
        <w:rPr>
          <w:b/>
          <w:color w:val="000000" w:themeColor="text1"/>
          <w:sz w:val="21"/>
          <w:szCs w:val="21"/>
        </w:rPr>
      </w:pPr>
    </w:p>
    <w:p w14:paraId="703D8329" w14:textId="77777777" w:rsidR="008A42D2" w:rsidRPr="0020012D" w:rsidRDefault="008A42D2" w:rsidP="000F4109">
      <w:pPr>
        <w:spacing w:after="9"/>
        <w:ind w:right="178"/>
        <w:jc w:val="center"/>
        <w:rPr>
          <w:b/>
          <w:color w:val="000000" w:themeColor="text1"/>
          <w:sz w:val="21"/>
          <w:szCs w:val="21"/>
        </w:rPr>
      </w:pPr>
    </w:p>
    <w:p w14:paraId="00CA59FC" w14:textId="77777777" w:rsidR="00F02F50" w:rsidRPr="0020012D" w:rsidRDefault="00F02F50" w:rsidP="00F02F50">
      <w:pPr>
        <w:spacing w:after="0" w:line="240" w:lineRule="auto"/>
        <w:jc w:val="center"/>
        <w:rPr>
          <w:b/>
          <w:sz w:val="21"/>
          <w:szCs w:val="21"/>
        </w:rPr>
      </w:pPr>
      <w:r w:rsidRPr="0020012D">
        <w:rPr>
          <w:b/>
          <w:sz w:val="21"/>
          <w:szCs w:val="21"/>
        </w:rPr>
        <w:t>ANEXO  1</w:t>
      </w:r>
    </w:p>
    <w:p w14:paraId="6DEAD71C" w14:textId="77777777" w:rsidR="00F02F50" w:rsidRPr="0020012D" w:rsidRDefault="00F02F50" w:rsidP="00F02F50">
      <w:pPr>
        <w:spacing w:after="0" w:line="240" w:lineRule="auto"/>
        <w:jc w:val="center"/>
        <w:rPr>
          <w:b/>
          <w:sz w:val="21"/>
          <w:szCs w:val="21"/>
        </w:rPr>
      </w:pPr>
    </w:p>
    <w:p w14:paraId="654B40B6" w14:textId="77777777" w:rsidR="00F02F50" w:rsidRPr="0020012D" w:rsidRDefault="00F02F50" w:rsidP="00F02F50">
      <w:pPr>
        <w:spacing w:after="0" w:line="240" w:lineRule="auto"/>
        <w:rPr>
          <w:sz w:val="21"/>
          <w:szCs w:val="21"/>
        </w:rPr>
      </w:pPr>
      <w:r w:rsidRPr="0020012D">
        <w:rPr>
          <w:sz w:val="21"/>
          <w:szCs w:val="21"/>
        </w:rPr>
        <w:t>La ELC publicará en la página web www.licoreracundinamarca.com.co, invitación abierta en la fecha establecida en el Cronograma de Invitación pública para contratar el mantenimiento al sistema eléctrico y mecánico de las puertas de apertura ascendente y corredizas ubicadas en la bodega de insumos, producto terminado y bodegas internas, en las instalaciones de la Empresa de Licores de Cundinamarca.</w:t>
      </w:r>
    </w:p>
    <w:p w14:paraId="12FE6EF2" w14:textId="77777777" w:rsidR="00F02F50" w:rsidRPr="0020012D" w:rsidRDefault="00F02F50" w:rsidP="00F02F50">
      <w:pPr>
        <w:spacing w:after="0" w:line="240" w:lineRule="auto"/>
        <w:rPr>
          <w:sz w:val="21"/>
          <w:szCs w:val="21"/>
        </w:rPr>
      </w:pPr>
    </w:p>
    <w:p w14:paraId="45F2F1CF" w14:textId="77777777" w:rsidR="00F02F50" w:rsidRPr="0020012D" w:rsidRDefault="00F02F50" w:rsidP="00F02F50">
      <w:pPr>
        <w:spacing w:after="0" w:line="240" w:lineRule="auto"/>
        <w:rPr>
          <w:sz w:val="21"/>
          <w:szCs w:val="21"/>
        </w:rPr>
      </w:pPr>
      <w:r w:rsidRPr="0020012D">
        <w:rPr>
          <w:sz w:val="21"/>
          <w:szCs w:val="21"/>
        </w:rPr>
        <w:t xml:space="preserve"> Los documentos que sean expedidos en correspondencia con el objeto del proceso serán comunicados mediante publicación en el sitio web de la ELC; con la misma se presumirá el conocimiento por parte de los interesados, salvo que la naturaleza del acto requiera otro tipo de notificación.</w:t>
      </w:r>
    </w:p>
    <w:p w14:paraId="14337F5F" w14:textId="77777777" w:rsidR="00F02F50" w:rsidRPr="0020012D" w:rsidRDefault="00F02F50" w:rsidP="00F02F50">
      <w:pPr>
        <w:spacing w:after="0" w:line="240" w:lineRule="auto"/>
        <w:rPr>
          <w:sz w:val="21"/>
          <w:szCs w:val="21"/>
        </w:rPr>
      </w:pPr>
    </w:p>
    <w:p w14:paraId="16AA2BF1" w14:textId="77777777" w:rsidR="00F02F50" w:rsidRPr="0020012D" w:rsidRDefault="00F02F50" w:rsidP="00F02F50">
      <w:pPr>
        <w:spacing w:after="0" w:line="240" w:lineRule="auto"/>
        <w:rPr>
          <w:b/>
          <w:sz w:val="21"/>
          <w:szCs w:val="21"/>
        </w:rPr>
      </w:pPr>
      <w:r w:rsidRPr="0020012D">
        <w:rPr>
          <w:b/>
          <w:sz w:val="21"/>
          <w:szCs w:val="21"/>
        </w:rPr>
        <w:t>2. SOLICITUD DE ACLARACIONES.</w:t>
      </w:r>
    </w:p>
    <w:p w14:paraId="19647A85" w14:textId="77777777" w:rsidR="00F02F50" w:rsidRPr="0020012D" w:rsidRDefault="00F02F50" w:rsidP="00F02F50">
      <w:pPr>
        <w:spacing w:after="0" w:line="240" w:lineRule="auto"/>
        <w:rPr>
          <w:b/>
          <w:sz w:val="21"/>
          <w:szCs w:val="21"/>
        </w:rPr>
      </w:pPr>
    </w:p>
    <w:p w14:paraId="3EBCFC1C" w14:textId="0286D37D" w:rsidR="00F02F50" w:rsidRPr="0020012D" w:rsidRDefault="00F02F50" w:rsidP="00F02F50">
      <w:pPr>
        <w:spacing w:after="0" w:line="240" w:lineRule="auto"/>
        <w:rPr>
          <w:sz w:val="21"/>
          <w:szCs w:val="21"/>
        </w:rPr>
      </w:pPr>
      <w:r w:rsidRPr="0020012D">
        <w:rPr>
          <w:sz w:val="21"/>
          <w:szCs w:val="21"/>
        </w:rPr>
        <w:t xml:space="preserve">Los interesados podrán presentar observaciones o solicitar aclaraciones al documento hasta la fecha fijada en el cronograma las cuales se presentarán al correo electrónico </w:t>
      </w:r>
      <w:hyperlink r:id="rId25" w:history="1">
        <w:r w:rsidRPr="0020012D">
          <w:rPr>
            <w:rStyle w:val="Hipervnculo"/>
            <w:sz w:val="21"/>
            <w:szCs w:val="21"/>
          </w:rPr>
          <w:t>sandra.cubillos@elc.com.co</w:t>
        </w:r>
      </w:hyperlink>
      <w:r w:rsidRPr="0020012D">
        <w:rPr>
          <w:sz w:val="21"/>
          <w:szCs w:val="21"/>
        </w:rPr>
        <w:t xml:space="preserve">  y </w:t>
      </w:r>
      <w:hyperlink r:id="rId26" w:history="1">
        <w:r w:rsidR="0020012D" w:rsidRPr="0020012D">
          <w:rPr>
            <w:rStyle w:val="Hipervnculo"/>
            <w:sz w:val="21"/>
            <w:szCs w:val="21"/>
          </w:rPr>
          <w:t>marco.antolinez@elc.com.co</w:t>
        </w:r>
      </w:hyperlink>
      <w:r w:rsidRPr="0020012D">
        <w:rPr>
          <w:sz w:val="21"/>
          <w:szCs w:val="21"/>
        </w:rPr>
        <w:t xml:space="preserve">  y/o a la dirección Autopista Medellín Km 3.8 vía Siberia-Cota oficina contractual.</w:t>
      </w:r>
    </w:p>
    <w:p w14:paraId="7320960F" w14:textId="77777777" w:rsidR="00F02F50" w:rsidRPr="0020012D" w:rsidRDefault="00F02F50" w:rsidP="00F02F50">
      <w:pPr>
        <w:spacing w:after="0" w:line="240" w:lineRule="auto"/>
        <w:rPr>
          <w:sz w:val="21"/>
          <w:szCs w:val="21"/>
        </w:rPr>
      </w:pPr>
    </w:p>
    <w:p w14:paraId="4429C020" w14:textId="77777777" w:rsidR="00F02F50" w:rsidRPr="0020012D" w:rsidRDefault="00F02F50" w:rsidP="00F02F50">
      <w:pPr>
        <w:spacing w:after="0" w:line="240" w:lineRule="auto"/>
        <w:rPr>
          <w:sz w:val="21"/>
          <w:szCs w:val="21"/>
        </w:rPr>
      </w:pPr>
      <w:r w:rsidRPr="0020012D">
        <w:rPr>
          <w:sz w:val="21"/>
          <w:szCs w:val="21"/>
        </w:rPr>
        <w:t>Las consultas deberán ser formulas a través de los medios establecidos en el presente documento, toda consulta enviada por un medio diferente al señalado se entenderá por no presentada.</w:t>
      </w:r>
    </w:p>
    <w:p w14:paraId="10BC5D13" w14:textId="77777777" w:rsidR="00F02F50" w:rsidRPr="0020012D" w:rsidRDefault="00F02F50" w:rsidP="00F02F50">
      <w:pPr>
        <w:spacing w:after="0" w:line="240" w:lineRule="auto"/>
        <w:rPr>
          <w:sz w:val="21"/>
          <w:szCs w:val="21"/>
        </w:rPr>
      </w:pPr>
    </w:p>
    <w:p w14:paraId="254B6664" w14:textId="77777777" w:rsidR="00F02F50" w:rsidRPr="0020012D" w:rsidRDefault="00F02F50" w:rsidP="00F02F50">
      <w:pPr>
        <w:spacing w:after="0" w:line="240" w:lineRule="auto"/>
        <w:rPr>
          <w:sz w:val="21"/>
          <w:szCs w:val="21"/>
        </w:rPr>
      </w:pPr>
      <w:r w:rsidRPr="0020012D">
        <w:rPr>
          <w:sz w:val="21"/>
          <w:szCs w:val="21"/>
        </w:rPr>
        <w:t xml:space="preserve">En el evento en que no se presenten observaciones a los documentos del proceso, se entenderá que los interesados, aceptan en su totalidad el contenido y las obligaciones que se sustraigan del mismo. </w:t>
      </w:r>
    </w:p>
    <w:p w14:paraId="58A3BE8D" w14:textId="77777777" w:rsidR="00F02F50" w:rsidRPr="0020012D" w:rsidRDefault="00F02F50" w:rsidP="00F02F50">
      <w:pPr>
        <w:spacing w:after="0" w:line="240" w:lineRule="auto"/>
        <w:rPr>
          <w:sz w:val="21"/>
          <w:szCs w:val="21"/>
        </w:rPr>
      </w:pPr>
    </w:p>
    <w:p w14:paraId="1CD21838" w14:textId="77777777" w:rsidR="00F02F50" w:rsidRPr="0020012D" w:rsidRDefault="00F02F50" w:rsidP="00F02F50">
      <w:pPr>
        <w:spacing w:after="0" w:line="240" w:lineRule="auto"/>
        <w:rPr>
          <w:b/>
          <w:sz w:val="21"/>
          <w:szCs w:val="21"/>
        </w:rPr>
      </w:pPr>
      <w:r w:rsidRPr="0020012D">
        <w:rPr>
          <w:b/>
          <w:sz w:val="21"/>
          <w:szCs w:val="21"/>
        </w:rPr>
        <w:t>3. TRÁMITE DE SOLICITUD DE ACLARACIONES.</w:t>
      </w:r>
    </w:p>
    <w:p w14:paraId="42F7CC86" w14:textId="77777777" w:rsidR="00F02F50" w:rsidRPr="0020012D" w:rsidRDefault="00F02F50" w:rsidP="00F02F50">
      <w:pPr>
        <w:spacing w:after="0" w:line="240" w:lineRule="auto"/>
        <w:rPr>
          <w:b/>
          <w:sz w:val="21"/>
          <w:szCs w:val="21"/>
        </w:rPr>
      </w:pPr>
    </w:p>
    <w:p w14:paraId="376E02A7" w14:textId="77777777" w:rsidR="00F02F50" w:rsidRPr="0020012D" w:rsidRDefault="00F02F50" w:rsidP="00F02F50">
      <w:pPr>
        <w:spacing w:after="0" w:line="240" w:lineRule="auto"/>
        <w:rPr>
          <w:sz w:val="21"/>
          <w:szCs w:val="21"/>
        </w:rPr>
      </w:pPr>
      <w:r w:rsidRPr="0020012D">
        <w:rPr>
          <w:sz w:val="21"/>
          <w:szCs w:val="21"/>
        </w:rPr>
        <w:t>De presentarse observaciones o solicitudes de aclaración a la presente invitación, La ELC las resolverá dentro del término fijado en el cronograma. De considerarlo necesario la ELC podrá ampliar el plazo.</w:t>
      </w:r>
    </w:p>
    <w:p w14:paraId="12688F92" w14:textId="77777777" w:rsidR="00F02F50" w:rsidRPr="0020012D" w:rsidRDefault="00F02F50" w:rsidP="00F02F50">
      <w:pPr>
        <w:spacing w:after="0" w:line="240" w:lineRule="auto"/>
        <w:rPr>
          <w:sz w:val="21"/>
          <w:szCs w:val="21"/>
        </w:rPr>
      </w:pPr>
    </w:p>
    <w:p w14:paraId="505891C8" w14:textId="77777777" w:rsidR="00F02F50" w:rsidRPr="0020012D" w:rsidRDefault="00F02F50" w:rsidP="00F02F50">
      <w:pPr>
        <w:spacing w:after="0" w:line="240" w:lineRule="auto"/>
        <w:rPr>
          <w:sz w:val="21"/>
          <w:szCs w:val="21"/>
        </w:rPr>
      </w:pPr>
      <w:r w:rsidRPr="0020012D">
        <w:rPr>
          <w:sz w:val="21"/>
          <w:szCs w:val="21"/>
        </w:rPr>
        <w:t>En caso que las solicitudes de aclaración impliquen la modificación de la invitación, la ELC publicará dicha modificación en la página web de la entidad. Dicha publicación deberá ser entendida como adenda.</w:t>
      </w:r>
    </w:p>
    <w:p w14:paraId="70DD72E8" w14:textId="77777777" w:rsidR="00F02F50" w:rsidRPr="0020012D" w:rsidRDefault="00F02F50" w:rsidP="00F02F50">
      <w:pPr>
        <w:spacing w:after="0" w:line="240" w:lineRule="auto"/>
        <w:rPr>
          <w:sz w:val="21"/>
          <w:szCs w:val="21"/>
        </w:rPr>
      </w:pPr>
    </w:p>
    <w:p w14:paraId="7A8E1288" w14:textId="77777777" w:rsidR="00F02F50" w:rsidRPr="0020012D" w:rsidRDefault="00F02F50" w:rsidP="00F02F50">
      <w:pPr>
        <w:spacing w:after="0" w:line="240" w:lineRule="auto"/>
        <w:rPr>
          <w:b/>
          <w:sz w:val="21"/>
          <w:szCs w:val="21"/>
        </w:rPr>
      </w:pPr>
      <w:r w:rsidRPr="0020012D">
        <w:rPr>
          <w:b/>
          <w:sz w:val="21"/>
          <w:szCs w:val="21"/>
        </w:rPr>
        <w:t xml:space="preserve">4. ADENDAS. </w:t>
      </w:r>
    </w:p>
    <w:p w14:paraId="3769ED1C" w14:textId="77777777" w:rsidR="00F02F50" w:rsidRPr="0020012D" w:rsidRDefault="00F02F50" w:rsidP="00F02F50">
      <w:pPr>
        <w:spacing w:after="0" w:line="240" w:lineRule="auto"/>
        <w:rPr>
          <w:sz w:val="21"/>
          <w:szCs w:val="21"/>
        </w:rPr>
      </w:pPr>
    </w:p>
    <w:p w14:paraId="75BA0ED4" w14:textId="77777777" w:rsidR="00F02F50" w:rsidRPr="0020012D" w:rsidRDefault="00F02F50" w:rsidP="00F02F50">
      <w:pPr>
        <w:spacing w:after="0" w:line="240" w:lineRule="auto"/>
        <w:rPr>
          <w:sz w:val="21"/>
          <w:szCs w:val="21"/>
        </w:rPr>
      </w:pPr>
      <w:r w:rsidRPr="0020012D">
        <w:rPr>
          <w:sz w:val="21"/>
          <w:szCs w:val="21"/>
        </w:rPr>
        <w:t xml:space="preserve">La ELC podrá modificar los términos y condiciones contenidos en la invitación, a su arbitrio y en cualquier momento. </w:t>
      </w:r>
    </w:p>
    <w:p w14:paraId="7DD7DC0A" w14:textId="77777777" w:rsidR="00F02F50" w:rsidRPr="0020012D" w:rsidRDefault="00F02F50" w:rsidP="00F02F50">
      <w:pPr>
        <w:spacing w:after="0" w:line="240" w:lineRule="auto"/>
        <w:ind w:left="708" w:hanging="708"/>
        <w:rPr>
          <w:sz w:val="21"/>
          <w:szCs w:val="21"/>
        </w:rPr>
      </w:pPr>
    </w:p>
    <w:p w14:paraId="5D2163BE" w14:textId="77777777" w:rsidR="00F02F50" w:rsidRPr="0020012D" w:rsidRDefault="00F02F50" w:rsidP="00F02F50">
      <w:pPr>
        <w:spacing w:after="0" w:line="240" w:lineRule="auto"/>
        <w:rPr>
          <w:sz w:val="21"/>
          <w:szCs w:val="21"/>
        </w:rPr>
      </w:pPr>
      <w:r w:rsidRPr="0020012D">
        <w:rPr>
          <w:sz w:val="21"/>
          <w:szCs w:val="21"/>
        </w:rPr>
        <w:t>La ELC señalará la modificación del cronograma a que diere lugar, otorgando un plazo prudencial para que los interesados puedan modificar las ofertas de acuerdo con las nuevas condiciones.</w:t>
      </w:r>
    </w:p>
    <w:p w14:paraId="64FC5074" w14:textId="77777777" w:rsidR="00F02F50" w:rsidRPr="0020012D" w:rsidRDefault="00F02F50" w:rsidP="00F02F50">
      <w:pPr>
        <w:spacing w:after="0" w:line="240" w:lineRule="auto"/>
        <w:rPr>
          <w:sz w:val="21"/>
          <w:szCs w:val="21"/>
        </w:rPr>
      </w:pPr>
      <w:r w:rsidRPr="0020012D">
        <w:rPr>
          <w:sz w:val="21"/>
          <w:szCs w:val="21"/>
        </w:rPr>
        <w:t xml:space="preserve">La ELC se reserva la potestad de expedir adendas para modificar el cronograma hasta el momento de la celebración del contrato. </w:t>
      </w:r>
    </w:p>
    <w:p w14:paraId="3EA76994" w14:textId="77777777" w:rsidR="00F02F50" w:rsidRPr="0020012D" w:rsidRDefault="00F02F50" w:rsidP="00F02F50">
      <w:pPr>
        <w:spacing w:after="0" w:line="240" w:lineRule="auto"/>
        <w:rPr>
          <w:sz w:val="21"/>
          <w:szCs w:val="21"/>
        </w:rPr>
      </w:pPr>
    </w:p>
    <w:p w14:paraId="378A1AC6" w14:textId="77777777" w:rsidR="00F02F50" w:rsidRPr="0020012D" w:rsidRDefault="00F02F50" w:rsidP="00F02F50">
      <w:pPr>
        <w:spacing w:after="0" w:line="240" w:lineRule="auto"/>
        <w:rPr>
          <w:b/>
          <w:sz w:val="21"/>
          <w:szCs w:val="21"/>
        </w:rPr>
      </w:pPr>
      <w:r w:rsidRPr="0020012D">
        <w:rPr>
          <w:b/>
          <w:sz w:val="21"/>
          <w:szCs w:val="21"/>
        </w:rPr>
        <w:t>5. TÉRMINO PARA PRESENTAR OFERTAS Y CIERRE DE LA INVITACIÓN.</w:t>
      </w:r>
    </w:p>
    <w:p w14:paraId="4831E6C3" w14:textId="77777777" w:rsidR="00F02F50" w:rsidRPr="0020012D" w:rsidRDefault="00F02F50" w:rsidP="00F02F50">
      <w:pPr>
        <w:spacing w:after="0" w:line="240" w:lineRule="auto"/>
        <w:rPr>
          <w:sz w:val="21"/>
          <w:szCs w:val="21"/>
        </w:rPr>
      </w:pPr>
    </w:p>
    <w:p w14:paraId="3D6E8F98" w14:textId="77777777" w:rsidR="00F02F50" w:rsidRPr="0020012D" w:rsidRDefault="00F02F50" w:rsidP="00F02F50">
      <w:pPr>
        <w:spacing w:after="0" w:line="240" w:lineRule="auto"/>
        <w:rPr>
          <w:sz w:val="21"/>
          <w:szCs w:val="21"/>
        </w:rPr>
      </w:pPr>
      <w:r w:rsidRPr="0020012D">
        <w:rPr>
          <w:sz w:val="21"/>
          <w:szCs w:val="21"/>
        </w:rPr>
        <w:t>La oferta debe presentarse en original y copia en la Oficina Asesora Jurídica y Contratación de La ELC Autopista Medellín Km 3.8 vía Siberia-Cota Oficina Asesora Jurídica y Contratación.</w:t>
      </w:r>
    </w:p>
    <w:p w14:paraId="5587A25E" w14:textId="77777777" w:rsidR="00F02F50" w:rsidRPr="0020012D" w:rsidRDefault="00F02F50" w:rsidP="00F02F50">
      <w:pPr>
        <w:spacing w:after="0" w:line="240" w:lineRule="auto"/>
        <w:rPr>
          <w:sz w:val="21"/>
          <w:szCs w:val="21"/>
        </w:rPr>
      </w:pPr>
    </w:p>
    <w:p w14:paraId="4F6CDC6B" w14:textId="77777777" w:rsidR="00F02F50" w:rsidRPr="0020012D" w:rsidRDefault="00F02F50" w:rsidP="00F02F50">
      <w:pPr>
        <w:spacing w:after="0" w:line="240" w:lineRule="auto"/>
        <w:rPr>
          <w:sz w:val="21"/>
          <w:szCs w:val="21"/>
        </w:rPr>
      </w:pPr>
      <w:r w:rsidRPr="0020012D">
        <w:rPr>
          <w:sz w:val="21"/>
          <w:szCs w:val="21"/>
        </w:rPr>
        <w:t xml:space="preserve">Las horas señaladas en el cronograma serán horas en punto. De presentarse la oferta fuera del término señalado, la misma se entenderá por no presentada y no se tomará en cuenta para su evaluación posterior. </w:t>
      </w:r>
    </w:p>
    <w:p w14:paraId="1E50E0C5" w14:textId="77777777" w:rsidR="00F02F50" w:rsidRPr="0020012D" w:rsidRDefault="00F02F50" w:rsidP="00F02F50">
      <w:pPr>
        <w:spacing w:after="0" w:line="240" w:lineRule="auto"/>
        <w:rPr>
          <w:sz w:val="21"/>
          <w:szCs w:val="21"/>
        </w:rPr>
      </w:pPr>
    </w:p>
    <w:p w14:paraId="1FCBAEA0" w14:textId="77777777" w:rsidR="00F02F50" w:rsidRPr="0020012D" w:rsidRDefault="00F02F50" w:rsidP="00F02F50">
      <w:pPr>
        <w:spacing w:after="0" w:line="240" w:lineRule="auto"/>
        <w:rPr>
          <w:sz w:val="21"/>
          <w:szCs w:val="21"/>
        </w:rPr>
      </w:pPr>
      <w:r w:rsidRPr="0020012D">
        <w:rPr>
          <w:sz w:val="21"/>
          <w:szCs w:val="21"/>
        </w:rPr>
        <w:t xml:space="preserve">La ELC dejará documento de radicación de la oferta, la misma deberá indicar la razón social del Oferente y el de la persona que, en nombre de éste, haya efectuado la presentación. </w:t>
      </w:r>
    </w:p>
    <w:p w14:paraId="63F6E76C" w14:textId="77777777" w:rsidR="00F02F50" w:rsidRPr="0020012D" w:rsidRDefault="00F02F50" w:rsidP="00F02F50">
      <w:pPr>
        <w:spacing w:after="0" w:line="240" w:lineRule="auto"/>
        <w:rPr>
          <w:sz w:val="21"/>
          <w:szCs w:val="21"/>
        </w:rPr>
      </w:pPr>
    </w:p>
    <w:p w14:paraId="1218F606" w14:textId="77777777" w:rsidR="00F02F50" w:rsidRPr="0020012D" w:rsidRDefault="00F02F50" w:rsidP="00F02F50">
      <w:pPr>
        <w:spacing w:after="0" w:line="240" w:lineRule="auto"/>
        <w:rPr>
          <w:sz w:val="21"/>
          <w:szCs w:val="21"/>
        </w:rPr>
      </w:pPr>
      <w:r w:rsidRPr="0020012D">
        <w:rPr>
          <w:sz w:val="21"/>
          <w:szCs w:val="21"/>
        </w:rPr>
        <w:t>Se levantará acta donde se relacionarán las ofertas presentadas con la fecha correspondiente y los datos generales.</w:t>
      </w:r>
    </w:p>
    <w:p w14:paraId="62A30B36" w14:textId="77777777" w:rsidR="00F02F50" w:rsidRPr="0020012D" w:rsidRDefault="00F02F50" w:rsidP="00F02F50">
      <w:pPr>
        <w:spacing w:after="0" w:line="240" w:lineRule="auto"/>
        <w:rPr>
          <w:sz w:val="21"/>
          <w:szCs w:val="21"/>
        </w:rPr>
      </w:pPr>
    </w:p>
    <w:p w14:paraId="23F1F7F3" w14:textId="77777777" w:rsidR="00F02F50" w:rsidRPr="0020012D" w:rsidRDefault="00F02F50" w:rsidP="00F02F50">
      <w:pPr>
        <w:spacing w:after="0" w:line="240" w:lineRule="auto"/>
        <w:rPr>
          <w:sz w:val="21"/>
          <w:szCs w:val="21"/>
        </w:rPr>
      </w:pPr>
      <w:r w:rsidRPr="0020012D">
        <w:rPr>
          <w:sz w:val="21"/>
          <w:szCs w:val="21"/>
        </w:rPr>
        <w:t>El cronograma establecerá la fecha y hora específica máxima para la presentación de las ofertas.</w:t>
      </w:r>
    </w:p>
    <w:p w14:paraId="14C1FD3F" w14:textId="77777777" w:rsidR="00F02F50" w:rsidRPr="0020012D" w:rsidRDefault="00F02F50" w:rsidP="00F02F50">
      <w:pPr>
        <w:spacing w:after="0" w:line="240" w:lineRule="auto"/>
        <w:rPr>
          <w:sz w:val="21"/>
          <w:szCs w:val="21"/>
        </w:rPr>
      </w:pPr>
    </w:p>
    <w:p w14:paraId="711D16CD" w14:textId="77777777" w:rsidR="00F02F50" w:rsidRPr="0020012D" w:rsidRDefault="00F02F50" w:rsidP="00F02F50">
      <w:pPr>
        <w:spacing w:after="0" w:line="240" w:lineRule="auto"/>
        <w:rPr>
          <w:b/>
          <w:sz w:val="21"/>
          <w:szCs w:val="21"/>
        </w:rPr>
      </w:pPr>
      <w:r w:rsidRPr="0020012D">
        <w:rPr>
          <w:b/>
          <w:sz w:val="21"/>
          <w:szCs w:val="21"/>
        </w:rPr>
        <w:t>6. PRESENTACIÓN Y PREPARACIÓN DE LA OFERTA</w:t>
      </w:r>
    </w:p>
    <w:p w14:paraId="0400AA2A" w14:textId="77777777" w:rsidR="00F02F50" w:rsidRPr="0020012D" w:rsidRDefault="00F02F50" w:rsidP="00F02F50">
      <w:pPr>
        <w:spacing w:after="0" w:line="240" w:lineRule="auto"/>
        <w:rPr>
          <w:sz w:val="21"/>
          <w:szCs w:val="21"/>
        </w:rPr>
      </w:pPr>
    </w:p>
    <w:p w14:paraId="288CD21E" w14:textId="77777777" w:rsidR="00F02F50" w:rsidRPr="0020012D" w:rsidRDefault="00F02F50" w:rsidP="00F02F50">
      <w:pPr>
        <w:spacing w:after="0" w:line="240" w:lineRule="auto"/>
        <w:rPr>
          <w:sz w:val="21"/>
          <w:szCs w:val="21"/>
        </w:rPr>
      </w:pPr>
      <w:r w:rsidRPr="0020012D">
        <w:rPr>
          <w:sz w:val="21"/>
          <w:szCs w:val="21"/>
        </w:rPr>
        <w:t>La OFERTA deberá presentarse por escrito en la Oficina Asesora Jurídica y Contratación de la EMPRESA, en el día y hora previstos en el cronograma de la presente invitación. Para efectos de la entrega de la oferta, se tendrá en cuenta la hora establecida por la Superintendencia de Industria y Comercio, y se verificará por parte de la Oficina Asesora Jurídica y Contratación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 Oficina Asesora Jurídica y Contratación-.</w:t>
      </w:r>
    </w:p>
    <w:p w14:paraId="3D659FF7" w14:textId="77777777" w:rsidR="00F02F50" w:rsidRPr="0020012D" w:rsidRDefault="00F02F50" w:rsidP="00F02F50">
      <w:pPr>
        <w:spacing w:after="0" w:line="240" w:lineRule="auto"/>
        <w:rPr>
          <w:sz w:val="21"/>
          <w:szCs w:val="21"/>
        </w:rPr>
      </w:pPr>
    </w:p>
    <w:p w14:paraId="7EB6A31D" w14:textId="77777777" w:rsidR="00F02F50" w:rsidRPr="0020012D" w:rsidRDefault="00F02F50" w:rsidP="00F02F50">
      <w:pPr>
        <w:spacing w:after="0" w:line="240" w:lineRule="auto"/>
        <w:rPr>
          <w:sz w:val="21"/>
          <w:szCs w:val="21"/>
        </w:rPr>
      </w:pPr>
      <w:r w:rsidRPr="0020012D">
        <w:rPr>
          <w:sz w:val="21"/>
          <w:szCs w:val="21"/>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3F9C8E50" w14:textId="77777777" w:rsidR="00F02F50" w:rsidRPr="0020012D" w:rsidRDefault="00F02F50" w:rsidP="00F02F50">
      <w:pPr>
        <w:spacing w:after="0" w:line="240" w:lineRule="auto"/>
        <w:rPr>
          <w:sz w:val="21"/>
          <w:szCs w:val="21"/>
        </w:rPr>
      </w:pPr>
    </w:p>
    <w:p w14:paraId="740C79C9" w14:textId="77777777" w:rsidR="00F02F50" w:rsidRPr="0020012D" w:rsidRDefault="00F02F50" w:rsidP="00F02F50">
      <w:pPr>
        <w:spacing w:after="0" w:line="240" w:lineRule="auto"/>
        <w:rPr>
          <w:sz w:val="21"/>
          <w:szCs w:val="21"/>
        </w:rPr>
      </w:pPr>
      <w:r w:rsidRPr="0020012D">
        <w:rPr>
          <w:sz w:val="21"/>
          <w:szCs w:val="21"/>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1DA91559" w14:textId="77777777" w:rsidR="00F02F50" w:rsidRPr="0020012D" w:rsidRDefault="00F02F50" w:rsidP="00F02F50">
      <w:pPr>
        <w:spacing w:after="0" w:line="240" w:lineRule="auto"/>
        <w:rPr>
          <w:sz w:val="21"/>
          <w:szCs w:val="21"/>
        </w:rPr>
      </w:pPr>
    </w:p>
    <w:p w14:paraId="7AA4BE96" w14:textId="77777777" w:rsidR="00F02F50" w:rsidRPr="0020012D" w:rsidRDefault="00F02F50" w:rsidP="00F02F50">
      <w:pPr>
        <w:spacing w:after="0" w:line="240" w:lineRule="auto"/>
        <w:rPr>
          <w:sz w:val="21"/>
          <w:szCs w:val="21"/>
        </w:rPr>
      </w:pPr>
      <w:r w:rsidRPr="0020012D">
        <w:rPr>
          <w:sz w:val="21"/>
          <w:szCs w:val="21"/>
        </w:rPr>
        <w:t>La OFERTA deberá presentarse en un (1) original y una (1) copia, en sobre separado y cerrado, marcado ORIGINAL y COPIA, que contenga la OFERTA original completa, con todos los documentos, formularios, anexos relacionados y demás documentos pertinentes. No se aceptará OFERTA enviada por correo, fax o cualquier otro medio telemático.</w:t>
      </w:r>
    </w:p>
    <w:p w14:paraId="1D3076BB" w14:textId="77777777" w:rsidR="00F02F50" w:rsidRPr="0020012D" w:rsidRDefault="00F02F50" w:rsidP="00F02F50">
      <w:pPr>
        <w:spacing w:after="0" w:line="240" w:lineRule="auto"/>
        <w:rPr>
          <w:sz w:val="21"/>
          <w:szCs w:val="21"/>
        </w:rPr>
      </w:pPr>
    </w:p>
    <w:p w14:paraId="6747AFAF" w14:textId="77777777" w:rsidR="00F02F50" w:rsidRPr="0020012D" w:rsidRDefault="00F02F50" w:rsidP="00F02F50">
      <w:pPr>
        <w:spacing w:after="0" w:line="240" w:lineRule="auto"/>
        <w:rPr>
          <w:sz w:val="21"/>
          <w:szCs w:val="21"/>
        </w:rPr>
      </w:pPr>
      <w:r w:rsidRPr="0020012D">
        <w:rPr>
          <w:sz w:val="21"/>
          <w:szCs w:val="21"/>
        </w:rPr>
        <w:t>El sobre deberá estar cerrado y rotulado de manera que se identifique el objeto y número de la invitación, el nombre del OFERENTE, su dirección y teléfono.</w:t>
      </w:r>
    </w:p>
    <w:p w14:paraId="442BBEEA" w14:textId="77777777" w:rsidR="00F02F50" w:rsidRPr="0020012D" w:rsidRDefault="00F02F50" w:rsidP="00F02F50">
      <w:pPr>
        <w:spacing w:after="0" w:line="240" w:lineRule="auto"/>
        <w:rPr>
          <w:sz w:val="21"/>
          <w:szCs w:val="21"/>
        </w:rPr>
      </w:pPr>
    </w:p>
    <w:p w14:paraId="5D47F7E3" w14:textId="77777777" w:rsidR="00F02F50" w:rsidRPr="0020012D" w:rsidRDefault="00F02F50" w:rsidP="00F02F50">
      <w:pPr>
        <w:spacing w:after="0" w:line="240" w:lineRule="auto"/>
        <w:rPr>
          <w:sz w:val="21"/>
          <w:szCs w:val="21"/>
        </w:rPr>
      </w:pPr>
      <w:r w:rsidRPr="0020012D">
        <w:rPr>
          <w:sz w:val="21"/>
          <w:szCs w:val="21"/>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2CFDBA59" w14:textId="77777777" w:rsidR="00F02F50" w:rsidRPr="0020012D" w:rsidRDefault="00F02F50" w:rsidP="00F02F50">
      <w:pPr>
        <w:spacing w:after="0" w:line="240" w:lineRule="auto"/>
        <w:rPr>
          <w:sz w:val="21"/>
          <w:szCs w:val="21"/>
        </w:rPr>
      </w:pPr>
    </w:p>
    <w:p w14:paraId="1CE2BDFA" w14:textId="77777777" w:rsidR="00F02F50" w:rsidRPr="0020012D" w:rsidRDefault="00F02F50" w:rsidP="00F02F50">
      <w:pPr>
        <w:spacing w:after="0" w:line="240" w:lineRule="auto"/>
        <w:rPr>
          <w:sz w:val="21"/>
          <w:szCs w:val="21"/>
        </w:rPr>
      </w:pPr>
      <w:r w:rsidRPr="0020012D">
        <w:rPr>
          <w:sz w:val="21"/>
          <w:szCs w:val="21"/>
        </w:rPr>
        <w:t>La Empresa de Licores de Cundinamarca no asumirá ninguna responsabilidad por no tener en cuenta cualquier OFERTA, que haya sido incorrectamente entregada o identificada.</w:t>
      </w:r>
    </w:p>
    <w:p w14:paraId="419EEAE6" w14:textId="77777777" w:rsidR="00F02F50" w:rsidRPr="0020012D" w:rsidRDefault="00F02F50" w:rsidP="00F02F50">
      <w:pPr>
        <w:spacing w:after="0" w:line="240" w:lineRule="auto"/>
        <w:rPr>
          <w:sz w:val="21"/>
          <w:szCs w:val="21"/>
        </w:rPr>
      </w:pPr>
    </w:p>
    <w:p w14:paraId="08A6538C" w14:textId="77777777" w:rsidR="00F02F50" w:rsidRPr="0020012D" w:rsidRDefault="00F02F50" w:rsidP="00F02F50">
      <w:pPr>
        <w:spacing w:after="0" w:line="240" w:lineRule="auto"/>
        <w:rPr>
          <w:sz w:val="21"/>
          <w:szCs w:val="21"/>
        </w:rPr>
      </w:pPr>
      <w:r w:rsidRPr="0020012D">
        <w:rPr>
          <w:sz w:val="21"/>
          <w:szCs w:val="21"/>
        </w:rP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6FDFDB1A" w14:textId="77777777" w:rsidR="00F02F50" w:rsidRPr="0020012D" w:rsidRDefault="00F02F50" w:rsidP="00F02F50">
      <w:pPr>
        <w:spacing w:after="0" w:line="240" w:lineRule="auto"/>
        <w:rPr>
          <w:sz w:val="21"/>
          <w:szCs w:val="21"/>
        </w:rPr>
      </w:pPr>
    </w:p>
    <w:p w14:paraId="79E56BF4" w14:textId="77777777" w:rsidR="00F02F50" w:rsidRPr="0020012D" w:rsidRDefault="00F02F50" w:rsidP="00F02F50">
      <w:pPr>
        <w:spacing w:after="0" w:line="240" w:lineRule="auto"/>
        <w:rPr>
          <w:sz w:val="21"/>
          <w:szCs w:val="21"/>
        </w:rPr>
      </w:pPr>
      <w:r w:rsidRPr="0020012D">
        <w:rPr>
          <w:sz w:val="21"/>
          <w:szCs w:val="21"/>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716B650D" w14:textId="77777777" w:rsidR="00F02F50" w:rsidRPr="0020012D" w:rsidRDefault="00F02F50" w:rsidP="00F02F50">
      <w:pPr>
        <w:spacing w:after="0" w:line="240" w:lineRule="auto"/>
        <w:rPr>
          <w:sz w:val="21"/>
          <w:szCs w:val="21"/>
        </w:rPr>
      </w:pPr>
    </w:p>
    <w:p w14:paraId="401095D7" w14:textId="77777777" w:rsidR="00F02F50" w:rsidRPr="0020012D" w:rsidRDefault="00F02F50" w:rsidP="00F02F50">
      <w:pPr>
        <w:spacing w:after="0" w:line="240" w:lineRule="auto"/>
        <w:rPr>
          <w:sz w:val="21"/>
          <w:szCs w:val="21"/>
        </w:rPr>
      </w:pPr>
      <w:r w:rsidRPr="0020012D">
        <w:rPr>
          <w:sz w:val="21"/>
          <w:szCs w:val="21"/>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14:paraId="57512528" w14:textId="77777777" w:rsidR="00F02F50" w:rsidRPr="0020012D" w:rsidRDefault="00F02F50" w:rsidP="00F02F50">
      <w:pPr>
        <w:spacing w:after="0" w:line="240" w:lineRule="auto"/>
        <w:rPr>
          <w:sz w:val="21"/>
          <w:szCs w:val="21"/>
        </w:rPr>
      </w:pPr>
    </w:p>
    <w:p w14:paraId="5F0B5761" w14:textId="77777777" w:rsidR="00F02F50" w:rsidRPr="0020012D" w:rsidRDefault="00F02F50" w:rsidP="00F02F50">
      <w:pPr>
        <w:spacing w:after="0" w:line="240" w:lineRule="auto"/>
        <w:rPr>
          <w:sz w:val="21"/>
          <w:szCs w:val="21"/>
        </w:rPr>
      </w:pPr>
    </w:p>
    <w:p w14:paraId="51241B00" w14:textId="77777777" w:rsidR="00F02F50" w:rsidRPr="0020012D" w:rsidRDefault="00F02F50" w:rsidP="00F02F50">
      <w:pPr>
        <w:spacing w:after="0" w:line="240" w:lineRule="auto"/>
        <w:rPr>
          <w:sz w:val="21"/>
          <w:szCs w:val="21"/>
        </w:rPr>
      </w:pPr>
      <w:r w:rsidRPr="0020012D">
        <w:rPr>
          <w:sz w:val="21"/>
          <w:szCs w:val="21"/>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712CA504" w14:textId="77777777" w:rsidR="00F02F50" w:rsidRPr="0020012D" w:rsidRDefault="00F02F50" w:rsidP="00F02F50">
      <w:pPr>
        <w:spacing w:after="0" w:line="240" w:lineRule="auto"/>
        <w:rPr>
          <w:sz w:val="21"/>
          <w:szCs w:val="21"/>
        </w:rPr>
      </w:pPr>
    </w:p>
    <w:p w14:paraId="58C3785F" w14:textId="77777777" w:rsidR="00F02F50" w:rsidRPr="0020012D" w:rsidRDefault="00F02F50" w:rsidP="00F02F50">
      <w:pPr>
        <w:spacing w:after="0" w:line="240" w:lineRule="auto"/>
        <w:rPr>
          <w:sz w:val="21"/>
          <w:szCs w:val="21"/>
        </w:rPr>
      </w:pPr>
      <w:r w:rsidRPr="0020012D">
        <w:rPr>
          <w:sz w:val="21"/>
          <w:szCs w:val="21"/>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5DEDC055" w14:textId="77777777" w:rsidR="00F02F50" w:rsidRPr="0020012D" w:rsidRDefault="00F02F50" w:rsidP="00F02F50">
      <w:pPr>
        <w:spacing w:after="0" w:line="240" w:lineRule="auto"/>
        <w:rPr>
          <w:sz w:val="21"/>
          <w:szCs w:val="21"/>
        </w:rPr>
      </w:pPr>
    </w:p>
    <w:p w14:paraId="04F86555" w14:textId="77777777" w:rsidR="00F02F50" w:rsidRPr="0020012D" w:rsidRDefault="00F02F50" w:rsidP="00F02F50">
      <w:pPr>
        <w:spacing w:after="0" w:line="240" w:lineRule="auto"/>
        <w:rPr>
          <w:sz w:val="21"/>
          <w:szCs w:val="21"/>
        </w:rPr>
      </w:pPr>
      <w:r w:rsidRPr="0020012D">
        <w:rPr>
          <w:b/>
          <w:sz w:val="21"/>
          <w:szCs w:val="21"/>
        </w:rPr>
        <w:t>OFERTA PARCIAL Y ACEPTACIÓN PARCIAL</w:t>
      </w:r>
      <w:r w:rsidRPr="0020012D">
        <w:rPr>
          <w:sz w:val="21"/>
          <w:szCs w:val="21"/>
        </w:rPr>
        <w:t>: En la presente INVITACIÓN no se aceptan OFERTAS parciales.</w:t>
      </w:r>
    </w:p>
    <w:p w14:paraId="4854294C" w14:textId="77777777" w:rsidR="00F02F50" w:rsidRPr="0020012D" w:rsidRDefault="00F02F50" w:rsidP="00F02F50">
      <w:pPr>
        <w:spacing w:after="0" w:line="240" w:lineRule="auto"/>
        <w:rPr>
          <w:sz w:val="21"/>
          <w:szCs w:val="21"/>
        </w:rPr>
      </w:pPr>
    </w:p>
    <w:p w14:paraId="5FC12405" w14:textId="77777777" w:rsidR="00F02F50" w:rsidRPr="0020012D" w:rsidRDefault="00F02F50" w:rsidP="00F02F50">
      <w:pPr>
        <w:spacing w:after="0" w:line="240" w:lineRule="auto"/>
        <w:rPr>
          <w:sz w:val="21"/>
          <w:szCs w:val="21"/>
        </w:rPr>
      </w:pPr>
      <w:r w:rsidRPr="0020012D">
        <w:rPr>
          <w:b/>
          <w:sz w:val="21"/>
          <w:szCs w:val="21"/>
        </w:rPr>
        <w:t>OFERTA ALTERNATIVA</w:t>
      </w:r>
      <w:r w:rsidRPr="0020012D">
        <w:rPr>
          <w:sz w:val="21"/>
          <w:szCs w:val="21"/>
        </w:rPr>
        <w:t>: La Empresa de Licores de Cundinamarca no aceptará OFERTA alternativa.</w:t>
      </w:r>
    </w:p>
    <w:p w14:paraId="0F8FC4BD" w14:textId="77777777" w:rsidR="00F02F50" w:rsidRPr="0020012D" w:rsidRDefault="00F02F50" w:rsidP="00F02F50">
      <w:pPr>
        <w:spacing w:after="0" w:line="240" w:lineRule="auto"/>
        <w:rPr>
          <w:sz w:val="21"/>
          <w:szCs w:val="21"/>
        </w:rPr>
      </w:pPr>
    </w:p>
    <w:p w14:paraId="197B2FE0" w14:textId="77777777" w:rsidR="00F02F50" w:rsidRPr="0020012D" w:rsidRDefault="00F02F50" w:rsidP="00F02F50">
      <w:pPr>
        <w:spacing w:after="0" w:line="240" w:lineRule="auto"/>
        <w:rPr>
          <w:sz w:val="21"/>
          <w:szCs w:val="21"/>
        </w:rPr>
      </w:pPr>
      <w:r w:rsidRPr="0020012D">
        <w:rPr>
          <w:b/>
          <w:sz w:val="21"/>
          <w:szCs w:val="21"/>
        </w:rPr>
        <w:t>VALIDEZ DE LA OFERTA:</w:t>
      </w:r>
      <w:r w:rsidRPr="0020012D">
        <w:rPr>
          <w:sz w:val="21"/>
          <w:szCs w:val="21"/>
        </w:rPr>
        <w:t xml:space="preserve"> 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14:paraId="25E8541B" w14:textId="77777777" w:rsidR="00F02F50" w:rsidRPr="0020012D" w:rsidRDefault="00F02F50" w:rsidP="00F02F50">
      <w:pPr>
        <w:spacing w:after="0" w:line="240" w:lineRule="auto"/>
        <w:rPr>
          <w:sz w:val="21"/>
          <w:szCs w:val="21"/>
        </w:rPr>
      </w:pPr>
    </w:p>
    <w:p w14:paraId="5CEF5E55" w14:textId="77777777" w:rsidR="00F02F50" w:rsidRPr="0020012D" w:rsidRDefault="00F02F50" w:rsidP="00F02F50">
      <w:pPr>
        <w:spacing w:after="0" w:line="240" w:lineRule="auto"/>
        <w:rPr>
          <w:sz w:val="21"/>
          <w:szCs w:val="21"/>
        </w:rPr>
      </w:pPr>
      <w:r w:rsidRPr="0020012D">
        <w:rPr>
          <w:sz w:val="21"/>
          <w:szCs w:val="21"/>
        </w:rPr>
        <w:t>En el caso que el OFERENTE no indique el término de validez de la OFERTA, la Empresa de Licores de Cundinamarca la considerará valida, hasta el día de vencimiento de la garantía de seriedad de la OFERTA.</w:t>
      </w:r>
    </w:p>
    <w:p w14:paraId="6602CA81" w14:textId="77777777" w:rsidR="00F02F50" w:rsidRPr="0020012D" w:rsidRDefault="00F02F50" w:rsidP="00F02F50">
      <w:pPr>
        <w:spacing w:after="0" w:line="240" w:lineRule="auto"/>
        <w:rPr>
          <w:sz w:val="21"/>
          <w:szCs w:val="21"/>
        </w:rPr>
      </w:pPr>
    </w:p>
    <w:p w14:paraId="141F98B9" w14:textId="77777777" w:rsidR="00F02F50" w:rsidRPr="0020012D" w:rsidRDefault="00F02F50" w:rsidP="00F02F50">
      <w:pPr>
        <w:spacing w:after="0" w:line="240" w:lineRule="auto"/>
        <w:rPr>
          <w:b/>
          <w:sz w:val="21"/>
          <w:szCs w:val="21"/>
        </w:rPr>
      </w:pPr>
      <w:r w:rsidRPr="0020012D">
        <w:rPr>
          <w:b/>
          <w:sz w:val="21"/>
          <w:szCs w:val="21"/>
        </w:rPr>
        <w:t>7. FORMA DE PRESENTACIÓN DE LA OFERTA.</w:t>
      </w:r>
    </w:p>
    <w:p w14:paraId="1B32AD3A" w14:textId="77777777" w:rsidR="00F02F50" w:rsidRPr="0020012D" w:rsidRDefault="00F02F50" w:rsidP="00F02F50">
      <w:pPr>
        <w:spacing w:after="0" w:line="240" w:lineRule="auto"/>
        <w:rPr>
          <w:sz w:val="21"/>
          <w:szCs w:val="21"/>
        </w:rPr>
      </w:pPr>
    </w:p>
    <w:p w14:paraId="022C5082" w14:textId="77777777" w:rsidR="00F02F50" w:rsidRPr="0020012D" w:rsidRDefault="00F02F50" w:rsidP="00F02F50">
      <w:pPr>
        <w:spacing w:after="0" w:line="240" w:lineRule="auto"/>
        <w:rPr>
          <w:sz w:val="21"/>
          <w:szCs w:val="21"/>
        </w:rPr>
      </w:pPr>
      <w:r w:rsidRPr="0020012D">
        <w:rPr>
          <w:sz w:val="21"/>
          <w:szCs w:val="21"/>
        </w:rPr>
        <w:t xml:space="preserve">La oferta deberá ser entregada, así: </w:t>
      </w:r>
    </w:p>
    <w:p w14:paraId="791934CF" w14:textId="77777777" w:rsidR="00F02F50" w:rsidRPr="0020012D" w:rsidRDefault="00F02F50" w:rsidP="00F02F50">
      <w:pPr>
        <w:spacing w:after="0" w:line="240" w:lineRule="auto"/>
        <w:rPr>
          <w:sz w:val="21"/>
          <w:szCs w:val="21"/>
        </w:rPr>
      </w:pPr>
    </w:p>
    <w:p w14:paraId="570BE222" w14:textId="77777777" w:rsidR="00F02F50" w:rsidRPr="0020012D" w:rsidRDefault="00F02F50" w:rsidP="00F02F50">
      <w:pPr>
        <w:pStyle w:val="Prrafodelista"/>
        <w:numPr>
          <w:ilvl w:val="0"/>
          <w:numId w:val="30"/>
        </w:numPr>
        <w:spacing w:after="0" w:line="240" w:lineRule="auto"/>
        <w:ind w:left="426"/>
        <w:rPr>
          <w:sz w:val="21"/>
          <w:szCs w:val="21"/>
        </w:rPr>
      </w:pPr>
      <w:r w:rsidRPr="0020012D">
        <w:rPr>
          <w:sz w:val="21"/>
          <w:szCs w:val="21"/>
        </w:rPr>
        <w:t>UN SOBRE MARCADO ORIGINAL: El sobre debe contener el original completo de la oferta, los anexos y los documentos soporte de la misma y su respectiva foliación.</w:t>
      </w:r>
    </w:p>
    <w:p w14:paraId="7DEF29B5" w14:textId="77777777" w:rsidR="00F02F50" w:rsidRPr="0020012D" w:rsidRDefault="00F02F50" w:rsidP="00F02F50">
      <w:pPr>
        <w:spacing w:after="0" w:line="240" w:lineRule="auto"/>
        <w:ind w:left="426"/>
        <w:rPr>
          <w:sz w:val="21"/>
          <w:szCs w:val="21"/>
        </w:rPr>
      </w:pPr>
    </w:p>
    <w:p w14:paraId="5B201284" w14:textId="77777777" w:rsidR="00F02F50" w:rsidRPr="0020012D" w:rsidRDefault="00F02F50" w:rsidP="00F02F50">
      <w:pPr>
        <w:pStyle w:val="Prrafodelista"/>
        <w:numPr>
          <w:ilvl w:val="0"/>
          <w:numId w:val="30"/>
        </w:numPr>
        <w:spacing w:after="0" w:line="240" w:lineRule="auto"/>
        <w:ind w:left="426"/>
        <w:rPr>
          <w:sz w:val="21"/>
          <w:szCs w:val="21"/>
        </w:rPr>
      </w:pPr>
      <w:r w:rsidRPr="0020012D">
        <w:rPr>
          <w:sz w:val="21"/>
          <w:szCs w:val="21"/>
        </w:rPr>
        <w:t xml:space="preserve">UN SOBRE MARCADO COPIA: El sobre debe contener copia de todo lo contenido en el sobre original y su respectiva foliación. </w:t>
      </w:r>
    </w:p>
    <w:p w14:paraId="78734544" w14:textId="77777777" w:rsidR="00F02F50" w:rsidRPr="0020012D" w:rsidRDefault="00F02F50" w:rsidP="00F02F50">
      <w:pPr>
        <w:spacing w:after="0" w:line="240" w:lineRule="auto"/>
        <w:ind w:left="426"/>
        <w:rPr>
          <w:sz w:val="21"/>
          <w:szCs w:val="21"/>
        </w:rPr>
      </w:pPr>
    </w:p>
    <w:p w14:paraId="79353072" w14:textId="77777777" w:rsidR="00F02F50" w:rsidRPr="0020012D" w:rsidRDefault="00F02F50" w:rsidP="00F02F50">
      <w:pPr>
        <w:pStyle w:val="Prrafodelista"/>
        <w:ind w:left="426"/>
        <w:rPr>
          <w:sz w:val="21"/>
          <w:szCs w:val="21"/>
        </w:rPr>
      </w:pPr>
      <w:r w:rsidRPr="0020012D">
        <w:rPr>
          <w:sz w:val="21"/>
          <w:szCs w:val="21"/>
        </w:rPr>
        <w:t>Si se encuentran diferencias entre los sobres, se tomará en cuenta la información contenida en el sobre original.</w:t>
      </w:r>
    </w:p>
    <w:p w14:paraId="0890713D" w14:textId="77777777" w:rsidR="00F02F50" w:rsidRPr="0020012D" w:rsidRDefault="00F02F50" w:rsidP="00F02F50">
      <w:pPr>
        <w:spacing w:after="0" w:line="240" w:lineRule="auto"/>
        <w:ind w:left="426"/>
        <w:rPr>
          <w:sz w:val="21"/>
          <w:szCs w:val="21"/>
        </w:rPr>
      </w:pPr>
    </w:p>
    <w:p w14:paraId="2854F353" w14:textId="77777777" w:rsidR="00F02F50" w:rsidRPr="0020012D" w:rsidRDefault="00F02F50" w:rsidP="00F02F50">
      <w:pPr>
        <w:pStyle w:val="Prrafodelista"/>
        <w:numPr>
          <w:ilvl w:val="0"/>
          <w:numId w:val="30"/>
        </w:numPr>
        <w:spacing w:after="0" w:line="240" w:lineRule="auto"/>
        <w:ind w:left="426"/>
        <w:rPr>
          <w:sz w:val="21"/>
          <w:szCs w:val="21"/>
        </w:rPr>
      </w:pPr>
      <w:r w:rsidRPr="0020012D">
        <w:rPr>
          <w:sz w:val="21"/>
          <w:szCs w:val="21"/>
        </w:rPr>
        <w:t xml:space="preserve">SELLADO ROTULADO: Cada sobre debe estar sellado y rotulado de la siguiente manera: </w:t>
      </w:r>
    </w:p>
    <w:p w14:paraId="5E07798A" w14:textId="77777777" w:rsidR="00F02F50" w:rsidRPr="0020012D" w:rsidRDefault="00F02F50" w:rsidP="00F02F50">
      <w:pPr>
        <w:spacing w:after="0" w:line="240" w:lineRule="auto"/>
        <w:ind w:left="426"/>
        <w:rPr>
          <w:sz w:val="21"/>
          <w:szCs w:val="21"/>
        </w:rPr>
      </w:pPr>
    </w:p>
    <w:p w14:paraId="5FCE7A6C" w14:textId="06DB8C67" w:rsidR="00F02F50" w:rsidRPr="0020012D" w:rsidRDefault="00F02F50" w:rsidP="00F02F50">
      <w:pPr>
        <w:pStyle w:val="Prrafodelista"/>
        <w:ind w:left="426"/>
        <w:rPr>
          <w:sz w:val="21"/>
          <w:szCs w:val="21"/>
        </w:rPr>
      </w:pPr>
      <w:r w:rsidRPr="0020012D">
        <w:rPr>
          <w:sz w:val="21"/>
          <w:szCs w:val="21"/>
        </w:rPr>
        <w:t xml:space="preserve">OFERTA PARA: </w:t>
      </w:r>
      <w:r w:rsidR="0020012D" w:rsidRPr="0020012D">
        <w:rPr>
          <w:sz w:val="21"/>
          <w:szCs w:val="21"/>
        </w:rPr>
        <w:t>CONSTRUCCION Y PUESTA EN FUNCIONAMIENTO DE PLANTA DE TRATAMIENTO DE AGUAS RESIDUALES DOMESTICAS E INDUSTRIALES DE LA EMPRESA DE LICORES DE CUNDINAMARCA</w:t>
      </w:r>
      <w:r w:rsidRPr="0020012D">
        <w:rPr>
          <w:sz w:val="21"/>
          <w:szCs w:val="21"/>
        </w:rPr>
        <w:t>.</w:t>
      </w:r>
    </w:p>
    <w:p w14:paraId="0F3B7287" w14:textId="77777777" w:rsidR="00F02F50" w:rsidRPr="0020012D" w:rsidRDefault="00F02F50" w:rsidP="00F02F50">
      <w:pPr>
        <w:pStyle w:val="Prrafodelista"/>
        <w:ind w:left="426"/>
        <w:rPr>
          <w:sz w:val="21"/>
          <w:szCs w:val="21"/>
        </w:rPr>
      </w:pPr>
    </w:p>
    <w:p w14:paraId="76A57118" w14:textId="141A2E36" w:rsidR="00F02F50" w:rsidRPr="0020012D" w:rsidRDefault="00F02F50" w:rsidP="00F02F50">
      <w:pPr>
        <w:pStyle w:val="Prrafodelista"/>
        <w:ind w:left="426"/>
        <w:rPr>
          <w:sz w:val="21"/>
          <w:szCs w:val="21"/>
        </w:rPr>
      </w:pPr>
      <w:r w:rsidRPr="0020012D">
        <w:rPr>
          <w:sz w:val="21"/>
          <w:szCs w:val="21"/>
        </w:rPr>
        <w:t>INVITACIÓN ABIERTA No. 01</w:t>
      </w:r>
      <w:r w:rsidR="0020012D" w:rsidRPr="0020012D">
        <w:rPr>
          <w:sz w:val="21"/>
          <w:szCs w:val="21"/>
        </w:rPr>
        <w:t>8</w:t>
      </w:r>
      <w:r w:rsidRPr="0020012D">
        <w:rPr>
          <w:sz w:val="21"/>
          <w:szCs w:val="21"/>
        </w:rPr>
        <w:t xml:space="preserve"> DE 2021</w:t>
      </w:r>
    </w:p>
    <w:p w14:paraId="43F08D92" w14:textId="77777777" w:rsidR="00F02F50" w:rsidRPr="0020012D" w:rsidRDefault="00F02F50" w:rsidP="00F02F50">
      <w:pPr>
        <w:pStyle w:val="Prrafodelista"/>
        <w:ind w:left="426"/>
        <w:rPr>
          <w:sz w:val="21"/>
          <w:szCs w:val="21"/>
        </w:rPr>
      </w:pPr>
      <w:r w:rsidRPr="0020012D">
        <w:rPr>
          <w:sz w:val="21"/>
          <w:szCs w:val="21"/>
        </w:rPr>
        <w:t>NOMBRE DEL OFERENTE</w:t>
      </w:r>
    </w:p>
    <w:p w14:paraId="7E73EA95" w14:textId="77777777" w:rsidR="00F02F50" w:rsidRPr="0020012D" w:rsidRDefault="00F02F50" w:rsidP="00F02F50">
      <w:pPr>
        <w:pStyle w:val="Prrafodelista"/>
        <w:ind w:left="426"/>
        <w:rPr>
          <w:sz w:val="21"/>
          <w:szCs w:val="21"/>
        </w:rPr>
      </w:pPr>
      <w:r w:rsidRPr="0020012D">
        <w:rPr>
          <w:sz w:val="21"/>
          <w:szCs w:val="21"/>
        </w:rPr>
        <w:t>NIT.</w:t>
      </w:r>
    </w:p>
    <w:p w14:paraId="3FFB6072" w14:textId="77777777" w:rsidR="00F02F50" w:rsidRPr="0020012D" w:rsidRDefault="00F02F50" w:rsidP="00F02F50">
      <w:pPr>
        <w:pStyle w:val="Prrafodelista"/>
        <w:ind w:left="426"/>
        <w:rPr>
          <w:sz w:val="21"/>
          <w:szCs w:val="21"/>
        </w:rPr>
      </w:pPr>
      <w:r w:rsidRPr="0020012D">
        <w:rPr>
          <w:sz w:val="21"/>
          <w:szCs w:val="21"/>
        </w:rPr>
        <w:t>IDENTIFICACIÓN DEL CONTENIDO DEL SOBRE (ORIGINAL – COPIA)</w:t>
      </w:r>
    </w:p>
    <w:p w14:paraId="29AFDB3E" w14:textId="77777777" w:rsidR="00F02F50" w:rsidRPr="0020012D" w:rsidRDefault="00F02F50" w:rsidP="00F02F50">
      <w:pPr>
        <w:spacing w:after="0" w:line="240" w:lineRule="auto"/>
        <w:ind w:left="426"/>
        <w:rPr>
          <w:sz w:val="21"/>
          <w:szCs w:val="21"/>
        </w:rPr>
      </w:pPr>
    </w:p>
    <w:p w14:paraId="5A7AAD97" w14:textId="77777777" w:rsidR="00F02F50" w:rsidRPr="0020012D" w:rsidRDefault="00F02F50" w:rsidP="00F02F50">
      <w:pPr>
        <w:pStyle w:val="Prrafodelista"/>
        <w:ind w:left="426"/>
        <w:rPr>
          <w:sz w:val="21"/>
          <w:szCs w:val="21"/>
        </w:rPr>
      </w:pPr>
      <w:r w:rsidRPr="0020012D">
        <w:rPr>
          <w:sz w:val="21"/>
          <w:szCs w:val="21"/>
        </w:rPr>
        <w:t>FOLIADO: La oferta, tanto original como copia, deberán presentarse foliadas, encuadernadas y traer índice de paginado que corresponda a la numeración.</w:t>
      </w:r>
    </w:p>
    <w:p w14:paraId="2F62726B" w14:textId="77777777" w:rsidR="00F02F50" w:rsidRPr="0020012D" w:rsidRDefault="00F02F50" w:rsidP="00F02F50">
      <w:pPr>
        <w:pStyle w:val="Prrafodelista"/>
        <w:ind w:left="426"/>
        <w:rPr>
          <w:sz w:val="21"/>
          <w:szCs w:val="21"/>
        </w:rPr>
      </w:pPr>
      <w:r w:rsidRPr="0020012D">
        <w:rPr>
          <w:sz w:val="21"/>
          <w:szCs w:val="21"/>
        </w:rPr>
        <w:t>NOMBRE COMPLETO, DOMICILIO Y FIRMA: La oferta debe señalar el nombre completo y el domicilio del Oferente y debe venir firmado por el titular o por el representante legal de la sociedad; en caso de ser un Oferente plural deberá venir firmado por todos los participantes del mismo.</w:t>
      </w:r>
    </w:p>
    <w:p w14:paraId="6ECC304F" w14:textId="77777777" w:rsidR="00F02F50" w:rsidRPr="0020012D" w:rsidRDefault="00F02F50" w:rsidP="00F02F50">
      <w:pPr>
        <w:pStyle w:val="Prrafodelista"/>
        <w:rPr>
          <w:sz w:val="21"/>
          <w:szCs w:val="21"/>
        </w:rPr>
      </w:pPr>
    </w:p>
    <w:p w14:paraId="2A6644CE" w14:textId="77777777" w:rsidR="00F02F50" w:rsidRPr="0020012D" w:rsidRDefault="00F02F50" w:rsidP="00F02F50">
      <w:pPr>
        <w:pStyle w:val="Prrafodelista"/>
        <w:numPr>
          <w:ilvl w:val="0"/>
          <w:numId w:val="30"/>
        </w:numPr>
        <w:spacing w:after="0" w:line="240" w:lineRule="auto"/>
        <w:rPr>
          <w:b/>
          <w:sz w:val="21"/>
          <w:szCs w:val="21"/>
        </w:rPr>
      </w:pPr>
      <w:r w:rsidRPr="0020012D">
        <w:rPr>
          <w:b/>
          <w:sz w:val="21"/>
          <w:szCs w:val="21"/>
        </w:rPr>
        <w:t xml:space="preserve">MANEJO DE LA INFORMACIÓN </w:t>
      </w:r>
    </w:p>
    <w:p w14:paraId="306A614A" w14:textId="77777777" w:rsidR="00F02F50" w:rsidRPr="0020012D" w:rsidRDefault="00F02F50" w:rsidP="00F02F50">
      <w:pPr>
        <w:spacing w:after="0" w:line="240" w:lineRule="auto"/>
        <w:rPr>
          <w:b/>
          <w:sz w:val="21"/>
          <w:szCs w:val="21"/>
        </w:rPr>
      </w:pPr>
    </w:p>
    <w:p w14:paraId="7C230E2C" w14:textId="77777777" w:rsidR="00F02F50" w:rsidRPr="0020012D" w:rsidRDefault="00F02F50" w:rsidP="00F02F50">
      <w:pPr>
        <w:pStyle w:val="Prrafodelista"/>
        <w:ind w:left="0"/>
        <w:rPr>
          <w:sz w:val="21"/>
          <w:szCs w:val="21"/>
        </w:rPr>
      </w:pPr>
      <w:r w:rsidRPr="0020012D">
        <w:rPr>
          <w:sz w:val="21"/>
          <w:szCs w:val="21"/>
        </w:rPr>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14:paraId="67E3BA53" w14:textId="77777777" w:rsidR="00F02F50" w:rsidRPr="0020012D" w:rsidRDefault="00F02F50" w:rsidP="00F02F50">
      <w:pPr>
        <w:pStyle w:val="Prrafodelista"/>
        <w:ind w:left="0"/>
        <w:rPr>
          <w:sz w:val="21"/>
          <w:szCs w:val="21"/>
        </w:rPr>
      </w:pPr>
    </w:p>
    <w:p w14:paraId="266FE43C" w14:textId="77777777" w:rsidR="00F02F50" w:rsidRPr="0020012D" w:rsidRDefault="00F02F50" w:rsidP="00F02F50">
      <w:pPr>
        <w:pStyle w:val="Prrafodelista"/>
        <w:ind w:left="0"/>
        <w:rPr>
          <w:sz w:val="21"/>
          <w:szCs w:val="21"/>
        </w:rPr>
      </w:pPr>
      <w:r w:rsidRPr="0020012D">
        <w:rPr>
          <w:sz w:val="21"/>
          <w:szCs w:val="21"/>
        </w:rPr>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14:paraId="2D93A2B9" w14:textId="77777777" w:rsidR="00F02F50" w:rsidRPr="0020012D" w:rsidRDefault="00F02F50" w:rsidP="00F02F50">
      <w:pPr>
        <w:spacing w:after="0" w:line="240" w:lineRule="auto"/>
        <w:rPr>
          <w:sz w:val="21"/>
          <w:szCs w:val="21"/>
        </w:rPr>
      </w:pPr>
    </w:p>
    <w:p w14:paraId="13D64D48" w14:textId="77777777" w:rsidR="00F02F50" w:rsidRPr="0020012D" w:rsidRDefault="00F02F50" w:rsidP="00F02F50">
      <w:pPr>
        <w:spacing w:after="0" w:line="240" w:lineRule="auto"/>
        <w:rPr>
          <w:b/>
          <w:sz w:val="21"/>
          <w:szCs w:val="21"/>
        </w:rPr>
      </w:pPr>
      <w:r w:rsidRPr="0020012D">
        <w:rPr>
          <w:b/>
          <w:sz w:val="21"/>
          <w:szCs w:val="21"/>
        </w:rPr>
        <w:t>8. ADMISIBILIDAD DE LA OFERTA.</w:t>
      </w:r>
    </w:p>
    <w:p w14:paraId="1F5F6DDE" w14:textId="77777777" w:rsidR="00F02F50" w:rsidRPr="0020012D" w:rsidRDefault="00F02F50" w:rsidP="00F02F50">
      <w:pPr>
        <w:spacing w:after="0" w:line="240" w:lineRule="auto"/>
        <w:rPr>
          <w:sz w:val="21"/>
          <w:szCs w:val="21"/>
        </w:rPr>
      </w:pPr>
    </w:p>
    <w:p w14:paraId="2B06A5A8" w14:textId="77777777" w:rsidR="00F02F50" w:rsidRPr="0020012D" w:rsidRDefault="00F02F50" w:rsidP="00F02F50">
      <w:pPr>
        <w:spacing w:after="0" w:line="240" w:lineRule="auto"/>
        <w:rPr>
          <w:sz w:val="21"/>
          <w:szCs w:val="21"/>
        </w:rPr>
      </w:pPr>
      <w:r w:rsidRPr="0020012D">
        <w:rPr>
          <w:sz w:val="21"/>
          <w:szCs w:val="21"/>
        </w:rPr>
        <w:t xml:space="preserve">Serán admisibles las ofertas que hayan sido presentadas oportunamente y que cumplan con los requisitos habilitantes señalados en la invitación. La admisión de la oferta será el primer paso para seleccionar al contratista; la admisibilidad de la oferta en ningún momento vincula a la ELC o la obliga a celebrar contrato. </w:t>
      </w:r>
    </w:p>
    <w:p w14:paraId="390DE6DD" w14:textId="77777777" w:rsidR="00F02F50" w:rsidRPr="0020012D" w:rsidRDefault="00F02F50" w:rsidP="00F02F50">
      <w:pPr>
        <w:spacing w:after="0" w:line="240" w:lineRule="auto"/>
        <w:rPr>
          <w:sz w:val="21"/>
          <w:szCs w:val="21"/>
        </w:rPr>
      </w:pPr>
    </w:p>
    <w:p w14:paraId="655E750A" w14:textId="77777777" w:rsidR="00F02F50" w:rsidRPr="0020012D" w:rsidRDefault="00F02F50" w:rsidP="00F02F50">
      <w:pPr>
        <w:spacing w:after="0" w:line="240" w:lineRule="auto"/>
        <w:rPr>
          <w:b/>
          <w:sz w:val="21"/>
          <w:szCs w:val="21"/>
        </w:rPr>
      </w:pPr>
      <w:r w:rsidRPr="0020012D">
        <w:rPr>
          <w:b/>
          <w:sz w:val="21"/>
          <w:szCs w:val="21"/>
        </w:rPr>
        <w:t xml:space="preserve">9. VALIDEZ DE LAS OFERTAS. </w:t>
      </w:r>
    </w:p>
    <w:p w14:paraId="73BCE8C8" w14:textId="77777777" w:rsidR="00F02F50" w:rsidRPr="0020012D" w:rsidRDefault="00F02F50" w:rsidP="00F02F50">
      <w:pPr>
        <w:spacing w:after="0" w:line="240" w:lineRule="auto"/>
        <w:rPr>
          <w:b/>
          <w:sz w:val="21"/>
          <w:szCs w:val="21"/>
        </w:rPr>
      </w:pPr>
    </w:p>
    <w:p w14:paraId="313B2CEE" w14:textId="77777777" w:rsidR="00F02F50" w:rsidRPr="0020012D" w:rsidRDefault="00F02F50" w:rsidP="00F02F50">
      <w:pPr>
        <w:spacing w:after="0" w:line="240" w:lineRule="auto"/>
        <w:rPr>
          <w:sz w:val="21"/>
          <w:szCs w:val="21"/>
        </w:rPr>
      </w:pPr>
      <w:r w:rsidRPr="0020012D">
        <w:rPr>
          <w:sz w:val="21"/>
          <w:szCs w:val="21"/>
        </w:rPr>
        <w:t xml:space="preserve">Se entenderá valida la oferta desde la presentación de la misma hasta por 120 días, este término estará sujeto a la modificación del cronograma. </w:t>
      </w:r>
    </w:p>
    <w:p w14:paraId="46376C12" w14:textId="77777777" w:rsidR="00F02F50" w:rsidRPr="0020012D" w:rsidRDefault="00F02F50" w:rsidP="00F02F50">
      <w:pPr>
        <w:spacing w:after="0" w:line="240" w:lineRule="auto"/>
        <w:rPr>
          <w:sz w:val="21"/>
          <w:szCs w:val="21"/>
        </w:rPr>
      </w:pPr>
    </w:p>
    <w:p w14:paraId="5739BE90" w14:textId="77777777" w:rsidR="00F02F50" w:rsidRPr="0020012D" w:rsidRDefault="00F02F50" w:rsidP="00F02F50">
      <w:pPr>
        <w:spacing w:after="0" w:line="240" w:lineRule="auto"/>
        <w:rPr>
          <w:b/>
          <w:sz w:val="21"/>
          <w:szCs w:val="21"/>
        </w:rPr>
      </w:pPr>
      <w:r w:rsidRPr="0020012D">
        <w:rPr>
          <w:b/>
          <w:sz w:val="21"/>
          <w:szCs w:val="21"/>
        </w:rPr>
        <w:t>10. FUERZA VINCULANTE DE LA OFERTA.</w:t>
      </w:r>
    </w:p>
    <w:p w14:paraId="5D5073DA" w14:textId="77777777" w:rsidR="00F02F50" w:rsidRPr="0020012D" w:rsidRDefault="00F02F50" w:rsidP="00F02F50">
      <w:pPr>
        <w:spacing w:after="0" w:line="240" w:lineRule="auto"/>
        <w:rPr>
          <w:b/>
          <w:sz w:val="21"/>
          <w:szCs w:val="21"/>
        </w:rPr>
      </w:pPr>
    </w:p>
    <w:p w14:paraId="72794E5B" w14:textId="77777777" w:rsidR="00F02F50" w:rsidRPr="0020012D" w:rsidRDefault="00F02F50" w:rsidP="00F02F50">
      <w:pPr>
        <w:spacing w:after="0" w:line="240" w:lineRule="auto"/>
        <w:rPr>
          <w:sz w:val="21"/>
          <w:szCs w:val="21"/>
        </w:rPr>
      </w:pPr>
      <w:r w:rsidRPr="0020012D">
        <w:rPr>
          <w:sz w:val="21"/>
          <w:szCs w:val="21"/>
        </w:rPr>
        <w:t>Toda propuesta presentada en el término señalado será entendida como oferta y tendrá fuerza vinculante y el Oferente quedará obligado en caso de aceptación de la misma.</w:t>
      </w:r>
    </w:p>
    <w:p w14:paraId="32BFE2EF" w14:textId="77777777" w:rsidR="00F02F50" w:rsidRPr="0020012D" w:rsidRDefault="00F02F50" w:rsidP="00F02F50">
      <w:pPr>
        <w:spacing w:after="0" w:line="240" w:lineRule="auto"/>
        <w:rPr>
          <w:sz w:val="21"/>
          <w:szCs w:val="21"/>
        </w:rPr>
      </w:pPr>
    </w:p>
    <w:p w14:paraId="0671B7A1" w14:textId="77777777" w:rsidR="00F02F50" w:rsidRPr="0020012D" w:rsidRDefault="00F02F50" w:rsidP="00F02F50">
      <w:pPr>
        <w:spacing w:after="0" w:line="240" w:lineRule="auto"/>
        <w:rPr>
          <w:sz w:val="21"/>
          <w:szCs w:val="21"/>
        </w:rPr>
      </w:pPr>
      <w:r w:rsidRPr="0020012D">
        <w:rPr>
          <w:sz w:val="21"/>
          <w:szCs w:val="21"/>
        </w:rPr>
        <w:t>La oferta no podrá ser revocada hasta el término señalado en el numeral anterior. De ser retirada el Oferente deberá indemnizar a la ELC por los daños que se hubiesen causado con esta acción.</w:t>
      </w:r>
    </w:p>
    <w:p w14:paraId="539E55EE" w14:textId="77777777" w:rsidR="00F02F50" w:rsidRPr="0020012D" w:rsidRDefault="00F02F50" w:rsidP="00F02F50">
      <w:pPr>
        <w:spacing w:after="0" w:line="240" w:lineRule="auto"/>
        <w:rPr>
          <w:sz w:val="21"/>
          <w:szCs w:val="21"/>
        </w:rPr>
      </w:pPr>
    </w:p>
    <w:p w14:paraId="7C537F5F" w14:textId="77777777" w:rsidR="00F02F50" w:rsidRPr="0020012D" w:rsidRDefault="00F02F50" w:rsidP="00F02F50">
      <w:pPr>
        <w:spacing w:after="0" w:line="240" w:lineRule="auto"/>
        <w:rPr>
          <w:b/>
          <w:sz w:val="21"/>
          <w:szCs w:val="21"/>
        </w:rPr>
      </w:pPr>
      <w:r w:rsidRPr="0020012D">
        <w:rPr>
          <w:b/>
          <w:sz w:val="21"/>
          <w:szCs w:val="21"/>
        </w:rPr>
        <w:t>11. REGLAS DE SUBSANABILIDAD DE LA OFERTA.</w:t>
      </w:r>
    </w:p>
    <w:p w14:paraId="2A4A5FA4" w14:textId="77777777" w:rsidR="00F02F50" w:rsidRPr="0020012D" w:rsidRDefault="00F02F50" w:rsidP="00F02F50">
      <w:pPr>
        <w:spacing w:after="0" w:line="240" w:lineRule="auto"/>
        <w:rPr>
          <w:b/>
          <w:sz w:val="21"/>
          <w:szCs w:val="21"/>
        </w:rPr>
      </w:pPr>
    </w:p>
    <w:p w14:paraId="0243E170" w14:textId="77777777" w:rsidR="00F02F50" w:rsidRPr="0020012D" w:rsidRDefault="00F02F50" w:rsidP="00F02F50">
      <w:pPr>
        <w:spacing w:after="0" w:line="240" w:lineRule="auto"/>
        <w:rPr>
          <w:sz w:val="21"/>
          <w:szCs w:val="21"/>
        </w:rPr>
      </w:pPr>
      <w:r w:rsidRPr="0020012D">
        <w:rPr>
          <w:sz w:val="21"/>
          <w:szCs w:val="21"/>
        </w:rPr>
        <w:t xml:space="preserve">En caso de encontrarse que los documentos no necesarios para la calificación del a oferta no se encuentran completos y/o requieran ser aclarados y/o complementados, la ELC requerirá al Oferente para que entregue tales documentos en un plazo razonable y adecuado, de conformidad con el cronograma establecido en la presente invitación. </w:t>
      </w:r>
    </w:p>
    <w:p w14:paraId="012C246A" w14:textId="77777777" w:rsidR="00F02F50" w:rsidRPr="0020012D" w:rsidRDefault="00F02F50" w:rsidP="00F02F50">
      <w:pPr>
        <w:spacing w:after="0" w:line="240" w:lineRule="auto"/>
        <w:rPr>
          <w:sz w:val="21"/>
          <w:szCs w:val="21"/>
        </w:rPr>
      </w:pPr>
    </w:p>
    <w:p w14:paraId="157D95C2" w14:textId="77777777" w:rsidR="00F02F50" w:rsidRPr="0020012D" w:rsidRDefault="00F02F50" w:rsidP="00F02F50">
      <w:pPr>
        <w:spacing w:after="0" w:line="240" w:lineRule="auto"/>
        <w:rPr>
          <w:sz w:val="21"/>
          <w:szCs w:val="21"/>
        </w:rPr>
      </w:pPr>
      <w:r w:rsidRPr="0020012D">
        <w:rPr>
          <w:sz w:val="21"/>
          <w:szCs w:val="21"/>
        </w:rPr>
        <w:t>De vencerse el término para subsanar sin que se hubieren entregado el/los documentos/s requeridos, la oferta será rechazada de plano y no se tendrá en cuenta para la evaluación.</w:t>
      </w:r>
    </w:p>
    <w:p w14:paraId="0DE6F423" w14:textId="77777777" w:rsidR="00F02F50" w:rsidRPr="0020012D" w:rsidRDefault="00F02F50" w:rsidP="00F02F50">
      <w:pPr>
        <w:spacing w:after="0" w:line="240" w:lineRule="auto"/>
        <w:rPr>
          <w:sz w:val="21"/>
          <w:szCs w:val="21"/>
        </w:rPr>
      </w:pPr>
    </w:p>
    <w:p w14:paraId="7030A00F" w14:textId="77777777" w:rsidR="00F02F50" w:rsidRPr="0020012D" w:rsidRDefault="00F02F50" w:rsidP="00F02F50">
      <w:pPr>
        <w:spacing w:after="0" w:line="240" w:lineRule="auto"/>
        <w:rPr>
          <w:sz w:val="21"/>
          <w:szCs w:val="21"/>
        </w:rPr>
      </w:pPr>
      <w:r w:rsidRPr="0020012D">
        <w:rPr>
          <w:sz w:val="21"/>
          <w:szCs w:val="21"/>
        </w:rPr>
        <w:t>No habrá lugar a corrección de evidenciarse que el Oferente no cuenta con el objeto social requerido.</w:t>
      </w:r>
    </w:p>
    <w:p w14:paraId="14795E70" w14:textId="77777777" w:rsidR="00F02F50" w:rsidRPr="0020012D" w:rsidRDefault="00F02F50" w:rsidP="00F02F50">
      <w:pPr>
        <w:spacing w:after="0" w:line="240" w:lineRule="auto"/>
        <w:rPr>
          <w:sz w:val="21"/>
          <w:szCs w:val="21"/>
        </w:rPr>
      </w:pPr>
    </w:p>
    <w:p w14:paraId="0F28A577" w14:textId="77777777" w:rsidR="00F02F50" w:rsidRPr="0020012D" w:rsidRDefault="00F02F50" w:rsidP="00F02F50">
      <w:pPr>
        <w:spacing w:after="0" w:line="240" w:lineRule="auto"/>
        <w:rPr>
          <w:b/>
          <w:sz w:val="21"/>
          <w:szCs w:val="21"/>
        </w:rPr>
      </w:pPr>
      <w:r w:rsidRPr="0020012D">
        <w:rPr>
          <w:b/>
          <w:sz w:val="21"/>
          <w:szCs w:val="21"/>
        </w:rPr>
        <w:t>12. CRITERIOS DE DESEMPATE</w:t>
      </w:r>
    </w:p>
    <w:p w14:paraId="2560713E" w14:textId="77777777" w:rsidR="00F02F50" w:rsidRPr="0020012D" w:rsidRDefault="00F02F50" w:rsidP="00F02F50">
      <w:pPr>
        <w:spacing w:after="0" w:line="240" w:lineRule="auto"/>
        <w:rPr>
          <w:b/>
          <w:sz w:val="21"/>
          <w:szCs w:val="21"/>
        </w:rPr>
      </w:pPr>
    </w:p>
    <w:p w14:paraId="7FE51509" w14:textId="77777777" w:rsidR="00F02F50" w:rsidRPr="0020012D" w:rsidRDefault="00F02F50" w:rsidP="00F02F50">
      <w:pPr>
        <w:spacing w:after="0" w:line="240" w:lineRule="auto"/>
        <w:rPr>
          <w:sz w:val="21"/>
          <w:szCs w:val="21"/>
        </w:rPr>
      </w:pPr>
      <w:r w:rsidRPr="0020012D">
        <w:rPr>
          <w:sz w:val="21"/>
          <w:szCs w:val="21"/>
        </w:rPr>
        <w:t>En caso de generarse un empate en la presente invitación, en el puntaje total de dos o más Oferentes. La ELC aplicará los siguientes criterios a saber:</w:t>
      </w:r>
    </w:p>
    <w:p w14:paraId="1264FF58" w14:textId="77777777" w:rsidR="00F02F50" w:rsidRPr="0020012D" w:rsidRDefault="00F02F50" w:rsidP="00F02F50">
      <w:pPr>
        <w:spacing w:after="0" w:line="240" w:lineRule="auto"/>
        <w:rPr>
          <w:sz w:val="21"/>
          <w:szCs w:val="21"/>
        </w:rPr>
      </w:pPr>
    </w:p>
    <w:p w14:paraId="47A49D39" w14:textId="77777777" w:rsidR="00F02F50" w:rsidRPr="0020012D" w:rsidRDefault="00F02F50" w:rsidP="00F02F50">
      <w:pPr>
        <w:spacing w:after="0" w:line="240" w:lineRule="auto"/>
        <w:rPr>
          <w:sz w:val="21"/>
          <w:szCs w:val="21"/>
        </w:rPr>
      </w:pPr>
      <w:r w:rsidRPr="0020012D">
        <w:rPr>
          <w:sz w:val="21"/>
          <w:szCs w:val="21"/>
        </w:rPr>
        <w:t>a. Preferir la Oferta de bienes o servicios nacionales frente a la Oferta de bienes o servicios extranjeros.</w:t>
      </w:r>
    </w:p>
    <w:p w14:paraId="11306DC6" w14:textId="77777777" w:rsidR="00F02F50" w:rsidRPr="0020012D" w:rsidRDefault="00F02F50" w:rsidP="00F02F50">
      <w:pPr>
        <w:spacing w:after="0" w:line="240" w:lineRule="auto"/>
        <w:rPr>
          <w:sz w:val="21"/>
          <w:szCs w:val="21"/>
        </w:rPr>
      </w:pPr>
    </w:p>
    <w:p w14:paraId="09F00526" w14:textId="77777777" w:rsidR="00F02F50" w:rsidRPr="0020012D" w:rsidRDefault="00F02F50" w:rsidP="00F02F50">
      <w:pPr>
        <w:spacing w:after="0" w:line="240" w:lineRule="auto"/>
        <w:rPr>
          <w:sz w:val="21"/>
          <w:szCs w:val="21"/>
        </w:rPr>
      </w:pPr>
      <w:r w:rsidRPr="0020012D">
        <w:rPr>
          <w:sz w:val="21"/>
          <w:szCs w:val="21"/>
        </w:rPr>
        <w:t>b. Preferir las Ofertas presentada por una Mi pyme nacional.</w:t>
      </w:r>
    </w:p>
    <w:p w14:paraId="58022977" w14:textId="77777777" w:rsidR="00F02F50" w:rsidRPr="0020012D" w:rsidRDefault="00F02F50" w:rsidP="00F02F50">
      <w:pPr>
        <w:spacing w:after="0" w:line="240" w:lineRule="auto"/>
        <w:rPr>
          <w:sz w:val="21"/>
          <w:szCs w:val="21"/>
        </w:rPr>
      </w:pPr>
    </w:p>
    <w:p w14:paraId="65FDAFF1" w14:textId="77777777" w:rsidR="00F02F50" w:rsidRPr="0020012D" w:rsidRDefault="00F02F50" w:rsidP="00F02F50">
      <w:pPr>
        <w:spacing w:after="0" w:line="240" w:lineRule="auto"/>
        <w:rPr>
          <w:sz w:val="21"/>
          <w:szCs w:val="21"/>
        </w:rPr>
      </w:pPr>
      <w:r w:rsidRPr="0020012D">
        <w:rPr>
          <w:sz w:val="21"/>
          <w:szCs w:val="21"/>
        </w:rPr>
        <w:t>c. Preferir la Oferta presentada por un Consorcio, Unión Temporal o promesa de sociedad futura siempre que: (a) esté conformado por al menos una Mi pyme nacional  que tenga una participación de por lo menos el veinticinco por ciento (25%); (b) la Mi pyme aporte mínimo el veinticinco por ciento (25%) de la experiencia acreditada en la Oferta; y (c) ni la Mi pyme, ni sus accionistas, socios o representantes legales sean empleados, socios o accionistas de los miembros del Consorcio, Unión Temporal.</w:t>
      </w:r>
    </w:p>
    <w:p w14:paraId="5053981A" w14:textId="77777777" w:rsidR="00F02F50" w:rsidRPr="0020012D" w:rsidRDefault="00F02F50" w:rsidP="00F02F50">
      <w:pPr>
        <w:spacing w:after="0" w:line="240" w:lineRule="auto"/>
        <w:rPr>
          <w:sz w:val="21"/>
          <w:szCs w:val="21"/>
        </w:rPr>
      </w:pPr>
    </w:p>
    <w:p w14:paraId="31FEF856" w14:textId="77777777" w:rsidR="00F02F50" w:rsidRPr="0020012D" w:rsidRDefault="00F02F50" w:rsidP="00F02F50">
      <w:pPr>
        <w:spacing w:after="0" w:line="240" w:lineRule="auto"/>
        <w:rPr>
          <w:sz w:val="21"/>
          <w:szCs w:val="21"/>
        </w:rPr>
      </w:pPr>
      <w:r w:rsidRPr="0020012D">
        <w:rPr>
          <w:sz w:val="21"/>
          <w:szCs w:val="21"/>
        </w:rPr>
        <w:t>d. Preferir la propuesta presentada por el Oferente que acredite en las condiciones establecidas en la ley que por lo menos el diez por ciento (10%) de su nómina está en condición de discapacidad a la que se refiere la Ley 361 de 1997.Si la Oferta es presentada por un Consorcio, Unión Temporal o promesa de sociedad futura, cada uno de sus integrantes debe acreditar que el diez por ciento (10%) de su nómina está en situación de discapacidad en los términos del presente numeral.</w:t>
      </w:r>
    </w:p>
    <w:p w14:paraId="1D89BB62" w14:textId="77777777" w:rsidR="00F02F50" w:rsidRPr="0020012D" w:rsidRDefault="00F02F50" w:rsidP="00F02F50">
      <w:pPr>
        <w:spacing w:after="0" w:line="240" w:lineRule="auto"/>
        <w:rPr>
          <w:sz w:val="21"/>
          <w:szCs w:val="21"/>
        </w:rPr>
      </w:pPr>
    </w:p>
    <w:p w14:paraId="47E664A9" w14:textId="77777777" w:rsidR="00F02F50" w:rsidRPr="0020012D" w:rsidRDefault="00F02F50" w:rsidP="00F02F50">
      <w:pPr>
        <w:spacing w:after="0" w:line="240" w:lineRule="auto"/>
        <w:rPr>
          <w:sz w:val="21"/>
          <w:szCs w:val="21"/>
        </w:rPr>
      </w:pPr>
      <w:r w:rsidRPr="0020012D">
        <w:rPr>
          <w:sz w:val="21"/>
          <w:szCs w:val="21"/>
        </w:rPr>
        <w:t xml:space="preserve">e. Preferirá al Oferente que tenga mayor puntaje en el criterio de aspectos técnicos, Si persiste el empate, se escogerá al Oferente que tenga mayor puntaje en el apoyo tecnológico y capacitación del personal. </w:t>
      </w:r>
    </w:p>
    <w:p w14:paraId="6CB07ADD" w14:textId="77777777" w:rsidR="00F02F50" w:rsidRPr="0020012D" w:rsidRDefault="00F02F50" w:rsidP="00F02F50">
      <w:pPr>
        <w:spacing w:after="0" w:line="240" w:lineRule="auto"/>
        <w:rPr>
          <w:sz w:val="21"/>
          <w:szCs w:val="21"/>
        </w:rPr>
      </w:pPr>
    </w:p>
    <w:p w14:paraId="49665776" w14:textId="77777777" w:rsidR="00F02F50" w:rsidRPr="0020012D" w:rsidRDefault="00F02F50" w:rsidP="00F02F50">
      <w:pPr>
        <w:spacing w:after="120" w:line="240" w:lineRule="auto"/>
        <w:rPr>
          <w:b/>
          <w:sz w:val="21"/>
          <w:szCs w:val="21"/>
        </w:rPr>
      </w:pPr>
      <w:r w:rsidRPr="0020012D">
        <w:rPr>
          <w:b/>
          <w:sz w:val="21"/>
          <w:szCs w:val="21"/>
        </w:rPr>
        <w:t xml:space="preserve">13. DESISTIMIENTO DE OFERTAS. </w:t>
      </w:r>
    </w:p>
    <w:p w14:paraId="76362859" w14:textId="77777777" w:rsidR="00F02F50" w:rsidRPr="0020012D" w:rsidRDefault="00F02F50" w:rsidP="00F02F50">
      <w:pPr>
        <w:spacing w:after="0" w:line="240" w:lineRule="auto"/>
        <w:rPr>
          <w:sz w:val="21"/>
          <w:szCs w:val="21"/>
        </w:rPr>
      </w:pPr>
      <w:r w:rsidRPr="0020012D">
        <w:rPr>
          <w:sz w:val="21"/>
          <w:szCs w:val="21"/>
        </w:rPr>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14:paraId="16B6E069" w14:textId="77777777" w:rsidR="00F02F50" w:rsidRPr="0020012D" w:rsidRDefault="00F02F50" w:rsidP="00F02F50">
      <w:pPr>
        <w:spacing w:after="0" w:line="240" w:lineRule="auto"/>
        <w:rPr>
          <w:sz w:val="21"/>
          <w:szCs w:val="21"/>
        </w:rPr>
      </w:pPr>
    </w:p>
    <w:p w14:paraId="00CBDC36" w14:textId="77777777" w:rsidR="00F02F50" w:rsidRPr="0020012D" w:rsidRDefault="00F02F50" w:rsidP="00F02F50">
      <w:pPr>
        <w:spacing w:after="120" w:line="240" w:lineRule="auto"/>
        <w:rPr>
          <w:sz w:val="21"/>
          <w:szCs w:val="21"/>
        </w:rPr>
      </w:pPr>
      <w:r w:rsidRPr="0020012D">
        <w:rPr>
          <w:b/>
          <w:sz w:val="21"/>
          <w:szCs w:val="21"/>
        </w:rPr>
        <w:t>14. NO OBLIGATORIEDAD DE LA INVITACIÓN</w:t>
      </w:r>
      <w:r w:rsidRPr="0020012D">
        <w:rPr>
          <w:sz w:val="21"/>
          <w:szCs w:val="21"/>
        </w:rPr>
        <w:t>.</w:t>
      </w:r>
    </w:p>
    <w:p w14:paraId="27CBC2B5" w14:textId="77777777" w:rsidR="00F02F50" w:rsidRPr="0020012D" w:rsidRDefault="00F02F50" w:rsidP="00F02F50">
      <w:pPr>
        <w:spacing w:after="0" w:line="240" w:lineRule="auto"/>
        <w:rPr>
          <w:sz w:val="21"/>
          <w:szCs w:val="21"/>
        </w:rPr>
      </w:pPr>
      <w:r w:rsidRPr="0020012D">
        <w:rPr>
          <w:sz w:val="21"/>
          <w:szCs w:val="21"/>
        </w:rPr>
        <w:t>La presente invitación de la ELC al ser dirigida a las personas naturales o jurídicas indeterminadas será considerada como una simple invitación en concordancia con el artículo 847 del Código de Comercio Colombiano.</w:t>
      </w:r>
    </w:p>
    <w:p w14:paraId="4EF97158" w14:textId="77777777" w:rsidR="00F02F50" w:rsidRPr="0020012D" w:rsidRDefault="00F02F50" w:rsidP="00F02F50">
      <w:pPr>
        <w:spacing w:after="0" w:line="240" w:lineRule="auto"/>
        <w:rPr>
          <w:sz w:val="21"/>
          <w:szCs w:val="21"/>
        </w:rPr>
      </w:pPr>
    </w:p>
    <w:p w14:paraId="527E2F45" w14:textId="77777777" w:rsidR="00F02F50" w:rsidRPr="0020012D" w:rsidRDefault="00F02F50" w:rsidP="00F02F50">
      <w:pPr>
        <w:spacing w:after="120" w:line="240" w:lineRule="auto"/>
        <w:rPr>
          <w:b/>
          <w:sz w:val="21"/>
          <w:szCs w:val="21"/>
        </w:rPr>
      </w:pPr>
      <w:r w:rsidRPr="0020012D">
        <w:rPr>
          <w:b/>
          <w:sz w:val="21"/>
          <w:szCs w:val="21"/>
        </w:rPr>
        <w:t>15. PROCESO FALLIDO</w:t>
      </w:r>
    </w:p>
    <w:p w14:paraId="4DE85A9C" w14:textId="77777777" w:rsidR="00F02F50" w:rsidRPr="0020012D" w:rsidRDefault="00F02F50" w:rsidP="00F02F50">
      <w:pPr>
        <w:autoSpaceDE w:val="0"/>
        <w:autoSpaceDN w:val="0"/>
        <w:adjustRightInd w:val="0"/>
        <w:spacing w:after="0" w:line="240" w:lineRule="auto"/>
        <w:rPr>
          <w:sz w:val="21"/>
          <w:szCs w:val="21"/>
        </w:rPr>
      </w:pPr>
      <w:r w:rsidRPr="0020012D">
        <w:rPr>
          <w:sz w:val="21"/>
          <w:szCs w:val="21"/>
        </w:rPr>
        <w:t xml:space="preserve">La ELC, de forma unilateral, podrá declarar fallido el proceso de selección de la Empresa  que  realizará  el mantenimiento al sistema eléctrico y mecánico de las puertas de apertura ascendente y corredizas ubicadas en la bodega de insumos, producto terminado y bodegas internas, en las instalaciones de la Empresa de Licores de Cundinamarca, cuando ninguna de los Oferentes cumpla con las condiciones señaladas en la presente invitación o cuando ninguna de las ofertas presentadas por los interesados después de realizada la fase de evaluación cumpla con los requisitos previstos. </w:t>
      </w:r>
    </w:p>
    <w:p w14:paraId="65E8E5C4" w14:textId="77777777" w:rsidR="00F02F50" w:rsidRPr="0020012D" w:rsidRDefault="00F02F50" w:rsidP="00F02F50">
      <w:pPr>
        <w:spacing w:after="0" w:line="240" w:lineRule="auto"/>
        <w:rPr>
          <w:sz w:val="21"/>
          <w:szCs w:val="21"/>
        </w:rPr>
      </w:pPr>
    </w:p>
    <w:p w14:paraId="32C37AE7" w14:textId="77777777" w:rsidR="00F02F50" w:rsidRPr="0020012D" w:rsidRDefault="00F02F50" w:rsidP="00F02F50">
      <w:pPr>
        <w:spacing w:after="0" w:line="240" w:lineRule="auto"/>
        <w:rPr>
          <w:b/>
          <w:sz w:val="21"/>
          <w:szCs w:val="21"/>
        </w:rPr>
      </w:pPr>
      <w:r w:rsidRPr="0020012D">
        <w:rPr>
          <w:b/>
          <w:sz w:val="21"/>
          <w:szCs w:val="21"/>
        </w:rPr>
        <w:t>16. TERMINACIÓN O CANCELACIÓN DE LA INVITACIÓN.</w:t>
      </w:r>
    </w:p>
    <w:p w14:paraId="104EBC93" w14:textId="77777777" w:rsidR="00F02F50" w:rsidRPr="0020012D" w:rsidRDefault="00F02F50" w:rsidP="00F02F50">
      <w:pPr>
        <w:spacing w:after="0" w:line="240" w:lineRule="auto"/>
        <w:rPr>
          <w:b/>
          <w:sz w:val="21"/>
          <w:szCs w:val="21"/>
        </w:rPr>
      </w:pPr>
    </w:p>
    <w:p w14:paraId="37A4FFE9" w14:textId="77777777" w:rsidR="00F02F50" w:rsidRPr="0020012D" w:rsidRDefault="00F02F50" w:rsidP="00F02F50">
      <w:pPr>
        <w:spacing w:after="0" w:line="240" w:lineRule="auto"/>
        <w:rPr>
          <w:sz w:val="21"/>
          <w:szCs w:val="21"/>
        </w:rPr>
      </w:pPr>
      <w:r w:rsidRPr="0020012D">
        <w:rPr>
          <w:sz w:val="21"/>
          <w:szCs w:val="21"/>
        </w:rPr>
        <w:t>La ELC podrá, de forma unilateral, dar por terminada la invitación hasta la aceptación o asentimiento de la oferta; en ningún caso la ELC será responsable por la terminación o cancelación de la presente invitación.</w:t>
      </w:r>
    </w:p>
    <w:p w14:paraId="4FFA6370" w14:textId="77777777" w:rsidR="00F02F50" w:rsidRPr="0020012D" w:rsidRDefault="00F02F50" w:rsidP="00F02F50">
      <w:pPr>
        <w:spacing w:after="0" w:line="240" w:lineRule="auto"/>
        <w:rPr>
          <w:sz w:val="21"/>
          <w:szCs w:val="21"/>
        </w:rPr>
      </w:pPr>
    </w:p>
    <w:p w14:paraId="53C598B4" w14:textId="77777777" w:rsidR="00F02F50" w:rsidRPr="0020012D" w:rsidRDefault="00F02F50" w:rsidP="00F02F50">
      <w:pPr>
        <w:spacing w:after="0" w:line="240" w:lineRule="auto"/>
        <w:rPr>
          <w:sz w:val="21"/>
          <w:szCs w:val="21"/>
        </w:rPr>
      </w:pPr>
      <w:r w:rsidRPr="0020012D">
        <w:rPr>
          <w:b/>
          <w:sz w:val="21"/>
          <w:szCs w:val="21"/>
        </w:rPr>
        <w:t>17. SUSPENSIÓN DEL PROCESO DE ESCOGENCIA</w:t>
      </w:r>
      <w:r w:rsidRPr="0020012D">
        <w:rPr>
          <w:sz w:val="21"/>
          <w:szCs w:val="21"/>
        </w:rPr>
        <w:t>.</w:t>
      </w:r>
    </w:p>
    <w:p w14:paraId="5E800323" w14:textId="77777777" w:rsidR="00F02F50" w:rsidRPr="0020012D" w:rsidRDefault="00F02F50" w:rsidP="00F02F50">
      <w:pPr>
        <w:spacing w:after="0" w:line="240" w:lineRule="auto"/>
        <w:rPr>
          <w:sz w:val="21"/>
          <w:szCs w:val="21"/>
        </w:rPr>
      </w:pPr>
    </w:p>
    <w:p w14:paraId="70053612" w14:textId="77777777" w:rsidR="00F02F50" w:rsidRPr="0020012D" w:rsidRDefault="00F02F50" w:rsidP="00F02F50">
      <w:pPr>
        <w:spacing w:after="0" w:line="240" w:lineRule="auto"/>
        <w:rPr>
          <w:sz w:val="21"/>
          <w:szCs w:val="21"/>
        </w:rPr>
      </w:pPr>
      <w:r w:rsidRPr="0020012D">
        <w:rPr>
          <w:sz w:val="21"/>
          <w:szCs w:val="21"/>
        </w:rPr>
        <w:t>En cualquier momento, la ELC podrá dar por suspendido el proceso de escogencia de la presente invitación, suspendiéndose al mismo tiempo los términos de duración de la oferta.</w:t>
      </w:r>
    </w:p>
    <w:p w14:paraId="12F84102" w14:textId="77777777" w:rsidR="00F02F50" w:rsidRPr="0020012D" w:rsidRDefault="00F02F50" w:rsidP="00F02F50">
      <w:pPr>
        <w:spacing w:after="0" w:line="240" w:lineRule="auto"/>
        <w:rPr>
          <w:sz w:val="21"/>
          <w:szCs w:val="21"/>
        </w:rPr>
      </w:pPr>
    </w:p>
    <w:p w14:paraId="58E2B5ED" w14:textId="77777777" w:rsidR="00F02F50" w:rsidRPr="0020012D" w:rsidRDefault="00F02F50" w:rsidP="00F02F50">
      <w:pPr>
        <w:spacing w:after="0" w:line="240" w:lineRule="auto"/>
        <w:rPr>
          <w:b/>
          <w:sz w:val="21"/>
          <w:szCs w:val="21"/>
        </w:rPr>
      </w:pPr>
      <w:r w:rsidRPr="0020012D">
        <w:rPr>
          <w:b/>
          <w:sz w:val="21"/>
          <w:szCs w:val="21"/>
        </w:rPr>
        <w:t xml:space="preserve">18. INFORME DE EVALUACIÓN </w:t>
      </w:r>
    </w:p>
    <w:p w14:paraId="0C6A3AE3" w14:textId="77777777" w:rsidR="00F02F50" w:rsidRPr="0020012D" w:rsidRDefault="00F02F50" w:rsidP="00F02F50">
      <w:pPr>
        <w:spacing w:after="0" w:line="240" w:lineRule="auto"/>
        <w:rPr>
          <w:b/>
          <w:sz w:val="21"/>
          <w:szCs w:val="21"/>
        </w:rPr>
      </w:pPr>
    </w:p>
    <w:p w14:paraId="6261DE9E" w14:textId="77777777" w:rsidR="00F02F50" w:rsidRPr="0020012D" w:rsidRDefault="00F02F50" w:rsidP="00F02F50">
      <w:pPr>
        <w:spacing w:after="0" w:line="240" w:lineRule="auto"/>
        <w:rPr>
          <w:sz w:val="21"/>
          <w:szCs w:val="21"/>
        </w:rPr>
      </w:pPr>
      <w:r w:rsidRPr="0020012D">
        <w:rPr>
          <w:sz w:val="21"/>
          <w:szCs w:val="21"/>
        </w:rPr>
        <w:t>La Empresa de Licores de Cundinamarca, luego de realizada la etapa de evaluación, expedirá informe de evaluación que contenga:</w:t>
      </w:r>
    </w:p>
    <w:p w14:paraId="5FA65087" w14:textId="77777777" w:rsidR="00F02F50" w:rsidRPr="0020012D" w:rsidRDefault="00F02F50" w:rsidP="00F02F50">
      <w:pPr>
        <w:spacing w:after="0" w:line="240" w:lineRule="auto"/>
        <w:rPr>
          <w:sz w:val="21"/>
          <w:szCs w:val="21"/>
        </w:rPr>
      </w:pPr>
    </w:p>
    <w:p w14:paraId="0A6C31EC" w14:textId="77777777" w:rsidR="00F02F50" w:rsidRPr="0020012D" w:rsidRDefault="00F02F50" w:rsidP="00F02F50">
      <w:pPr>
        <w:pStyle w:val="Prrafodelista"/>
        <w:widowControl w:val="0"/>
        <w:numPr>
          <w:ilvl w:val="0"/>
          <w:numId w:val="31"/>
        </w:numPr>
        <w:suppressAutoHyphens/>
        <w:spacing w:after="0" w:line="240" w:lineRule="auto"/>
        <w:contextualSpacing w:val="0"/>
        <w:rPr>
          <w:sz w:val="21"/>
          <w:szCs w:val="21"/>
        </w:rPr>
      </w:pPr>
      <w:r w:rsidRPr="0020012D">
        <w:rPr>
          <w:sz w:val="21"/>
          <w:szCs w:val="21"/>
        </w:rPr>
        <w:t>Objeto del Contrato.</w:t>
      </w:r>
    </w:p>
    <w:p w14:paraId="73C3ED45" w14:textId="77777777" w:rsidR="00F02F50" w:rsidRPr="0020012D" w:rsidRDefault="00F02F50" w:rsidP="00F02F50">
      <w:pPr>
        <w:pStyle w:val="Prrafodelista"/>
        <w:widowControl w:val="0"/>
        <w:numPr>
          <w:ilvl w:val="0"/>
          <w:numId w:val="31"/>
        </w:numPr>
        <w:suppressAutoHyphens/>
        <w:spacing w:after="0" w:line="240" w:lineRule="auto"/>
        <w:contextualSpacing w:val="0"/>
        <w:rPr>
          <w:sz w:val="21"/>
          <w:szCs w:val="21"/>
        </w:rPr>
      </w:pPr>
      <w:r w:rsidRPr="0020012D">
        <w:rPr>
          <w:sz w:val="21"/>
          <w:szCs w:val="21"/>
        </w:rPr>
        <w:t>Número de Propuestas presentadas y consideradas aptas para la evaluación.</w:t>
      </w:r>
    </w:p>
    <w:p w14:paraId="3E72554C" w14:textId="77777777" w:rsidR="00F02F50" w:rsidRPr="0020012D" w:rsidRDefault="00F02F50" w:rsidP="00F02F50">
      <w:pPr>
        <w:pStyle w:val="Prrafodelista"/>
        <w:widowControl w:val="0"/>
        <w:numPr>
          <w:ilvl w:val="0"/>
          <w:numId w:val="31"/>
        </w:numPr>
        <w:suppressAutoHyphens/>
        <w:spacing w:after="0" w:line="240" w:lineRule="auto"/>
        <w:contextualSpacing w:val="0"/>
        <w:rPr>
          <w:sz w:val="21"/>
          <w:szCs w:val="21"/>
        </w:rPr>
      </w:pPr>
      <w:r w:rsidRPr="0020012D">
        <w:rPr>
          <w:sz w:val="21"/>
          <w:szCs w:val="21"/>
        </w:rPr>
        <w:t xml:space="preserve">Evaluación Legal de las Propuestas. </w:t>
      </w:r>
    </w:p>
    <w:p w14:paraId="433F075F" w14:textId="77777777" w:rsidR="00F02F50" w:rsidRPr="0020012D" w:rsidRDefault="00F02F50" w:rsidP="00F02F50">
      <w:pPr>
        <w:pStyle w:val="Prrafodelista"/>
        <w:widowControl w:val="0"/>
        <w:numPr>
          <w:ilvl w:val="0"/>
          <w:numId w:val="31"/>
        </w:numPr>
        <w:suppressAutoHyphens/>
        <w:spacing w:after="0" w:line="240" w:lineRule="auto"/>
        <w:contextualSpacing w:val="0"/>
        <w:rPr>
          <w:sz w:val="21"/>
          <w:szCs w:val="21"/>
        </w:rPr>
      </w:pPr>
      <w:r w:rsidRPr="0020012D">
        <w:rPr>
          <w:sz w:val="21"/>
          <w:szCs w:val="21"/>
        </w:rPr>
        <w:t>Evaluación de los Aspectos Técnicos.</w:t>
      </w:r>
    </w:p>
    <w:p w14:paraId="640A9B48" w14:textId="77777777" w:rsidR="00F02F50" w:rsidRPr="0020012D" w:rsidRDefault="00F02F50" w:rsidP="00F02F50">
      <w:pPr>
        <w:pStyle w:val="Prrafodelista"/>
        <w:widowControl w:val="0"/>
        <w:numPr>
          <w:ilvl w:val="0"/>
          <w:numId w:val="31"/>
        </w:numPr>
        <w:suppressAutoHyphens/>
        <w:spacing w:after="0" w:line="240" w:lineRule="auto"/>
        <w:contextualSpacing w:val="0"/>
        <w:rPr>
          <w:sz w:val="21"/>
          <w:szCs w:val="21"/>
        </w:rPr>
      </w:pPr>
      <w:r w:rsidRPr="0020012D">
        <w:rPr>
          <w:sz w:val="21"/>
          <w:szCs w:val="21"/>
        </w:rPr>
        <w:t>Evaluación Financiero</w:t>
      </w:r>
    </w:p>
    <w:p w14:paraId="05F3F5D9" w14:textId="77777777" w:rsidR="00F02F50" w:rsidRPr="0020012D" w:rsidRDefault="00F02F50" w:rsidP="00F02F50">
      <w:pPr>
        <w:spacing w:after="0" w:line="240" w:lineRule="auto"/>
        <w:rPr>
          <w:sz w:val="21"/>
          <w:szCs w:val="21"/>
        </w:rPr>
      </w:pPr>
    </w:p>
    <w:p w14:paraId="7B2B2D64" w14:textId="77777777" w:rsidR="00F02F50" w:rsidRPr="0020012D" w:rsidRDefault="00F02F50" w:rsidP="00F02F50">
      <w:pPr>
        <w:spacing w:after="0" w:line="240" w:lineRule="auto"/>
        <w:rPr>
          <w:b/>
          <w:sz w:val="21"/>
          <w:szCs w:val="21"/>
        </w:rPr>
      </w:pPr>
      <w:r w:rsidRPr="0020012D">
        <w:rPr>
          <w:b/>
          <w:sz w:val="21"/>
          <w:szCs w:val="21"/>
        </w:rPr>
        <w:t xml:space="preserve">19. OBSERVACIONES AL INFORME DE EVALUACIÓN </w:t>
      </w:r>
    </w:p>
    <w:p w14:paraId="427951EF" w14:textId="77777777" w:rsidR="00F02F50" w:rsidRPr="0020012D" w:rsidRDefault="00F02F50" w:rsidP="00F02F50">
      <w:pPr>
        <w:spacing w:after="0" w:line="240" w:lineRule="auto"/>
        <w:rPr>
          <w:b/>
          <w:sz w:val="21"/>
          <w:szCs w:val="21"/>
        </w:rPr>
      </w:pPr>
    </w:p>
    <w:p w14:paraId="43491A5C" w14:textId="77777777" w:rsidR="00F02F50" w:rsidRPr="0020012D" w:rsidRDefault="00F02F50" w:rsidP="00F02F50">
      <w:pPr>
        <w:spacing w:after="0" w:line="240" w:lineRule="auto"/>
        <w:rPr>
          <w:sz w:val="21"/>
          <w:szCs w:val="21"/>
        </w:rPr>
      </w:pPr>
      <w:r w:rsidRPr="0020012D">
        <w:rPr>
          <w:sz w:val="21"/>
          <w:szCs w:val="21"/>
        </w:rPr>
        <w:t>Los Oferentes podrán, de manera discrecional, presentar observaciones al informe de evaluación publicado por la ELC, en los términos señalados en el cronograma.</w:t>
      </w:r>
    </w:p>
    <w:p w14:paraId="668521C6" w14:textId="77777777" w:rsidR="00F02F50" w:rsidRPr="0020012D" w:rsidRDefault="00F02F50" w:rsidP="00F02F50">
      <w:pPr>
        <w:spacing w:after="0" w:line="240" w:lineRule="auto"/>
        <w:rPr>
          <w:sz w:val="21"/>
          <w:szCs w:val="21"/>
        </w:rPr>
      </w:pPr>
    </w:p>
    <w:p w14:paraId="1C6D876B" w14:textId="77777777" w:rsidR="00F02F50" w:rsidRPr="0020012D" w:rsidRDefault="00F02F50" w:rsidP="00F02F50">
      <w:pPr>
        <w:spacing w:after="0" w:line="240" w:lineRule="auto"/>
        <w:rPr>
          <w:sz w:val="21"/>
          <w:szCs w:val="21"/>
        </w:rPr>
      </w:pPr>
      <w:r w:rsidRPr="0020012D">
        <w:rPr>
          <w:sz w:val="21"/>
          <w:szCs w:val="21"/>
        </w:rPr>
        <w:t>La Empresa de Licores de Cundinamarca da respuesta a las observaciones hechas por los interesados y las publicará conforme a los términos del cronograma.</w:t>
      </w:r>
    </w:p>
    <w:p w14:paraId="30F0C939" w14:textId="77777777" w:rsidR="00F02F50" w:rsidRPr="0020012D" w:rsidRDefault="00F02F50" w:rsidP="00F02F50">
      <w:pPr>
        <w:spacing w:after="0" w:line="240" w:lineRule="auto"/>
        <w:rPr>
          <w:sz w:val="21"/>
          <w:szCs w:val="21"/>
        </w:rPr>
      </w:pPr>
    </w:p>
    <w:p w14:paraId="20644FC6" w14:textId="77777777" w:rsidR="00F02F50" w:rsidRPr="0020012D" w:rsidRDefault="00F02F50" w:rsidP="00F02F50">
      <w:pPr>
        <w:spacing w:after="0" w:line="240" w:lineRule="auto"/>
        <w:rPr>
          <w:b/>
          <w:sz w:val="21"/>
          <w:szCs w:val="21"/>
        </w:rPr>
      </w:pPr>
      <w:r w:rsidRPr="0020012D">
        <w:rPr>
          <w:b/>
          <w:sz w:val="21"/>
          <w:szCs w:val="21"/>
        </w:rPr>
        <w:t>20. TRÁMITE DE OBSERVACIONES AL INFORME DE EVALUACIÓN</w:t>
      </w:r>
    </w:p>
    <w:p w14:paraId="43551E05" w14:textId="77777777" w:rsidR="00F02F50" w:rsidRPr="0020012D" w:rsidRDefault="00F02F50" w:rsidP="00F02F50">
      <w:pPr>
        <w:spacing w:after="0" w:line="240" w:lineRule="auto"/>
        <w:rPr>
          <w:b/>
          <w:sz w:val="21"/>
          <w:szCs w:val="21"/>
        </w:rPr>
      </w:pPr>
    </w:p>
    <w:p w14:paraId="336D7D69" w14:textId="77777777" w:rsidR="00F02F50" w:rsidRPr="0020012D" w:rsidRDefault="00F02F50" w:rsidP="00F02F50">
      <w:pPr>
        <w:spacing w:after="0" w:line="240" w:lineRule="auto"/>
        <w:rPr>
          <w:sz w:val="21"/>
          <w:szCs w:val="21"/>
        </w:rPr>
      </w:pPr>
      <w:r w:rsidRPr="0020012D">
        <w:rPr>
          <w:sz w:val="21"/>
          <w:szCs w:val="21"/>
        </w:rPr>
        <w:t>Las observaciones o solicitudes de aclaración al informe de evaluación de la presente invitación, se resolverán dentro del término fijado en el cronograma. De considerarlo necesario la ELC podrá ampliar el plazo por un término igual al fijado inicialmente.</w:t>
      </w:r>
    </w:p>
    <w:p w14:paraId="0A70E596" w14:textId="77777777" w:rsidR="00F02F50" w:rsidRPr="0020012D" w:rsidRDefault="00F02F50" w:rsidP="00F02F50">
      <w:pPr>
        <w:spacing w:after="0" w:line="240" w:lineRule="auto"/>
        <w:rPr>
          <w:sz w:val="21"/>
          <w:szCs w:val="21"/>
        </w:rPr>
      </w:pPr>
    </w:p>
    <w:p w14:paraId="28246710" w14:textId="77777777" w:rsidR="00F02F50" w:rsidRPr="0020012D" w:rsidRDefault="00F02F50" w:rsidP="00F02F50">
      <w:pPr>
        <w:spacing w:after="0" w:line="240" w:lineRule="auto"/>
        <w:rPr>
          <w:b/>
          <w:sz w:val="21"/>
          <w:szCs w:val="21"/>
        </w:rPr>
      </w:pPr>
      <w:r w:rsidRPr="0020012D">
        <w:rPr>
          <w:b/>
          <w:sz w:val="21"/>
          <w:szCs w:val="21"/>
        </w:rPr>
        <w:t>21. ACEPTACIÓN DE LA OFERTA.</w:t>
      </w:r>
    </w:p>
    <w:p w14:paraId="179293CD" w14:textId="77777777" w:rsidR="00F02F50" w:rsidRPr="0020012D" w:rsidRDefault="00F02F50" w:rsidP="00F02F50">
      <w:pPr>
        <w:spacing w:after="0" w:line="240" w:lineRule="auto"/>
        <w:rPr>
          <w:b/>
          <w:sz w:val="21"/>
          <w:szCs w:val="21"/>
        </w:rPr>
      </w:pPr>
    </w:p>
    <w:p w14:paraId="6D3CE1C8" w14:textId="77777777" w:rsidR="00F02F50" w:rsidRPr="0020012D" w:rsidRDefault="00F02F50" w:rsidP="00F02F50">
      <w:pPr>
        <w:spacing w:after="0" w:line="240" w:lineRule="auto"/>
        <w:rPr>
          <w:rFonts w:eastAsia="Arial Unicode MS"/>
          <w:sz w:val="21"/>
          <w:szCs w:val="21"/>
          <w:lang w:val="es-ES" w:eastAsia="ar-SA"/>
        </w:rPr>
      </w:pPr>
      <w:r w:rsidRPr="0020012D">
        <w:rPr>
          <w:sz w:val="21"/>
          <w:szCs w:val="21"/>
        </w:rPr>
        <w:t>Vencido el plazo para la presentación de observaciones al informe de evaluación la ELC aceptará oferta y adjudicará contrato de Mantenimiento al sistema eléctrico y mecánico de las puertas de apertura ascendente y corredizas ubicadas en la bodega de insumos, producto terminado y bodegas internas, en las instalaciones de la Empresa de Licores de Cundinamarca</w:t>
      </w:r>
      <w:r w:rsidRPr="0020012D">
        <w:rPr>
          <w:rFonts w:eastAsia="Arial Unicode MS"/>
          <w:sz w:val="21"/>
          <w:szCs w:val="21"/>
          <w:lang w:val="es-ES" w:eastAsia="ar-SA"/>
        </w:rPr>
        <w:t>.</w:t>
      </w:r>
    </w:p>
    <w:p w14:paraId="53AEAC57" w14:textId="77777777" w:rsidR="00F02F50" w:rsidRPr="0020012D" w:rsidRDefault="00F02F50" w:rsidP="00F02F50">
      <w:pPr>
        <w:widowControl w:val="0"/>
        <w:suppressAutoHyphens/>
        <w:spacing w:after="0" w:line="276" w:lineRule="auto"/>
        <w:ind w:left="-567"/>
        <w:rPr>
          <w:rFonts w:eastAsia="Arial Unicode MS"/>
          <w:sz w:val="21"/>
          <w:szCs w:val="21"/>
          <w:lang w:val="es-ES" w:eastAsia="ar-SA"/>
        </w:rPr>
      </w:pPr>
    </w:p>
    <w:p w14:paraId="6F167B04" w14:textId="77777777" w:rsidR="00F02F50" w:rsidRPr="0020012D" w:rsidRDefault="00F02F50" w:rsidP="00F02F50">
      <w:pPr>
        <w:widowControl w:val="0"/>
        <w:suppressAutoHyphens/>
        <w:spacing w:after="0" w:line="276" w:lineRule="auto"/>
        <w:ind w:left="-567"/>
        <w:rPr>
          <w:rFonts w:eastAsia="Arial Unicode MS"/>
          <w:sz w:val="21"/>
          <w:szCs w:val="21"/>
          <w:lang w:val="es-ES" w:eastAsia="ar-SA"/>
        </w:rPr>
      </w:pPr>
    </w:p>
    <w:p w14:paraId="4C7A3A7E" w14:textId="77777777" w:rsidR="00F02F50" w:rsidRPr="0020012D" w:rsidRDefault="00F02F50" w:rsidP="00F02F50">
      <w:pPr>
        <w:widowControl w:val="0"/>
        <w:suppressAutoHyphens/>
        <w:spacing w:after="0" w:line="276" w:lineRule="auto"/>
        <w:rPr>
          <w:rFonts w:eastAsia="Arial Unicode MS"/>
          <w:b/>
          <w:spacing w:val="-2"/>
          <w:sz w:val="21"/>
          <w:szCs w:val="21"/>
          <w:lang w:val="es-ES" w:eastAsia="ar-SA"/>
        </w:rPr>
      </w:pPr>
    </w:p>
    <w:p w14:paraId="0822DF4D" w14:textId="77777777" w:rsidR="00F02F50" w:rsidRPr="0020012D" w:rsidRDefault="00F02F50" w:rsidP="00F02F50">
      <w:pPr>
        <w:widowControl w:val="0"/>
        <w:suppressAutoHyphens/>
        <w:spacing w:after="0" w:line="276" w:lineRule="auto"/>
        <w:jc w:val="center"/>
        <w:rPr>
          <w:rFonts w:eastAsia="Arial Unicode MS"/>
          <w:b/>
          <w:spacing w:val="-2"/>
          <w:sz w:val="21"/>
          <w:szCs w:val="21"/>
          <w:lang w:val="es-ES" w:eastAsia="ar-SA"/>
        </w:rPr>
      </w:pPr>
    </w:p>
    <w:p w14:paraId="3CDD3330" w14:textId="77777777" w:rsidR="00F02F50" w:rsidRPr="0020012D" w:rsidRDefault="00F02F50" w:rsidP="00F02F50">
      <w:pPr>
        <w:widowControl w:val="0"/>
        <w:suppressAutoHyphens/>
        <w:spacing w:after="0" w:line="276" w:lineRule="auto"/>
        <w:jc w:val="center"/>
        <w:rPr>
          <w:rFonts w:eastAsia="Arial Unicode MS"/>
          <w:b/>
          <w:spacing w:val="-2"/>
          <w:sz w:val="21"/>
          <w:szCs w:val="21"/>
          <w:lang w:val="es-ES" w:eastAsia="ar-SA"/>
        </w:rPr>
      </w:pPr>
    </w:p>
    <w:p w14:paraId="0D018458" w14:textId="77777777" w:rsidR="00F02F50" w:rsidRPr="0020012D" w:rsidRDefault="00F02F50" w:rsidP="00F02F50">
      <w:pPr>
        <w:widowControl w:val="0"/>
        <w:suppressAutoHyphens/>
        <w:spacing w:after="0" w:line="276" w:lineRule="auto"/>
        <w:jc w:val="center"/>
        <w:rPr>
          <w:rFonts w:eastAsia="Arial Unicode MS"/>
          <w:b/>
          <w:spacing w:val="-2"/>
          <w:sz w:val="21"/>
          <w:szCs w:val="21"/>
          <w:lang w:val="es-ES" w:eastAsia="ar-SA"/>
        </w:rPr>
      </w:pPr>
    </w:p>
    <w:p w14:paraId="0E3ED786" w14:textId="77777777" w:rsidR="00F02F50" w:rsidRPr="0020012D" w:rsidRDefault="00F02F50" w:rsidP="00F02F50">
      <w:pPr>
        <w:widowControl w:val="0"/>
        <w:suppressAutoHyphens/>
        <w:spacing w:after="0" w:line="276" w:lineRule="auto"/>
        <w:jc w:val="center"/>
        <w:rPr>
          <w:rFonts w:eastAsia="Arial Unicode MS"/>
          <w:b/>
          <w:spacing w:val="-2"/>
          <w:sz w:val="21"/>
          <w:szCs w:val="21"/>
          <w:lang w:val="es-ES" w:eastAsia="ar-SA"/>
        </w:rPr>
      </w:pPr>
    </w:p>
    <w:p w14:paraId="1BDEE1F6" w14:textId="77777777" w:rsidR="00F02F50" w:rsidRPr="0020012D" w:rsidRDefault="00F02F50" w:rsidP="00F02F50">
      <w:pPr>
        <w:widowControl w:val="0"/>
        <w:suppressAutoHyphens/>
        <w:spacing w:after="0" w:line="276" w:lineRule="auto"/>
        <w:jc w:val="center"/>
        <w:rPr>
          <w:rFonts w:eastAsia="Arial Unicode MS"/>
          <w:b/>
          <w:spacing w:val="-2"/>
          <w:sz w:val="21"/>
          <w:szCs w:val="21"/>
          <w:lang w:val="es-ES" w:eastAsia="ar-SA"/>
        </w:rPr>
      </w:pPr>
    </w:p>
    <w:p w14:paraId="508F4946" w14:textId="2D82E702" w:rsidR="00F02F50" w:rsidRDefault="00F02F50" w:rsidP="00F02F50">
      <w:pPr>
        <w:widowControl w:val="0"/>
        <w:suppressAutoHyphens/>
        <w:spacing w:after="0" w:line="276" w:lineRule="auto"/>
        <w:jc w:val="center"/>
        <w:rPr>
          <w:rFonts w:eastAsia="Arial Unicode MS"/>
          <w:b/>
          <w:spacing w:val="-2"/>
          <w:sz w:val="21"/>
          <w:szCs w:val="21"/>
          <w:lang w:val="es-ES" w:eastAsia="ar-SA"/>
        </w:rPr>
      </w:pPr>
    </w:p>
    <w:p w14:paraId="11E4F88B" w14:textId="74812AF6" w:rsidR="0020012D" w:rsidRDefault="0020012D" w:rsidP="00F02F50">
      <w:pPr>
        <w:widowControl w:val="0"/>
        <w:suppressAutoHyphens/>
        <w:spacing w:after="0" w:line="276" w:lineRule="auto"/>
        <w:jc w:val="center"/>
        <w:rPr>
          <w:rFonts w:eastAsia="Arial Unicode MS"/>
          <w:b/>
          <w:spacing w:val="-2"/>
          <w:sz w:val="21"/>
          <w:szCs w:val="21"/>
          <w:lang w:val="es-ES" w:eastAsia="ar-SA"/>
        </w:rPr>
      </w:pPr>
    </w:p>
    <w:p w14:paraId="1A5A2544" w14:textId="18EA9889" w:rsidR="0020012D" w:rsidRDefault="0020012D" w:rsidP="00F02F50">
      <w:pPr>
        <w:widowControl w:val="0"/>
        <w:suppressAutoHyphens/>
        <w:spacing w:after="0" w:line="276" w:lineRule="auto"/>
        <w:jc w:val="center"/>
        <w:rPr>
          <w:rFonts w:eastAsia="Arial Unicode MS"/>
          <w:b/>
          <w:spacing w:val="-2"/>
          <w:sz w:val="21"/>
          <w:szCs w:val="21"/>
          <w:lang w:val="es-ES" w:eastAsia="ar-SA"/>
        </w:rPr>
      </w:pPr>
    </w:p>
    <w:p w14:paraId="7AEA7F01" w14:textId="4A76C1F7" w:rsidR="0020012D" w:rsidRDefault="0020012D" w:rsidP="00F02F50">
      <w:pPr>
        <w:widowControl w:val="0"/>
        <w:suppressAutoHyphens/>
        <w:spacing w:after="0" w:line="276" w:lineRule="auto"/>
        <w:jc w:val="center"/>
        <w:rPr>
          <w:rFonts w:eastAsia="Arial Unicode MS"/>
          <w:b/>
          <w:spacing w:val="-2"/>
          <w:sz w:val="21"/>
          <w:szCs w:val="21"/>
          <w:lang w:val="es-ES" w:eastAsia="ar-SA"/>
        </w:rPr>
      </w:pPr>
    </w:p>
    <w:p w14:paraId="48FBFCD1" w14:textId="7049C715" w:rsidR="0020012D" w:rsidRDefault="0020012D" w:rsidP="00F02F50">
      <w:pPr>
        <w:widowControl w:val="0"/>
        <w:suppressAutoHyphens/>
        <w:spacing w:after="0" w:line="276" w:lineRule="auto"/>
        <w:jc w:val="center"/>
        <w:rPr>
          <w:rFonts w:eastAsia="Arial Unicode MS"/>
          <w:b/>
          <w:spacing w:val="-2"/>
          <w:sz w:val="21"/>
          <w:szCs w:val="21"/>
          <w:lang w:val="es-ES" w:eastAsia="ar-SA"/>
        </w:rPr>
      </w:pPr>
    </w:p>
    <w:p w14:paraId="596774BA" w14:textId="2950AB97" w:rsidR="0020012D" w:rsidRDefault="0020012D" w:rsidP="00F02F50">
      <w:pPr>
        <w:widowControl w:val="0"/>
        <w:suppressAutoHyphens/>
        <w:spacing w:after="0" w:line="276" w:lineRule="auto"/>
        <w:jc w:val="center"/>
        <w:rPr>
          <w:rFonts w:eastAsia="Arial Unicode MS"/>
          <w:b/>
          <w:spacing w:val="-2"/>
          <w:sz w:val="21"/>
          <w:szCs w:val="21"/>
          <w:lang w:val="es-ES" w:eastAsia="ar-SA"/>
        </w:rPr>
      </w:pPr>
    </w:p>
    <w:p w14:paraId="16D397F9" w14:textId="20033C55" w:rsidR="0020012D" w:rsidRDefault="0020012D" w:rsidP="00F02F50">
      <w:pPr>
        <w:widowControl w:val="0"/>
        <w:suppressAutoHyphens/>
        <w:spacing w:after="0" w:line="276" w:lineRule="auto"/>
        <w:jc w:val="center"/>
        <w:rPr>
          <w:rFonts w:eastAsia="Arial Unicode MS"/>
          <w:b/>
          <w:spacing w:val="-2"/>
          <w:sz w:val="21"/>
          <w:szCs w:val="21"/>
          <w:lang w:val="es-ES" w:eastAsia="ar-SA"/>
        </w:rPr>
      </w:pPr>
    </w:p>
    <w:p w14:paraId="372E4DE4" w14:textId="0966A7BF" w:rsidR="0020012D" w:rsidRDefault="0020012D" w:rsidP="00F02F50">
      <w:pPr>
        <w:widowControl w:val="0"/>
        <w:suppressAutoHyphens/>
        <w:spacing w:after="0" w:line="276" w:lineRule="auto"/>
        <w:jc w:val="center"/>
        <w:rPr>
          <w:rFonts w:eastAsia="Arial Unicode MS"/>
          <w:b/>
          <w:spacing w:val="-2"/>
          <w:sz w:val="21"/>
          <w:szCs w:val="21"/>
          <w:lang w:val="es-ES" w:eastAsia="ar-SA"/>
        </w:rPr>
      </w:pPr>
    </w:p>
    <w:p w14:paraId="423E050E" w14:textId="68663F1A" w:rsidR="0020012D" w:rsidRDefault="0020012D" w:rsidP="00F02F50">
      <w:pPr>
        <w:widowControl w:val="0"/>
        <w:suppressAutoHyphens/>
        <w:spacing w:after="0" w:line="276" w:lineRule="auto"/>
        <w:jc w:val="center"/>
        <w:rPr>
          <w:rFonts w:eastAsia="Arial Unicode MS"/>
          <w:b/>
          <w:spacing w:val="-2"/>
          <w:sz w:val="21"/>
          <w:szCs w:val="21"/>
          <w:lang w:val="es-ES" w:eastAsia="ar-SA"/>
        </w:rPr>
      </w:pPr>
    </w:p>
    <w:p w14:paraId="358FAA61" w14:textId="525D36CA" w:rsidR="0020012D" w:rsidRDefault="0020012D" w:rsidP="00F02F50">
      <w:pPr>
        <w:widowControl w:val="0"/>
        <w:suppressAutoHyphens/>
        <w:spacing w:after="0" w:line="276" w:lineRule="auto"/>
        <w:jc w:val="center"/>
        <w:rPr>
          <w:rFonts w:eastAsia="Arial Unicode MS"/>
          <w:b/>
          <w:spacing w:val="-2"/>
          <w:sz w:val="21"/>
          <w:szCs w:val="21"/>
          <w:lang w:val="es-ES" w:eastAsia="ar-SA"/>
        </w:rPr>
      </w:pPr>
    </w:p>
    <w:p w14:paraId="5D0BC191" w14:textId="338B3093" w:rsidR="0020012D" w:rsidRDefault="0020012D" w:rsidP="00F02F50">
      <w:pPr>
        <w:widowControl w:val="0"/>
        <w:suppressAutoHyphens/>
        <w:spacing w:after="0" w:line="276" w:lineRule="auto"/>
        <w:jc w:val="center"/>
        <w:rPr>
          <w:rFonts w:eastAsia="Arial Unicode MS"/>
          <w:b/>
          <w:spacing w:val="-2"/>
          <w:sz w:val="21"/>
          <w:szCs w:val="21"/>
          <w:lang w:val="es-ES" w:eastAsia="ar-SA"/>
        </w:rPr>
      </w:pPr>
    </w:p>
    <w:p w14:paraId="7DD33F2E" w14:textId="52C76684" w:rsidR="0020012D" w:rsidRDefault="0020012D" w:rsidP="00F02F50">
      <w:pPr>
        <w:widowControl w:val="0"/>
        <w:suppressAutoHyphens/>
        <w:spacing w:after="0" w:line="276" w:lineRule="auto"/>
        <w:jc w:val="center"/>
        <w:rPr>
          <w:rFonts w:eastAsia="Arial Unicode MS"/>
          <w:b/>
          <w:spacing w:val="-2"/>
          <w:sz w:val="21"/>
          <w:szCs w:val="21"/>
          <w:lang w:val="es-ES" w:eastAsia="ar-SA"/>
        </w:rPr>
      </w:pPr>
    </w:p>
    <w:p w14:paraId="46B4C406" w14:textId="3EC5ADCB" w:rsidR="0020012D" w:rsidRDefault="0020012D" w:rsidP="00F02F50">
      <w:pPr>
        <w:widowControl w:val="0"/>
        <w:suppressAutoHyphens/>
        <w:spacing w:after="0" w:line="276" w:lineRule="auto"/>
        <w:jc w:val="center"/>
        <w:rPr>
          <w:rFonts w:eastAsia="Arial Unicode MS"/>
          <w:b/>
          <w:spacing w:val="-2"/>
          <w:sz w:val="21"/>
          <w:szCs w:val="21"/>
          <w:lang w:val="es-ES" w:eastAsia="ar-SA"/>
        </w:rPr>
      </w:pPr>
    </w:p>
    <w:p w14:paraId="40A921CF" w14:textId="107F0CB1" w:rsidR="0020012D" w:rsidRDefault="0020012D" w:rsidP="00F02F50">
      <w:pPr>
        <w:widowControl w:val="0"/>
        <w:suppressAutoHyphens/>
        <w:spacing w:after="0" w:line="276" w:lineRule="auto"/>
        <w:jc w:val="center"/>
        <w:rPr>
          <w:rFonts w:eastAsia="Arial Unicode MS"/>
          <w:b/>
          <w:spacing w:val="-2"/>
          <w:sz w:val="21"/>
          <w:szCs w:val="21"/>
          <w:lang w:val="es-ES" w:eastAsia="ar-SA"/>
        </w:rPr>
      </w:pPr>
    </w:p>
    <w:p w14:paraId="75169BEB" w14:textId="006803C5" w:rsidR="0020012D" w:rsidRDefault="0020012D" w:rsidP="00F02F50">
      <w:pPr>
        <w:widowControl w:val="0"/>
        <w:suppressAutoHyphens/>
        <w:spacing w:after="0" w:line="276" w:lineRule="auto"/>
        <w:jc w:val="center"/>
        <w:rPr>
          <w:rFonts w:eastAsia="Arial Unicode MS"/>
          <w:b/>
          <w:spacing w:val="-2"/>
          <w:sz w:val="21"/>
          <w:szCs w:val="21"/>
          <w:lang w:val="es-ES" w:eastAsia="ar-SA"/>
        </w:rPr>
      </w:pPr>
    </w:p>
    <w:p w14:paraId="31655F7B" w14:textId="63A4FC22" w:rsidR="0020012D" w:rsidRDefault="0020012D" w:rsidP="00F02F50">
      <w:pPr>
        <w:widowControl w:val="0"/>
        <w:suppressAutoHyphens/>
        <w:spacing w:after="0" w:line="276" w:lineRule="auto"/>
        <w:jc w:val="center"/>
        <w:rPr>
          <w:rFonts w:eastAsia="Arial Unicode MS"/>
          <w:b/>
          <w:spacing w:val="-2"/>
          <w:sz w:val="21"/>
          <w:szCs w:val="21"/>
          <w:lang w:val="es-ES" w:eastAsia="ar-SA"/>
        </w:rPr>
      </w:pPr>
    </w:p>
    <w:p w14:paraId="4B69A048" w14:textId="77777777" w:rsidR="0020012D" w:rsidRPr="0020012D" w:rsidRDefault="0020012D" w:rsidP="00F02F50">
      <w:pPr>
        <w:widowControl w:val="0"/>
        <w:suppressAutoHyphens/>
        <w:spacing w:after="0" w:line="276" w:lineRule="auto"/>
        <w:jc w:val="center"/>
        <w:rPr>
          <w:rFonts w:eastAsia="Arial Unicode MS"/>
          <w:b/>
          <w:spacing w:val="-2"/>
          <w:sz w:val="21"/>
          <w:szCs w:val="21"/>
          <w:lang w:val="es-ES" w:eastAsia="ar-SA"/>
        </w:rPr>
      </w:pPr>
    </w:p>
    <w:p w14:paraId="23FAD108" w14:textId="77777777" w:rsidR="00F02F50" w:rsidRPr="0020012D" w:rsidRDefault="00F02F50" w:rsidP="00F02F50">
      <w:pPr>
        <w:widowControl w:val="0"/>
        <w:suppressAutoHyphens/>
        <w:spacing w:after="0" w:line="276" w:lineRule="auto"/>
        <w:jc w:val="center"/>
        <w:rPr>
          <w:rFonts w:eastAsia="Arial Unicode MS"/>
          <w:b/>
          <w:spacing w:val="-2"/>
          <w:sz w:val="21"/>
          <w:szCs w:val="21"/>
          <w:lang w:val="es-ES" w:eastAsia="ar-SA"/>
        </w:rPr>
      </w:pPr>
    </w:p>
    <w:p w14:paraId="7F4507F1" w14:textId="4B0805C4" w:rsidR="000F4109" w:rsidRPr="0020012D" w:rsidRDefault="000F4109" w:rsidP="000F4109">
      <w:pPr>
        <w:spacing w:after="9"/>
        <w:ind w:right="178"/>
        <w:jc w:val="center"/>
        <w:rPr>
          <w:color w:val="000000" w:themeColor="text1"/>
          <w:sz w:val="21"/>
          <w:szCs w:val="21"/>
        </w:rPr>
      </w:pPr>
      <w:r w:rsidRPr="0020012D">
        <w:rPr>
          <w:b/>
          <w:color w:val="000000" w:themeColor="text1"/>
          <w:sz w:val="21"/>
          <w:szCs w:val="21"/>
        </w:rPr>
        <w:t>ANEXO. No.</w:t>
      </w:r>
      <w:r w:rsidR="0020012D" w:rsidRPr="0020012D">
        <w:rPr>
          <w:b/>
          <w:color w:val="000000" w:themeColor="text1"/>
          <w:sz w:val="21"/>
          <w:szCs w:val="21"/>
        </w:rPr>
        <w:t xml:space="preserve"> 2</w:t>
      </w:r>
    </w:p>
    <w:p w14:paraId="164E96FF" w14:textId="77777777" w:rsidR="000F4109" w:rsidRPr="0020012D" w:rsidRDefault="000F4109" w:rsidP="000F4109">
      <w:pPr>
        <w:spacing w:after="243"/>
        <w:ind w:right="178"/>
        <w:jc w:val="center"/>
        <w:rPr>
          <w:color w:val="000000" w:themeColor="text1"/>
          <w:sz w:val="21"/>
          <w:szCs w:val="21"/>
        </w:rPr>
      </w:pPr>
      <w:r w:rsidRPr="0020012D">
        <w:rPr>
          <w:b/>
          <w:color w:val="000000" w:themeColor="text1"/>
          <w:sz w:val="21"/>
          <w:szCs w:val="21"/>
        </w:rPr>
        <w:t>CONDICIONES DE CONTRATACIÓN</w:t>
      </w:r>
    </w:p>
    <w:p w14:paraId="60038495" w14:textId="77777777" w:rsidR="000F4109" w:rsidRPr="0020012D" w:rsidRDefault="000F4109" w:rsidP="000F4109">
      <w:pPr>
        <w:spacing w:after="0"/>
        <w:ind w:left="-5" w:right="165"/>
        <w:rPr>
          <w:color w:val="000000" w:themeColor="text1"/>
          <w:sz w:val="21"/>
          <w:szCs w:val="21"/>
        </w:rPr>
      </w:pPr>
      <w:r w:rsidRPr="0020012D">
        <w:rPr>
          <w:color w:val="000000" w:themeColor="text1"/>
          <w:sz w:val="21"/>
          <w:szCs w:val="21"/>
        </w:rP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14:paraId="02024111" w14:textId="77777777" w:rsidR="000F4109" w:rsidRPr="0020012D" w:rsidRDefault="000F4109" w:rsidP="000F4109">
      <w:pPr>
        <w:spacing w:after="0" w:line="259" w:lineRule="auto"/>
        <w:ind w:left="0" w:firstLine="0"/>
        <w:rPr>
          <w:color w:val="000000" w:themeColor="text1"/>
          <w:sz w:val="21"/>
          <w:szCs w:val="21"/>
        </w:rPr>
      </w:pPr>
      <w:r w:rsidRPr="0020012D">
        <w:rPr>
          <w:color w:val="000000" w:themeColor="text1"/>
          <w:sz w:val="21"/>
          <w:szCs w:val="21"/>
        </w:rPr>
        <w:t xml:space="preserve"> </w:t>
      </w:r>
    </w:p>
    <w:p w14:paraId="2B86E319" w14:textId="77777777" w:rsidR="000F4109" w:rsidRPr="0020012D" w:rsidRDefault="000F4109" w:rsidP="000F4109">
      <w:pPr>
        <w:pStyle w:val="Ttulo1"/>
        <w:tabs>
          <w:tab w:val="center" w:pos="1220"/>
        </w:tabs>
        <w:ind w:left="-15" w:firstLine="0"/>
        <w:rPr>
          <w:color w:val="000000" w:themeColor="text1"/>
          <w:sz w:val="21"/>
          <w:szCs w:val="21"/>
        </w:rPr>
      </w:pPr>
      <w:r w:rsidRPr="0020012D">
        <w:rPr>
          <w:color w:val="000000" w:themeColor="text1"/>
          <w:sz w:val="21"/>
          <w:szCs w:val="21"/>
        </w:rPr>
        <w:t>1.</w:t>
      </w:r>
      <w:r w:rsidRPr="0020012D">
        <w:rPr>
          <w:color w:val="000000" w:themeColor="text1"/>
          <w:sz w:val="21"/>
          <w:szCs w:val="21"/>
        </w:rPr>
        <w:tab/>
        <w:t xml:space="preserve">ADVERTENCIA </w:t>
      </w:r>
    </w:p>
    <w:p w14:paraId="444B72E0" w14:textId="77777777" w:rsidR="00AC76FC" w:rsidRPr="0020012D" w:rsidRDefault="000F4109" w:rsidP="00AC76FC">
      <w:pPr>
        <w:rPr>
          <w:color w:val="000000" w:themeColor="text1"/>
          <w:sz w:val="21"/>
          <w:szCs w:val="21"/>
        </w:rPr>
      </w:pPr>
      <w:r w:rsidRPr="0020012D">
        <w:rPr>
          <w:color w:val="000000" w:themeColor="text1"/>
          <w:sz w:val="21"/>
          <w:szCs w:val="21"/>
        </w:rPr>
        <w:t xml:space="preserve">La presente Invitación para contratar </w:t>
      </w:r>
      <w:r w:rsidR="0060750F" w:rsidRPr="0020012D">
        <w:rPr>
          <w:color w:val="000000" w:themeColor="text1"/>
          <w:sz w:val="21"/>
          <w:szCs w:val="21"/>
        </w:rPr>
        <w:t>la</w:t>
      </w:r>
      <w:r w:rsidRPr="0020012D">
        <w:rPr>
          <w:color w:val="000000" w:themeColor="text1"/>
          <w:sz w:val="21"/>
          <w:szCs w:val="21"/>
        </w:rPr>
        <w:t xml:space="preserve"> </w:t>
      </w:r>
      <w:r w:rsidR="007E53DD" w:rsidRPr="0020012D">
        <w:rPr>
          <w:color w:val="000000" w:themeColor="text1"/>
          <w:sz w:val="21"/>
          <w:szCs w:val="21"/>
        </w:rPr>
        <w:t>“</w:t>
      </w:r>
      <w:r w:rsidR="00AC76FC" w:rsidRPr="0020012D">
        <w:rPr>
          <w:b/>
          <w:bCs/>
          <w:color w:val="000000" w:themeColor="text1"/>
          <w:sz w:val="21"/>
          <w:szCs w:val="21"/>
        </w:rPr>
        <w:t>CONSTRUCCION Y PUESTA EN FUNCIONAMIENTO DE PLANTA DE TRATAMIENTO DE AGUAS RESIDUALES DOMESTICAS E INDUSTRIALES DE LA EMPRESA DE LICORES DE CUNDINAMARCA</w:t>
      </w:r>
    </w:p>
    <w:p w14:paraId="70C2F938" w14:textId="6A7FCF95" w:rsidR="000F4109" w:rsidRPr="0020012D" w:rsidRDefault="00B26FD2" w:rsidP="00172E39">
      <w:pPr>
        <w:spacing w:after="120"/>
        <w:rPr>
          <w:i/>
          <w:color w:val="000000" w:themeColor="text1"/>
          <w:sz w:val="21"/>
          <w:szCs w:val="21"/>
        </w:rPr>
      </w:pPr>
      <w:r w:rsidRPr="0020012D">
        <w:rPr>
          <w:i/>
          <w:iCs/>
          <w:color w:val="000000" w:themeColor="text1"/>
          <w:sz w:val="21"/>
          <w:szCs w:val="21"/>
        </w:rPr>
        <w:t>”</w:t>
      </w:r>
      <w:r w:rsidR="0060750F" w:rsidRPr="0020012D">
        <w:rPr>
          <w:i/>
          <w:iCs/>
          <w:color w:val="000000" w:themeColor="text1"/>
          <w:sz w:val="21"/>
          <w:szCs w:val="21"/>
        </w:rPr>
        <w:t xml:space="preserve"> </w:t>
      </w:r>
      <w:r w:rsidR="000F4109" w:rsidRPr="0020012D">
        <w:rPr>
          <w:color w:val="000000" w:themeColor="text1"/>
          <w:sz w:val="21"/>
          <w:szCs w:val="21"/>
        </w:rPr>
        <w:t>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14:paraId="02DFC099"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14:paraId="5CEC6CBF"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7514B9F2"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372E7299"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w:t>
      </w:r>
      <w:r w:rsidRPr="0020012D">
        <w:rPr>
          <w:b/>
          <w:color w:val="000000" w:themeColor="text1"/>
          <w:sz w:val="21"/>
          <w:szCs w:val="21"/>
        </w:rPr>
        <w:t>del recibo</w:t>
      </w:r>
      <w:r w:rsidRPr="0020012D">
        <w:rPr>
          <w:color w:val="000000" w:themeColor="text1"/>
          <w:sz w:val="21"/>
          <w:szCs w:val="21"/>
        </w:rPr>
        <w:t xml:space="preserve"> de alguna OFERTA sin que, por ello, la EMPRESA tenga que reconocer o pagar una indemnización por daño emergente, lucro cesante, responsabilidad precontractual o cualquiera otra. </w:t>
      </w:r>
    </w:p>
    <w:p w14:paraId="0BEF30D3"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7230CEF0"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Al proporcionar la Invitación, la EMPRESA no asume obligación alguna de corregir, modificar o actualizar la información contenida en la Invitación o de proporcionar a los OFERENTES acceso a informaciones adicionales.</w:t>
      </w:r>
    </w:p>
    <w:p w14:paraId="557FC78B" w14:textId="77777777" w:rsidR="007F4B02" w:rsidRPr="0020012D" w:rsidRDefault="000F4109" w:rsidP="007F4B02">
      <w:pPr>
        <w:spacing w:after="120"/>
        <w:ind w:left="-5" w:right="165"/>
        <w:rPr>
          <w:b/>
          <w:color w:val="000000" w:themeColor="text1"/>
          <w:sz w:val="21"/>
          <w:szCs w:val="21"/>
        </w:rPr>
      </w:pPr>
      <w:r w:rsidRPr="0020012D">
        <w:rPr>
          <w:b/>
          <w:color w:val="000000" w:themeColor="text1"/>
          <w:sz w:val="21"/>
          <w:szCs w:val="21"/>
        </w:rPr>
        <w:t>1.2 CONVENIENCIA</w:t>
      </w:r>
    </w:p>
    <w:p w14:paraId="2217112A" w14:textId="1CA4BBEA" w:rsidR="007F4B02" w:rsidRPr="0020012D" w:rsidRDefault="007F4B02" w:rsidP="007F4B02">
      <w:pPr>
        <w:spacing w:after="120"/>
        <w:ind w:left="-5" w:right="165"/>
        <w:rPr>
          <w:color w:val="000000" w:themeColor="text1"/>
          <w:sz w:val="21"/>
          <w:szCs w:val="21"/>
        </w:rPr>
      </w:pPr>
      <w:r w:rsidRPr="0020012D">
        <w:rPr>
          <w:color w:val="000000" w:themeColor="text1"/>
          <w:sz w:val="21"/>
          <w:szCs w:val="21"/>
        </w:rPr>
        <w:t xml:space="preserve">Es necesario adelantar el presente proceso de contratación cuyo objeto es </w:t>
      </w:r>
      <w:r w:rsidR="0059309A" w:rsidRPr="0020012D">
        <w:rPr>
          <w:color w:val="000000" w:themeColor="text1"/>
          <w:sz w:val="21"/>
          <w:szCs w:val="21"/>
        </w:rPr>
        <w:t>la “</w:t>
      </w:r>
      <w:r w:rsidR="004C754F" w:rsidRPr="0020012D">
        <w:rPr>
          <w:i/>
          <w:iCs/>
          <w:color w:val="000000" w:themeColor="text1"/>
          <w:sz w:val="21"/>
          <w:szCs w:val="21"/>
        </w:rPr>
        <w:t>CONSTRUCCION Y PUESTA EN FUNCIONAMIENTO DE PLANTA DE TRATAMIENTO DE AGUAS RESIDUALES DOMESTICAS E INDUSTRIALES DE LA EMPRESA DE LICORES DE CUNDINAMARCA</w:t>
      </w:r>
      <w:r w:rsidR="0059309A" w:rsidRPr="0020012D">
        <w:rPr>
          <w:i/>
          <w:iCs/>
          <w:color w:val="000000" w:themeColor="text1"/>
          <w:sz w:val="21"/>
          <w:szCs w:val="21"/>
        </w:rPr>
        <w:t>”</w:t>
      </w:r>
      <w:r w:rsidRPr="0020012D">
        <w:rPr>
          <w:color w:val="000000" w:themeColor="text1"/>
          <w:sz w:val="21"/>
          <w:szCs w:val="21"/>
        </w:rPr>
        <w:t>.</w:t>
      </w:r>
    </w:p>
    <w:p w14:paraId="69FA40C9" w14:textId="2EE8B9EA" w:rsidR="007F4B02" w:rsidRPr="0020012D" w:rsidRDefault="007F4B02" w:rsidP="007F4B02">
      <w:pPr>
        <w:spacing w:after="120"/>
        <w:ind w:left="-5" w:right="165"/>
        <w:rPr>
          <w:color w:val="000000" w:themeColor="text1"/>
          <w:sz w:val="21"/>
          <w:szCs w:val="21"/>
        </w:rPr>
      </w:pPr>
      <w:r w:rsidRPr="0020012D">
        <w:rPr>
          <w:color w:val="000000" w:themeColor="text1"/>
          <w:sz w:val="21"/>
          <w:szCs w:val="21"/>
        </w:rPr>
        <w:t xml:space="preserve">Con la realización oportuna del plan de </w:t>
      </w:r>
      <w:r w:rsidR="00916FB7" w:rsidRPr="0020012D">
        <w:rPr>
          <w:color w:val="000000" w:themeColor="text1"/>
          <w:sz w:val="21"/>
          <w:szCs w:val="21"/>
        </w:rPr>
        <w:t xml:space="preserve">inversión en </w:t>
      </w:r>
      <w:r w:rsidRPr="0020012D">
        <w:rPr>
          <w:color w:val="000000" w:themeColor="text1"/>
          <w:sz w:val="21"/>
          <w:szCs w:val="21"/>
        </w:rPr>
        <w:t xml:space="preserve">la infraestructura de la empresa de licores, se garantiza </w:t>
      </w:r>
      <w:r w:rsidR="00A57502" w:rsidRPr="0020012D">
        <w:rPr>
          <w:color w:val="000000" w:themeColor="text1"/>
          <w:sz w:val="21"/>
          <w:szCs w:val="21"/>
        </w:rPr>
        <w:t xml:space="preserve">el cumplimiento normativo ambiental </w:t>
      </w:r>
      <w:r w:rsidR="00C10B89" w:rsidRPr="0020012D">
        <w:rPr>
          <w:color w:val="000000" w:themeColor="text1"/>
          <w:sz w:val="21"/>
          <w:szCs w:val="21"/>
        </w:rPr>
        <w:t xml:space="preserve">respecto del </w:t>
      </w:r>
      <w:r w:rsidR="007C4EE9" w:rsidRPr="0020012D">
        <w:rPr>
          <w:color w:val="000000" w:themeColor="text1"/>
          <w:sz w:val="21"/>
          <w:szCs w:val="21"/>
        </w:rPr>
        <w:t>tratamiento</w:t>
      </w:r>
      <w:r w:rsidR="00C10B89" w:rsidRPr="0020012D">
        <w:rPr>
          <w:color w:val="000000" w:themeColor="text1"/>
          <w:sz w:val="21"/>
          <w:szCs w:val="21"/>
        </w:rPr>
        <w:t xml:space="preserve"> de </w:t>
      </w:r>
      <w:r w:rsidR="007C4EE9" w:rsidRPr="0020012D">
        <w:rPr>
          <w:color w:val="000000" w:themeColor="text1"/>
          <w:sz w:val="21"/>
          <w:szCs w:val="21"/>
        </w:rPr>
        <w:t xml:space="preserve">las </w:t>
      </w:r>
      <w:r w:rsidR="00C10B89" w:rsidRPr="0020012D">
        <w:rPr>
          <w:color w:val="000000" w:themeColor="text1"/>
          <w:sz w:val="21"/>
          <w:szCs w:val="21"/>
        </w:rPr>
        <w:t>aguas generadas.</w:t>
      </w:r>
    </w:p>
    <w:p w14:paraId="1618EAC3" w14:textId="77777777" w:rsidR="000F4109" w:rsidRPr="0020012D" w:rsidRDefault="000F4109" w:rsidP="000F4109">
      <w:pPr>
        <w:pStyle w:val="Ttulo2"/>
        <w:spacing w:after="120"/>
        <w:ind w:left="-5" w:right="165"/>
        <w:rPr>
          <w:color w:val="000000" w:themeColor="text1"/>
          <w:sz w:val="21"/>
          <w:szCs w:val="21"/>
        </w:rPr>
      </w:pPr>
      <w:r w:rsidRPr="0020012D">
        <w:rPr>
          <w:color w:val="000000" w:themeColor="text1"/>
          <w:sz w:val="21"/>
          <w:szCs w:val="21"/>
        </w:rPr>
        <w:t>1.3 OPORTUNIDAD</w:t>
      </w:r>
    </w:p>
    <w:p w14:paraId="54F2FF40" w14:textId="3195CCDE" w:rsidR="007F4B02" w:rsidRPr="0020012D" w:rsidRDefault="007F4B02" w:rsidP="007F4B02">
      <w:pPr>
        <w:ind w:left="-5" w:right="165"/>
        <w:rPr>
          <w:color w:val="000000" w:themeColor="text1"/>
          <w:sz w:val="21"/>
          <w:szCs w:val="21"/>
        </w:rPr>
      </w:pPr>
      <w:r w:rsidRPr="0020012D">
        <w:rPr>
          <w:color w:val="000000" w:themeColor="text1"/>
          <w:sz w:val="21"/>
          <w:szCs w:val="21"/>
        </w:rPr>
        <w:t xml:space="preserve">Para la Subgerencia Administrativa es oportuno adelantar el presente proceso de contratación para </w:t>
      </w:r>
      <w:r w:rsidR="003108B4" w:rsidRPr="0020012D">
        <w:rPr>
          <w:color w:val="000000" w:themeColor="text1"/>
          <w:sz w:val="21"/>
          <w:szCs w:val="21"/>
        </w:rPr>
        <w:t>cumplir con las normas de vertimiento de aguas domésticas e industriales</w:t>
      </w:r>
      <w:r w:rsidR="00C22590" w:rsidRPr="0020012D">
        <w:rPr>
          <w:color w:val="000000" w:themeColor="text1"/>
          <w:sz w:val="21"/>
          <w:szCs w:val="21"/>
        </w:rPr>
        <w:t xml:space="preserve"> previniendo</w:t>
      </w:r>
      <w:r w:rsidR="00BB2EDE" w:rsidRPr="0020012D">
        <w:rPr>
          <w:color w:val="000000" w:themeColor="text1"/>
          <w:sz w:val="21"/>
          <w:szCs w:val="21"/>
        </w:rPr>
        <w:t xml:space="preserve"> </w:t>
      </w:r>
      <w:r w:rsidRPr="0020012D">
        <w:rPr>
          <w:color w:val="000000" w:themeColor="text1"/>
          <w:sz w:val="21"/>
          <w:szCs w:val="21"/>
        </w:rPr>
        <w:t xml:space="preserve">la materialización de los riesgos existentes </w:t>
      </w:r>
      <w:r w:rsidR="00DF698A" w:rsidRPr="0020012D">
        <w:rPr>
          <w:color w:val="000000" w:themeColor="text1"/>
          <w:sz w:val="21"/>
          <w:szCs w:val="21"/>
        </w:rPr>
        <w:t>relacionados con sanciones por incumplimiento en el vertimiento de aguas residuales.</w:t>
      </w:r>
    </w:p>
    <w:p w14:paraId="09370DE0" w14:textId="2EA18ECC" w:rsidR="000F4109" w:rsidRPr="0020012D" w:rsidRDefault="007F4B02" w:rsidP="007F4B02">
      <w:pPr>
        <w:ind w:left="-5" w:right="165"/>
        <w:rPr>
          <w:color w:val="000000" w:themeColor="text1"/>
          <w:sz w:val="21"/>
          <w:szCs w:val="21"/>
        </w:rPr>
      </w:pPr>
      <w:r w:rsidRPr="0020012D">
        <w:rPr>
          <w:color w:val="000000" w:themeColor="text1"/>
          <w:sz w:val="21"/>
          <w:szCs w:val="21"/>
        </w:rPr>
        <w:t>De otro lado el plan estratégico de la ELC para el año 202</w:t>
      </w:r>
      <w:r w:rsidR="004C754F" w:rsidRPr="0020012D">
        <w:rPr>
          <w:color w:val="000000" w:themeColor="text1"/>
          <w:sz w:val="21"/>
          <w:szCs w:val="21"/>
        </w:rPr>
        <w:t>3</w:t>
      </w:r>
      <w:r w:rsidRPr="0020012D">
        <w:rPr>
          <w:color w:val="000000" w:themeColor="text1"/>
          <w:sz w:val="21"/>
          <w:szCs w:val="21"/>
        </w:rPr>
        <w:t xml:space="preserve"> contempla la</w:t>
      </w:r>
      <w:r w:rsidR="002C5185" w:rsidRPr="0020012D">
        <w:rPr>
          <w:color w:val="000000" w:themeColor="text1"/>
          <w:sz w:val="21"/>
          <w:szCs w:val="21"/>
        </w:rPr>
        <w:t xml:space="preserve"> construcción de proyectos que coadyuven a </w:t>
      </w:r>
      <w:r w:rsidR="00C9328A" w:rsidRPr="0020012D">
        <w:rPr>
          <w:color w:val="000000" w:themeColor="text1"/>
          <w:sz w:val="21"/>
          <w:szCs w:val="21"/>
        </w:rPr>
        <w:t>la certificación</w:t>
      </w:r>
      <w:r w:rsidRPr="0020012D">
        <w:rPr>
          <w:color w:val="000000" w:themeColor="text1"/>
          <w:sz w:val="21"/>
          <w:szCs w:val="21"/>
        </w:rPr>
        <w:t xml:space="preserve"> en la norma ambiental NTCISO 14001</w:t>
      </w:r>
      <w:r w:rsidR="00C9328A" w:rsidRPr="0020012D">
        <w:rPr>
          <w:color w:val="000000" w:themeColor="text1"/>
          <w:sz w:val="21"/>
          <w:szCs w:val="21"/>
        </w:rPr>
        <w:t xml:space="preserve"> versión 2015</w:t>
      </w:r>
      <w:r w:rsidR="00A34FBB" w:rsidRPr="0020012D">
        <w:rPr>
          <w:color w:val="000000" w:themeColor="text1"/>
          <w:sz w:val="21"/>
          <w:szCs w:val="21"/>
        </w:rPr>
        <w:t xml:space="preserve">, dentro de las cuales se encuentra la construcción de la planta de tratamiento de aguas residuales industriales y </w:t>
      </w:r>
      <w:r w:rsidR="00AB7C52" w:rsidRPr="0020012D">
        <w:rPr>
          <w:color w:val="000000" w:themeColor="text1"/>
          <w:sz w:val="21"/>
          <w:szCs w:val="21"/>
        </w:rPr>
        <w:t>domésticas</w:t>
      </w:r>
      <w:r w:rsidR="00A34FBB" w:rsidRPr="0020012D">
        <w:rPr>
          <w:color w:val="000000" w:themeColor="text1"/>
          <w:sz w:val="21"/>
          <w:szCs w:val="21"/>
        </w:rPr>
        <w:t xml:space="preserve">. </w:t>
      </w:r>
    </w:p>
    <w:p w14:paraId="201BF2C3" w14:textId="77777777" w:rsidR="000F4109" w:rsidRPr="0020012D" w:rsidRDefault="000F4109" w:rsidP="000F4109">
      <w:pPr>
        <w:pStyle w:val="Ttulo2"/>
        <w:spacing w:after="120"/>
        <w:ind w:left="-5" w:right="165"/>
        <w:rPr>
          <w:color w:val="000000" w:themeColor="text1"/>
          <w:sz w:val="21"/>
          <w:szCs w:val="21"/>
        </w:rPr>
      </w:pPr>
      <w:r w:rsidRPr="0020012D">
        <w:rPr>
          <w:color w:val="000000" w:themeColor="text1"/>
          <w:sz w:val="21"/>
          <w:szCs w:val="21"/>
        </w:rPr>
        <w:t>1.4 ESTUDIO DE MERCADO</w:t>
      </w:r>
    </w:p>
    <w:p w14:paraId="6B3CF901" w14:textId="61CFCAB2" w:rsidR="00072537" w:rsidRPr="0020012D" w:rsidRDefault="00072537" w:rsidP="00072537">
      <w:pPr>
        <w:spacing w:after="100" w:afterAutospacing="1" w:line="242" w:lineRule="auto"/>
        <w:ind w:left="-5"/>
        <w:rPr>
          <w:color w:val="000000" w:themeColor="text1"/>
          <w:sz w:val="21"/>
          <w:szCs w:val="21"/>
        </w:rPr>
      </w:pPr>
      <w:r w:rsidRPr="0020012D">
        <w:rPr>
          <w:color w:val="000000" w:themeColor="text1"/>
          <w:sz w:val="21"/>
          <w:szCs w:val="21"/>
        </w:rPr>
        <w:t xml:space="preserve">La Subgerencia Administrativa </w:t>
      </w:r>
      <w:r w:rsidR="00352E12" w:rsidRPr="0020012D">
        <w:rPr>
          <w:color w:val="000000" w:themeColor="text1"/>
          <w:sz w:val="21"/>
          <w:szCs w:val="21"/>
        </w:rPr>
        <w:t xml:space="preserve">contrato una Consultoría a través de una firma </w:t>
      </w:r>
      <w:r w:rsidR="00C815A3" w:rsidRPr="0020012D">
        <w:rPr>
          <w:color w:val="000000" w:themeColor="text1"/>
          <w:sz w:val="21"/>
          <w:szCs w:val="21"/>
        </w:rPr>
        <w:t>especializada</w:t>
      </w:r>
      <w:r w:rsidR="00923A76" w:rsidRPr="0020012D">
        <w:rPr>
          <w:color w:val="000000" w:themeColor="text1"/>
          <w:sz w:val="21"/>
          <w:szCs w:val="21"/>
        </w:rPr>
        <w:t xml:space="preserve"> para </w:t>
      </w:r>
      <w:r w:rsidR="00C815A3" w:rsidRPr="0020012D">
        <w:rPr>
          <w:color w:val="000000" w:themeColor="text1"/>
          <w:sz w:val="21"/>
          <w:szCs w:val="21"/>
        </w:rPr>
        <w:t xml:space="preserve">realizar </w:t>
      </w:r>
      <w:r w:rsidR="00923A76" w:rsidRPr="0020012D">
        <w:rPr>
          <w:color w:val="000000" w:themeColor="text1"/>
          <w:sz w:val="21"/>
          <w:szCs w:val="21"/>
        </w:rPr>
        <w:t>el diseño de la Planta de Tratamiento</w:t>
      </w:r>
      <w:r w:rsidR="006B42DD" w:rsidRPr="0020012D">
        <w:rPr>
          <w:color w:val="000000" w:themeColor="text1"/>
          <w:sz w:val="21"/>
          <w:szCs w:val="21"/>
        </w:rPr>
        <w:t xml:space="preserve">, su presupuesto </w:t>
      </w:r>
      <w:r w:rsidR="00A7203E" w:rsidRPr="0020012D">
        <w:rPr>
          <w:color w:val="000000" w:themeColor="text1"/>
          <w:sz w:val="21"/>
          <w:szCs w:val="21"/>
        </w:rPr>
        <w:t xml:space="preserve">y </w:t>
      </w:r>
      <w:r w:rsidR="00CD2E74" w:rsidRPr="0020012D">
        <w:rPr>
          <w:color w:val="000000" w:themeColor="text1"/>
          <w:sz w:val="21"/>
          <w:szCs w:val="21"/>
        </w:rPr>
        <w:t xml:space="preserve">el </w:t>
      </w:r>
      <w:r w:rsidR="00A7203E" w:rsidRPr="0020012D">
        <w:rPr>
          <w:color w:val="000000" w:themeColor="text1"/>
          <w:sz w:val="21"/>
          <w:szCs w:val="21"/>
        </w:rPr>
        <w:t xml:space="preserve">cronograma </w:t>
      </w:r>
      <w:r w:rsidR="006B42DD" w:rsidRPr="0020012D">
        <w:rPr>
          <w:color w:val="000000" w:themeColor="text1"/>
          <w:sz w:val="21"/>
          <w:szCs w:val="21"/>
        </w:rPr>
        <w:t>de ejecución</w:t>
      </w:r>
      <w:r w:rsidR="00A7203E" w:rsidRPr="0020012D">
        <w:rPr>
          <w:color w:val="000000" w:themeColor="text1"/>
          <w:sz w:val="21"/>
          <w:szCs w:val="21"/>
        </w:rPr>
        <w:t xml:space="preserve">. Para la definición del presupuesto </w:t>
      </w:r>
      <w:r w:rsidR="00CF61AC" w:rsidRPr="0020012D">
        <w:rPr>
          <w:color w:val="000000" w:themeColor="text1"/>
          <w:sz w:val="21"/>
          <w:szCs w:val="21"/>
        </w:rPr>
        <w:t xml:space="preserve">el Consultor </w:t>
      </w:r>
      <w:r w:rsidR="00641387" w:rsidRPr="0020012D">
        <w:rPr>
          <w:color w:val="000000" w:themeColor="text1"/>
          <w:sz w:val="21"/>
          <w:szCs w:val="21"/>
        </w:rPr>
        <w:t>efectuó</w:t>
      </w:r>
      <w:r w:rsidRPr="0020012D">
        <w:rPr>
          <w:color w:val="000000" w:themeColor="text1"/>
          <w:sz w:val="21"/>
          <w:szCs w:val="21"/>
        </w:rPr>
        <w:t xml:space="preserve"> un estudio de mercado </w:t>
      </w:r>
      <w:r w:rsidR="00CF61AC" w:rsidRPr="0020012D">
        <w:rPr>
          <w:color w:val="000000" w:themeColor="text1"/>
          <w:sz w:val="21"/>
          <w:szCs w:val="21"/>
        </w:rPr>
        <w:t xml:space="preserve">para determinar los valores </w:t>
      </w:r>
      <w:r w:rsidR="00392775" w:rsidRPr="0020012D">
        <w:rPr>
          <w:color w:val="000000" w:themeColor="text1"/>
          <w:sz w:val="21"/>
          <w:szCs w:val="21"/>
        </w:rPr>
        <w:t xml:space="preserve">correspondientes a cada uno de los ítems componentes. Además, para las obras civiles se </w:t>
      </w:r>
      <w:r w:rsidR="00CB2545" w:rsidRPr="0020012D">
        <w:rPr>
          <w:color w:val="000000" w:themeColor="text1"/>
          <w:sz w:val="21"/>
          <w:szCs w:val="21"/>
        </w:rPr>
        <w:t xml:space="preserve">consideraron los precios establecidos por el ICCU en su última versión. </w:t>
      </w:r>
      <w:r w:rsidR="00B303ED" w:rsidRPr="0020012D">
        <w:rPr>
          <w:color w:val="000000" w:themeColor="text1"/>
          <w:sz w:val="21"/>
          <w:szCs w:val="21"/>
        </w:rPr>
        <w:t>El presupuesto debió ser ajustado atendiendo las variaciones que se han presentado en los co</w:t>
      </w:r>
      <w:r w:rsidR="00611C39" w:rsidRPr="0020012D">
        <w:rPr>
          <w:color w:val="000000" w:themeColor="text1"/>
          <w:sz w:val="21"/>
          <w:szCs w:val="21"/>
        </w:rPr>
        <w:t>s</w:t>
      </w:r>
      <w:r w:rsidR="00B303ED" w:rsidRPr="0020012D">
        <w:rPr>
          <w:color w:val="000000" w:themeColor="text1"/>
          <w:sz w:val="21"/>
          <w:szCs w:val="21"/>
        </w:rPr>
        <w:t xml:space="preserve">tos de la maquinaria y equipo al igual que en los costos de </w:t>
      </w:r>
      <w:r w:rsidR="00E837F8" w:rsidRPr="0020012D">
        <w:rPr>
          <w:color w:val="000000" w:themeColor="text1"/>
          <w:sz w:val="21"/>
          <w:szCs w:val="21"/>
        </w:rPr>
        <w:t>logística e incremento de la TRM para los productos importados.</w:t>
      </w:r>
      <w:r w:rsidR="0091259B" w:rsidRPr="0020012D">
        <w:rPr>
          <w:color w:val="000000" w:themeColor="text1"/>
          <w:sz w:val="21"/>
          <w:szCs w:val="21"/>
        </w:rPr>
        <w:t xml:space="preserve"> Todo lo antes descrito debido a los efectos </w:t>
      </w:r>
      <w:r w:rsidR="00002EF1" w:rsidRPr="0020012D">
        <w:rPr>
          <w:color w:val="000000" w:themeColor="text1"/>
          <w:sz w:val="21"/>
          <w:szCs w:val="21"/>
        </w:rPr>
        <w:t>de</w:t>
      </w:r>
      <w:r w:rsidR="001673D1" w:rsidRPr="0020012D">
        <w:rPr>
          <w:color w:val="000000" w:themeColor="text1"/>
          <w:sz w:val="21"/>
          <w:szCs w:val="21"/>
        </w:rPr>
        <w:t xml:space="preserve"> </w:t>
      </w:r>
      <w:r w:rsidR="00002EF1" w:rsidRPr="0020012D">
        <w:rPr>
          <w:color w:val="000000" w:themeColor="text1"/>
          <w:sz w:val="21"/>
          <w:szCs w:val="21"/>
        </w:rPr>
        <w:t>la limitación de existencias de materias primas</w:t>
      </w:r>
      <w:r w:rsidR="00611C39" w:rsidRPr="0020012D">
        <w:rPr>
          <w:color w:val="000000" w:themeColor="text1"/>
          <w:sz w:val="21"/>
          <w:szCs w:val="21"/>
        </w:rPr>
        <w:t>, maquinaria y equipos</w:t>
      </w:r>
      <w:r w:rsidR="00002EF1" w:rsidRPr="0020012D">
        <w:rPr>
          <w:color w:val="000000" w:themeColor="text1"/>
          <w:sz w:val="21"/>
          <w:szCs w:val="21"/>
        </w:rPr>
        <w:t xml:space="preserve"> y la carencia de </w:t>
      </w:r>
      <w:r w:rsidR="006610FD" w:rsidRPr="0020012D">
        <w:rPr>
          <w:color w:val="000000" w:themeColor="text1"/>
          <w:sz w:val="21"/>
          <w:szCs w:val="21"/>
        </w:rPr>
        <w:t xml:space="preserve">contenedores para carga internacional debido a la acumulación </w:t>
      </w:r>
      <w:r w:rsidR="00943ABC" w:rsidRPr="0020012D">
        <w:rPr>
          <w:color w:val="000000" w:themeColor="text1"/>
          <w:sz w:val="21"/>
          <w:szCs w:val="21"/>
        </w:rPr>
        <w:t xml:space="preserve">de mercancías </w:t>
      </w:r>
      <w:r w:rsidR="006610FD" w:rsidRPr="0020012D">
        <w:rPr>
          <w:color w:val="000000" w:themeColor="text1"/>
          <w:sz w:val="21"/>
          <w:szCs w:val="21"/>
        </w:rPr>
        <w:t>existente en los puertos.</w:t>
      </w:r>
    </w:p>
    <w:p w14:paraId="5D97A0EF" w14:textId="77777777" w:rsidR="000F4109" w:rsidRPr="0020012D" w:rsidRDefault="000F4109" w:rsidP="000F4109">
      <w:pPr>
        <w:pStyle w:val="Ttulo1"/>
        <w:ind w:left="-5" w:right="165"/>
        <w:rPr>
          <w:color w:val="000000" w:themeColor="text1"/>
          <w:sz w:val="21"/>
          <w:szCs w:val="21"/>
        </w:rPr>
      </w:pPr>
      <w:r w:rsidRPr="0020012D">
        <w:rPr>
          <w:color w:val="000000" w:themeColor="text1"/>
          <w:sz w:val="21"/>
          <w:szCs w:val="21"/>
        </w:rPr>
        <w:t>2. DOCUMENTOS DE LA OFERTA</w:t>
      </w:r>
    </w:p>
    <w:p w14:paraId="1D05CB91" w14:textId="77777777" w:rsidR="000F4109" w:rsidRPr="0020012D" w:rsidRDefault="000F4109" w:rsidP="000F4109">
      <w:pPr>
        <w:pStyle w:val="Ttulo2"/>
        <w:ind w:left="-5" w:right="165"/>
        <w:rPr>
          <w:color w:val="000000" w:themeColor="text1"/>
          <w:sz w:val="21"/>
          <w:szCs w:val="21"/>
        </w:rPr>
      </w:pPr>
      <w:r w:rsidRPr="0020012D">
        <w:rPr>
          <w:color w:val="000000" w:themeColor="text1"/>
          <w:sz w:val="21"/>
          <w:szCs w:val="21"/>
        </w:rPr>
        <w:t>2.1 DOCUMENTOS DE CONTENIDO JURÍDICO</w:t>
      </w:r>
    </w:p>
    <w:p w14:paraId="025F2BE2" w14:textId="77777777" w:rsidR="000F4109" w:rsidRPr="0020012D" w:rsidRDefault="000F4109" w:rsidP="000F4109">
      <w:pPr>
        <w:pStyle w:val="Ttulo3"/>
        <w:ind w:left="-5" w:right="165"/>
        <w:rPr>
          <w:color w:val="000000" w:themeColor="text1"/>
          <w:sz w:val="21"/>
          <w:szCs w:val="21"/>
        </w:rPr>
      </w:pPr>
      <w:r w:rsidRPr="0020012D">
        <w:rPr>
          <w:color w:val="000000" w:themeColor="text1"/>
          <w:sz w:val="21"/>
          <w:szCs w:val="21"/>
        </w:rPr>
        <w:t xml:space="preserve">2.1.1. CARTA DE PRESENTACIÓN DE LA OFERTA </w:t>
      </w:r>
    </w:p>
    <w:p w14:paraId="1823250B" w14:textId="3F573581" w:rsidR="000F4109" w:rsidRPr="0020012D" w:rsidRDefault="000F4109" w:rsidP="000F4109">
      <w:pPr>
        <w:ind w:left="-5" w:right="165"/>
        <w:rPr>
          <w:color w:val="000000" w:themeColor="text1"/>
          <w:sz w:val="21"/>
          <w:szCs w:val="21"/>
        </w:rPr>
      </w:pPr>
      <w:r w:rsidRPr="0020012D">
        <w:rPr>
          <w:color w:val="000000" w:themeColor="text1"/>
          <w:sz w:val="21"/>
          <w:szCs w:val="21"/>
        </w:rPr>
        <w:t xml:space="preserve">La carta de presentación de la </w:t>
      </w:r>
      <w:r w:rsidR="001479C9" w:rsidRPr="0020012D">
        <w:rPr>
          <w:color w:val="000000" w:themeColor="text1"/>
          <w:sz w:val="21"/>
          <w:szCs w:val="21"/>
        </w:rPr>
        <w:t>OFERTA</w:t>
      </w:r>
      <w:r w:rsidRPr="0020012D">
        <w:rPr>
          <w:color w:val="000000" w:themeColor="text1"/>
          <w:sz w:val="21"/>
          <w:szCs w:val="21"/>
        </w:rPr>
        <w:t xml:space="preserve"> deberá ser diligenciada de acuerdo al </w:t>
      </w:r>
      <w:r w:rsidRPr="0020012D">
        <w:rPr>
          <w:b/>
          <w:color w:val="000000" w:themeColor="text1"/>
          <w:sz w:val="21"/>
          <w:szCs w:val="21"/>
        </w:rPr>
        <w:t>Formulario No. 1</w:t>
      </w:r>
      <w:r w:rsidRPr="0020012D">
        <w:rPr>
          <w:color w:val="000000" w:themeColor="text1"/>
          <w:sz w:val="21"/>
          <w:szCs w:val="21"/>
        </w:rPr>
        <w:t xml:space="preserve"> adjunto a las condiciones de contratación, firmada por el OFERENTE.</w:t>
      </w:r>
    </w:p>
    <w:p w14:paraId="1750C35C" w14:textId="77777777" w:rsidR="000F4109" w:rsidRPr="0020012D" w:rsidRDefault="000F4109" w:rsidP="000F4109">
      <w:pPr>
        <w:pStyle w:val="Ttulo3"/>
        <w:ind w:left="-5" w:right="165"/>
        <w:rPr>
          <w:color w:val="000000" w:themeColor="text1"/>
          <w:sz w:val="21"/>
          <w:szCs w:val="21"/>
        </w:rPr>
      </w:pPr>
      <w:r w:rsidRPr="0020012D">
        <w:rPr>
          <w:color w:val="000000" w:themeColor="text1"/>
          <w:sz w:val="21"/>
          <w:szCs w:val="21"/>
        </w:rPr>
        <w:t>2.1.2 EXISTENCIA Y REPRESENTACIÓN LEGAL</w:t>
      </w:r>
    </w:p>
    <w:p w14:paraId="106358EC" w14:textId="77777777" w:rsidR="000F4109" w:rsidRPr="0020012D" w:rsidRDefault="000F4109" w:rsidP="000F4109">
      <w:pPr>
        <w:pStyle w:val="Ttulo4"/>
        <w:ind w:left="-5" w:right="165"/>
        <w:rPr>
          <w:color w:val="000000" w:themeColor="text1"/>
          <w:sz w:val="21"/>
          <w:szCs w:val="21"/>
        </w:rPr>
      </w:pPr>
      <w:r w:rsidRPr="0020012D">
        <w:rPr>
          <w:color w:val="000000" w:themeColor="text1"/>
          <w:sz w:val="21"/>
          <w:szCs w:val="21"/>
        </w:rPr>
        <w:t>2.1.2.1 PERSONAS JURÍDICAS NACIONALES O EXTRANJERAS CON DOMICILIO O SUCURSAL EN COLOMBIA</w:t>
      </w:r>
    </w:p>
    <w:p w14:paraId="4E570790"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14:paraId="7BC9F122"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Cuando el OFERENTE obre por conducto de un representante o apoderado, allegará con su oferta, copia del documento legalmente otorgado en el que conste tal circunstancia y las facultades conferidas.</w:t>
      </w:r>
    </w:p>
    <w:p w14:paraId="0D348CAE"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14:paraId="3405B545"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En el evento en que no se presente este documento con la oferta, la Empresa de Licores de Cundinamarca podrá solicitarlo, pero en todo caso la fecha de éste no podrá ser posterior al de la aceptación de la oferta.</w:t>
      </w:r>
    </w:p>
    <w:p w14:paraId="5A07EB89" w14:textId="62ECFE4D" w:rsidR="000F4109" w:rsidRPr="0020012D" w:rsidRDefault="000F4109" w:rsidP="000F4109">
      <w:pPr>
        <w:ind w:left="-5" w:right="165"/>
        <w:rPr>
          <w:color w:val="000000" w:themeColor="text1"/>
          <w:sz w:val="21"/>
          <w:szCs w:val="21"/>
        </w:rPr>
      </w:pPr>
      <w:r w:rsidRPr="0020012D">
        <w:rPr>
          <w:color w:val="000000" w:themeColor="text1"/>
          <w:sz w:val="21"/>
          <w:szCs w:val="21"/>
        </w:rPr>
        <w:t xml:space="preserve">El representante legal de la persona </w:t>
      </w:r>
      <w:r w:rsidR="004D5EBC" w:rsidRPr="0020012D">
        <w:rPr>
          <w:color w:val="000000" w:themeColor="text1"/>
          <w:sz w:val="21"/>
          <w:szCs w:val="21"/>
        </w:rPr>
        <w:t>jurídica</w:t>
      </w:r>
      <w:r w:rsidRPr="0020012D">
        <w:rPr>
          <w:color w:val="000000" w:themeColor="text1"/>
          <w:sz w:val="21"/>
          <w:szCs w:val="21"/>
        </w:rPr>
        <w:t xml:space="preserve"> deberá anexar a la oferta fotocopia </w:t>
      </w:r>
      <w:r w:rsidRPr="0020012D">
        <w:rPr>
          <w:b/>
          <w:color w:val="000000" w:themeColor="text1"/>
          <w:sz w:val="21"/>
          <w:szCs w:val="21"/>
        </w:rPr>
        <w:t>de su cédula de ciudadanía o del documento legal que acredite su identidad</w:t>
      </w:r>
      <w:r w:rsidRPr="0020012D">
        <w:rPr>
          <w:color w:val="000000" w:themeColor="text1"/>
          <w:sz w:val="21"/>
          <w:szCs w:val="21"/>
        </w:rPr>
        <w:t>.</w:t>
      </w:r>
    </w:p>
    <w:p w14:paraId="7CE3CDF1" w14:textId="77777777" w:rsidR="000F4109" w:rsidRPr="0020012D" w:rsidRDefault="000F4109" w:rsidP="000F4109">
      <w:pPr>
        <w:spacing w:after="9"/>
        <w:ind w:left="-5" w:right="165"/>
        <w:rPr>
          <w:color w:val="000000" w:themeColor="text1"/>
          <w:sz w:val="21"/>
          <w:szCs w:val="21"/>
        </w:rPr>
      </w:pPr>
      <w:r w:rsidRPr="0020012D">
        <w:rPr>
          <w:b/>
          <w:color w:val="000000" w:themeColor="text1"/>
          <w:sz w:val="21"/>
          <w:szCs w:val="21"/>
        </w:rPr>
        <w:t>2.1.2.2 PERSONAS JURÍDICAS EXTRANJERAS:</w:t>
      </w:r>
    </w:p>
    <w:p w14:paraId="4A609B53" w14:textId="59F9A43D" w:rsidR="000F4109" w:rsidRPr="0020012D" w:rsidRDefault="000F4109" w:rsidP="000F4109">
      <w:pPr>
        <w:ind w:left="-5" w:right="165"/>
        <w:rPr>
          <w:color w:val="000000" w:themeColor="text1"/>
          <w:sz w:val="21"/>
          <w:szCs w:val="21"/>
        </w:rPr>
      </w:pPr>
      <w:r w:rsidRPr="0020012D">
        <w:rPr>
          <w:color w:val="000000" w:themeColor="text1"/>
          <w:sz w:val="21"/>
          <w:szCs w:val="21"/>
        </w:rP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w:t>
      </w:r>
      <w:r w:rsidR="004D5EBC" w:rsidRPr="0020012D">
        <w:rPr>
          <w:color w:val="000000" w:themeColor="text1"/>
          <w:sz w:val="21"/>
          <w:szCs w:val="21"/>
        </w:rPr>
        <w:t>consularizados</w:t>
      </w:r>
      <w:r w:rsidRPr="0020012D">
        <w:rPr>
          <w:color w:val="000000" w:themeColor="text1"/>
          <w:sz w:val="21"/>
          <w:szCs w:val="21"/>
        </w:rPr>
        <w:t xml:space="preserve"> en la forma en que lo establece el artículo 480 del Código de Comercio y la Ley 455 de 1998 ( Por medio de la cual se aprueba la </w:t>
      </w:r>
      <w:r w:rsidRPr="0020012D">
        <w:rPr>
          <w:i/>
          <w:color w:val="000000" w:themeColor="text1"/>
          <w:sz w:val="21"/>
          <w:szCs w:val="21"/>
        </w:rPr>
        <w:t>“Convención sobre la abolición del requisito de legalización para documentos públicos extranjeros”</w:t>
      </w:r>
      <w:r w:rsidRPr="0020012D">
        <w:rPr>
          <w:color w:val="000000" w:themeColor="text1"/>
          <w:sz w:val="21"/>
          <w:szCs w:val="21"/>
        </w:rPr>
        <w:t>, suscrita en La Haya el 5 de octubre de 1961).</w:t>
      </w:r>
    </w:p>
    <w:p w14:paraId="773393E5" w14:textId="77777777" w:rsidR="000F4109" w:rsidRPr="0020012D" w:rsidRDefault="000F4109" w:rsidP="00072537">
      <w:pPr>
        <w:spacing w:after="120"/>
        <w:ind w:left="-5" w:right="165"/>
        <w:rPr>
          <w:color w:val="000000" w:themeColor="text1"/>
          <w:sz w:val="21"/>
          <w:szCs w:val="21"/>
        </w:rPr>
      </w:pPr>
      <w:r w:rsidRPr="0020012D">
        <w:rPr>
          <w:color w:val="000000" w:themeColor="text1"/>
          <w:sz w:val="21"/>
          <w:szCs w:val="21"/>
        </w:rP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14:paraId="10BDA2BE" w14:textId="77777777" w:rsidR="000F4109" w:rsidRPr="0020012D" w:rsidRDefault="000F4109" w:rsidP="00072537">
      <w:pPr>
        <w:spacing w:after="120"/>
        <w:ind w:left="-5" w:right="165"/>
        <w:rPr>
          <w:color w:val="000000" w:themeColor="text1"/>
          <w:sz w:val="21"/>
          <w:szCs w:val="21"/>
        </w:rPr>
      </w:pPr>
      <w:r w:rsidRPr="0020012D">
        <w:rPr>
          <w:color w:val="000000" w:themeColor="text1"/>
          <w:sz w:val="21"/>
          <w:szCs w:val="21"/>
        </w:rP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14:paraId="561911E3"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Los documentos que deben tener el trámite de traducción oficial, consularización o apostilla según sean públicos o privados.</w:t>
      </w:r>
    </w:p>
    <w:p w14:paraId="1AD01A84" w14:textId="77777777" w:rsidR="000F4109" w:rsidRPr="0020012D" w:rsidRDefault="000F4109" w:rsidP="000F4109">
      <w:pPr>
        <w:pStyle w:val="Ttulo4"/>
        <w:spacing w:after="120"/>
        <w:ind w:left="-5" w:right="165"/>
        <w:rPr>
          <w:color w:val="000000" w:themeColor="text1"/>
          <w:sz w:val="21"/>
          <w:szCs w:val="21"/>
        </w:rPr>
      </w:pPr>
      <w:r w:rsidRPr="0020012D">
        <w:rPr>
          <w:color w:val="000000" w:themeColor="text1"/>
          <w:sz w:val="21"/>
          <w:szCs w:val="21"/>
        </w:rPr>
        <w:t xml:space="preserve">2.1.2.3. PERSONAS NATURALES </w:t>
      </w:r>
    </w:p>
    <w:p w14:paraId="3C9606C1"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Las personas naturales deberán presentar fotocopia de la cédula de ciudadanía. En el caso de ser comerciantes deberán presentar copia del Registro Mercantil. </w:t>
      </w:r>
    </w:p>
    <w:p w14:paraId="628DFAEB" w14:textId="77777777" w:rsidR="000F4109" w:rsidRPr="0020012D" w:rsidRDefault="000F4109" w:rsidP="000F4109">
      <w:pPr>
        <w:spacing w:after="120"/>
        <w:ind w:left="-5" w:right="165"/>
        <w:rPr>
          <w:color w:val="000000" w:themeColor="text1"/>
          <w:sz w:val="21"/>
          <w:szCs w:val="21"/>
        </w:rPr>
      </w:pPr>
      <w:r w:rsidRPr="0020012D">
        <w:rPr>
          <w:b/>
          <w:color w:val="000000" w:themeColor="text1"/>
          <w:sz w:val="21"/>
          <w:szCs w:val="21"/>
        </w:rPr>
        <w:t>2.1.2.4. PERSONAS NATURALES EXTRANJERAS:</w:t>
      </w:r>
    </w:p>
    <w:p w14:paraId="7BDFFD48"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Las personas naturales extranjeras que pretendan presentar oferta, deben presentar fotocopia de su cédula de extranjería o pasaporte.</w:t>
      </w:r>
    </w:p>
    <w:p w14:paraId="5B04B348" w14:textId="77777777" w:rsidR="000F4109" w:rsidRPr="0020012D" w:rsidRDefault="000F4109" w:rsidP="000F4109">
      <w:pPr>
        <w:pStyle w:val="Ttulo4"/>
        <w:spacing w:after="120"/>
        <w:ind w:left="-5" w:right="165"/>
        <w:rPr>
          <w:color w:val="000000" w:themeColor="text1"/>
          <w:sz w:val="21"/>
          <w:szCs w:val="21"/>
        </w:rPr>
      </w:pPr>
      <w:r w:rsidRPr="0020012D">
        <w:rPr>
          <w:color w:val="000000" w:themeColor="text1"/>
          <w:sz w:val="21"/>
          <w:szCs w:val="21"/>
        </w:rPr>
        <w:t>2.1.2.5 CONSORCIO O UNIÓN TEMPORAL</w:t>
      </w:r>
    </w:p>
    <w:p w14:paraId="5E5EC25F"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Si EL OFERENTE presenta propuesta en Consorcio o Unión Temporal, de conformidad con lo señalado en el artículo 7o. de la Ley 80 de 1993, deberá diligenciar debidamente los </w:t>
      </w:r>
      <w:r w:rsidRPr="0020012D">
        <w:rPr>
          <w:b/>
          <w:color w:val="000000" w:themeColor="text1"/>
          <w:sz w:val="21"/>
          <w:szCs w:val="21"/>
        </w:rPr>
        <w:t>Formularios 2 o 3</w:t>
      </w:r>
      <w:r w:rsidRPr="0020012D">
        <w:rPr>
          <w:color w:val="000000" w:themeColor="text1"/>
          <w:sz w:val="21"/>
          <w:szCs w:val="21"/>
        </w:rPr>
        <w:t xml:space="preserve"> de las presentes condiciones de contratación, especificando:  </w:t>
      </w:r>
    </w:p>
    <w:p w14:paraId="7453A1F5" w14:textId="77777777" w:rsidR="000F4109" w:rsidRPr="0020012D" w:rsidRDefault="000F4109" w:rsidP="00AE0570">
      <w:pPr>
        <w:numPr>
          <w:ilvl w:val="0"/>
          <w:numId w:val="1"/>
        </w:numPr>
        <w:spacing w:after="0"/>
        <w:ind w:right="165" w:hanging="360"/>
        <w:rPr>
          <w:color w:val="000000" w:themeColor="text1"/>
          <w:sz w:val="21"/>
          <w:szCs w:val="21"/>
        </w:rPr>
      </w:pPr>
      <w:r w:rsidRPr="0020012D">
        <w:rPr>
          <w:color w:val="000000" w:themeColor="text1"/>
          <w:sz w:val="21"/>
          <w:szCs w:val="21"/>
        </w:rPr>
        <w:t>Diligenciar el documento de constitución del Consorcio o Unión Temporal (formulario No. 2 y No. 3, según el caso).</w:t>
      </w:r>
    </w:p>
    <w:p w14:paraId="47791FFA" w14:textId="77777777" w:rsidR="000F4109" w:rsidRPr="0020012D" w:rsidRDefault="000F4109" w:rsidP="00AE0570">
      <w:pPr>
        <w:numPr>
          <w:ilvl w:val="0"/>
          <w:numId w:val="1"/>
        </w:numPr>
        <w:spacing w:after="0"/>
        <w:ind w:right="165" w:hanging="360"/>
        <w:rPr>
          <w:color w:val="000000" w:themeColor="text1"/>
          <w:sz w:val="21"/>
          <w:szCs w:val="21"/>
        </w:rPr>
      </w:pPr>
      <w:r w:rsidRPr="0020012D">
        <w:rPr>
          <w:color w:val="000000" w:themeColor="text1"/>
          <w:sz w:val="21"/>
          <w:szCs w:val="21"/>
        </w:rPr>
        <w:t>Designar a la persona que, para todos los efectos legales representará al Consorcio o Unión Temporal y señalar reglas básicas que regulen las relaciones entre ellos y su responsabilidad.</w:t>
      </w:r>
    </w:p>
    <w:p w14:paraId="0CCC89EC" w14:textId="77777777" w:rsidR="000F4109" w:rsidRPr="0020012D" w:rsidRDefault="000F4109" w:rsidP="00AE0570">
      <w:pPr>
        <w:numPr>
          <w:ilvl w:val="0"/>
          <w:numId w:val="1"/>
        </w:numPr>
        <w:spacing w:after="0"/>
        <w:ind w:right="165" w:hanging="360"/>
        <w:rPr>
          <w:color w:val="000000" w:themeColor="text1"/>
          <w:sz w:val="21"/>
          <w:szCs w:val="21"/>
        </w:rPr>
      </w:pPr>
      <w:r w:rsidRPr="0020012D">
        <w:rPr>
          <w:color w:val="000000" w:themeColor="text1"/>
          <w:sz w:val="21"/>
          <w:szCs w:val="21"/>
        </w:rPr>
        <w:t>Indicar la participación porcentual de cada uno de los integrantes en la forma asociativa correspondiente. La sumatoria de los porcentajes de participación no podrá exceder ni ser menor del 100%.</w:t>
      </w:r>
    </w:p>
    <w:p w14:paraId="1DD3DCE2" w14:textId="77777777" w:rsidR="000F4109" w:rsidRPr="0020012D" w:rsidRDefault="000F4109" w:rsidP="00AE0570">
      <w:pPr>
        <w:numPr>
          <w:ilvl w:val="0"/>
          <w:numId w:val="1"/>
        </w:numPr>
        <w:spacing w:after="0"/>
        <w:ind w:right="165" w:hanging="360"/>
        <w:rPr>
          <w:color w:val="000000" w:themeColor="text1"/>
          <w:sz w:val="21"/>
          <w:szCs w:val="21"/>
        </w:rPr>
      </w:pPr>
      <w:r w:rsidRPr="0020012D">
        <w:rPr>
          <w:color w:val="000000" w:themeColor="text1"/>
          <w:sz w:val="21"/>
          <w:szCs w:val="21"/>
        </w:rPr>
        <w:t xml:space="preserve">Constar en el documento que la duración de la figura asociativa no es inferior a la duración del contrato objeto del presente proceso de contratación y un (1) año más. </w:t>
      </w:r>
    </w:p>
    <w:p w14:paraId="63CD7BC7" w14:textId="77777777" w:rsidR="000F4109" w:rsidRPr="0020012D" w:rsidRDefault="000F4109" w:rsidP="00AE0570">
      <w:pPr>
        <w:numPr>
          <w:ilvl w:val="0"/>
          <w:numId w:val="1"/>
        </w:numPr>
        <w:spacing w:after="0"/>
        <w:ind w:right="165" w:hanging="360"/>
        <w:rPr>
          <w:color w:val="000000" w:themeColor="text1"/>
          <w:sz w:val="21"/>
          <w:szCs w:val="21"/>
        </w:rPr>
      </w:pPr>
      <w:r w:rsidRPr="0020012D">
        <w:rPr>
          <w:color w:val="000000" w:themeColor="text1"/>
          <w:sz w:val="21"/>
          <w:szCs w:val="21"/>
        </w:rPr>
        <w:t>Las personas o firmas que integren el Consorcio o Unión Temporal deben cumplir los requisitos legales y anexar los documentos requeridos, en la presente invitación, como si fueran a participar en forma independiente.</w:t>
      </w:r>
    </w:p>
    <w:p w14:paraId="5D126B8A" w14:textId="77777777" w:rsidR="000F4109" w:rsidRPr="0020012D" w:rsidRDefault="000F4109" w:rsidP="00AE0570">
      <w:pPr>
        <w:numPr>
          <w:ilvl w:val="0"/>
          <w:numId w:val="1"/>
        </w:numPr>
        <w:spacing w:after="0"/>
        <w:ind w:right="165" w:hanging="360"/>
        <w:rPr>
          <w:color w:val="000000" w:themeColor="text1"/>
          <w:sz w:val="21"/>
          <w:szCs w:val="21"/>
        </w:rPr>
      </w:pPr>
      <w:r w:rsidRPr="0020012D">
        <w:rPr>
          <w:color w:val="000000" w:themeColor="text1"/>
          <w:sz w:val="21"/>
          <w:szCs w:val="21"/>
        </w:rPr>
        <w:t>La oferta debe estar firmada por el representante legal, designado por las personas naturales o jurídicas que se presentan, y deberán adjuntarse los documentos que lo acrediten como tal.</w:t>
      </w:r>
    </w:p>
    <w:p w14:paraId="26B47CB4" w14:textId="77777777" w:rsidR="000F4109" w:rsidRPr="0020012D" w:rsidRDefault="000F4109" w:rsidP="00AE0570">
      <w:pPr>
        <w:numPr>
          <w:ilvl w:val="0"/>
          <w:numId w:val="1"/>
        </w:numPr>
        <w:spacing w:after="1" w:line="242" w:lineRule="auto"/>
        <w:ind w:right="165" w:hanging="360"/>
        <w:rPr>
          <w:color w:val="000000" w:themeColor="text1"/>
          <w:sz w:val="21"/>
          <w:szCs w:val="21"/>
        </w:rPr>
      </w:pPr>
      <w:r w:rsidRPr="0020012D">
        <w:rPr>
          <w:color w:val="000000" w:themeColor="text1"/>
          <w:sz w:val="21"/>
          <w:szCs w:val="21"/>
        </w:rPr>
        <w:t>El objeto social, de cada uno de los integrantes del Consorcio o Unión Temporal, debe permitir el desarrollo de por lo menos una de las actividades objeto de esta invitación.</w:t>
      </w:r>
    </w:p>
    <w:p w14:paraId="7520CA9F" w14:textId="77777777" w:rsidR="000F4109" w:rsidRPr="0020012D" w:rsidRDefault="000F4109" w:rsidP="00AE0570">
      <w:pPr>
        <w:numPr>
          <w:ilvl w:val="0"/>
          <w:numId w:val="1"/>
        </w:numPr>
        <w:spacing w:after="0"/>
        <w:ind w:right="165" w:hanging="360"/>
        <w:rPr>
          <w:color w:val="000000" w:themeColor="text1"/>
          <w:sz w:val="21"/>
          <w:szCs w:val="21"/>
        </w:rPr>
      </w:pPr>
      <w:r w:rsidRPr="0020012D">
        <w:rPr>
          <w:color w:val="000000" w:themeColor="text1"/>
          <w:sz w:val="21"/>
          <w:szCs w:val="21"/>
        </w:rPr>
        <w:t>Los integrantes del Consorcio o la Unión Temporal no pueden ceder sus derechos a terceros sin obtener la autorización previa y expresa de la ELC, la cual será potestativa de la ELC.</w:t>
      </w:r>
    </w:p>
    <w:p w14:paraId="060A2FAD" w14:textId="77777777" w:rsidR="000F4109" w:rsidRPr="0020012D" w:rsidRDefault="000F4109" w:rsidP="00AE0570">
      <w:pPr>
        <w:numPr>
          <w:ilvl w:val="0"/>
          <w:numId w:val="1"/>
        </w:numPr>
        <w:spacing w:after="0"/>
        <w:ind w:right="165" w:hanging="360"/>
        <w:rPr>
          <w:color w:val="000000" w:themeColor="text1"/>
          <w:sz w:val="21"/>
          <w:szCs w:val="21"/>
        </w:rPr>
      </w:pPr>
      <w:r w:rsidRPr="0020012D">
        <w:rPr>
          <w:color w:val="000000" w:themeColor="text1"/>
          <w:sz w:val="21"/>
          <w:szCs w:val="21"/>
        </w:rPr>
        <w:t>Los miembros de un Consorcio o Unión Temporal no podrán hacer parte de otras OFERTAS, ya sea que las mismas se presenten en forma individual o como miembros de otros Consorcios o Uniones Temporales.</w:t>
      </w:r>
    </w:p>
    <w:p w14:paraId="4FD3A157" w14:textId="77777777" w:rsidR="000F4109" w:rsidRPr="0020012D" w:rsidRDefault="000F4109" w:rsidP="00AE0570">
      <w:pPr>
        <w:numPr>
          <w:ilvl w:val="0"/>
          <w:numId w:val="1"/>
        </w:numPr>
        <w:spacing w:after="0"/>
        <w:ind w:right="165" w:hanging="360"/>
        <w:rPr>
          <w:color w:val="000000" w:themeColor="text1"/>
          <w:sz w:val="21"/>
          <w:szCs w:val="21"/>
        </w:rPr>
      </w:pPr>
      <w:r w:rsidRPr="0020012D">
        <w:rPr>
          <w:color w:val="000000" w:themeColor="text1"/>
          <w:sz w:val="21"/>
          <w:szCs w:val="21"/>
        </w:rP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14:paraId="04E167DE" w14:textId="77777777" w:rsidR="000F4109" w:rsidRPr="0020012D" w:rsidRDefault="000F4109" w:rsidP="00AE0570">
      <w:pPr>
        <w:numPr>
          <w:ilvl w:val="0"/>
          <w:numId w:val="1"/>
        </w:numPr>
        <w:spacing w:after="151"/>
        <w:ind w:right="165" w:hanging="360"/>
        <w:rPr>
          <w:color w:val="000000" w:themeColor="text1"/>
          <w:sz w:val="21"/>
          <w:szCs w:val="21"/>
        </w:rPr>
      </w:pPr>
      <w:r w:rsidRPr="0020012D">
        <w:rPr>
          <w:color w:val="000000" w:themeColor="text1"/>
          <w:sz w:val="21"/>
          <w:szCs w:val="21"/>
        </w:rP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14:paraId="565A5A48" w14:textId="77777777" w:rsidR="000F4109" w:rsidRPr="0020012D" w:rsidRDefault="000F4109" w:rsidP="000F4109">
      <w:pPr>
        <w:pStyle w:val="Ttulo3"/>
        <w:spacing w:after="120"/>
        <w:ind w:left="-5" w:right="165"/>
        <w:rPr>
          <w:color w:val="000000" w:themeColor="text1"/>
          <w:sz w:val="21"/>
          <w:szCs w:val="21"/>
        </w:rPr>
      </w:pPr>
      <w:r w:rsidRPr="0020012D">
        <w:rPr>
          <w:color w:val="000000" w:themeColor="text1"/>
          <w:sz w:val="21"/>
          <w:szCs w:val="21"/>
        </w:rPr>
        <w:t xml:space="preserve">2.1.3 DOCUMENTOS OTORGADOS EN EL EXTRANJERO </w:t>
      </w:r>
    </w:p>
    <w:p w14:paraId="6346638E"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14:paraId="1E6631E7" w14:textId="77777777" w:rsidR="000F4109" w:rsidRPr="0020012D" w:rsidRDefault="000F4109" w:rsidP="000F4109">
      <w:pPr>
        <w:pStyle w:val="Ttulo4"/>
        <w:spacing w:after="120"/>
        <w:ind w:left="-5" w:right="165"/>
        <w:rPr>
          <w:color w:val="000000" w:themeColor="text1"/>
          <w:sz w:val="21"/>
          <w:szCs w:val="21"/>
        </w:rPr>
      </w:pPr>
      <w:r w:rsidRPr="0020012D">
        <w:rPr>
          <w:color w:val="000000" w:themeColor="text1"/>
          <w:sz w:val="21"/>
          <w:szCs w:val="21"/>
        </w:rPr>
        <w:t xml:space="preserve">2.1.3.1. CONSULARIZACIÓN </w:t>
      </w:r>
    </w:p>
    <w:p w14:paraId="5195334C" w14:textId="77777777" w:rsidR="000F4109" w:rsidRPr="0020012D" w:rsidRDefault="000F4109" w:rsidP="000F4109">
      <w:pPr>
        <w:spacing w:after="120"/>
        <w:ind w:left="-5" w:right="165"/>
        <w:rPr>
          <w:color w:val="000000" w:themeColor="text1"/>
          <w:sz w:val="21"/>
          <w:szCs w:val="21"/>
        </w:rPr>
      </w:pPr>
      <w:r w:rsidRPr="0020012D">
        <w:rPr>
          <w:color w:val="000000" w:themeColor="text1"/>
          <w:sz w:val="21"/>
          <w:szCs w:val="21"/>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14:paraId="63DDD648" w14:textId="77777777" w:rsidR="000F4109" w:rsidRPr="0020012D" w:rsidRDefault="000F4109" w:rsidP="000F4109">
      <w:pPr>
        <w:spacing w:after="0"/>
        <w:ind w:left="-5" w:right="165"/>
        <w:rPr>
          <w:color w:val="000000" w:themeColor="text1"/>
          <w:sz w:val="21"/>
          <w:szCs w:val="21"/>
        </w:rPr>
      </w:pPr>
      <w:r w:rsidRPr="0020012D">
        <w:rPr>
          <w:color w:val="000000" w:themeColor="text1"/>
          <w:sz w:val="21"/>
          <w:szCs w:val="21"/>
        </w:rP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14:paraId="507262AB" w14:textId="77777777" w:rsidR="000F4109" w:rsidRPr="0020012D" w:rsidRDefault="000F4109" w:rsidP="000F4109">
      <w:pPr>
        <w:spacing w:after="0"/>
        <w:ind w:left="-5" w:right="165"/>
        <w:rPr>
          <w:color w:val="000000" w:themeColor="text1"/>
          <w:sz w:val="21"/>
          <w:szCs w:val="21"/>
        </w:rPr>
      </w:pPr>
    </w:p>
    <w:p w14:paraId="4F402425"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Surtido el trámite anteriormente señalado, tales documentos deberán ser presentados ante el Ministerio de Relaciones Exteriores de Colombia para la correspondiente legalización de la firma del cónsul y demás trámites a que haya lugar. </w:t>
      </w:r>
    </w:p>
    <w:p w14:paraId="6AB77A1A" w14:textId="77777777" w:rsidR="000F4109" w:rsidRPr="0020012D" w:rsidRDefault="000F4109" w:rsidP="000F4109">
      <w:pPr>
        <w:pStyle w:val="Ttulo4"/>
        <w:ind w:left="-5" w:right="165"/>
        <w:rPr>
          <w:color w:val="000000" w:themeColor="text1"/>
          <w:sz w:val="21"/>
          <w:szCs w:val="21"/>
        </w:rPr>
      </w:pPr>
      <w:r w:rsidRPr="0020012D">
        <w:rPr>
          <w:color w:val="000000" w:themeColor="text1"/>
          <w:sz w:val="21"/>
          <w:szCs w:val="21"/>
        </w:rPr>
        <w:t xml:space="preserve">2.1.3.2. APOSTILLA </w:t>
      </w:r>
    </w:p>
    <w:p w14:paraId="1BD42F68"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Tratándose de documentos de naturaleza pública otorgados en el exterior conforme lo prevé la Ley 455 de 1998, no se requerirá del trámite de Consularización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14:paraId="362B7B34"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14:paraId="3D224C3D" w14:textId="77777777" w:rsidR="000F4109" w:rsidRPr="0020012D" w:rsidRDefault="000F4109" w:rsidP="000F4109">
      <w:pPr>
        <w:pStyle w:val="Ttulo3"/>
        <w:spacing w:after="120"/>
        <w:ind w:left="-5" w:right="165"/>
        <w:rPr>
          <w:color w:val="000000" w:themeColor="text1"/>
          <w:sz w:val="21"/>
          <w:szCs w:val="21"/>
        </w:rPr>
      </w:pPr>
      <w:r w:rsidRPr="0020012D">
        <w:rPr>
          <w:color w:val="000000" w:themeColor="text1"/>
          <w:sz w:val="21"/>
          <w:szCs w:val="21"/>
        </w:rPr>
        <w:t>2.1.4 GARANTÍA DE SERIEDAD DE LA OFERTA</w:t>
      </w:r>
    </w:p>
    <w:p w14:paraId="67D38B89" w14:textId="1BFA9D96" w:rsidR="000F4109" w:rsidRPr="0020012D" w:rsidRDefault="000F4109" w:rsidP="000F4109">
      <w:pPr>
        <w:ind w:left="-5" w:right="165"/>
        <w:rPr>
          <w:color w:val="000000" w:themeColor="text1"/>
          <w:sz w:val="21"/>
          <w:szCs w:val="21"/>
        </w:rPr>
      </w:pPr>
      <w:r w:rsidRPr="0020012D">
        <w:rPr>
          <w:color w:val="000000" w:themeColor="text1"/>
          <w:sz w:val="21"/>
          <w:szCs w:val="21"/>
        </w:rPr>
        <w:t xml:space="preserve">A la OFERTA debe adjuntarse una </w:t>
      </w:r>
      <w:r w:rsidRPr="0020012D">
        <w:rPr>
          <w:b/>
          <w:color w:val="000000" w:themeColor="text1"/>
          <w:sz w:val="21"/>
          <w:szCs w:val="21"/>
        </w:rPr>
        <w:t xml:space="preserve">“Garantía de Seriedad” </w:t>
      </w:r>
      <w:r w:rsidRPr="0020012D">
        <w:rPr>
          <w:color w:val="000000" w:themeColor="text1"/>
          <w:sz w:val="21"/>
          <w:szCs w:val="21"/>
        </w:rPr>
        <w:t xml:space="preserve">de la misma, consistente en una póliza expedida por una compañía de seguros legalmente establecida en Colombia, por una cuantía equivalente o superior al diez por </w:t>
      </w:r>
      <w:r w:rsidR="004D4DE0" w:rsidRPr="0020012D">
        <w:rPr>
          <w:color w:val="000000" w:themeColor="text1"/>
          <w:sz w:val="21"/>
          <w:szCs w:val="21"/>
        </w:rPr>
        <w:t>ciento (</w:t>
      </w:r>
      <w:r w:rsidRPr="0020012D">
        <w:rPr>
          <w:color w:val="000000" w:themeColor="text1"/>
          <w:sz w:val="21"/>
          <w:szCs w:val="21"/>
        </w:rPr>
        <w:t>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14:paraId="399CFCA2"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La Garantía de Seriedad de la OFERTA debe cumplir con las siguientes características y requisitos:</w:t>
      </w:r>
    </w:p>
    <w:p w14:paraId="5694A1FA" w14:textId="77777777" w:rsidR="000F4109" w:rsidRPr="0020012D" w:rsidRDefault="000F4109" w:rsidP="000F4109">
      <w:pPr>
        <w:pStyle w:val="Ttulo1"/>
        <w:spacing w:after="0"/>
        <w:ind w:left="1401" w:right="165" w:hanging="1416"/>
        <w:rPr>
          <w:color w:val="000000" w:themeColor="text1"/>
          <w:sz w:val="21"/>
          <w:szCs w:val="21"/>
        </w:rPr>
      </w:pPr>
      <w:r w:rsidRPr="0020012D">
        <w:rPr>
          <w:color w:val="000000" w:themeColor="text1"/>
          <w:sz w:val="21"/>
          <w:szCs w:val="21"/>
        </w:rPr>
        <w:t>Formato:</w:t>
      </w:r>
      <w:r w:rsidRPr="0020012D">
        <w:rPr>
          <w:color w:val="000000" w:themeColor="text1"/>
          <w:sz w:val="21"/>
          <w:szCs w:val="21"/>
        </w:rPr>
        <w:tab/>
        <w:t>ENTIDADES ESTATALES CON RÉGIMEN PRIVADO DE CONTRATACIÓN</w:t>
      </w:r>
    </w:p>
    <w:p w14:paraId="1F16C678" w14:textId="77777777" w:rsidR="000F4109" w:rsidRPr="0020012D" w:rsidRDefault="000F4109" w:rsidP="000F4109">
      <w:pPr>
        <w:spacing w:after="9"/>
        <w:ind w:left="-5" w:right="165"/>
        <w:rPr>
          <w:color w:val="000000" w:themeColor="text1"/>
          <w:sz w:val="21"/>
          <w:szCs w:val="21"/>
        </w:rPr>
      </w:pPr>
      <w:r w:rsidRPr="0020012D">
        <w:rPr>
          <w:b/>
          <w:color w:val="000000" w:themeColor="text1"/>
          <w:sz w:val="21"/>
          <w:szCs w:val="21"/>
        </w:rPr>
        <w:t xml:space="preserve">Beneficiario: </w:t>
      </w:r>
      <w:r w:rsidRPr="0020012D">
        <w:rPr>
          <w:color w:val="000000" w:themeColor="text1"/>
          <w:sz w:val="21"/>
          <w:szCs w:val="21"/>
        </w:rPr>
        <w:t xml:space="preserve">EMPRESA DE LICORES DE CUNDINAMARCA  </w:t>
      </w:r>
    </w:p>
    <w:p w14:paraId="47C8AA7B" w14:textId="77777777" w:rsidR="000F4109" w:rsidRPr="0020012D" w:rsidRDefault="000F4109" w:rsidP="000F4109">
      <w:pPr>
        <w:tabs>
          <w:tab w:val="center" w:pos="2143"/>
        </w:tabs>
        <w:spacing w:after="9"/>
        <w:ind w:left="-15" w:firstLine="0"/>
        <w:rPr>
          <w:color w:val="000000" w:themeColor="text1"/>
          <w:sz w:val="21"/>
          <w:szCs w:val="21"/>
        </w:rPr>
      </w:pPr>
      <w:r w:rsidRPr="0020012D">
        <w:rPr>
          <w:b/>
          <w:color w:val="000000" w:themeColor="text1"/>
          <w:sz w:val="21"/>
          <w:szCs w:val="21"/>
        </w:rPr>
        <w:t>Afianzado:</w:t>
      </w:r>
      <w:r w:rsidRPr="0020012D">
        <w:rPr>
          <w:b/>
          <w:color w:val="000000" w:themeColor="text1"/>
          <w:sz w:val="21"/>
          <w:szCs w:val="21"/>
        </w:rPr>
        <w:tab/>
      </w:r>
      <w:r w:rsidRPr="0020012D">
        <w:rPr>
          <w:color w:val="000000" w:themeColor="text1"/>
          <w:sz w:val="21"/>
          <w:szCs w:val="21"/>
        </w:rPr>
        <w:t xml:space="preserve">El OFERENTE </w:t>
      </w:r>
    </w:p>
    <w:p w14:paraId="7841160F" w14:textId="77777777" w:rsidR="000F4109" w:rsidRPr="0020012D" w:rsidRDefault="000F4109" w:rsidP="000F4109">
      <w:pPr>
        <w:spacing w:after="0"/>
        <w:ind w:left="1403" w:right="165" w:hanging="1418"/>
        <w:rPr>
          <w:color w:val="000000" w:themeColor="text1"/>
          <w:sz w:val="21"/>
          <w:szCs w:val="21"/>
        </w:rPr>
      </w:pPr>
      <w:r w:rsidRPr="0020012D">
        <w:rPr>
          <w:b/>
          <w:color w:val="000000" w:themeColor="text1"/>
          <w:sz w:val="21"/>
          <w:szCs w:val="21"/>
        </w:rPr>
        <w:t xml:space="preserve">Vigencia: </w:t>
      </w:r>
      <w:r w:rsidRPr="0020012D">
        <w:rPr>
          <w:b/>
          <w:color w:val="000000" w:themeColor="text1"/>
          <w:sz w:val="21"/>
          <w:szCs w:val="21"/>
        </w:rPr>
        <w:tab/>
      </w:r>
      <w:r w:rsidRPr="0020012D">
        <w:rPr>
          <w:color w:val="000000" w:themeColor="text1"/>
          <w:sz w:val="21"/>
          <w:szCs w:val="21"/>
        </w:rPr>
        <w:t>Ciento veinte (120) días calendario a partir de la fecha fijada para el cierre del proceso de contratación.</w:t>
      </w:r>
    </w:p>
    <w:p w14:paraId="73F8346F" w14:textId="77777777" w:rsidR="000F4109" w:rsidRPr="0020012D" w:rsidRDefault="000F4109" w:rsidP="000F4109">
      <w:pPr>
        <w:ind w:left="1403" w:right="165" w:hanging="1418"/>
        <w:rPr>
          <w:color w:val="000000" w:themeColor="text1"/>
          <w:sz w:val="21"/>
          <w:szCs w:val="21"/>
        </w:rPr>
      </w:pPr>
      <w:r w:rsidRPr="0020012D">
        <w:rPr>
          <w:b/>
          <w:color w:val="000000" w:themeColor="text1"/>
          <w:sz w:val="21"/>
          <w:szCs w:val="21"/>
        </w:rPr>
        <w:t>Cuantía:</w:t>
      </w:r>
      <w:r w:rsidRPr="0020012D">
        <w:rPr>
          <w:b/>
          <w:color w:val="000000" w:themeColor="text1"/>
          <w:sz w:val="21"/>
          <w:szCs w:val="21"/>
        </w:rPr>
        <w:tab/>
      </w:r>
      <w:r w:rsidRPr="0020012D">
        <w:rPr>
          <w:color w:val="000000" w:themeColor="text1"/>
          <w:sz w:val="21"/>
          <w:szCs w:val="21"/>
        </w:rPr>
        <w:t>El equivalente al 10% del valor del presupuesto oficial para la presente contratación.</w:t>
      </w:r>
    </w:p>
    <w:p w14:paraId="14007140" w14:textId="77777777" w:rsidR="000F4109" w:rsidRPr="0020012D" w:rsidRDefault="000F4109" w:rsidP="000F4109">
      <w:pPr>
        <w:spacing w:after="0"/>
        <w:ind w:left="-5" w:right="165"/>
        <w:rPr>
          <w:color w:val="000000" w:themeColor="text1"/>
          <w:sz w:val="21"/>
          <w:szCs w:val="21"/>
        </w:rPr>
      </w:pPr>
      <w:r w:rsidRPr="0020012D">
        <w:rPr>
          <w:b/>
          <w:color w:val="000000" w:themeColor="text1"/>
          <w:sz w:val="21"/>
          <w:szCs w:val="21"/>
        </w:rPr>
        <w:t>Compañía de Seguros:</w:t>
      </w:r>
      <w:r w:rsidRPr="0020012D">
        <w:rPr>
          <w:color w:val="000000" w:themeColor="text1"/>
          <w:sz w:val="21"/>
          <w:szCs w:val="21"/>
        </w:rPr>
        <w:t xml:space="preserve"> La Garantía de Seriedad de la OFERTA debe ser expedida por parte de una Compañía de Seguros legalmente autorizada para operar en Colombia.</w:t>
      </w:r>
    </w:p>
    <w:p w14:paraId="70055F84" w14:textId="77777777" w:rsidR="000F4109" w:rsidRPr="0020012D" w:rsidRDefault="000F4109" w:rsidP="000F4109">
      <w:pPr>
        <w:spacing w:after="0" w:line="259" w:lineRule="auto"/>
        <w:ind w:left="0" w:firstLine="0"/>
        <w:rPr>
          <w:color w:val="000000" w:themeColor="text1"/>
          <w:sz w:val="21"/>
          <w:szCs w:val="21"/>
        </w:rPr>
      </w:pPr>
      <w:r w:rsidRPr="0020012D">
        <w:rPr>
          <w:color w:val="000000" w:themeColor="text1"/>
          <w:sz w:val="21"/>
          <w:szCs w:val="21"/>
        </w:rPr>
        <w:t xml:space="preserve">  </w:t>
      </w:r>
    </w:p>
    <w:p w14:paraId="192E3ECC"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A la OFERTA, deberá anexarse el original de la Garantía de Seriedad debidamente firmada por el OFERENTE.</w:t>
      </w:r>
    </w:p>
    <w:p w14:paraId="1E2BC4B2"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10259711" w14:textId="3B827648" w:rsidR="000F4109" w:rsidRPr="0020012D" w:rsidRDefault="000F4109" w:rsidP="000F4109">
      <w:pPr>
        <w:ind w:left="-5" w:right="165"/>
        <w:rPr>
          <w:color w:val="000000" w:themeColor="text1"/>
          <w:sz w:val="21"/>
          <w:szCs w:val="21"/>
        </w:rPr>
      </w:pPr>
      <w:r w:rsidRPr="0020012D">
        <w:rPr>
          <w:color w:val="000000" w:themeColor="text1"/>
          <w:sz w:val="21"/>
          <w:szCs w:val="21"/>
        </w:rPr>
        <w:t>La Garantía de Seriedad deberá llevar la mención expresa de que la misma no será cancelada en forma unilateral por el OF</w:t>
      </w:r>
      <w:r w:rsidR="004D4DE0" w:rsidRPr="0020012D">
        <w:rPr>
          <w:color w:val="000000" w:themeColor="text1"/>
          <w:sz w:val="21"/>
          <w:szCs w:val="21"/>
        </w:rPr>
        <w:t>E</w:t>
      </w:r>
      <w:r w:rsidRPr="0020012D">
        <w:rPr>
          <w:color w:val="000000" w:themeColor="text1"/>
          <w:sz w:val="21"/>
          <w:szCs w:val="21"/>
        </w:rPr>
        <w:t>RENTE y en caso de cancelación, la misma debe ser notificada en forma previa a la EMPRESA.</w:t>
      </w:r>
    </w:p>
    <w:p w14:paraId="0D2115B6"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de Gestión Contractual de la EMPRESA, dentro de la oportunidad que para el efecto le señale la EMPRESA.</w:t>
      </w:r>
    </w:p>
    <w:p w14:paraId="494A92E0"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La persona jurídica extranjera podrá allegar una “</w:t>
      </w:r>
      <w:r w:rsidRPr="0020012D">
        <w:rPr>
          <w:b/>
          <w:color w:val="000000" w:themeColor="text1"/>
          <w:sz w:val="21"/>
          <w:szCs w:val="21"/>
        </w:rPr>
        <w:t xml:space="preserve">Garantía Bancaria”, </w:t>
      </w:r>
      <w:r w:rsidRPr="0020012D">
        <w:rPr>
          <w:color w:val="000000" w:themeColor="text1"/>
          <w:sz w:val="21"/>
          <w:szCs w:val="21"/>
        </w:rPr>
        <w:t xml:space="preserve">para lo cual la entidad bancaria deberá diligenciar el </w:t>
      </w:r>
      <w:r w:rsidRPr="0020012D">
        <w:rPr>
          <w:b/>
          <w:color w:val="000000" w:themeColor="text1"/>
          <w:sz w:val="21"/>
          <w:szCs w:val="21"/>
        </w:rPr>
        <w:t>Formulario No. 4</w:t>
      </w:r>
      <w:r w:rsidRPr="0020012D">
        <w:rPr>
          <w:color w:val="000000" w:themeColor="text1"/>
          <w:sz w:val="21"/>
          <w:szCs w:val="21"/>
        </w:rPr>
        <w:t>, por la siguiente vigencia y cuantía:</w:t>
      </w:r>
    </w:p>
    <w:p w14:paraId="4CF17836" w14:textId="77777777" w:rsidR="000F4109" w:rsidRPr="0020012D" w:rsidRDefault="000F4109" w:rsidP="000F4109">
      <w:pPr>
        <w:spacing w:after="9"/>
        <w:ind w:left="-5" w:right="165"/>
        <w:rPr>
          <w:color w:val="000000" w:themeColor="text1"/>
          <w:sz w:val="21"/>
          <w:szCs w:val="21"/>
        </w:rPr>
      </w:pPr>
      <w:r w:rsidRPr="0020012D">
        <w:rPr>
          <w:b/>
          <w:color w:val="000000" w:themeColor="text1"/>
          <w:sz w:val="21"/>
          <w:szCs w:val="21"/>
        </w:rPr>
        <w:t xml:space="preserve">Beneficiario: </w:t>
      </w:r>
      <w:r w:rsidRPr="0020012D">
        <w:rPr>
          <w:color w:val="000000" w:themeColor="text1"/>
          <w:sz w:val="21"/>
          <w:szCs w:val="21"/>
        </w:rPr>
        <w:t xml:space="preserve">EMPRESA DE LICORES DE CUNDINAMARCA  </w:t>
      </w:r>
    </w:p>
    <w:p w14:paraId="669D8B7A" w14:textId="77777777" w:rsidR="000F4109" w:rsidRPr="0020012D" w:rsidRDefault="000F4109" w:rsidP="000F4109">
      <w:pPr>
        <w:tabs>
          <w:tab w:val="center" w:pos="2143"/>
        </w:tabs>
        <w:spacing w:after="9"/>
        <w:ind w:left="-15" w:firstLine="0"/>
        <w:rPr>
          <w:color w:val="000000" w:themeColor="text1"/>
          <w:sz w:val="21"/>
          <w:szCs w:val="21"/>
        </w:rPr>
      </w:pPr>
      <w:r w:rsidRPr="0020012D">
        <w:rPr>
          <w:b/>
          <w:color w:val="000000" w:themeColor="text1"/>
          <w:sz w:val="21"/>
          <w:szCs w:val="21"/>
        </w:rPr>
        <w:t>Afianzado:</w:t>
      </w:r>
      <w:r w:rsidRPr="0020012D">
        <w:rPr>
          <w:b/>
          <w:color w:val="000000" w:themeColor="text1"/>
          <w:sz w:val="21"/>
          <w:szCs w:val="21"/>
        </w:rPr>
        <w:tab/>
      </w:r>
      <w:r w:rsidRPr="0020012D">
        <w:rPr>
          <w:color w:val="000000" w:themeColor="text1"/>
          <w:sz w:val="21"/>
          <w:szCs w:val="21"/>
        </w:rPr>
        <w:t xml:space="preserve">El OFERENTE </w:t>
      </w:r>
    </w:p>
    <w:p w14:paraId="44FCBBAF" w14:textId="77777777" w:rsidR="000F4109" w:rsidRPr="0020012D" w:rsidRDefault="000F4109" w:rsidP="000F4109">
      <w:pPr>
        <w:spacing w:after="0"/>
        <w:ind w:left="1403" w:right="165" w:hanging="1418"/>
        <w:rPr>
          <w:color w:val="000000" w:themeColor="text1"/>
          <w:sz w:val="21"/>
          <w:szCs w:val="21"/>
        </w:rPr>
      </w:pPr>
      <w:r w:rsidRPr="0020012D">
        <w:rPr>
          <w:b/>
          <w:color w:val="000000" w:themeColor="text1"/>
          <w:sz w:val="21"/>
          <w:szCs w:val="21"/>
        </w:rPr>
        <w:t xml:space="preserve">Vigencia: </w:t>
      </w:r>
      <w:r w:rsidRPr="0020012D">
        <w:rPr>
          <w:b/>
          <w:color w:val="000000" w:themeColor="text1"/>
          <w:sz w:val="21"/>
          <w:szCs w:val="21"/>
        </w:rPr>
        <w:tab/>
      </w:r>
      <w:r w:rsidRPr="0020012D">
        <w:rPr>
          <w:color w:val="000000" w:themeColor="text1"/>
          <w:sz w:val="21"/>
          <w:szCs w:val="21"/>
        </w:rPr>
        <w:t>Ciento veinte (120) días calendario a partir de la fecha fijada para el cierre del proceso de selección.</w:t>
      </w:r>
    </w:p>
    <w:p w14:paraId="2EB905C9" w14:textId="77777777" w:rsidR="000F4109" w:rsidRPr="0020012D" w:rsidRDefault="000F4109" w:rsidP="000F4109">
      <w:pPr>
        <w:ind w:left="1403" w:right="165" w:hanging="1418"/>
        <w:rPr>
          <w:color w:val="000000" w:themeColor="text1"/>
          <w:sz w:val="21"/>
          <w:szCs w:val="21"/>
        </w:rPr>
      </w:pPr>
      <w:r w:rsidRPr="0020012D">
        <w:rPr>
          <w:b/>
          <w:color w:val="000000" w:themeColor="text1"/>
          <w:sz w:val="21"/>
          <w:szCs w:val="21"/>
        </w:rPr>
        <w:t>Cuantía:</w:t>
      </w:r>
      <w:r w:rsidRPr="0020012D">
        <w:rPr>
          <w:b/>
          <w:color w:val="000000" w:themeColor="text1"/>
          <w:sz w:val="21"/>
          <w:szCs w:val="21"/>
        </w:rPr>
        <w:tab/>
      </w:r>
      <w:r w:rsidRPr="0020012D">
        <w:rPr>
          <w:color w:val="000000" w:themeColor="text1"/>
          <w:sz w:val="21"/>
          <w:szCs w:val="21"/>
        </w:rPr>
        <w:t>El equivalente al 10% del valor del presupuesto oficial para la presente contratación.</w:t>
      </w:r>
    </w:p>
    <w:p w14:paraId="0B1FC85D" w14:textId="77777777" w:rsidR="000F4109" w:rsidRPr="0020012D" w:rsidRDefault="000F4109" w:rsidP="000F4109">
      <w:pPr>
        <w:ind w:left="-5" w:right="165"/>
        <w:rPr>
          <w:color w:val="000000" w:themeColor="text1"/>
          <w:sz w:val="21"/>
          <w:szCs w:val="21"/>
        </w:rPr>
      </w:pPr>
      <w:r w:rsidRPr="0020012D">
        <w:rPr>
          <w:b/>
          <w:color w:val="000000" w:themeColor="text1"/>
          <w:sz w:val="21"/>
          <w:szCs w:val="21"/>
        </w:rPr>
        <w:t xml:space="preserve">Nota: </w:t>
      </w:r>
      <w:r w:rsidRPr="0020012D">
        <w:rPr>
          <w:color w:val="000000" w:themeColor="text1"/>
          <w:sz w:val="21"/>
          <w:szCs w:val="21"/>
        </w:rPr>
        <w:t>Los OFERENTES no favorecidos podrán solicitar la devolución del original de la Garantía de Seriedad o de la Garantía Bancaria, una vez adjudicada la presente Invitación.</w:t>
      </w:r>
    </w:p>
    <w:p w14:paraId="5D56512E" w14:textId="77777777" w:rsidR="000F4109" w:rsidRPr="0020012D" w:rsidRDefault="000F4109" w:rsidP="00E30BDD">
      <w:pPr>
        <w:spacing w:after="120"/>
        <w:ind w:left="-5" w:right="165"/>
        <w:rPr>
          <w:color w:val="000000" w:themeColor="text1"/>
          <w:sz w:val="21"/>
          <w:szCs w:val="21"/>
        </w:rPr>
      </w:pPr>
      <w:r w:rsidRPr="0020012D">
        <w:rPr>
          <w:b/>
          <w:color w:val="000000" w:themeColor="text1"/>
          <w:sz w:val="21"/>
          <w:szCs w:val="21"/>
        </w:rPr>
        <w:t xml:space="preserve">2.1.5 CERTIFICACIÓN EXPEDIDA POR LA CONTRALORÍA GENERAL DE LA REPÚBLICA. </w:t>
      </w:r>
    </w:p>
    <w:p w14:paraId="537530CB"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De acuerdo con la circular No.008 de febrero 25 de 2008, expedida por el Contralor General de la República, la obligación de comprobar la información contenida en el Boletín de Responsables Fiscales corresponde a la Administración pública y no a los particulares. Por tanto, la verificación del Boletín de Responsables Fiscales, la realizará la Oficina de Gestión Contractual de la Empresa de Licores de Cundinamarca, en el momento de evaluar la propuesta. </w:t>
      </w:r>
    </w:p>
    <w:p w14:paraId="51DDC8D7" w14:textId="77777777" w:rsidR="000F4109" w:rsidRPr="0020012D" w:rsidRDefault="000F4109" w:rsidP="00E30BDD">
      <w:pPr>
        <w:pStyle w:val="Ttulo2"/>
        <w:spacing w:after="120"/>
        <w:ind w:left="-5" w:right="165"/>
        <w:rPr>
          <w:color w:val="000000" w:themeColor="text1"/>
          <w:sz w:val="21"/>
          <w:szCs w:val="21"/>
        </w:rPr>
      </w:pPr>
      <w:r w:rsidRPr="0020012D">
        <w:rPr>
          <w:color w:val="000000" w:themeColor="text1"/>
          <w:sz w:val="21"/>
          <w:szCs w:val="21"/>
        </w:rPr>
        <w:t>2.1.6 ANTECEDENTES DISCIPLINARIOS DE LA PROCURADURÍA GENERAL DE LA NACIÓN</w:t>
      </w:r>
    </w:p>
    <w:p w14:paraId="446ECBED"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El OFERENTE podrá adjuntar copia del Certificado de Antecedentes Disciplinarios expedido por la Procuraduría General de la Nación. En caso de que el proponente se presente a título de consorcio o unión temporal cada uno de sus integrantes debe cumplir con este requisito.</w:t>
      </w:r>
    </w:p>
    <w:p w14:paraId="69922B8C"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La anterior solicitud se hace a título de colaboración del oferente con la entidad, sin que en momento alguno su ausencia se constituya en causal de rechazo de la oferta. De no presentarse o de considerarlo conveniente, La Empresa, verificará en cumplimiento de lo establecido por la Ley 1238 de 2008, los antecedentes disciplinarios de los proponentes.</w:t>
      </w:r>
    </w:p>
    <w:p w14:paraId="279D7BA5" w14:textId="77777777" w:rsidR="000F4109" w:rsidRPr="0020012D" w:rsidRDefault="000F4109" w:rsidP="00E30BDD">
      <w:pPr>
        <w:pStyle w:val="Ttulo2"/>
        <w:spacing w:after="120"/>
        <w:ind w:left="-5" w:right="165"/>
        <w:rPr>
          <w:color w:val="000000" w:themeColor="text1"/>
          <w:sz w:val="21"/>
          <w:szCs w:val="21"/>
        </w:rPr>
      </w:pPr>
      <w:r w:rsidRPr="0020012D">
        <w:rPr>
          <w:color w:val="000000" w:themeColor="text1"/>
          <w:sz w:val="21"/>
          <w:szCs w:val="21"/>
        </w:rPr>
        <w:t>2.1.7 ANTECEDENTES JUDICIALES</w:t>
      </w:r>
    </w:p>
    <w:p w14:paraId="5F9D1DFD" w14:textId="77777777" w:rsidR="000F4109" w:rsidRPr="0020012D" w:rsidRDefault="000F4109" w:rsidP="00E30BDD">
      <w:pPr>
        <w:spacing w:after="120"/>
        <w:ind w:left="-5" w:right="165"/>
        <w:rPr>
          <w:color w:val="000000" w:themeColor="text1"/>
          <w:sz w:val="21"/>
          <w:szCs w:val="21"/>
        </w:rPr>
      </w:pPr>
      <w:r w:rsidRPr="0020012D">
        <w:rPr>
          <w:color w:val="000000" w:themeColor="text1"/>
          <w:sz w:val="21"/>
          <w:szCs w:val="21"/>
        </w:rPr>
        <w:t>El proponente podrá presentar certificación de antecedentes judiciales expedida por autoridad competente. En caso de que el proponente se presente a título de consorcio o unión temporal cada uno de sus integrantes debe cumplir con este requisito.</w:t>
      </w:r>
    </w:p>
    <w:p w14:paraId="299463D4"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La anterior solicitud se hace a título de colaboración del oferente con la entidad, sin que en momento alguno su ausencia se constituya en causal de rechazo de la oferta. De no presentarse o de considerarlo conveniente, la Empresa consultará que los proponentes no se encuentren reportados en los registros delictivos, de acuerdo con lo previsto en el artículo 94 del Decreto 0020 de 2012</w:t>
      </w:r>
    </w:p>
    <w:p w14:paraId="3CC68B97" w14:textId="77777777" w:rsidR="000F4109" w:rsidRPr="0020012D" w:rsidRDefault="000F4109" w:rsidP="00E30BDD">
      <w:pPr>
        <w:spacing w:after="120"/>
        <w:ind w:left="-5" w:right="165"/>
        <w:rPr>
          <w:color w:val="000000" w:themeColor="text1"/>
          <w:sz w:val="21"/>
          <w:szCs w:val="21"/>
        </w:rPr>
      </w:pPr>
      <w:r w:rsidRPr="0020012D">
        <w:rPr>
          <w:b/>
          <w:color w:val="000000" w:themeColor="text1"/>
          <w:sz w:val="21"/>
          <w:szCs w:val="21"/>
        </w:rPr>
        <w:t>2.1.8 REGISTRO UNICO TRIBUTARIO (RUT)</w:t>
      </w:r>
    </w:p>
    <w:p w14:paraId="27E5F5F3"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El OFERENTE deberá presentar con la OFERTA, fotocopia del Registro Único Tributario. </w:t>
      </w:r>
    </w:p>
    <w:p w14:paraId="3C1939CE" w14:textId="77777777" w:rsidR="000F4109" w:rsidRPr="0020012D" w:rsidRDefault="000F4109" w:rsidP="00E30BDD">
      <w:pPr>
        <w:pStyle w:val="Ttulo2"/>
        <w:spacing w:after="120"/>
        <w:ind w:left="-5" w:right="165"/>
        <w:rPr>
          <w:color w:val="000000" w:themeColor="text1"/>
          <w:sz w:val="21"/>
          <w:szCs w:val="21"/>
        </w:rPr>
      </w:pPr>
      <w:r w:rsidRPr="0020012D">
        <w:rPr>
          <w:color w:val="000000" w:themeColor="text1"/>
          <w:sz w:val="21"/>
          <w:szCs w:val="21"/>
        </w:rPr>
        <w:t>2.1.9 INHABILIDADES E INCOMPATIBILIDADES</w:t>
      </w:r>
    </w:p>
    <w:p w14:paraId="2ECB551A" w14:textId="77777777" w:rsidR="000F4109" w:rsidRPr="0020012D" w:rsidRDefault="000F4109" w:rsidP="000F4109">
      <w:pPr>
        <w:spacing w:after="0"/>
        <w:ind w:left="-5" w:right="165"/>
        <w:rPr>
          <w:color w:val="000000" w:themeColor="text1"/>
          <w:sz w:val="21"/>
          <w:szCs w:val="21"/>
        </w:rPr>
      </w:pPr>
      <w:r w:rsidRPr="0020012D">
        <w:rPr>
          <w:color w:val="000000" w:themeColor="text1"/>
          <w:sz w:val="21"/>
          <w:szCs w:val="21"/>
        </w:rPr>
        <w:t>El OFERENTE no podrá estar incurso en alguna causal de inhabilidad o incompatibilidad constitucional o legal para contratar con la Nación, de acuerdo con lo contemplado en los artículos 8º y 9º de la Ley 80 de 02093, en sus Decretos reglamentarios y en las demás normas complementarias y concordantes.</w:t>
      </w:r>
    </w:p>
    <w:p w14:paraId="498C81F0" w14:textId="77777777" w:rsidR="000F4109" w:rsidRPr="0020012D" w:rsidRDefault="000F4109" w:rsidP="000F4109">
      <w:pPr>
        <w:spacing w:after="0"/>
        <w:ind w:left="-5" w:right="165"/>
        <w:rPr>
          <w:color w:val="000000" w:themeColor="text1"/>
          <w:sz w:val="21"/>
          <w:szCs w:val="21"/>
        </w:rPr>
      </w:pPr>
    </w:p>
    <w:p w14:paraId="2E61B692"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75A5C578" w14:textId="77777777" w:rsidR="000F4109" w:rsidRPr="0020012D" w:rsidRDefault="000F4109" w:rsidP="00E30BDD">
      <w:pPr>
        <w:pStyle w:val="Ttulo2"/>
        <w:spacing w:after="120"/>
        <w:ind w:left="-5" w:right="165"/>
        <w:rPr>
          <w:color w:val="000000" w:themeColor="text1"/>
          <w:sz w:val="21"/>
          <w:szCs w:val="21"/>
        </w:rPr>
      </w:pPr>
      <w:r w:rsidRPr="0020012D">
        <w:rPr>
          <w:color w:val="000000" w:themeColor="text1"/>
          <w:sz w:val="21"/>
          <w:szCs w:val="21"/>
        </w:rPr>
        <w:t>2.1.10 INSCRIPCIÓN EN EL REGISTRO INTERNO DE PROVEEDORES DE LA EMPRESA</w:t>
      </w:r>
    </w:p>
    <w:p w14:paraId="739582E7" w14:textId="77777777" w:rsidR="000F4109" w:rsidRPr="0020012D" w:rsidRDefault="000F4109" w:rsidP="000F4109">
      <w:pPr>
        <w:spacing w:after="0"/>
        <w:ind w:left="-5" w:right="165"/>
        <w:rPr>
          <w:color w:val="000000" w:themeColor="text1"/>
          <w:sz w:val="21"/>
          <w:szCs w:val="21"/>
        </w:rPr>
      </w:pPr>
      <w:r w:rsidRPr="0020012D">
        <w:rPr>
          <w:color w:val="000000" w:themeColor="text1"/>
          <w:sz w:val="21"/>
          <w:szCs w:val="21"/>
        </w:rPr>
        <w:t xml:space="preserve">Los OFERENTES al momento de presentar su OFERTA deberán estar inscritos en el registro interno de proveedores, por lo cual diligenciarán el Formulario que se encuentra en la página web </w:t>
      </w:r>
      <w:hyperlink r:id="rId27">
        <w:r w:rsidRPr="0020012D">
          <w:rPr>
            <w:color w:val="000000" w:themeColor="text1"/>
            <w:sz w:val="21"/>
            <w:szCs w:val="21"/>
            <w:u w:val="single" w:color="0000FF"/>
          </w:rPr>
          <w:t>www.licoreracundinamarca.com.co</w:t>
        </w:r>
      </w:hyperlink>
      <w:r w:rsidRPr="0020012D">
        <w:rPr>
          <w:color w:val="000000" w:themeColor="text1"/>
          <w:sz w:val="21"/>
          <w:szCs w:val="21"/>
        </w:rPr>
        <w:t xml:space="preserve"> y allegar vía correo electrónico ó medio físico en la Oficina de Gestión Contractual, el formulario diligenciado, la cédula de ciudadanía del Represente Legal, Cámara de Comercio y Rut.    </w:t>
      </w:r>
    </w:p>
    <w:p w14:paraId="49CBD0ED" w14:textId="77777777" w:rsidR="000F4109" w:rsidRPr="0020012D" w:rsidRDefault="000F4109" w:rsidP="000F4109">
      <w:pPr>
        <w:spacing w:after="0"/>
        <w:ind w:left="-5" w:right="165"/>
        <w:rPr>
          <w:color w:val="000000" w:themeColor="text1"/>
          <w:sz w:val="21"/>
          <w:szCs w:val="21"/>
        </w:rPr>
      </w:pPr>
    </w:p>
    <w:p w14:paraId="2B1AFB6D" w14:textId="77777777" w:rsidR="000F4109" w:rsidRPr="0020012D" w:rsidRDefault="000F4109" w:rsidP="000F4109">
      <w:pPr>
        <w:pStyle w:val="Ttulo2"/>
        <w:ind w:left="-5" w:right="165"/>
        <w:rPr>
          <w:color w:val="000000" w:themeColor="text1"/>
          <w:sz w:val="21"/>
          <w:szCs w:val="21"/>
        </w:rPr>
      </w:pPr>
      <w:r w:rsidRPr="0020012D">
        <w:rPr>
          <w:color w:val="000000" w:themeColor="text1"/>
          <w:sz w:val="21"/>
          <w:szCs w:val="21"/>
        </w:rPr>
        <w:t xml:space="preserve">2.1.11 CERTIFICACIÓN DE PARAFISCALES LEY 789 DE 2002 Y LEY 828 DE 2003 </w:t>
      </w:r>
    </w:p>
    <w:p w14:paraId="452C4A95" w14:textId="77777777" w:rsidR="000F4109" w:rsidRPr="0020012D" w:rsidRDefault="000F4109" w:rsidP="000F4109">
      <w:pPr>
        <w:spacing w:after="0"/>
        <w:ind w:left="-5" w:right="165"/>
        <w:rPr>
          <w:color w:val="000000" w:themeColor="text1"/>
          <w:sz w:val="21"/>
          <w:szCs w:val="21"/>
        </w:rPr>
      </w:pPr>
      <w:r w:rsidRPr="0020012D">
        <w:rPr>
          <w:color w:val="000000" w:themeColor="text1"/>
          <w:sz w:val="21"/>
          <w:szCs w:val="21"/>
        </w:rPr>
        <w:t xml:space="preserve">LOS OFERENTES NACIONALES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14:paraId="4F3602A1" w14:textId="77777777" w:rsidR="000F4109" w:rsidRPr="0020012D" w:rsidRDefault="000F4109" w:rsidP="000F4109">
      <w:pPr>
        <w:spacing w:after="0" w:line="259" w:lineRule="auto"/>
        <w:ind w:left="0" w:firstLine="0"/>
        <w:rPr>
          <w:color w:val="000000" w:themeColor="text1"/>
          <w:sz w:val="21"/>
          <w:szCs w:val="21"/>
        </w:rPr>
      </w:pPr>
      <w:r w:rsidRPr="0020012D">
        <w:rPr>
          <w:color w:val="000000" w:themeColor="text1"/>
          <w:sz w:val="21"/>
          <w:szCs w:val="21"/>
        </w:rPr>
        <w:t xml:space="preserve"> </w:t>
      </w:r>
    </w:p>
    <w:p w14:paraId="660FC5C9"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No obstante, lo anterior, cuando no haya lugar a ello, el OFERENTE deberá certificar que no existe obligación de realizar aportes por la razón legal que corresponda, a través de su representante legal o del revisor fiscal, según el caso.</w:t>
      </w:r>
    </w:p>
    <w:p w14:paraId="06238E0F" w14:textId="77777777" w:rsidR="000F4109" w:rsidRPr="0020012D" w:rsidRDefault="000F4109" w:rsidP="00E30BDD">
      <w:pPr>
        <w:pStyle w:val="Ttulo2"/>
        <w:spacing w:after="120"/>
        <w:ind w:left="-5" w:right="165"/>
        <w:rPr>
          <w:color w:val="000000" w:themeColor="text1"/>
          <w:sz w:val="21"/>
          <w:szCs w:val="21"/>
        </w:rPr>
      </w:pPr>
      <w:r w:rsidRPr="0020012D">
        <w:rPr>
          <w:color w:val="000000" w:themeColor="text1"/>
          <w:sz w:val="21"/>
          <w:szCs w:val="21"/>
        </w:rPr>
        <w:t>2.2 DOCUMENTOS DE CONTENIDO FINANCIERO</w:t>
      </w:r>
    </w:p>
    <w:p w14:paraId="614D72DE" w14:textId="77777777" w:rsidR="00D52478" w:rsidRPr="0020012D" w:rsidRDefault="00D52478" w:rsidP="00D52478">
      <w:pPr>
        <w:pStyle w:val="BodyText28"/>
        <w:widowControl/>
        <w:tabs>
          <w:tab w:val="center" w:pos="6066"/>
          <w:tab w:val="right" w:pos="11052"/>
        </w:tabs>
        <w:rPr>
          <w:rFonts w:cs="Arial"/>
          <w:color w:val="000000" w:themeColor="text1"/>
          <w:sz w:val="21"/>
          <w:szCs w:val="21"/>
        </w:rPr>
      </w:pPr>
      <w:r w:rsidRPr="0020012D">
        <w:rPr>
          <w:rFonts w:cs="Arial"/>
          <w:b/>
          <w:color w:val="000000" w:themeColor="text1"/>
          <w:sz w:val="21"/>
          <w:szCs w:val="21"/>
        </w:rPr>
        <w:t>2.2.1. CAPACIDAD FINANCIERA</w:t>
      </w:r>
    </w:p>
    <w:p w14:paraId="733CA769" w14:textId="77777777" w:rsidR="00D52478" w:rsidRPr="0020012D" w:rsidRDefault="00D52478" w:rsidP="00D52478">
      <w:pPr>
        <w:pStyle w:val="BodyText28"/>
        <w:widowControl/>
        <w:tabs>
          <w:tab w:val="center" w:pos="6066"/>
          <w:tab w:val="right" w:pos="11052"/>
        </w:tabs>
        <w:rPr>
          <w:rFonts w:cs="Arial"/>
          <w:color w:val="000000" w:themeColor="text1"/>
          <w:sz w:val="21"/>
          <w:szCs w:val="21"/>
        </w:rPr>
      </w:pPr>
    </w:p>
    <w:p w14:paraId="4D1E7B77" w14:textId="52CAC243" w:rsidR="00D52478" w:rsidRPr="0020012D" w:rsidRDefault="00D52478" w:rsidP="00D52478">
      <w:pPr>
        <w:pStyle w:val="WW-Textoindependiente212"/>
        <w:rPr>
          <w:rFonts w:ascii="Arial" w:hAnsi="Arial"/>
          <w:bCs/>
          <w:color w:val="000000" w:themeColor="text1"/>
          <w:sz w:val="21"/>
          <w:szCs w:val="21"/>
          <w:lang w:val="es-CO"/>
        </w:rPr>
      </w:pPr>
      <w:bookmarkStart w:id="0" w:name="_Toc443307505"/>
      <w:bookmarkStart w:id="1" w:name="_Toc460081086"/>
      <w:bookmarkStart w:id="2" w:name="_Toc463974881"/>
      <w:r w:rsidRPr="0020012D">
        <w:rPr>
          <w:rFonts w:ascii="Arial" w:hAnsi="Arial"/>
          <w:bCs/>
          <w:color w:val="000000" w:themeColor="text1"/>
          <w:sz w:val="21"/>
          <w:szCs w:val="21"/>
          <w:lang w:val="es-CO"/>
        </w:rPr>
        <w:t>Para estos efectos, el oferente debe presentar el certificado del Registro Único de Oferentes (RUP) vigente y en firme, con información financiera con corte no anterior a 31 de diciembre de 20</w:t>
      </w:r>
      <w:r w:rsidR="00A14B74" w:rsidRPr="0020012D">
        <w:rPr>
          <w:rFonts w:ascii="Arial" w:hAnsi="Arial"/>
          <w:bCs/>
          <w:color w:val="000000" w:themeColor="text1"/>
          <w:sz w:val="21"/>
          <w:szCs w:val="21"/>
          <w:lang w:val="es-CO"/>
        </w:rPr>
        <w:t>20</w:t>
      </w:r>
      <w:r w:rsidRPr="0020012D">
        <w:rPr>
          <w:rFonts w:ascii="Arial" w:hAnsi="Arial"/>
          <w:bCs/>
          <w:color w:val="000000" w:themeColor="text1"/>
          <w:sz w:val="21"/>
          <w:szCs w:val="21"/>
          <w:lang w:val="es-CO"/>
        </w:rPr>
        <w:t xml:space="preserve">. Si la empresa ha sido constituida con fecha posterior a ésta, debe presentar el RUP vigente con la información financiera inicial o de apertura. </w:t>
      </w:r>
    </w:p>
    <w:p w14:paraId="25737560" w14:textId="77777777" w:rsidR="00D52478" w:rsidRPr="0020012D" w:rsidRDefault="00D52478" w:rsidP="00D52478">
      <w:pPr>
        <w:pStyle w:val="WW-Textoindependiente212"/>
        <w:rPr>
          <w:rFonts w:ascii="Arial" w:hAnsi="Arial"/>
          <w:bCs/>
          <w:color w:val="000000" w:themeColor="text1"/>
          <w:sz w:val="21"/>
          <w:szCs w:val="21"/>
          <w:lang w:val="es-CO"/>
        </w:rPr>
      </w:pPr>
    </w:p>
    <w:p w14:paraId="596AA1FD"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6AD55700" w14:textId="77777777" w:rsidR="00D52478" w:rsidRPr="0020012D" w:rsidRDefault="00D52478" w:rsidP="00D52478">
      <w:pPr>
        <w:pStyle w:val="WW-Textoindependiente212"/>
        <w:rPr>
          <w:rFonts w:ascii="Arial" w:hAnsi="Arial"/>
          <w:bCs/>
          <w:color w:val="000000" w:themeColor="text1"/>
          <w:sz w:val="21"/>
          <w:szCs w:val="21"/>
          <w:lang w:val="es-CO"/>
        </w:rPr>
      </w:pPr>
    </w:p>
    <w:p w14:paraId="15779104"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La Empresa De Licores De Cundinamarca, Considera Que El Oferente CUMPLE financieramente cuando:</w:t>
      </w:r>
    </w:p>
    <w:p w14:paraId="2702FD3A" w14:textId="77777777" w:rsidR="00D52478" w:rsidRPr="0020012D" w:rsidRDefault="00D52478" w:rsidP="00D52478">
      <w:pPr>
        <w:pStyle w:val="WW-Textoindependiente212"/>
        <w:rPr>
          <w:rFonts w:ascii="Arial" w:hAnsi="Arial"/>
          <w:bCs/>
          <w:color w:val="000000" w:themeColor="text1"/>
          <w:sz w:val="21"/>
          <w:szCs w:val="21"/>
          <w:lang w:val="es-CO"/>
        </w:rPr>
      </w:pPr>
    </w:p>
    <w:tbl>
      <w:tblPr>
        <w:tblW w:w="494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040"/>
        <w:gridCol w:w="1436"/>
        <w:gridCol w:w="3555"/>
      </w:tblGrid>
      <w:tr w:rsidR="00D52478" w:rsidRPr="0020012D" w14:paraId="69FF9E39" w14:textId="77777777" w:rsidTr="00880AF3">
        <w:trPr>
          <w:trHeight w:val="20"/>
        </w:trPr>
        <w:tc>
          <w:tcPr>
            <w:tcW w:w="396" w:type="pct"/>
            <w:shd w:val="clear" w:color="auto" w:fill="F2F2F2"/>
            <w:vAlign w:val="center"/>
          </w:tcPr>
          <w:p w14:paraId="38B96B71"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No.</w:t>
            </w:r>
          </w:p>
        </w:tc>
        <w:tc>
          <w:tcPr>
            <w:tcW w:w="1743" w:type="pct"/>
            <w:shd w:val="clear" w:color="auto" w:fill="F2F2F2"/>
            <w:vAlign w:val="center"/>
          </w:tcPr>
          <w:p w14:paraId="3C5BB1EE"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INDICADOR</w:t>
            </w:r>
          </w:p>
        </w:tc>
        <w:tc>
          <w:tcPr>
            <w:tcW w:w="823" w:type="pct"/>
            <w:shd w:val="clear" w:color="auto" w:fill="F2F2F2"/>
            <w:vAlign w:val="center"/>
          </w:tcPr>
          <w:p w14:paraId="24C5D62C"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FÓRMULA</w:t>
            </w:r>
          </w:p>
        </w:tc>
        <w:tc>
          <w:tcPr>
            <w:tcW w:w="2038" w:type="pct"/>
            <w:shd w:val="clear" w:color="auto" w:fill="F2F2F2"/>
            <w:vAlign w:val="center"/>
          </w:tcPr>
          <w:p w14:paraId="54B6203D"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ÍNDICE EXIGIDO</w:t>
            </w:r>
          </w:p>
        </w:tc>
      </w:tr>
      <w:tr w:rsidR="00D52478" w:rsidRPr="0020012D" w14:paraId="743EE397" w14:textId="77777777" w:rsidTr="00880AF3">
        <w:trPr>
          <w:trHeight w:val="20"/>
        </w:trPr>
        <w:tc>
          <w:tcPr>
            <w:tcW w:w="396" w:type="pct"/>
            <w:shd w:val="clear" w:color="auto" w:fill="auto"/>
            <w:vAlign w:val="center"/>
          </w:tcPr>
          <w:p w14:paraId="0E65D74A"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A</w:t>
            </w:r>
          </w:p>
        </w:tc>
        <w:tc>
          <w:tcPr>
            <w:tcW w:w="1743" w:type="pct"/>
            <w:shd w:val="clear" w:color="auto" w:fill="auto"/>
            <w:vAlign w:val="center"/>
          </w:tcPr>
          <w:p w14:paraId="7400D88B"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LIQUIDEZ</w:t>
            </w:r>
          </w:p>
        </w:tc>
        <w:tc>
          <w:tcPr>
            <w:tcW w:w="823" w:type="pct"/>
            <w:shd w:val="clear" w:color="auto" w:fill="auto"/>
            <w:vAlign w:val="center"/>
          </w:tcPr>
          <w:p w14:paraId="5F804235"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AC/PC</w:t>
            </w:r>
          </w:p>
        </w:tc>
        <w:tc>
          <w:tcPr>
            <w:tcW w:w="2038" w:type="pct"/>
            <w:shd w:val="clear" w:color="auto" w:fill="auto"/>
            <w:vAlign w:val="center"/>
          </w:tcPr>
          <w:p w14:paraId="5678D2E1" w14:textId="5EE645D3" w:rsidR="00D52478" w:rsidRPr="0020012D" w:rsidRDefault="00A14B74"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MAYOR O IGUAL A 2</w:t>
            </w:r>
            <w:r w:rsidR="00D52478" w:rsidRPr="0020012D">
              <w:rPr>
                <w:rFonts w:ascii="Arial" w:hAnsi="Arial"/>
                <w:bCs/>
                <w:color w:val="000000" w:themeColor="text1"/>
                <w:sz w:val="21"/>
                <w:szCs w:val="21"/>
                <w:lang w:val="es-CO"/>
              </w:rPr>
              <w:t>.5</w:t>
            </w:r>
          </w:p>
        </w:tc>
      </w:tr>
      <w:tr w:rsidR="00D52478" w:rsidRPr="0020012D" w14:paraId="3D703437" w14:textId="77777777" w:rsidTr="00880AF3">
        <w:trPr>
          <w:trHeight w:val="20"/>
        </w:trPr>
        <w:tc>
          <w:tcPr>
            <w:tcW w:w="396" w:type="pct"/>
            <w:shd w:val="clear" w:color="auto" w:fill="auto"/>
            <w:vAlign w:val="center"/>
          </w:tcPr>
          <w:p w14:paraId="2BAE209A"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B</w:t>
            </w:r>
          </w:p>
        </w:tc>
        <w:tc>
          <w:tcPr>
            <w:tcW w:w="1743" w:type="pct"/>
            <w:shd w:val="clear" w:color="auto" w:fill="auto"/>
            <w:vAlign w:val="center"/>
          </w:tcPr>
          <w:p w14:paraId="52257A74"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NIVEL DE ENDEUDAMIENTO</w:t>
            </w:r>
          </w:p>
        </w:tc>
        <w:tc>
          <w:tcPr>
            <w:tcW w:w="823" w:type="pct"/>
            <w:shd w:val="clear" w:color="auto" w:fill="auto"/>
            <w:vAlign w:val="center"/>
          </w:tcPr>
          <w:p w14:paraId="02D78B10"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(PT/AT) x 100</w:t>
            </w:r>
          </w:p>
        </w:tc>
        <w:tc>
          <w:tcPr>
            <w:tcW w:w="2038" w:type="pct"/>
            <w:shd w:val="clear" w:color="auto" w:fill="auto"/>
            <w:vAlign w:val="center"/>
          </w:tcPr>
          <w:p w14:paraId="21FE8CE7" w14:textId="5BA6AB5D" w:rsidR="00D52478" w:rsidRPr="0020012D" w:rsidRDefault="00A14B74" w:rsidP="00A14B74">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MENOR O IGUAL 40</w:t>
            </w:r>
            <w:r w:rsidR="00D52478" w:rsidRPr="0020012D">
              <w:rPr>
                <w:rFonts w:ascii="Arial" w:hAnsi="Arial"/>
                <w:bCs/>
                <w:color w:val="000000" w:themeColor="text1"/>
                <w:sz w:val="21"/>
                <w:szCs w:val="21"/>
                <w:lang w:val="es-CO"/>
              </w:rPr>
              <w:t>%</w:t>
            </w:r>
          </w:p>
        </w:tc>
      </w:tr>
      <w:tr w:rsidR="00D52478" w:rsidRPr="0020012D" w14:paraId="4E73F604" w14:textId="77777777" w:rsidTr="00880AF3">
        <w:trPr>
          <w:trHeight w:val="20"/>
        </w:trPr>
        <w:tc>
          <w:tcPr>
            <w:tcW w:w="396" w:type="pct"/>
            <w:shd w:val="clear" w:color="auto" w:fill="auto"/>
            <w:vAlign w:val="center"/>
          </w:tcPr>
          <w:p w14:paraId="148FF89A"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C</w:t>
            </w:r>
          </w:p>
        </w:tc>
        <w:tc>
          <w:tcPr>
            <w:tcW w:w="1743" w:type="pct"/>
            <w:shd w:val="clear" w:color="auto" w:fill="auto"/>
            <w:vAlign w:val="center"/>
          </w:tcPr>
          <w:p w14:paraId="7240DE85"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CAPITAL DE TRABAJO</w:t>
            </w:r>
          </w:p>
        </w:tc>
        <w:tc>
          <w:tcPr>
            <w:tcW w:w="823" w:type="pct"/>
            <w:shd w:val="clear" w:color="auto" w:fill="auto"/>
            <w:vAlign w:val="center"/>
          </w:tcPr>
          <w:p w14:paraId="3DA58575"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AC – PC</w:t>
            </w:r>
          </w:p>
        </w:tc>
        <w:tc>
          <w:tcPr>
            <w:tcW w:w="2038" w:type="pct"/>
            <w:shd w:val="clear" w:color="auto" w:fill="auto"/>
            <w:vAlign w:val="center"/>
          </w:tcPr>
          <w:p w14:paraId="11FDBE23" w14:textId="45440D46" w:rsidR="00D52478" w:rsidRPr="0020012D" w:rsidRDefault="00D52478" w:rsidP="00A14B74">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MAYOR O IGUAL A</w:t>
            </w:r>
            <w:r w:rsidR="00A14B74" w:rsidRPr="0020012D">
              <w:rPr>
                <w:rFonts w:ascii="Arial" w:hAnsi="Arial"/>
                <w:bCs/>
                <w:color w:val="000000" w:themeColor="text1"/>
                <w:sz w:val="21"/>
                <w:szCs w:val="21"/>
                <w:lang w:val="es-CO"/>
              </w:rPr>
              <w:t xml:space="preserve"> UNA VEZ EL PRESUPUESTO OFICIA</w:t>
            </w:r>
            <w:r w:rsidRPr="0020012D">
              <w:rPr>
                <w:rFonts w:ascii="Arial" w:hAnsi="Arial"/>
                <w:bCs/>
                <w:color w:val="000000" w:themeColor="text1"/>
                <w:sz w:val="21"/>
                <w:szCs w:val="21"/>
                <w:lang w:val="es-CO"/>
              </w:rPr>
              <w:t xml:space="preserve">L </w:t>
            </w:r>
          </w:p>
        </w:tc>
      </w:tr>
      <w:tr w:rsidR="00D52478" w:rsidRPr="0020012D" w14:paraId="17B5223C" w14:textId="77777777" w:rsidTr="00880AF3">
        <w:trPr>
          <w:trHeight w:val="20"/>
        </w:trPr>
        <w:tc>
          <w:tcPr>
            <w:tcW w:w="396" w:type="pct"/>
            <w:shd w:val="clear" w:color="auto" w:fill="auto"/>
            <w:vAlign w:val="center"/>
          </w:tcPr>
          <w:p w14:paraId="51B1E539"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D</w:t>
            </w:r>
          </w:p>
        </w:tc>
        <w:tc>
          <w:tcPr>
            <w:tcW w:w="1743" w:type="pct"/>
            <w:shd w:val="clear" w:color="auto" w:fill="auto"/>
            <w:vAlign w:val="center"/>
          </w:tcPr>
          <w:p w14:paraId="30B39985"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RAZÓN DE COBERTURA</w:t>
            </w:r>
          </w:p>
        </w:tc>
        <w:tc>
          <w:tcPr>
            <w:tcW w:w="823" w:type="pct"/>
            <w:shd w:val="clear" w:color="auto" w:fill="auto"/>
            <w:vAlign w:val="center"/>
          </w:tcPr>
          <w:p w14:paraId="751546AD"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Uop / GI</w:t>
            </w:r>
          </w:p>
        </w:tc>
        <w:tc>
          <w:tcPr>
            <w:tcW w:w="2038" w:type="pct"/>
            <w:shd w:val="clear" w:color="auto" w:fill="auto"/>
            <w:vAlign w:val="center"/>
          </w:tcPr>
          <w:p w14:paraId="4C454000" w14:textId="2BCB7DFB" w:rsidR="00D52478" w:rsidRPr="0020012D" w:rsidRDefault="00D52478" w:rsidP="007160A2">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MAYOR O IGUAL A </w:t>
            </w:r>
            <w:r w:rsidR="007160A2" w:rsidRPr="0020012D">
              <w:rPr>
                <w:rFonts w:ascii="Arial" w:hAnsi="Arial"/>
                <w:bCs/>
                <w:color w:val="000000" w:themeColor="text1"/>
                <w:sz w:val="21"/>
                <w:szCs w:val="21"/>
                <w:lang w:val="es-CO"/>
              </w:rPr>
              <w:t>8</w:t>
            </w:r>
          </w:p>
        </w:tc>
      </w:tr>
    </w:tbl>
    <w:p w14:paraId="62B6D26A" w14:textId="77777777" w:rsidR="00A14B74" w:rsidRPr="0020012D" w:rsidRDefault="00A14B74" w:rsidP="00D52478">
      <w:pPr>
        <w:pStyle w:val="WW-Textoindependiente212"/>
        <w:rPr>
          <w:rFonts w:ascii="Arial" w:hAnsi="Arial"/>
          <w:bCs/>
          <w:color w:val="000000" w:themeColor="text1"/>
          <w:sz w:val="21"/>
          <w:szCs w:val="21"/>
          <w:lang w:val="es-CO"/>
        </w:rPr>
      </w:pPr>
    </w:p>
    <w:p w14:paraId="1AEF104C" w14:textId="6AC6ABB9"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AC:</w:t>
      </w:r>
      <w:r w:rsidRPr="0020012D">
        <w:rPr>
          <w:rFonts w:ascii="Arial" w:hAnsi="Arial"/>
          <w:bCs/>
          <w:color w:val="000000" w:themeColor="text1"/>
          <w:sz w:val="21"/>
          <w:szCs w:val="21"/>
          <w:lang w:val="es-CO"/>
        </w:rPr>
        <w:tab/>
        <w:t xml:space="preserve"> Activo corriente. </w:t>
      </w:r>
    </w:p>
    <w:p w14:paraId="6050E56F"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PC:</w:t>
      </w:r>
      <w:r w:rsidRPr="0020012D">
        <w:rPr>
          <w:rFonts w:ascii="Arial" w:hAnsi="Arial"/>
          <w:bCs/>
          <w:color w:val="000000" w:themeColor="text1"/>
          <w:sz w:val="21"/>
          <w:szCs w:val="21"/>
          <w:lang w:val="es-CO"/>
        </w:rPr>
        <w:tab/>
        <w:t>Pasivo corriente.</w:t>
      </w:r>
      <w:r w:rsidRPr="0020012D">
        <w:rPr>
          <w:rFonts w:ascii="Arial" w:hAnsi="Arial"/>
          <w:bCs/>
          <w:color w:val="000000" w:themeColor="text1"/>
          <w:sz w:val="21"/>
          <w:szCs w:val="21"/>
          <w:lang w:val="es-CO"/>
        </w:rPr>
        <w:tab/>
      </w:r>
      <w:r w:rsidRPr="0020012D">
        <w:rPr>
          <w:rFonts w:ascii="Arial" w:hAnsi="Arial"/>
          <w:bCs/>
          <w:color w:val="000000" w:themeColor="text1"/>
          <w:sz w:val="21"/>
          <w:szCs w:val="21"/>
          <w:lang w:val="es-CO"/>
        </w:rPr>
        <w:tab/>
      </w:r>
      <w:r w:rsidRPr="0020012D">
        <w:rPr>
          <w:rFonts w:ascii="Arial" w:hAnsi="Arial"/>
          <w:bCs/>
          <w:color w:val="000000" w:themeColor="text1"/>
          <w:sz w:val="21"/>
          <w:szCs w:val="21"/>
          <w:lang w:val="es-CO"/>
        </w:rPr>
        <w:tab/>
      </w:r>
    </w:p>
    <w:p w14:paraId="1A7ECB83"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PT:</w:t>
      </w:r>
      <w:r w:rsidRPr="0020012D">
        <w:rPr>
          <w:rFonts w:ascii="Arial" w:hAnsi="Arial"/>
          <w:bCs/>
          <w:color w:val="000000" w:themeColor="text1"/>
          <w:sz w:val="21"/>
          <w:szCs w:val="21"/>
          <w:lang w:val="es-CO"/>
        </w:rPr>
        <w:tab/>
        <w:t xml:space="preserve">Pasivo total. </w:t>
      </w:r>
    </w:p>
    <w:p w14:paraId="0D52218E"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AT:</w:t>
      </w:r>
      <w:r w:rsidRPr="0020012D">
        <w:rPr>
          <w:rFonts w:ascii="Arial" w:hAnsi="Arial"/>
          <w:bCs/>
          <w:color w:val="000000" w:themeColor="text1"/>
          <w:sz w:val="21"/>
          <w:szCs w:val="21"/>
          <w:lang w:val="es-CO"/>
        </w:rPr>
        <w:tab/>
        <w:t>Activo total.</w:t>
      </w:r>
      <w:r w:rsidRPr="0020012D">
        <w:rPr>
          <w:rFonts w:ascii="Arial" w:hAnsi="Arial"/>
          <w:bCs/>
          <w:color w:val="000000" w:themeColor="text1"/>
          <w:sz w:val="21"/>
          <w:szCs w:val="21"/>
          <w:lang w:val="es-CO"/>
        </w:rPr>
        <w:tab/>
      </w:r>
      <w:r w:rsidRPr="0020012D">
        <w:rPr>
          <w:rFonts w:ascii="Arial" w:hAnsi="Arial"/>
          <w:bCs/>
          <w:color w:val="000000" w:themeColor="text1"/>
          <w:sz w:val="21"/>
          <w:szCs w:val="21"/>
          <w:lang w:val="es-CO"/>
        </w:rPr>
        <w:tab/>
      </w:r>
      <w:r w:rsidRPr="0020012D">
        <w:rPr>
          <w:rFonts w:ascii="Arial" w:hAnsi="Arial"/>
          <w:bCs/>
          <w:color w:val="000000" w:themeColor="text1"/>
          <w:sz w:val="21"/>
          <w:szCs w:val="21"/>
          <w:lang w:val="es-CO"/>
        </w:rPr>
        <w:tab/>
      </w:r>
    </w:p>
    <w:p w14:paraId="22DE0A92"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PO:</w:t>
      </w:r>
      <w:r w:rsidRPr="0020012D">
        <w:rPr>
          <w:rFonts w:ascii="Arial" w:hAnsi="Arial"/>
          <w:bCs/>
          <w:color w:val="000000" w:themeColor="text1"/>
          <w:sz w:val="21"/>
          <w:szCs w:val="21"/>
          <w:lang w:val="es-CO"/>
        </w:rPr>
        <w:tab/>
        <w:t>Presupuesto Oficial a contratar.</w:t>
      </w:r>
    </w:p>
    <w:p w14:paraId="3B484F8B"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Uop:</w:t>
      </w:r>
      <w:r w:rsidRPr="0020012D">
        <w:rPr>
          <w:rFonts w:ascii="Arial" w:hAnsi="Arial"/>
          <w:bCs/>
          <w:color w:val="000000" w:themeColor="text1"/>
          <w:sz w:val="21"/>
          <w:szCs w:val="21"/>
          <w:lang w:val="es-CO"/>
        </w:rPr>
        <w:tab/>
        <w:t xml:space="preserve">Utilidad operacional </w:t>
      </w:r>
    </w:p>
    <w:p w14:paraId="60204C6E"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GI:</w:t>
      </w:r>
      <w:r w:rsidRPr="0020012D">
        <w:rPr>
          <w:rFonts w:ascii="Arial" w:hAnsi="Arial"/>
          <w:bCs/>
          <w:color w:val="000000" w:themeColor="text1"/>
          <w:sz w:val="21"/>
          <w:szCs w:val="21"/>
          <w:lang w:val="es-CO"/>
        </w:rPr>
        <w:tab/>
        <w:t>Gastos intereses</w:t>
      </w:r>
    </w:p>
    <w:p w14:paraId="5220F5FF" w14:textId="77777777" w:rsidR="00D52478" w:rsidRPr="0020012D" w:rsidRDefault="00D52478" w:rsidP="00D52478">
      <w:pPr>
        <w:pStyle w:val="WW-Textoindependiente212"/>
        <w:rPr>
          <w:rFonts w:ascii="Arial" w:hAnsi="Arial"/>
          <w:bCs/>
          <w:color w:val="000000" w:themeColor="text1"/>
          <w:sz w:val="21"/>
          <w:szCs w:val="21"/>
          <w:lang w:val="es-CO"/>
        </w:rPr>
      </w:pPr>
    </w:p>
    <w:p w14:paraId="558A0FE7"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14:paraId="2C90E9B6" w14:textId="77777777" w:rsidR="00D52478" w:rsidRPr="0020012D" w:rsidRDefault="00D52478" w:rsidP="00D52478">
      <w:pPr>
        <w:pStyle w:val="WW-Textoindependiente212"/>
        <w:rPr>
          <w:rFonts w:ascii="Arial" w:hAnsi="Arial"/>
          <w:bCs/>
          <w:color w:val="000000" w:themeColor="text1"/>
          <w:sz w:val="21"/>
          <w:szCs w:val="21"/>
          <w:lang w:val="es-CO"/>
        </w:rPr>
      </w:pPr>
    </w:p>
    <w:p w14:paraId="4E62A7F5" w14:textId="77777777" w:rsidR="00D52478" w:rsidRPr="0020012D" w:rsidRDefault="00D52478" w:rsidP="00D52478">
      <w:pPr>
        <w:pStyle w:val="WW-Textoindependiente212"/>
        <w:rPr>
          <w:rFonts w:ascii="Arial" w:hAnsi="Arial"/>
          <w:b/>
          <w:bCs/>
          <w:color w:val="000000" w:themeColor="text1"/>
          <w:sz w:val="21"/>
          <w:szCs w:val="21"/>
          <w:lang w:val="es-CO"/>
        </w:rPr>
      </w:pPr>
      <w:bookmarkStart w:id="3" w:name="_Toc468433371"/>
      <w:r w:rsidRPr="0020012D">
        <w:rPr>
          <w:rFonts w:ascii="Arial" w:hAnsi="Arial"/>
          <w:b/>
          <w:bCs/>
          <w:color w:val="000000" w:themeColor="text1"/>
          <w:sz w:val="21"/>
          <w:szCs w:val="21"/>
          <w:lang w:val="es-CO"/>
        </w:rPr>
        <w:t>ÍNDICE DE LIQUIDEZ (IL)</w:t>
      </w:r>
      <w:bookmarkEnd w:id="0"/>
      <w:bookmarkEnd w:id="1"/>
      <w:bookmarkEnd w:id="2"/>
      <w:bookmarkEnd w:id="3"/>
    </w:p>
    <w:p w14:paraId="39D24EBA" w14:textId="77777777" w:rsidR="00D52478" w:rsidRPr="0020012D" w:rsidRDefault="00D52478" w:rsidP="00D52478">
      <w:pPr>
        <w:pStyle w:val="WW-Textoindependiente212"/>
        <w:rPr>
          <w:rFonts w:ascii="Arial" w:hAnsi="Arial"/>
          <w:b/>
          <w:bCs/>
          <w:color w:val="000000" w:themeColor="text1"/>
          <w:sz w:val="21"/>
          <w:szCs w:val="21"/>
          <w:lang w:val="es-CO"/>
        </w:rPr>
      </w:pPr>
    </w:p>
    <w:p w14:paraId="5422FE8D" w14:textId="48BE9A0C" w:rsidR="00D52478" w:rsidRPr="0020012D" w:rsidRDefault="00D52478" w:rsidP="00D52478">
      <w:pPr>
        <w:pStyle w:val="WW-Textoindependiente212"/>
        <w:rPr>
          <w:rFonts w:ascii="Arial" w:hAnsi="Arial"/>
          <w:bCs/>
          <w:color w:val="000000" w:themeColor="text1"/>
          <w:sz w:val="21"/>
          <w:szCs w:val="21"/>
          <w:lang w:val="es-CO"/>
        </w:rPr>
      </w:pPr>
      <w:bookmarkStart w:id="4" w:name="_Toc443307506"/>
      <w:bookmarkStart w:id="5" w:name="_Toc460081087"/>
      <w:bookmarkStart w:id="6" w:name="_Toc463974882"/>
      <w:r w:rsidRPr="0020012D">
        <w:rPr>
          <w:rFonts w:ascii="Arial" w:hAnsi="Arial"/>
          <w:bCs/>
          <w:color w:val="000000" w:themeColor="text1"/>
          <w:sz w:val="21"/>
          <w:szCs w:val="21"/>
          <w:lang w:val="es-CO"/>
        </w:rPr>
        <w:t xml:space="preserve">El oferente deberá tener un Índice de Liquidez (IL) igual o superior a </w:t>
      </w:r>
      <w:r w:rsidR="007160A2" w:rsidRPr="0020012D">
        <w:rPr>
          <w:rFonts w:ascii="Arial" w:hAnsi="Arial"/>
          <w:bCs/>
          <w:color w:val="000000" w:themeColor="text1"/>
          <w:sz w:val="21"/>
          <w:szCs w:val="21"/>
          <w:lang w:val="es-CO"/>
        </w:rPr>
        <w:t>dos punto cinco (2</w:t>
      </w:r>
      <w:r w:rsidRPr="0020012D">
        <w:rPr>
          <w:rFonts w:ascii="Arial" w:hAnsi="Arial"/>
          <w:bCs/>
          <w:color w:val="000000" w:themeColor="text1"/>
          <w:sz w:val="21"/>
          <w:szCs w:val="21"/>
          <w:lang w:val="es-CO"/>
        </w:rPr>
        <w:t xml:space="preserve">.5). </w:t>
      </w:r>
    </w:p>
    <w:p w14:paraId="5D8C3DEA" w14:textId="77777777" w:rsidR="00D52478" w:rsidRPr="0020012D" w:rsidRDefault="00D52478" w:rsidP="00D52478">
      <w:pPr>
        <w:pStyle w:val="WW-Textoindependiente212"/>
        <w:rPr>
          <w:rFonts w:ascii="Arial" w:hAnsi="Arial"/>
          <w:bCs/>
          <w:color w:val="000000" w:themeColor="text1"/>
          <w:sz w:val="21"/>
          <w:szCs w:val="21"/>
          <w:lang w:val="es-CO"/>
        </w:rPr>
      </w:pPr>
    </w:p>
    <w:p w14:paraId="683019EA"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185F1308" w14:textId="77777777" w:rsidR="00D52478" w:rsidRPr="0020012D" w:rsidRDefault="00D52478" w:rsidP="00D52478">
      <w:pPr>
        <w:pStyle w:val="WW-Textoindependiente212"/>
        <w:rPr>
          <w:rFonts w:ascii="Arial" w:hAnsi="Arial"/>
          <w:bCs/>
          <w:color w:val="000000" w:themeColor="text1"/>
          <w:sz w:val="21"/>
          <w:szCs w:val="21"/>
          <w:lang w:val="es-CO"/>
        </w:rPr>
      </w:pPr>
    </w:p>
    <w:p w14:paraId="1269D866"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Para el caso de Consorcios, uniones temporales o sociedades futuras la formula será la siguiente:</w:t>
      </w:r>
    </w:p>
    <w:p w14:paraId="019F8744" w14:textId="77777777" w:rsidR="00D52478" w:rsidRPr="0020012D" w:rsidRDefault="00D52478" w:rsidP="00D52478">
      <w:pPr>
        <w:pStyle w:val="WW-Textoindependiente212"/>
        <w:rPr>
          <w:rFonts w:ascii="Arial" w:hAnsi="Arial"/>
          <w:bCs/>
          <w:color w:val="000000" w:themeColor="text1"/>
          <w:sz w:val="21"/>
          <w:szCs w:val="21"/>
          <w:lang w:val="es-CO"/>
        </w:rPr>
      </w:pPr>
      <m:oMathPara>
        <m:oMath>
          <m:r>
            <w:rPr>
              <w:rFonts w:ascii="Cambria Math" w:hAnsi="Cambria Math"/>
              <w:color w:val="000000" w:themeColor="text1"/>
              <w:sz w:val="21"/>
              <w:szCs w:val="21"/>
            </w:rPr>
            <m:t>IL</m:t>
          </m:r>
          <m:r>
            <m:rPr>
              <m:sty m:val="p"/>
            </m:rPr>
            <w:rPr>
              <w:rFonts w:ascii="Cambria Math" w:hAnsi="Cambria Math"/>
              <w:color w:val="000000" w:themeColor="text1"/>
              <w:sz w:val="21"/>
              <w:szCs w:val="21"/>
            </w:rPr>
            <m:t xml:space="preserve">= </m:t>
          </m:r>
          <m:f>
            <m:fPr>
              <m:ctrlPr>
                <w:rPr>
                  <w:rFonts w:ascii="Cambria Math" w:hAnsi="Cambria Math"/>
                  <w:color w:val="000000" w:themeColor="text1"/>
                  <w:sz w:val="21"/>
                  <w:szCs w:val="21"/>
                  <w:lang w:eastAsia="es-MX"/>
                </w:rPr>
              </m:ctrlPr>
            </m:fPr>
            <m:num>
              <m:d>
                <m:dPr>
                  <m:ctrlPr>
                    <w:rPr>
                      <w:rFonts w:ascii="Cambria Math" w:hAnsi="Cambria Math"/>
                      <w:color w:val="000000" w:themeColor="text1"/>
                      <w:sz w:val="21"/>
                      <w:szCs w:val="21"/>
                      <w:lang w:eastAsia="es-MX"/>
                    </w:rPr>
                  </m:ctrlPr>
                </m:dPr>
                <m:e>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AC</m:t>
                      </m:r>
                    </m:e>
                    <m:sub>
                      <m:r>
                        <m:rPr>
                          <m:sty m:val="p"/>
                        </m:rPr>
                        <w:rPr>
                          <w:rFonts w:ascii="Cambria Math" w:hAnsi="Cambria Math"/>
                          <w:color w:val="000000" w:themeColor="text1"/>
                          <w:sz w:val="21"/>
                          <w:szCs w:val="21"/>
                        </w:rPr>
                        <m:t>1</m:t>
                      </m:r>
                    </m:sub>
                  </m:sSub>
                  <m:r>
                    <m:rPr>
                      <m:sty m:val="p"/>
                    </m:rPr>
                    <w:rPr>
                      <w:rFonts w:ascii="Cambria Math" w:hAnsi="Cambria Math"/>
                      <w:color w:val="000000" w:themeColor="text1"/>
                      <w:sz w:val="21"/>
                      <w:szCs w:val="21"/>
                    </w:rPr>
                    <m:t>*%</m:t>
                  </m:r>
                  <m:r>
                    <w:rPr>
                      <w:rFonts w:ascii="Cambria Math" w:hAnsi="Cambria Math"/>
                      <w:color w:val="000000" w:themeColor="text1"/>
                      <w:sz w:val="21"/>
                      <w:szCs w:val="21"/>
                    </w:rPr>
                    <m:t>P</m:t>
                  </m:r>
                  <m:r>
                    <m:rPr>
                      <m:sty m:val="p"/>
                    </m:rPr>
                    <w:rPr>
                      <w:rFonts w:ascii="Cambria Math" w:hAnsi="Cambria Math"/>
                      <w:color w:val="000000" w:themeColor="text1"/>
                      <w:sz w:val="21"/>
                      <w:szCs w:val="21"/>
                    </w:rPr>
                    <m:t>1+</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AC</m:t>
                      </m:r>
                    </m:e>
                    <m:sub>
                      <m:r>
                        <m:rPr>
                          <m:sty m:val="p"/>
                        </m:rPr>
                        <w:rPr>
                          <w:rFonts w:ascii="Cambria Math" w:hAnsi="Cambria Math"/>
                          <w:color w:val="000000" w:themeColor="text1"/>
                          <w:sz w:val="21"/>
                          <w:szCs w:val="21"/>
                        </w:rPr>
                        <m:t>2</m:t>
                      </m:r>
                    </m:sub>
                  </m:sSub>
                  <m:r>
                    <m:rPr>
                      <m:sty m:val="p"/>
                    </m:rPr>
                    <w:rPr>
                      <w:rFonts w:ascii="Cambria Math" w:hAnsi="Cambria Math"/>
                      <w:color w:val="000000" w:themeColor="text1"/>
                      <w:sz w:val="21"/>
                      <w:szCs w:val="21"/>
                    </w:rPr>
                    <m:t>*%</m:t>
                  </m:r>
                  <m:r>
                    <w:rPr>
                      <w:rFonts w:ascii="Cambria Math" w:hAnsi="Cambria Math"/>
                      <w:color w:val="000000" w:themeColor="text1"/>
                      <w:sz w:val="21"/>
                      <w:szCs w:val="21"/>
                    </w:rPr>
                    <m:t>P</m:t>
                  </m:r>
                  <m:r>
                    <m:rPr>
                      <m:sty m:val="p"/>
                    </m:rPr>
                    <w:rPr>
                      <w:rFonts w:ascii="Cambria Math" w:hAnsi="Cambria Math"/>
                      <w:color w:val="000000" w:themeColor="text1"/>
                      <w:sz w:val="21"/>
                      <w:szCs w:val="21"/>
                    </w:rPr>
                    <m:t>2+</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AC</m:t>
                      </m:r>
                    </m:e>
                    <m:sub>
                      <m:r>
                        <m:rPr>
                          <m:sty m:val="p"/>
                        </m:rPr>
                        <w:rPr>
                          <w:rFonts w:ascii="Cambria Math" w:hAnsi="Cambria Math"/>
                          <w:color w:val="000000" w:themeColor="text1"/>
                          <w:sz w:val="21"/>
                          <w:szCs w:val="21"/>
                        </w:rPr>
                        <m:t>3</m:t>
                      </m:r>
                    </m:sub>
                  </m:sSub>
                  <m:r>
                    <m:rPr>
                      <m:sty m:val="p"/>
                    </m:rPr>
                    <w:rPr>
                      <w:rFonts w:ascii="Cambria Math" w:hAnsi="Cambria Math"/>
                      <w:color w:val="000000" w:themeColor="text1"/>
                      <w:sz w:val="21"/>
                      <w:szCs w:val="21"/>
                    </w:rPr>
                    <m:t>*%</m:t>
                  </m:r>
                  <m:r>
                    <w:rPr>
                      <w:rFonts w:ascii="Cambria Math" w:hAnsi="Cambria Math"/>
                      <w:color w:val="000000" w:themeColor="text1"/>
                      <w:sz w:val="21"/>
                      <w:szCs w:val="21"/>
                    </w:rPr>
                    <m:t>P</m:t>
                  </m:r>
                  <m:r>
                    <m:rPr>
                      <m:sty m:val="p"/>
                    </m:rPr>
                    <w:rPr>
                      <w:rFonts w:ascii="Cambria Math" w:hAnsi="Cambria Math"/>
                      <w:color w:val="000000" w:themeColor="text1"/>
                      <w:sz w:val="21"/>
                      <w:szCs w:val="21"/>
                    </w:rPr>
                    <m:t>3+</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AC</m:t>
                      </m:r>
                    </m:e>
                    <m:sub>
                      <m:r>
                        <m:rPr>
                          <m:sty m:val="p"/>
                        </m:rPr>
                        <w:rPr>
                          <w:rFonts w:ascii="Cambria Math" w:hAnsi="Cambria Math"/>
                          <w:color w:val="000000" w:themeColor="text1"/>
                          <w:sz w:val="21"/>
                          <w:szCs w:val="21"/>
                        </w:rPr>
                        <m:t>4</m:t>
                      </m:r>
                    </m:sub>
                  </m:sSub>
                  <m:r>
                    <m:rPr>
                      <m:sty m:val="p"/>
                    </m:rPr>
                    <w:rPr>
                      <w:rFonts w:ascii="Cambria Math" w:hAnsi="Cambria Math"/>
                      <w:color w:val="000000" w:themeColor="text1"/>
                      <w:sz w:val="21"/>
                      <w:szCs w:val="21"/>
                    </w:rPr>
                    <m:t>*%</m:t>
                  </m:r>
                  <m:r>
                    <w:rPr>
                      <w:rFonts w:ascii="Cambria Math" w:hAnsi="Cambria Math"/>
                      <w:color w:val="000000" w:themeColor="text1"/>
                      <w:sz w:val="21"/>
                      <w:szCs w:val="21"/>
                    </w:rPr>
                    <m:t>P</m:t>
                  </m:r>
                  <m:r>
                    <m:rPr>
                      <m:sty m:val="p"/>
                    </m:rPr>
                    <w:rPr>
                      <w:rFonts w:ascii="Cambria Math" w:hAnsi="Cambria Math"/>
                      <w:color w:val="000000" w:themeColor="text1"/>
                      <w:sz w:val="21"/>
                      <w:szCs w:val="21"/>
                    </w:rPr>
                    <m:t>4+…</m:t>
                  </m:r>
                </m:e>
              </m:d>
            </m:num>
            <m:den>
              <m:d>
                <m:dPr>
                  <m:ctrlPr>
                    <w:rPr>
                      <w:rFonts w:ascii="Cambria Math" w:hAnsi="Cambria Math"/>
                      <w:color w:val="000000" w:themeColor="text1"/>
                      <w:sz w:val="21"/>
                      <w:szCs w:val="21"/>
                      <w:lang w:eastAsia="es-MX"/>
                    </w:rPr>
                  </m:ctrlPr>
                </m:dPr>
                <m:e>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PC</m:t>
                      </m:r>
                    </m:e>
                    <m:sub>
                      <m:r>
                        <m:rPr>
                          <m:sty m:val="p"/>
                        </m:rPr>
                        <w:rPr>
                          <w:rFonts w:ascii="Cambria Math" w:hAnsi="Cambria Math"/>
                          <w:color w:val="000000" w:themeColor="text1"/>
                          <w:sz w:val="21"/>
                          <w:szCs w:val="21"/>
                        </w:rPr>
                        <m:t>1</m:t>
                      </m:r>
                    </m:sub>
                  </m:sSub>
                  <m:r>
                    <m:rPr>
                      <m:sty m:val="p"/>
                    </m:rPr>
                    <w:rPr>
                      <w:rFonts w:ascii="Cambria Math" w:hAnsi="Cambria Math"/>
                      <w:color w:val="000000" w:themeColor="text1"/>
                      <w:sz w:val="21"/>
                      <w:szCs w:val="21"/>
                    </w:rPr>
                    <m:t>*%</m:t>
                  </m:r>
                  <m:r>
                    <w:rPr>
                      <w:rFonts w:ascii="Cambria Math" w:hAnsi="Cambria Math"/>
                      <w:color w:val="000000" w:themeColor="text1"/>
                      <w:sz w:val="21"/>
                      <w:szCs w:val="21"/>
                    </w:rPr>
                    <m:t>P</m:t>
                  </m:r>
                  <m:r>
                    <m:rPr>
                      <m:sty m:val="p"/>
                    </m:rPr>
                    <w:rPr>
                      <w:rFonts w:ascii="Cambria Math" w:hAnsi="Cambria Math"/>
                      <w:color w:val="000000" w:themeColor="text1"/>
                      <w:sz w:val="21"/>
                      <w:szCs w:val="21"/>
                    </w:rPr>
                    <m:t>1+</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PC</m:t>
                      </m:r>
                    </m:e>
                    <m:sub>
                      <m:r>
                        <m:rPr>
                          <m:sty m:val="p"/>
                        </m:rPr>
                        <w:rPr>
                          <w:rFonts w:ascii="Cambria Math" w:hAnsi="Cambria Math"/>
                          <w:color w:val="000000" w:themeColor="text1"/>
                          <w:sz w:val="21"/>
                          <w:szCs w:val="21"/>
                        </w:rPr>
                        <m:t>2</m:t>
                      </m:r>
                    </m:sub>
                  </m:sSub>
                  <m:r>
                    <m:rPr>
                      <m:sty m:val="p"/>
                    </m:rPr>
                    <w:rPr>
                      <w:rFonts w:ascii="Cambria Math" w:hAnsi="Cambria Math"/>
                      <w:color w:val="000000" w:themeColor="text1"/>
                      <w:sz w:val="21"/>
                      <w:szCs w:val="21"/>
                    </w:rPr>
                    <m:t>*%</m:t>
                  </m:r>
                  <m:r>
                    <w:rPr>
                      <w:rFonts w:ascii="Cambria Math" w:hAnsi="Cambria Math"/>
                      <w:color w:val="000000" w:themeColor="text1"/>
                      <w:sz w:val="21"/>
                      <w:szCs w:val="21"/>
                    </w:rPr>
                    <m:t>P</m:t>
                  </m:r>
                  <m:r>
                    <m:rPr>
                      <m:sty m:val="p"/>
                    </m:rPr>
                    <w:rPr>
                      <w:rFonts w:ascii="Cambria Math" w:hAnsi="Cambria Math"/>
                      <w:color w:val="000000" w:themeColor="text1"/>
                      <w:sz w:val="21"/>
                      <w:szCs w:val="21"/>
                    </w:rPr>
                    <m:t>2+</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PC</m:t>
                      </m:r>
                    </m:e>
                    <m:sub>
                      <m:r>
                        <m:rPr>
                          <m:sty m:val="p"/>
                        </m:rPr>
                        <w:rPr>
                          <w:rFonts w:ascii="Cambria Math" w:hAnsi="Cambria Math"/>
                          <w:color w:val="000000" w:themeColor="text1"/>
                          <w:sz w:val="21"/>
                          <w:szCs w:val="21"/>
                        </w:rPr>
                        <m:t>3</m:t>
                      </m:r>
                    </m:sub>
                  </m:sSub>
                  <m:r>
                    <m:rPr>
                      <m:sty m:val="p"/>
                    </m:rPr>
                    <w:rPr>
                      <w:rFonts w:ascii="Cambria Math" w:hAnsi="Cambria Math"/>
                      <w:color w:val="000000" w:themeColor="text1"/>
                      <w:sz w:val="21"/>
                      <w:szCs w:val="21"/>
                    </w:rPr>
                    <m:t>*%</m:t>
                  </m:r>
                  <m:r>
                    <w:rPr>
                      <w:rFonts w:ascii="Cambria Math" w:hAnsi="Cambria Math"/>
                      <w:color w:val="000000" w:themeColor="text1"/>
                      <w:sz w:val="21"/>
                      <w:szCs w:val="21"/>
                    </w:rPr>
                    <m:t>P</m:t>
                  </m:r>
                  <m:r>
                    <m:rPr>
                      <m:sty m:val="p"/>
                    </m:rPr>
                    <w:rPr>
                      <w:rFonts w:ascii="Cambria Math" w:hAnsi="Cambria Math"/>
                      <w:color w:val="000000" w:themeColor="text1"/>
                      <w:sz w:val="21"/>
                      <w:szCs w:val="21"/>
                    </w:rPr>
                    <m:t>3+</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PC</m:t>
                      </m:r>
                    </m:e>
                    <m:sub>
                      <m:r>
                        <m:rPr>
                          <m:sty m:val="p"/>
                        </m:rPr>
                        <w:rPr>
                          <w:rFonts w:ascii="Cambria Math" w:hAnsi="Cambria Math"/>
                          <w:color w:val="000000" w:themeColor="text1"/>
                          <w:sz w:val="21"/>
                          <w:szCs w:val="21"/>
                        </w:rPr>
                        <m:t>4</m:t>
                      </m:r>
                    </m:sub>
                  </m:sSub>
                  <m:r>
                    <m:rPr>
                      <m:sty m:val="p"/>
                    </m:rPr>
                    <w:rPr>
                      <w:rFonts w:ascii="Cambria Math" w:hAnsi="Cambria Math"/>
                      <w:color w:val="000000" w:themeColor="text1"/>
                      <w:sz w:val="21"/>
                      <w:szCs w:val="21"/>
                    </w:rPr>
                    <m:t>*%</m:t>
                  </m:r>
                  <m:r>
                    <w:rPr>
                      <w:rFonts w:ascii="Cambria Math" w:hAnsi="Cambria Math"/>
                      <w:color w:val="000000" w:themeColor="text1"/>
                      <w:sz w:val="21"/>
                      <w:szCs w:val="21"/>
                    </w:rPr>
                    <m:t>P</m:t>
                  </m:r>
                  <m:r>
                    <m:rPr>
                      <m:sty m:val="p"/>
                    </m:rPr>
                    <w:rPr>
                      <w:rFonts w:ascii="Cambria Math" w:hAnsi="Cambria Math"/>
                      <w:color w:val="000000" w:themeColor="text1"/>
                      <w:sz w:val="21"/>
                      <w:szCs w:val="21"/>
                    </w:rPr>
                    <m:t>4+…</m:t>
                  </m:r>
                </m:e>
              </m:d>
            </m:den>
          </m:f>
        </m:oMath>
      </m:oMathPara>
    </w:p>
    <w:p w14:paraId="6014F6BF" w14:textId="77777777" w:rsidR="00D52478" w:rsidRPr="0020012D" w:rsidRDefault="00D52478" w:rsidP="00D52478">
      <w:pPr>
        <w:pStyle w:val="WW-Textoindependiente212"/>
        <w:rPr>
          <w:rFonts w:ascii="Arial" w:hAnsi="Arial"/>
          <w:bCs/>
          <w:color w:val="000000" w:themeColor="text1"/>
          <w:sz w:val="21"/>
          <w:szCs w:val="21"/>
          <w:lang w:val="es-CO"/>
        </w:rPr>
      </w:pPr>
    </w:p>
    <w:p w14:paraId="1F4ADC53"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AC: </w:t>
      </w:r>
      <w:r w:rsidRPr="0020012D">
        <w:rPr>
          <w:rFonts w:ascii="Arial" w:hAnsi="Arial"/>
          <w:bCs/>
          <w:color w:val="000000" w:themeColor="text1"/>
          <w:sz w:val="21"/>
          <w:szCs w:val="21"/>
          <w:lang w:val="es-CO"/>
        </w:rPr>
        <w:tab/>
        <w:t xml:space="preserve">Activo corriente de cada integrante </w:t>
      </w:r>
    </w:p>
    <w:p w14:paraId="15F3206A"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PC: </w:t>
      </w:r>
      <w:r w:rsidRPr="0020012D">
        <w:rPr>
          <w:rFonts w:ascii="Arial" w:hAnsi="Arial"/>
          <w:bCs/>
          <w:color w:val="000000" w:themeColor="text1"/>
          <w:sz w:val="21"/>
          <w:szCs w:val="21"/>
          <w:lang w:val="es-CO"/>
        </w:rPr>
        <w:tab/>
        <w:t>Pasivo corriente de cada integrante</w:t>
      </w:r>
    </w:p>
    <w:p w14:paraId="2B2F4831"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w:t>
      </w:r>
      <w:r w:rsidRPr="0020012D">
        <w:rPr>
          <w:rFonts w:ascii="Arial" w:hAnsi="Arial"/>
          <w:bCs/>
          <w:color w:val="000000" w:themeColor="text1"/>
          <w:sz w:val="21"/>
          <w:szCs w:val="21"/>
          <w:lang w:val="es-CO"/>
        </w:rPr>
        <w:tab/>
        <w:t>Porcentaje de participación Integrante 1,2,…N</w:t>
      </w:r>
    </w:p>
    <w:p w14:paraId="4FF156CB" w14:textId="77777777" w:rsidR="00D52478" w:rsidRPr="0020012D" w:rsidRDefault="00D52478" w:rsidP="00D52478">
      <w:pPr>
        <w:pStyle w:val="WW-Textoindependiente212"/>
        <w:rPr>
          <w:rFonts w:ascii="Arial" w:hAnsi="Arial"/>
          <w:bCs/>
          <w:color w:val="000000" w:themeColor="text1"/>
          <w:sz w:val="21"/>
          <w:szCs w:val="21"/>
          <w:lang w:val="es-CO"/>
        </w:rPr>
      </w:pPr>
      <w:bookmarkStart w:id="7" w:name="_Toc468433372"/>
    </w:p>
    <w:p w14:paraId="789B7F29" w14:textId="77777777" w:rsidR="00D52478" w:rsidRPr="0020012D" w:rsidRDefault="00D52478" w:rsidP="00D52478">
      <w:pPr>
        <w:pStyle w:val="WW-Textoindependiente212"/>
        <w:rPr>
          <w:rFonts w:ascii="Arial" w:hAnsi="Arial"/>
          <w:b/>
          <w:bCs/>
          <w:color w:val="000000" w:themeColor="text1"/>
          <w:sz w:val="21"/>
          <w:szCs w:val="21"/>
          <w:lang w:val="es-CO"/>
        </w:rPr>
      </w:pPr>
      <w:r w:rsidRPr="0020012D">
        <w:rPr>
          <w:rFonts w:ascii="Arial" w:hAnsi="Arial"/>
          <w:bCs/>
          <w:color w:val="000000" w:themeColor="text1"/>
          <w:sz w:val="21"/>
          <w:szCs w:val="21"/>
          <w:lang w:val="es-CO"/>
        </w:rPr>
        <w:t>ÍN</w:t>
      </w:r>
      <w:r w:rsidRPr="0020012D">
        <w:rPr>
          <w:rFonts w:ascii="Arial" w:hAnsi="Arial"/>
          <w:b/>
          <w:bCs/>
          <w:color w:val="000000" w:themeColor="text1"/>
          <w:sz w:val="21"/>
          <w:szCs w:val="21"/>
          <w:lang w:val="es-CO"/>
        </w:rPr>
        <w:t>DICE DE ENDEUDAMIENTO (IE)</w:t>
      </w:r>
      <w:bookmarkEnd w:id="4"/>
      <w:bookmarkEnd w:id="5"/>
      <w:bookmarkEnd w:id="6"/>
      <w:bookmarkEnd w:id="7"/>
    </w:p>
    <w:p w14:paraId="006A4ACC" w14:textId="77777777" w:rsidR="00D52478" w:rsidRPr="0020012D" w:rsidRDefault="00D52478" w:rsidP="00D52478">
      <w:pPr>
        <w:pStyle w:val="WW-Textoindependiente212"/>
        <w:rPr>
          <w:rFonts w:ascii="Arial" w:hAnsi="Arial"/>
          <w:bCs/>
          <w:color w:val="000000" w:themeColor="text1"/>
          <w:sz w:val="21"/>
          <w:szCs w:val="21"/>
          <w:lang w:val="es-CO"/>
        </w:rPr>
      </w:pPr>
    </w:p>
    <w:p w14:paraId="08C4342D" w14:textId="77777777" w:rsidR="00D52478" w:rsidRPr="0020012D" w:rsidRDefault="00D52478" w:rsidP="00D52478">
      <w:pPr>
        <w:pStyle w:val="WW-Textoindependiente212"/>
        <w:rPr>
          <w:rFonts w:ascii="Arial" w:hAnsi="Arial"/>
          <w:bCs/>
          <w:color w:val="000000" w:themeColor="text1"/>
          <w:sz w:val="21"/>
          <w:szCs w:val="21"/>
          <w:lang w:val="es-CO"/>
        </w:rPr>
      </w:pPr>
      <w:bookmarkStart w:id="8" w:name="_Toc443307507"/>
      <w:bookmarkStart w:id="9" w:name="_Toc460081088"/>
      <w:bookmarkStart w:id="10" w:name="_Toc463974883"/>
      <w:r w:rsidRPr="0020012D">
        <w:rPr>
          <w:rFonts w:ascii="Arial" w:hAnsi="Arial"/>
          <w:bCs/>
          <w:color w:val="000000" w:themeColor="text1"/>
          <w:sz w:val="21"/>
          <w:szCs w:val="21"/>
          <w:lang w:val="es-CO"/>
        </w:rPr>
        <w:t xml:space="preserve">El endeudamiento se relaciona con las características propias de cada Empresa Constructora previendo su solidez financiera durante la contratación y posterior al pago o finalización del contrato. </w:t>
      </w:r>
    </w:p>
    <w:p w14:paraId="6A126170" w14:textId="77777777" w:rsidR="00D52478" w:rsidRPr="0020012D" w:rsidRDefault="00D52478" w:rsidP="00D52478">
      <w:pPr>
        <w:pStyle w:val="WW-Textoindependiente212"/>
        <w:rPr>
          <w:rFonts w:ascii="Arial" w:hAnsi="Arial"/>
          <w:bCs/>
          <w:color w:val="000000" w:themeColor="text1"/>
          <w:sz w:val="21"/>
          <w:szCs w:val="21"/>
          <w:lang w:val="es-CO"/>
        </w:rPr>
      </w:pPr>
    </w:p>
    <w:p w14:paraId="5E30E8C7" w14:textId="3384E48D"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El oferente deberá contar con un Índice de Endeudamiento igual o inferior al sesenta por ciento (</w:t>
      </w:r>
      <w:r w:rsidR="007160A2" w:rsidRPr="0020012D">
        <w:rPr>
          <w:rFonts w:ascii="Arial" w:hAnsi="Arial"/>
          <w:bCs/>
          <w:color w:val="000000" w:themeColor="text1"/>
          <w:sz w:val="21"/>
          <w:szCs w:val="21"/>
          <w:lang w:val="es-CO"/>
        </w:rPr>
        <w:t>4</w:t>
      </w:r>
      <w:r w:rsidR="00CA2EAC" w:rsidRPr="0020012D">
        <w:rPr>
          <w:rFonts w:ascii="Arial" w:hAnsi="Arial"/>
          <w:bCs/>
          <w:color w:val="000000" w:themeColor="text1"/>
          <w:sz w:val="21"/>
          <w:szCs w:val="21"/>
          <w:lang w:val="es-CO"/>
        </w:rPr>
        <w:t>0 %).</w:t>
      </w:r>
    </w:p>
    <w:p w14:paraId="155F0FC9" w14:textId="77777777" w:rsidR="00D52478" w:rsidRPr="0020012D" w:rsidRDefault="00D52478" w:rsidP="00D52478">
      <w:pPr>
        <w:pStyle w:val="WW-Textoindependiente212"/>
        <w:rPr>
          <w:rFonts w:ascii="Arial" w:hAnsi="Arial"/>
          <w:bCs/>
          <w:color w:val="000000" w:themeColor="text1"/>
          <w:sz w:val="21"/>
          <w:szCs w:val="21"/>
          <w:lang w:val="es-CO"/>
        </w:rPr>
      </w:pPr>
    </w:p>
    <w:p w14:paraId="7AED3E4D"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Para el caso de Consorcios, uniones temporales o sociedades futuras la formula será la siguiente:</w:t>
      </w:r>
    </w:p>
    <w:p w14:paraId="7A7BF738" w14:textId="77777777" w:rsidR="00D52478" w:rsidRPr="0020012D" w:rsidRDefault="00D52478" w:rsidP="00D52478">
      <w:pPr>
        <w:pStyle w:val="WW-Textoindependiente212"/>
        <w:rPr>
          <w:rFonts w:ascii="Arial" w:hAnsi="Arial"/>
          <w:bCs/>
          <w:color w:val="000000" w:themeColor="text1"/>
          <w:sz w:val="21"/>
          <w:szCs w:val="21"/>
          <w:lang w:val="es-CO"/>
        </w:rPr>
      </w:pPr>
      <m:oMathPara>
        <m:oMath>
          <m:r>
            <w:rPr>
              <w:rFonts w:ascii="Cambria Math" w:hAnsi="Cambria Math"/>
              <w:color w:val="000000" w:themeColor="text1"/>
              <w:sz w:val="21"/>
              <w:szCs w:val="21"/>
            </w:rPr>
            <m:t>IE</m:t>
          </m:r>
          <m:r>
            <m:rPr>
              <m:sty m:val="p"/>
            </m:rPr>
            <w:rPr>
              <w:rFonts w:ascii="Cambria Math" w:hAnsi="Cambria Math"/>
              <w:color w:val="000000" w:themeColor="text1"/>
              <w:sz w:val="21"/>
              <w:szCs w:val="21"/>
            </w:rPr>
            <m:t xml:space="preserve">= </m:t>
          </m:r>
          <m:f>
            <m:fPr>
              <m:ctrlPr>
                <w:rPr>
                  <w:rFonts w:ascii="Cambria Math" w:hAnsi="Cambria Math"/>
                  <w:color w:val="000000" w:themeColor="text1"/>
                  <w:sz w:val="21"/>
                  <w:szCs w:val="21"/>
                  <w:lang w:eastAsia="es-MX"/>
                </w:rPr>
              </m:ctrlPr>
            </m:fPr>
            <m:num>
              <m:d>
                <m:dPr>
                  <m:ctrlPr>
                    <w:rPr>
                      <w:rFonts w:ascii="Cambria Math" w:hAnsi="Cambria Math"/>
                      <w:color w:val="000000" w:themeColor="text1"/>
                      <w:sz w:val="21"/>
                      <w:szCs w:val="21"/>
                      <w:lang w:eastAsia="es-MX"/>
                    </w:rPr>
                  </m:ctrlPr>
                </m:dPr>
                <m:e>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lang w:eastAsia="es-MX"/>
                        </w:rPr>
                        <m:t>PT</m:t>
                      </m:r>
                    </m:e>
                    <m:sub>
                      <m:r>
                        <m:rPr>
                          <m:sty m:val="p"/>
                        </m:rPr>
                        <w:rPr>
                          <w:rFonts w:ascii="Cambria Math" w:hAnsi="Cambria Math"/>
                          <w:color w:val="000000" w:themeColor="text1"/>
                          <w:sz w:val="21"/>
                          <w:szCs w:val="21"/>
                        </w:rPr>
                        <m:t>1</m:t>
                      </m:r>
                    </m:sub>
                  </m:sSub>
                  <m:r>
                    <m:rPr>
                      <m:sty m:val="p"/>
                    </m:rPr>
                    <w:rPr>
                      <w:rFonts w:ascii="Cambria Math" w:hAnsi="Cambria Math"/>
                      <w:color w:val="000000" w:themeColor="text1"/>
                      <w:sz w:val="21"/>
                      <w:szCs w:val="21"/>
                    </w:rPr>
                    <m:t>*%P1+</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lang w:eastAsia="es-MX"/>
                        </w:rPr>
                        <m:t>PT</m:t>
                      </m:r>
                    </m:e>
                    <m:sub>
                      <m:r>
                        <m:rPr>
                          <m:sty m:val="p"/>
                        </m:rPr>
                        <w:rPr>
                          <w:rFonts w:ascii="Cambria Math" w:hAnsi="Cambria Math"/>
                          <w:color w:val="000000" w:themeColor="text1"/>
                          <w:sz w:val="21"/>
                          <w:szCs w:val="21"/>
                        </w:rPr>
                        <m:t>2</m:t>
                      </m:r>
                    </m:sub>
                  </m:sSub>
                  <m:r>
                    <m:rPr>
                      <m:sty m:val="p"/>
                    </m:rPr>
                    <w:rPr>
                      <w:rFonts w:ascii="Cambria Math" w:hAnsi="Cambria Math"/>
                      <w:color w:val="000000" w:themeColor="text1"/>
                      <w:sz w:val="21"/>
                      <w:szCs w:val="21"/>
                    </w:rPr>
                    <m:t>*%P2+</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lang w:eastAsia="es-MX"/>
                        </w:rPr>
                        <m:t>PT</m:t>
                      </m:r>
                    </m:e>
                    <m:sub>
                      <m:r>
                        <m:rPr>
                          <m:sty m:val="p"/>
                        </m:rPr>
                        <w:rPr>
                          <w:rFonts w:ascii="Cambria Math" w:hAnsi="Cambria Math"/>
                          <w:color w:val="000000" w:themeColor="text1"/>
                          <w:sz w:val="21"/>
                          <w:szCs w:val="21"/>
                        </w:rPr>
                        <m:t>3</m:t>
                      </m:r>
                    </m:sub>
                  </m:sSub>
                  <m:r>
                    <m:rPr>
                      <m:sty m:val="p"/>
                    </m:rPr>
                    <w:rPr>
                      <w:rFonts w:ascii="Cambria Math" w:hAnsi="Cambria Math"/>
                      <w:color w:val="000000" w:themeColor="text1"/>
                      <w:sz w:val="21"/>
                      <w:szCs w:val="21"/>
                    </w:rPr>
                    <m:t>*%P3+</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lang w:eastAsia="es-MX"/>
                        </w:rPr>
                        <m:t>PT</m:t>
                      </m:r>
                    </m:e>
                    <m:sub>
                      <m:r>
                        <m:rPr>
                          <m:sty m:val="p"/>
                        </m:rPr>
                        <w:rPr>
                          <w:rFonts w:ascii="Cambria Math" w:hAnsi="Cambria Math"/>
                          <w:color w:val="000000" w:themeColor="text1"/>
                          <w:sz w:val="21"/>
                          <w:szCs w:val="21"/>
                        </w:rPr>
                        <m:t>4</m:t>
                      </m:r>
                    </m:sub>
                  </m:sSub>
                  <m:r>
                    <m:rPr>
                      <m:sty m:val="p"/>
                    </m:rPr>
                    <w:rPr>
                      <w:rFonts w:ascii="Cambria Math" w:hAnsi="Cambria Math"/>
                      <w:color w:val="000000" w:themeColor="text1"/>
                      <w:sz w:val="21"/>
                      <w:szCs w:val="21"/>
                    </w:rPr>
                    <m:t>*%P4+…</m:t>
                  </m:r>
                </m:e>
              </m:d>
            </m:num>
            <m:den>
              <m:d>
                <m:dPr>
                  <m:ctrlPr>
                    <w:rPr>
                      <w:rFonts w:ascii="Cambria Math" w:hAnsi="Cambria Math"/>
                      <w:color w:val="000000" w:themeColor="text1"/>
                      <w:sz w:val="21"/>
                      <w:szCs w:val="21"/>
                      <w:lang w:eastAsia="es-MX"/>
                    </w:rPr>
                  </m:ctrlPr>
                </m:dPr>
                <m:e>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lang w:eastAsia="es-MX"/>
                        </w:rPr>
                        <m:t>AT</m:t>
                      </m:r>
                    </m:e>
                    <m:sub>
                      <m:r>
                        <m:rPr>
                          <m:sty m:val="p"/>
                        </m:rPr>
                        <w:rPr>
                          <w:rFonts w:ascii="Cambria Math" w:hAnsi="Cambria Math"/>
                          <w:color w:val="000000" w:themeColor="text1"/>
                          <w:sz w:val="21"/>
                          <w:szCs w:val="21"/>
                        </w:rPr>
                        <m:t>1</m:t>
                      </m:r>
                    </m:sub>
                  </m:sSub>
                  <m:r>
                    <m:rPr>
                      <m:sty m:val="p"/>
                    </m:rPr>
                    <w:rPr>
                      <w:rFonts w:ascii="Cambria Math" w:hAnsi="Cambria Math"/>
                      <w:color w:val="000000" w:themeColor="text1"/>
                      <w:sz w:val="21"/>
                      <w:szCs w:val="21"/>
                    </w:rPr>
                    <m:t>*%P1+</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lang w:eastAsia="es-MX"/>
                        </w:rPr>
                        <m:t>AT</m:t>
                      </m:r>
                    </m:e>
                    <m:sub>
                      <m:r>
                        <m:rPr>
                          <m:sty m:val="p"/>
                        </m:rPr>
                        <w:rPr>
                          <w:rFonts w:ascii="Cambria Math" w:hAnsi="Cambria Math"/>
                          <w:color w:val="000000" w:themeColor="text1"/>
                          <w:sz w:val="21"/>
                          <w:szCs w:val="21"/>
                        </w:rPr>
                        <m:t>2</m:t>
                      </m:r>
                    </m:sub>
                  </m:sSub>
                  <m:r>
                    <m:rPr>
                      <m:sty m:val="p"/>
                    </m:rPr>
                    <w:rPr>
                      <w:rFonts w:ascii="Cambria Math" w:hAnsi="Cambria Math"/>
                      <w:color w:val="000000" w:themeColor="text1"/>
                      <w:sz w:val="21"/>
                      <w:szCs w:val="21"/>
                    </w:rPr>
                    <m:t>*%P2+</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lang w:eastAsia="es-MX"/>
                        </w:rPr>
                        <m:t>AT</m:t>
                      </m:r>
                    </m:e>
                    <m:sub>
                      <m:r>
                        <m:rPr>
                          <m:sty m:val="p"/>
                        </m:rPr>
                        <w:rPr>
                          <w:rFonts w:ascii="Cambria Math" w:hAnsi="Cambria Math"/>
                          <w:color w:val="000000" w:themeColor="text1"/>
                          <w:sz w:val="21"/>
                          <w:szCs w:val="21"/>
                        </w:rPr>
                        <m:t>3</m:t>
                      </m:r>
                    </m:sub>
                  </m:sSub>
                  <m:r>
                    <m:rPr>
                      <m:sty m:val="p"/>
                    </m:rPr>
                    <w:rPr>
                      <w:rFonts w:ascii="Cambria Math" w:hAnsi="Cambria Math"/>
                      <w:color w:val="000000" w:themeColor="text1"/>
                      <w:sz w:val="21"/>
                      <w:szCs w:val="21"/>
                    </w:rPr>
                    <m:t>*%P3+</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lang w:eastAsia="es-MX"/>
                        </w:rPr>
                        <m:t>AT</m:t>
                      </m:r>
                    </m:e>
                    <m:sub>
                      <m:r>
                        <m:rPr>
                          <m:sty m:val="p"/>
                        </m:rPr>
                        <w:rPr>
                          <w:rFonts w:ascii="Cambria Math" w:hAnsi="Cambria Math"/>
                          <w:color w:val="000000" w:themeColor="text1"/>
                          <w:sz w:val="21"/>
                          <w:szCs w:val="21"/>
                        </w:rPr>
                        <m:t>4</m:t>
                      </m:r>
                    </m:sub>
                  </m:sSub>
                  <m:r>
                    <m:rPr>
                      <m:sty m:val="p"/>
                    </m:rPr>
                    <w:rPr>
                      <w:rFonts w:ascii="Cambria Math" w:hAnsi="Cambria Math"/>
                      <w:color w:val="000000" w:themeColor="text1"/>
                      <w:sz w:val="21"/>
                      <w:szCs w:val="21"/>
                    </w:rPr>
                    <m:t>*%P4+…</m:t>
                  </m:r>
                </m:e>
              </m:d>
            </m:den>
          </m:f>
        </m:oMath>
      </m:oMathPara>
    </w:p>
    <w:p w14:paraId="3E4CA70C" w14:textId="77777777" w:rsidR="00CA2EAC" w:rsidRPr="0020012D" w:rsidRDefault="00CA2EAC" w:rsidP="00D52478">
      <w:pPr>
        <w:pStyle w:val="WW-Textoindependiente212"/>
        <w:rPr>
          <w:rFonts w:ascii="Arial" w:hAnsi="Arial"/>
          <w:bCs/>
          <w:color w:val="000000" w:themeColor="text1"/>
          <w:sz w:val="21"/>
          <w:szCs w:val="21"/>
          <w:lang w:val="es-CO"/>
        </w:rPr>
      </w:pPr>
    </w:p>
    <w:p w14:paraId="00C82B3D" w14:textId="095934D6"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PT: </w:t>
      </w:r>
      <w:r w:rsidRPr="0020012D">
        <w:rPr>
          <w:rFonts w:ascii="Arial" w:hAnsi="Arial"/>
          <w:bCs/>
          <w:color w:val="000000" w:themeColor="text1"/>
          <w:sz w:val="21"/>
          <w:szCs w:val="21"/>
          <w:lang w:val="es-CO"/>
        </w:rPr>
        <w:tab/>
        <w:t xml:space="preserve">Pasivo total de cada integrante </w:t>
      </w:r>
    </w:p>
    <w:p w14:paraId="1A2F7B6F"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AT: </w:t>
      </w:r>
      <w:r w:rsidRPr="0020012D">
        <w:rPr>
          <w:rFonts w:ascii="Arial" w:hAnsi="Arial"/>
          <w:bCs/>
          <w:color w:val="000000" w:themeColor="text1"/>
          <w:sz w:val="21"/>
          <w:szCs w:val="21"/>
          <w:lang w:val="es-CO"/>
        </w:rPr>
        <w:tab/>
        <w:t>Activo total de cada integrante</w:t>
      </w:r>
    </w:p>
    <w:p w14:paraId="2A9F149D"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w:t>
      </w:r>
      <w:r w:rsidRPr="0020012D">
        <w:rPr>
          <w:rFonts w:ascii="Arial" w:hAnsi="Arial"/>
          <w:bCs/>
          <w:color w:val="000000" w:themeColor="text1"/>
          <w:sz w:val="21"/>
          <w:szCs w:val="21"/>
          <w:lang w:val="es-CO"/>
        </w:rPr>
        <w:tab/>
        <w:t>Porcentaje de participación Integrante 1,2,…N</w:t>
      </w:r>
    </w:p>
    <w:p w14:paraId="33E68E5C" w14:textId="77777777" w:rsidR="00D52478" w:rsidRPr="0020012D" w:rsidRDefault="00D52478" w:rsidP="00D52478">
      <w:pPr>
        <w:pStyle w:val="WW-Textoindependiente212"/>
        <w:rPr>
          <w:rFonts w:ascii="Arial" w:hAnsi="Arial"/>
          <w:bCs/>
          <w:color w:val="000000" w:themeColor="text1"/>
          <w:sz w:val="21"/>
          <w:szCs w:val="21"/>
          <w:lang w:val="es-CO"/>
        </w:rPr>
      </w:pPr>
    </w:p>
    <w:p w14:paraId="2EF02DE9" w14:textId="77777777" w:rsidR="00D52478" w:rsidRPr="0020012D" w:rsidRDefault="00D52478" w:rsidP="00D52478">
      <w:pPr>
        <w:pStyle w:val="WW-Textoindependiente212"/>
        <w:rPr>
          <w:rFonts w:ascii="Arial" w:hAnsi="Arial"/>
          <w:b/>
          <w:bCs/>
          <w:color w:val="000000" w:themeColor="text1"/>
          <w:sz w:val="21"/>
          <w:szCs w:val="21"/>
          <w:lang w:val="es-CO"/>
        </w:rPr>
      </w:pPr>
      <w:bookmarkStart w:id="11" w:name="_Toc468433373"/>
      <w:r w:rsidRPr="0020012D">
        <w:rPr>
          <w:rFonts w:ascii="Arial" w:hAnsi="Arial"/>
          <w:b/>
          <w:bCs/>
          <w:color w:val="000000" w:themeColor="text1"/>
          <w:sz w:val="21"/>
          <w:szCs w:val="21"/>
          <w:lang w:val="es-CO"/>
        </w:rPr>
        <w:t>CAPITAL DE TRABAJO</w:t>
      </w:r>
      <w:bookmarkEnd w:id="8"/>
      <w:bookmarkEnd w:id="9"/>
      <w:bookmarkEnd w:id="10"/>
      <w:bookmarkEnd w:id="11"/>
    </w:p>
    <w:p w14:paraId="4F1E149B" w14:textId="77777777" w:rsidR="00D52478" w:rsidRPr="0020012D" w:rsidRDefault="00D52478" w:rsidP="00D52478">
      <w:pPr>
        <w:pStyle w:val="WW-Textoindependiente212"/>
        <w:rPr>
          <w:rFonts w:ascii="Arial" w:hAnsi="Arial"/>
          <w:b/>
          <w:bCs/>
          <w:color w:val="000000" w:themeColor="text1"/>
          <w:sz w:val="21"/>
          <w:szCs w:val="21"/>
          <w:lang w:val="es-CO"/>
        </w:rPr>
      </w:pPr>
    </w:p>
    <w:p w14:paraId="50094F0B" w14:textId="6F9835C6" w:rsidR="00D52478" w:rsidRPr="0020012D" w:rsidRDefault="00D52478" w:rsidP="00D52478">
      <w:pPr>
        <w:pStyle w:val="WW-Textoindependiente212"/>
        <w:rPr>
          <w:rFonts w:ascii="Arial" w:hAnsi="Arial"/>
          <w:bCs/>
          <w:color w:val="000000" w:themeColor="text1"/>
          <w:sz w:val="21"/>
          <w:szCs w:val="21"/>
          <w:lang w:val="es-CO"/>
        </w:rPr>
      </w:pPr>
      <w:bookmarkStart w:id="12" w:name="_Toc443307508"/>
      <w:bookmarkStart w:id="13" w:name="_Toc460081089"/>
      <w:bookmarkStart w:id="14" w:name="_Toc463974884"/>
      <w:r w:rsidRPr="0020012D">
        <w:rPr>
          <w:rFonts w:ascii="Arial" w:hAnsi="Arial"/>
          <w:bCs/>
          <w:color w:val="000000" w:themeColor="text1"/>
          <w:sz w:val="21"/>
          <w:szCs w:val="21"/>
          <w:lang w:val="es-CO"/>
        </w:rPr>
        <w:t>El oferente deberá tener un Capital de trabajo igual o superior a</w:t>
      </w:r>
      <w:r w:rsidR="00CA2EAC" w:rsidRPr="0020012D">
        <w:rPr>
          <w:rFonts w:ascii="Arial" w:hAnsi="Arial"/>
          <w:bCs/>
          <w:color w:val="000000" w:themeColor="text1"/>
          <w:sz w:val="21"/>
          <w:szCs w:val="21"/>
          <w:lang w:val="es-CO"/>
        </w:rPr>
        <w:t xml:space="preserve"> una vez el presupuesto oficial </w:t>
      </w:r>
      <w:r w:rsidRPr="0020012D">
        <w:rPr>
          <w:rFonts w:ascii="Arial" w:hAnsi="Arial"/>
          <w:bCs/>
          <w:color w:val="000000" w:themeColor="text1"/>
          <w:sz w:val="21"/>
          <w:szCs w:val="21"/>
          <w:lang w:val="es-CO"/>
        </w:rPr>
        <w:t>a contratar. Este porcentaje se determina después de realizar un estudio de mercado y teniendo en cuenta el índice de liquidez solicitado en este estudio, ya que los dos deben ser coherentes entre sí.</w:t>
      </w:r>
    </w:p>
    <w:p w14:paraId="102A3B28" w14:textId="77777777" w:rsidR="00D52478" w:rsidRPr="0020012D" w:rsidRDefault="00D52478" w:rsidP="00D52478">
      <w:pPr>
        <w:pStyle w:val="WW-Textoindependiente212"/>
        <w:rPr>
          <w:rFonts w:ascii="Arial" w:hAnsi="Arial"/>
          <w:bCs/>
          <w:color w:val="000000" w:themeColor="text1"/>
          <w:sz w:val="21"/>
          <w:szCs w:val="21"/>
          <w:lang w:val="es-CO"/>
        </w:rPr>
      </w:pPr>
    </w:p>
    <w:p w14:paraId="3F2C1F0F"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Para el caso de Consorcios, uniones temporales o sociedades futuras la formula será la siguiente:</w:t>
      </w:r>
    </w:p>
    <w:p w14:paraId="1AB05EC3" w14:textId="77777777" w:rsidR="00D52478" w:rsidRPr="0020012D" w:rsidRDefault="00D52478" w:rsidP="00D52478">
      <w:pPr>
        <w:pStyle w:val="WW-Textoindependiente212"/>
        <w:rPr>
          <w:rFonts w:ascii="Arial" w:hAnsi="Arial"/>
          <w:bCs/>
          <w:color w:val="000000" w:themeColor="text1"/>
          <w:sz w:val="21"/>
          <w:szCs w:val="21"/>
          <w:lang w:val="es-CO"/>
        </w:rPr>
      </w:pPr>
      <m:oMathPara>
        <m:oMath>
          <m:r>
            <w:rPr>
              <w:rFonts w:ascii="Cambria Math" w:hAnsi="Cambria Math"/>
              <w:color w:val="000000" w:themeColor="text1"/>
              <w:sz w:val="21"/>
              <w:szCs w:val="21"/>
            </w:rPr>
            <m:t>CT</m:t>
          </m:r>
          <m:r>
            <m:rPr>
              <m:sty m:val="p"/>
            </m:rPr>
            <w:rPr>
              <w:rFonts w:ascii="Cambria Math" w:hAnsi="Cambria Math"/>
              <w:color w:val="000000" w:themeColor="text1"/>
              <w:sz w:val="21"/>
              <w:szCs w:val="21"/>
            </w:rPr>
            <m:t xml:space="preserve">= </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CT</m:t>
              </m:r>
            </m:e>
            <m:sub>
              <m:r>
                <m:rPr>
                  <m:sty m:val="p"/>
                </m:rPr>
                <w:rPr>
                  <w:rFonts w:ascii="Cambria Math" w:hAnsi="Cambria Math"/>
                  <w:color w:val="000000" w:themeColor="text1"/>
                  <w:sz w:val="21"/>
                  <w:szCs w:val="21"/>
                </w:rPr>
                <m:t>1</m:t>
              </m:r>
            </m:sub>
          </m:sSub>
          <m:r>
            <m:rPr>
              <m:sty m:val="p"/>
            </m:rPr>
            <w:rPr>
              <w:rFonts w:ascii="Cambria Math" w:hAnsi="Cambria Math"/>
              <w:color w:val="000000" w:themeColor="text1"/>
              <w:sz w:val="21"/>
              <w:szCs w:val="21"/>
            </w:rPr>
            <m:t>+</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CT</m:t>
              </m:r>
            </m:e>
            <m:sub>
              <m:r>
                <m:rPr>
                  <m:sty m:val="p"/>
                </m:rPr>
                <w:rPr>
                  <w:rFonts w:ascii="Cambria Math" w:hAnsi="Cambria Math"/>
                  <w:color w:val="000000" w:themeColor="text1"/>
                  <w:sz w:val="21"/>
                  <w:szCs w:val="21"/>
                </w:rPr>
                <m:t>2</m:t>
              </m:r>
            </m:sub>
          </m:sSub>
          <m:r>
            <m:rPr>
              <m:sty m:val="p"/>
            </m:rPr>
            <w:rPr>
              <w:rFonts w:ascii="Cambria Math" w:hAnsi="Cambria Math"/>
              <w:color w:val="000000" w:themeColor="text1"/>
              <w:sz w:val="21"/>
              <w:szCs w:val="21"/>
            </w:rPr>
            <m:t>+</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CT</m:t>
              </m:r>
            </m:e>
            <m:sub>
              <m:r>
                <m:rPr>
                  <m:sty m:val="p"/>
                </m:rPr>
                <w:rPr>
                  <w:rFonts w:ascii="Cambria Math" w:hAnsi="Cambria Math"/>
                  <w:color w:val="000000" w:themeColor="text1"/>
                  <w:sz w:val="21"/>
                  <w:szCs w:val="21"/>
                </w:rPr>
                <m:t>3</m:t>
              </m:r>
            </m:sub>
          </m:sSub>
          <m:r>
            <m:rPr>
              <m:sty m:val="p"/>
            </m:rPr>
            <w:rPr>
              <w:rFonts w:ascii="Cambria Math" w:hAnsi="Cambria Math"/>
              <w:color w:val="000000" w:themeColor="text1"/>
              <w:sz w:val="21"/>
              <w:szCs w:val="21"/>
            </w:rPr>
            <m:t>+</m:t>
          </m:r>
          <m:sSub>
            <m:sSubPr>
              <m:ctrlPr>
                <w:rPr>
                  <w:rFonts w:ascii="Cambria Math" w:hAnsi="Cambria Math"/>
                  <w:color w:val="000000" w:themeColor="text1"/>
                  <w:sz w:val="21"/>
                  <w:szCs w:val="21"/>
                  <w:lang w:eastAsia="es-MX"/>
                </w:rPr>
              </m:ctrlPr>
            </m:sSubPr>
            <m:e>
              <m:r>
                <w:rPr>
                  <w:rFonts w:ascii="Cambria Math" w:hAnsi="Cambria Math"/>
                  <w:color w:val="000000" w:themeColor="text1"/>
                  <w:sz w:val="21"/>
                  <w:szCs w:val="21"/>
                </w:rPr>
                <m:t>CT</m:t>
              </m:r>
            </m:e>
            <m:sub>
              <m:r>
                <m:rPr>
                  <m:sty m:val="p"/>
                </m:rPr>
                <w:rPr>
                  <w:rFonts w:ascii="Cambria Math" w:hAnsi="Cambria Math"/>
                  <w:color w:val="000000" w:themeColor="text1"/>
                  <w:sz w:val="21"/>
                  <w:szCs w:val="21"/>
                </w:rPr>
                <m:t>4</m:t>
              </m:r>
            </m:sub>
          </m:sSub>
          <m:r>
            <m:rPr>
              <m:sty m:val="p"/>
            </m:rPr>
            <w:rPr>
              <w:rFonts w:ascii="Cambria Math" w:hAnsi="Cambria Math"/>
              <w:color w:val="000000" w:themeColor="text1"/>
              <w:sz w:val="21"/>
              <w:szCs w:val="21"/>
            </w:rPr>
            <m:t>+…</m:t>
          </m:r>
        </m:oMath>
      </m:oMathPara>
    </w:p>
    <w:p w14:paraId="7B303049" w14:textId="77777777" w:rsidR="00D52478" w:rsidRPr="0020012D" w:rsidRDefault="00D52478" w:rsidP="00D52478">
      <w:pPr>
        <w:pStyle w:val="WW-Textoindependiente212"/>
        <w:rPr>
          <w:rFonts w:ascii="Arial" w:hAnsi="Arial"/>
          <w:bCs/>
          <w:color w:val="000000" w:themeColor="text1"/>
          <w:sz w:val="21"/>
          <w:szCs w:val="21"/>
          <w:lang w:val="es-CO"/>
        </w:rPr>
      </w:pPr>
    </w:p>
    <w:p w14:paraId="02B94B5F"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CT:</w:t>
      </w:r>
      <w:r w:rsidRPr="0020012D">
        <w:rPr>
          <w:rFonts w:ascii="Arial" w:hAnsi="Arial"/>
          <w:bCs/>
          <w:color w:val="000000" w:themeColor="text1"/>
          <w:sz w:val="21"/>
          <w:szCs w:val="21"/>
          <w:lang w:val="es-CO"/>
        </w:rPr>
        <w:tab/>
        <w:t>Capital de trabajo de cada integrante</w:t>
      </w:r>
    </w:p>
    <w:p w14:paraId="198D2FE4" w14:textId="77777777" w:rsidR="00D52478" w:rsidRPr="0020012D" w:rsidRDefault="00D52478" w:rsidP="00D52478">
      <w:pPr>
        <w:pStyle w:val="WW-Textoindependiente212"/>
        <w:rPr>
          <w:rFonts w:ascii="Arial" w:hAnsi="Arial"/>
          <w:bCs/>
          <w:color w:val="000000" w:themeColor="text1"/>
          <w:sz w:val="21"/>
          <w:szCs w:val="21"/>
          <w:lang w:val="es-CO"/>
        </w:rPr>
      </w:pPr>
      <w:bookmarkStart w:id="15" w:name="_Toc468433374"/>
    </w:p>
    <w:p w14:paraId="5872F008" w14:textId="77777777" w:rsidR="00D52478" w:rsidRPr="0020012D" w:rsidRDefault="00D52478" w:rsidP="00D52478">
      <w:pPr>
        <w:pStyle w:val="WW-Textoindependiente212"/>
        <w:rPr>
          <w:rFonts w:ascii="Arial" w:hAnsi="Arial"/>
          <w:b/>
          <w:bCs/>
          <w:color w:val="000000" w:themeColor="text1"/>
          <w:sz w:val="21"/>
          <w:szCs w:val="21"/>
          <w:lang w:val="es-CO"/>
        </w:rPr>
      </w:pPr>
      <w:r w:rsidRPr="0020012D">
        <w:rPr>
          <w:rFonts w:ascii="Arial" w:hAnsi="Arial"/>
          <w:b/>
          <w:bCs/>
          <w:color w:val="000000" w:themeColor="text1"/>
          <w:sz w:val="21"/>
          <w:szCs w:val="21"/>
          <w:lang w:val="es-CO"/>
        </w:rPr>
        <w:t>RAZÓN DE COBERTURA</w:t>
      </w:r>
      <w:bookmarkEnd w:id="12"/>
      <w:bookmarkEnd w:id="13"/>
      <w:bookmarkEnd w:id="14"/>
      <w:bookmarkEnd w:id="15"/>
    </w:p>
    <w:p w14:paraId="4C6F4835" w14:textId="77777777" w:rsidR="00D52478" w:rsidRPr="0020012D" w:rsidRDefault="00D52478" w:rsidP="00D52478">
      <w:pPr>
        <w:pStyle w:val="WW-Textoindependiente212"/>
        <w:rPr>
          <w:rFonts w:ascii="Arial" w:hAnsi="Arial"/>
          <w:bCs/>
          <w:color w:val="000000" w:themeColor="text1"/>
          <w:sz w:val="21"/>
          <w:szCs w:val="21"/>
          <w:lang w:val="es-CO"/>
        </w:rPr>
      </w:pPr>
    </w:p>
    <w:p w14:paraId="64320945"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Refleja la capacidad del oferente de cumplir con sus obligaciones financieras. A mayor cobertura de intereses, menor es la probabilidad de que el oferente incumpla sus obligaciones financieras.</w:t>
      </w:r>
    </w:p>
    <w:p w14:paraId="6E9A8B1C" w14:textId="77777777" w:rsidR="00D52478" w:rsidRPr="0020012D" w:rsidRDefault="00D52478" w:rsidP="00D52478">
      <w:pPr>
        <w:pStyle w:val="WW-Textoindependiente212"/>
        <w:rPr>
          <w:rFonts w:ascii="Arial" w:hAnsi="Arial"/>
          <w:bCs/>
          <w:color w:val="000000" w:themeColor="text1"/>
          <w:sz w:val="21"/>
          <w:szCs w:val="21"/>
          <w:lang w:val="es-CO"/>
        </w:rPr>
      </w:pPr>
    </w:p>
    <w:p w14:paraId="39D7925B" w14:textId="3DA58575"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Los oferentes deberán tener una razón de cobertura igual o mayor </w:t>
      </w:r>
      <w:r w:rsidR="00247AFC" w:rsidRPr="0020012D">
        <w:rPr>
          <w:rFonts w:ascii="Arial" w:hAnsi="Arial"/>
          <w:bCs/>
          <w:color w:val="000000" w:themeColor="text1"/>
          <w:sz w:val="21"/>
          <w:szCs w:val="21"/>
          <w:lang w:val="es-CO"/>
        </w:rPr>
        <w:t xml:space="preserve">al </w:t>
      </w:r>
      <w:r w:rsidR="003726AD" w:rsidRPr="0020012D">
        <w:rPr>
          <w:rFonts w:ascii="Arial" w:hAnsi="Arial"/>
          <w:bCs/>
          <w:color w:val="000000" w:themeColor="text1"/>
          <w:sz w:val="21"/>
          <w:szCs w:val="21"/>
          <w:lang w:val="es-CO"/>
        </w:rPr>
        <w:t xml:space="preserve">ocho </w:t>
      </w:r>
      <w:r w:rsidR="004F5B5B" w:rsidRPr="0020012D">
        <w:rPr>
          <w:rFonts w:ascii="Arial" w:hAnsi="Arial"/>
          <w:bCs/>
          <w:color w:val="000000" w:themeColor="text1"/>
          <w:sz w:val="21"/>
          <w:szCs w:val="21"/>
          <w:lang w:val="es-CO"/>
        </w:rPr>
        <w:t>(</w:t>
      </w:r>
      <w:r w:rsidR="003726AD" w:rsidRPr="0020012D">
        <w:rPr>
          <w:rFonts w:ascii="Arial" w:hAnsi="Arial"/>
          <w:bCs/>
          <w:color w:val="000000" w:themeColor="text1"/>
          <w:sz w:val="21"/>
          <w:szCs w:val="21"/>
          <w:lang w:val="es-CO"/>
        </w:rPr>
        <w:t>8</w:t>
      </w:r>
      <w:r w:rsidRPr="0020012D">
        <w:rPr>
          <w:rFonts w:ascii="Arial" w:hAnsi="Arial"/>
          <w:bCs/>
          <w:color w:val="000000" w:themeColor="text1"/>
          <w:sz w:val="21"/>
          <w:szCs w:val="21"/>
          <w:lang w:val="es-CO"/>
        </w:rPr>
        <w:t>).</w:t>
      </w:r>
    </w:p>
    <w:p w14:paraId="1E16772A" w14:textId="77777777" w:rsidR="00D52478" w:rsidRPr="0020012D" w:rsidRDefault="00D52478" w:rsidP="00D52478">
      <w:pPr>
        <w:pStyle w:val="WW-Textoindependiente212"/>
        <w:rPr>
          <w:rFonts w:ascii="Arial" w:hAnsi="Arial"/>
          <w:bCs/>
          <w:color w:val="000000" w:themeColor="text1"/>
          <w:sz w:val="21"/>
          <w:szCs w:val="21"/>
          <w:lang w:val="es-CO"/>
        </w:rPr>
      </w:pPr>
    </w:p>
    <w:p w14:paraId="5EE65262" w14:textId="77777777" w:rsidR="00D52478" w:rsidRPr="0020012D" w:rsidRDefault="00D52478" w:rsidP="00D52478">
      <w:pPr>
        <w:pStyle w:val="WW-Textoindependiente212"/>
        <w:rPr>
          <w:rFonts w:ascii="Arial" w:hAnsi="Arial"/>
          <w:bCs/>
          <w:color w:val="000000" w:themeColor="text1"/>
          <w:sz w:val="21"/>
          <w:szCs w:val="21"/>
          <w:lang w:val="es-CO"/>
        </w:rPr>
      </w:pPr>
      <m:oMathPara>
        <m:oMath>
          <m:r>
            <w:rPr>
              <w:rFonts w:ascii="Cambria Math" w:hAnsi="Cambria Math"/>
              <w:color w:val="000000" w:themeColor="text1"/>
              <w:sz w:val="21"/>
              <w:szCs w:val="21"/>
            </w:rPr>
            <m:t>RC</m:t>
          </m:r>
          <m:r>
            <m:rPr>
              <m:sty m:val="p"/>
            </m:rPr>
            <w:rPr>
              <w:rFonts w:ascii="Cambria Math" w:hAnsi="Cambria Math"/>
              <w:color w:val="000000" w:themeColor="text1"/>
              <w:sz w:val="21"/>
              <w:szCs w:val="21"/>
            </w:rPr>
            <m:t>=</m:t>
          </m:r>
          <m:f>
            <m:fPr>
              <m:ctrlPr>
                <w:rPr>
                  <w:rFonts w:ascii="Cambria Math" w:hAnsi="Cambria Math"/>
                  <w:color w:val="000000" w:themeColor="text1"/>
                  <w:sz w:val="21"/>
                  <w:szCs w:val="21"/>
                </w:rPr>
              </m:ctrlPr>
            </m:fPr>
            <m:num>
              <m:r>
                <w:rPr>
                  <w:rFonts w:ascii="Cambria Math" w:hAnsi="Cambria Math"/>
                  <w:color w:val="000000" w:themeColor="text1"/>
                  <w:sz w:val="21"/>
                  <w:szCs w:val="21"/>
                </w:rPr>
                <m:t>UtilidadOperacionla</m:t>
              </m:r>
            </m:num>
            <m:den>
              <m:r>
                <w:rPr>
                  <w:rFonts w:ascii="Cambria Math" w:hAnsi="Cambria Math"/>
                  <w:color w:val="000000" w:themeColor="text1"/>
                  <w:sz w:val="21"/>
                  <w:szCs w:val="21"/>
                </w:rPr>
                <m:t>GastosdeIntereses</m:t>
              </m:r>
            </m:den>
          </m:f>
        </m:oMath>
      </m:oMathPara>
    </w:p>
    <w:p w14:paraId="44F3686C" w14:textId="77777777" w:rsidR="00D52478" w:rsidRPr="0020012D" w:rsidRDefault="00D52478" w:rsidP="00D52478">
      <w:pPr>
        <w:pStyle w:val="WW-Textoindependiente212"/>
        <w:rPr>
          <w:rFonts w:ascii="Arial" w:hAnsi="Arial"/>
          <w:bCs/>
          <w:color w:val="000000" w:themeColor="text1"/>
          <w:sz w:val="21"/>
          <w:szCs w:val="21"/>
          <w:lang w:val="es-CO"/>
        </w:rPr>
      </w:pPr>
    </w:p>
    <w:p w14:paraId="48F9C383"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Para las propuestas en Consorcio, Unión Temporal u otra forma de asociación, el indicador Razón de cobertura del oferente será el resultado de un cociente Aritmético el cual es arrojado mediante la siguiente fórmula:</w:t>
      </w:r>
    </w:p>
    <w:p w14:paraId="30CE4EFC" w14:textId="77777777" w:rsidR="00D52478" w:rsidRPr="0020012D" w:rsidRDefault="00D52478" w:rsidP="00D52478">
      <w:pPr>
        <w:pStyle w:val="WW-Textoindependiente212"/>
        <w:rPr>
          <w:rFonts w:ascii="Arial" w:hAnsi="Arial"/>
          <w:bCs/>
          <w:color w:val="000000" w:themeColor="text1"/>
          <w:sz w:val="21"/>
          <w:szCs w:val="21"/>
          <w:lang w:val="es-CO"/>
        </w:rPr>
      </w:pPr>
    </w:p>
    <w:p w14:paraId="75B8DD94" w14:textId="77777777" w:rsidR="00D52478" w:rsidRPr="0020012D" w:rsidRDefault="00D52478" w:rsidP="00D52478">
      <w:pPr>
        <w:pStyle w:val="WW-Textoindependiente212"/>
        <w:rPr>
          <w:rFonts w:ascii="Arial" w:hAnsi="Arial"/>
          <w:bCs/>
          <w:color w:val="000000" w:themeColor="text1"/>
          <w:sz w:val="21"/>
          <w:szCs w:val="21"/>
          <w:lang w:val="es-CO"/>
        </w:rPr>
      </w:pPr>
    </w:p>
    <w:p w14:paraId="50197445"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            ((UO1 * %P1) + (UO2 * %P2) +……+ (UOn * %Pn)) </w:t>
      </w:r>
    </w:p>
    <w:p w14:paraId="7B8E5E7E"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RC = -------------------------------------------------------------------- </w:t>
      </w:r>
    </w:p>
    <w:p w14:paraId="1FCC0967"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((GI1 * %P1) + (GI2 * %P2)+…...+ (GIn * %Pn))</w:t>
      </w:r>
    </w:p>
    <w:p w14:paraId="7191712F" w14:textId="77777777" w:rsidR="00D52478" w:rsidRPr="0020012D" w:rsidRDefault="00D52478" w:rsidP="00D52478">
      <w:pPr>
        <w:pStyle w:val="WW-Textoindependiente212"/>
        <w:rPr>
          <w:rFonts w:ascii="Arial" w:hAnsi="Arial"/>
          <w:bCs/>
          <w:color w:val="000000" w:themeColor="text1"/>
          <w:sz w:val="21"/>
          <w:szCs w:val="21"/>
          <w:lang w:val="es-CO"/>
        </w:rPr>
      </w:pPr>
    </w:p>
    <w:p w14:paraId="73AFFDD3"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Donde, IS = Índice de liquidez del consorcio o unión temporal.</w:t>
      </w:r>
    </w:p>
    <w:p w14:paraId="41A97B44" w14:textId="77777777" w:rsidR="00D52478" w:rsidRPr="0020012D" w:rsidRDefault="00D52478" w:rsidP="00D52478">
      <w:pPr>
        <w:pStyle w:val="WW-Textoindependiente212"/>
        <w:rPr>
          <w:rFonts w:ascii="Arial" w:hAnsi="Arial"/>
          <w:bCs/>
          <w:color w:val="000000" w:themeColor="text1"/>
          <w:sz w:val="21"/>
          <w:szCs w:val="21"/>
          <w:lang w:val="es-CO"/>
        </w:rPr>
      </w:pPr>
    </w:p>
    <w:p w14:paraId="1DEAC409"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UOn = Utilidad operacional de cada uno de los integrantes. </w:t>
      </w:r>
    </w:p>
    <w:p w14:paraId="526F4910"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GTn = Gastos de interés de cada uno de los integrantes. </w:t>
      </w:r>
    </w:p>
    <w:p w14:paraId="1252C2B5"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%Pn = Porcentaje de participación de cada integrante en el consorcio o unión temporal. </w:t>
      </w:r>
    </w:p>
    <w:p w14:paraId="0C044FB5" w14:textId="77777777" w:rsidR="00D52478" w:rsidRPr="0020012D" w:rsidRDefault="00D52478" w:rsidP="00D52478">
      <w:pPr>
        <w:pStyle w:val="WW-Textoindependiente212"/>
        <w:rPr>
          <w:rFonts w:ascii="Arial" w:hAnsi="Arial"/>
          <w:bCs/>
          <w:color w:val="000000" w:themeColor="text1"/>
          <w:sz w:val="21"/>
          <w:szCs w:val="21"/>
          <w:lang w:val="es-CO"/>
        </w:rPr>
      </w:pPr>
    </w:p>
    <w:p w14:paraId="1C727DD7" w14:textId="77777777" w:rsidR="00D52478" w:rsidRPr="0020012D" w:rsidRDefault="00D52478" w:rsidP="00D52478">
      <w:pPr>
        <w:pStyle w:val="WW-Textoindependiente212"/>
        <w:rPr>
          <w:rFonts w:ascii="Arial" w:hAnsi="Arial"/>
          <w:b/>
          <w:bCs/>
          <w:color w:val="000000" w:themeColor="text1"/>
          <w:sz w:val="21"/>
          <w:szCs w:val="21"/>
          <w:lang w:val="es-CO"/>
        </w:rPr>
      </w:pPr>
      <w:bookmarkStart w:id="16" w:name="_Toc443307509"/>
      <w:bookmarkStart w:id="17" w:name="_Toc460081090"/>
      <w:bookmarkStart w:id="18" w:name="_Toc463974885"/>
      <w:bookmarkStart w:id="19" w:name="_Toc468433375"/>
      <w:r w:rsidRPr="0020012D">
        <w:rPr>
          <w:rFonts w:ascii="Arial" w:hAnsi="Arial"/>
          <w:b/>
          <w:bCs/>
          <w:color w:val="000000" w:themeColor="text1"/>
          <w:sz w:val="21"/>
          <w:szCs w:val="21"/>
          <w:lang w:val="es-CO"/>
        </w:rPr>
        <w:t>CAPACIDAD DE ORGANIZACIÓN</w:t>
      </w:r>
      <w:bookmarkEnd w:id="16"/>
      <w:bookmarkEnd w:id="17"/>
      <w:bookmarkEnd w:id="18"/>
      <w:bookmarkEnd w:id="19"/>
    </w:p>
    <w:p w14:paraId="6F526596" w14:textId="77777777" w:rsidR="00D52478" w:rsidRPr="0020012D" w:rsidRDefault="00D52478" w:rsidP="00D52478">
      <w:pPr>
        <w:pStyle w:val="WW-Textoindependiente212"/>
        <w:rPr>
          <w:rFonts w:ascii="Arial" w:hAnsi="Arial"/>
          <w:b/>
          <w:bCs/>
          <w:color w:val="000000" w:themeColor="text1"/>
          <w:sz w:val="21"/>
          <w:szCs w:val="21"/>
          <w:lang w:val="es-CO"/>
        </w:rPr>
      </w:pPr>
    </w:p>
    <w:p w14:paraId="47102C72"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La Capacidad organizacional es la habilidad de un oferente para cumplir adecuadamente el objeto del contrato en función de su organización interna. El decreto 1082 de 2015 definió indicadores de rentabilidad para medir la capacidad organizacional de un oferente, teniendo en cuenta que una empresa está bien organizada cuando es rentable.</w:t>
      </w:r>
    </w:p>
    <w:p w14:paraId="5285DC1E" w14:textId="77777777" w:rsidR="00D52478" w:rsidRPr="0020012D" w:rsidRDefault="00D52478" w:rsidP="00D52478">
      <w:pPr>
        <w:pStyle w:val="WW-Textoindependiente212"/>
        <w:rPr>
          <w:rFonts w:ascii="Arial" w:hAnsi="Arial"/>
          <w:bCs/>
          <w:color w:val="000000" w:themeColor="text1"/>
          <w:sz w:val="21"/>
          <w:szCs w:val="21"/>
          <w:lang w:val="es-CO"/>
        </w:rPr>
      </w:pPr>
    </w:p>
    <w:p w14:paraId="745A4868"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Los indicadores de rentabilidad utilizados en este capítulo, sirven para medir la efectividad en la administración de la empresa para controlar los costos y gastos; con estos indicadores podremos analizar cómo se produce el retorno de la inversión.</w:t>
      </w:r>
    </w:p>
    <w:p w14:paraId="4698B1FF" w14:textId="77777777" w:rsidR="00D52478" w:rsidRPr="0020012D" w:rsidRDefault="00D52478" w:rsidP="00D52478">
      <w:pPr>
        <w:pStyle w:val="WW-Textoindependiente212"/>
        <w:rPr>
          <w:rFonts w:ascii="Arial" w:hAnsi="Arial"/>
          <w:bCs/>
          <w:color w:val="000000" w:themeColor="text1"/>
          <w:sz w:val="21"/>
          <w:szCs w:val="21"/>
          <w:lang w:val="es-CO"/>
        </w:rPr>
      </w:pPr>
    </w:p>
    <w:p w14:paraId="6AF152FC"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Capacidad organizacional (CO).</w:t>
      </w:r>
    </w:p>
    <w:p w14:paraId="47097519"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La capacidad Organizacional del oferente se calculará a partir de la evaluación de los siguientes factores:</w:t>
      </w:r>
    </w:p>
    <w:p w14:paraId="50DE1B1F" w14:textId="77777777" w:rsidR="00D52478" w:rsidRPr="0020012D" w:rsidRDefault="00D52478" w:rsidP="00D52478">
      <w:pPr>
        <w:pStyle w:val="WW-Textoindependiente212"/>
        <w:rPr>
          <w:rFonts w:ascii="Arial" w:hAnsi="Arial"/>
          <w:bCs/>
          <w:color w:val="000000" w:themeColor="text1"/>
          <w:sz w:val="21"/>
          <w:szCs w:val="21"/>
          <w:lang w:val="es-CO"/>
        </w:rPr>
      </w:pPr>
    </w:p>
    <w:p w14:paraId="73C34256" w14:textId="77777777" w:rsidR="00D52478" w:rsidRPr="0020012D" w:rsidRDefault="00D52478" w:rsidP="00D52478">
      <w:pPr>
        <w:pStyle w:val="WW-Textoindependiente212"/>
        <w:rPr>
          <w:rFonts w:ascii="Arial" w:hAnsi="Arial"/>
          <w:bCs/>
          <w:color w:val="000000" w:themeColor="text1"/>
          <w:sz w:val="21"/>
          <w:szCs w:val="21"/>
          <w:lang w:val="es-C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3069"/>
        <w:gridCol w:w="1958"/>
        <w:gridCol w:w="2716"/>
      </w:tblGrid>
      <w:tr w:rsidR="00D52478" w:rsidRPr="0020012D" w14:paraId="42C7A2F7" w14:textId="77777777" w:rsidTr="00880AF3">
        <w:tc>
          <w:tcPr>
            <w:tcW w:w="993" w:type="dxa"/>
            <w:shd w:val="clear" w:color="auto" w:fill="BFBFBF"/>
            <w:vAlign w:val="center"/>
          </w:tcPr>
          <w:p w14:paraId="24D4C16C"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No.</w:t>
            </w:r>
          </w:p>
        </w:tc>
        <w:tc>
          <w:tcPr>
            <w:tcW w:w="3118" w:type="dxa"/>
            <w:shd w:val="clear" w:color="auto" w:fill="BFBFBF"/>
            <w:vAlign w:val="center"/>
          </w:tcPr>
          <w:p w14:paraId="110D2088"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INDICADOR</w:t>
            </w:r>
          </w:p>
        </w:tc>
        <w:tc>
          <w:tcPr>
            <w:tcW w:w="1985" w:type="dxa"/>
            <w:shd w:val="clear" w:color="auto" w:fill="BFBFBF"/>
            <w:vAlign w:val="center"/>
          </w:tcPr>
          <w:p w14:paraId="3FA5C225"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FÓRMULA</w:t>
            </w:r>
          </w:p>
        </w:tc>
        <w:tc>
          <w:tcPr>
            <w:tcW w:w="2776" w:type="dxa"/>
            <w:shd w:val="clear" w:color="auto" w:fill="BFBFBF"/>
            <w:vAlign w:val="center"/>
          </w:tcPr>
          <w:p w14:paraId="5515DCE2"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ÍNDICE EXIGIDO</w:t>
            </w:r>
          </w:p>
        </w:tc>
      </w:tr>
      <w:tr w:rsidR="00D52478" w:rsidRPr="0020012D" w14:paraId="3E305156" w14:textId="77777777" w:rsidTr="00880AF3">
        <w:tc>
          <w:tcPr>
            <w:tcW w:w="993" w:type="dxa"/>
            <w:shd w:val="clear" w:color="auto" w:fill="auto"/>
            <w:vAlign w:val="center"/>
          </w:tcPr>
          <w:p w14:paraId="7FC3C7E6"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1</w:t>
            </w:r>
          </w:p>
        </w:tc>
        <w:tc>
          <w:tcPr>
            <w:tcW w:w="3118" w:type="dxa"/>
            <w:shd w:val="clear" w:color="auto" w:fill="auto"/>
            <w:vAlign w:val="center"/>
          </w:tcPr>
          <w:p w14:paraId="14D8D185"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RENTABILIDAD DEL PATRIMONIO (ROE)</w:t>
            </w:r>
          </w:p>
        </w:tc>
        <w:tc>
          <w:tcPr>
            <w:tcW w:w="1985" w:type="dxa"/>
            <w:shd w:val="clear" w:color="auto" w:fill="auto"/>
            <w:vAlign w:val="center"/>
          </w:tcPr>
          <w:p w14:paraId="5CEAA4AB"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U op / P</w:t>
            </w:r>
          </w:p>
        </w:tc>
        <w:tc>
          <w:tcPr>
            <w:tcW w:w="2776" w:type="dxa"/>
            <w:shd w:val="clear" w:color="auto" w:fill="auto"/>
            <w:vAlign w:val="center"/>
          </w:tcPr>
          <w:p w14:paraId="30BC2DA8"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MAYOR O IGUAL A 6%</w:t>
            </w:r>
          </w:p>
        </w:tc>
      </w:tr>
      <w:tr w:rsidR="00D52478" w:rsidRPr="0020012D" w14:paraId="619FC69A" w14:textId="77777777" w:rsidTr="00880AF3">
        <w:tc>
          <w:tcPr>
            <w:tcW w:w="993" w:type="dxa"/>
            <w:shd w:val="clear" w:color="auto" w:fill="auto"/>
            <w:vAlign w:val="center"/>
          </w:tcPr>
          <w:p w14:paraId="5EAD18C5"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2</w:t>
            </w:r>
          </w:p>
        </w:tc>
        <w:tc>
          <w:tcPr>
            <w:tcW w:w="3118" w:type="dxa"/>
            <w:shd w:val="clear" w:color="auto" w:fill="auto"/>
            <w:vAlign w:val="center"/>
          </w:tcPr>
          <w:p w14:paraId="319C372D"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RENTABILIDAD DEL ACTIVO (ROA)</w:t>
            </w:r>
          </w:p>
        </w:tc>
        <w:tc>
          <w:tcPr>
            <w:tcW w:w="1985" w:type="dxa"/>
            <w:shd w:val="clear" w:color="auto" w:fill="auto"/>
            <w:vAlign w:val="center"/>
          </w:tcPr>
          <w:p w14:paraId="50FD8B9E" w14:textId="77777777" w:rsidR="00D52478" w:rsidRPr="0020012D" w:rsidRDefault="00D52478" w:rsidP="00880AF3">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Uop / AT</w:t>
            </w:r>
          </w:p>
        </w:tc>
        <w:tc>
          <w:tcPr>
            <w:tcW w:w="2776" w:type="dxa"/>
            <w:shd w:val="clear" w:color="auto" w:fill="auto"/>
            <w:vAlign w:val="center"/>
          </w:tcPr>
          <w:p w14:paraId="29E2172C" w14:textId="5B052477" w:rsidR="00D52478" w:rsidRPr="0020012D" w:rsidRDefault="00D52478" w:rsidP="00247AFC">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MAYOR O IGUAL A 4</w:t>
            </w:r>
            <w:r w:rsidR="00247AFC" w:rsidRPr="0020012D">
              <w:rPr>
                <w:rFonts w:ascii="Arial" w:hAnsi="Arial"/>
                <w:bCs/>
                <w:color w:val="000000" w:themeColor="text1"/>
                <w:sz w:val="21"/>
                <w:szCs w:val="21"/>
                <w:lang w:val="es-CO"/>
              </w:rPr>
              <w:t>%</w:t>
            </w:r>
          </w:p>
        </w:tc>
      </w:tr>
    </w:tbl>
    <w:p w14:paraId="4992F70F" w14:textId="77777777" w:rsidR="00D52478" w:rsidRPr="0020012D" w:rsidRDefault="00D52478" w:rsidP="00D52478">
      <w:pPr>
        <w:pStyle w:val="WW-Textoindependiente212"/>
        <w:rPr>
          <w:rFonts w:ascii="Arial" w:hAnsi="Arial"/>
          <w:bCs/>
          <w:color w:val="000000" w:themeColor="text1"/>
          <w:sz w:val="21"/>
          <w:szCs w:val="21"/>
          <w:lang w:val="es-CO"/>
        </w:rPr>
      </w:pPr>
    </w:p>
    <w:p w14:paraId="261CD09E"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Uop:</w:t>
      </w:r>
      <w:r w:rsidRPr="0020012D">
        <w:rPr>
          <w:rFonts w:ascii="Arial" w:hAnsi="Arial"/>
          <w:bCs/>
          <w:color w:val="000000" w:themeColor="text1"/>
          <w:sz w:val="21"/>
          <w:szCs w:val="21"/>
          <w:lang w:val="es-CO"/>
        </w:rPr>
        <w:tab/>
        <w:t xml:space="preserve"> Utilidad operacional</w:t>
      </w:r>
    </w:p>
    <w:p w14:paraId="3A7C12E4"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w:t>
      </w:r>
      <w:r w:rsidRPr="0020012D">
        <w:rPr>
          <w:rFonts w:ascii="Arial" w:hAnsi="Arial"/>
          <w:bCs/>
          <w:color w:val="000000" w:themeColor="text1"/>
          <w:sz w:val="21"/>
          <w:szCs w:val="21"/>
          <w:lang w:val="es-CO"/>
        </w:rPr>
        <w:tab/>
        <w:t xml:space="preserve"> Patrimonio</w:t>
      </w:r>
    </w:p>
    <w:p w14:paraId="44ED9855"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AT:</w:t>
      </w:r>
      <w:r w:rsidRPr="0020012D">
        <w:rPr>
          <w:rFonts w:ascii="Arial" w:hAnsi="Arial"/>
          <w:bCs/>
          <w:color w:val="000000" w:themeColor="text1"/>
          <w:sz w:val="21"/>
          <w:szCs w:val="21"/>
          <w:lang w:val="es-CO"/>
        </w:rPr>
        <w:tab/>
        <w:t xml:space="preserve"> Activo Total</w:t>
      </w:r>
    </w:p>
    <w:p w14:paraId="69F9D71C"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ROA:</w:t>
      </w:r>
      <w:r w:rsidRPr="0020012D">
        <w:rPr>
          <w:rFonts w:ascii="Arial" w:hAnsi="Arial"/>
          <w:bCs/>
          <w:color w:val="000000" w:themeColor="text1"/>
          <w:sz w:val="21"/>
          <w:szCs w:val="21"/>
          <w:lang w:val="es-CO"/>
        </w:rPr>
        <w:tab/>
        <w:t xml:space="preserve"> Rentabilidad del Activo </w:t>
      </w:r>
    </w:p>
    <w:p w14:paraId="30BE2C08"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ROE:</w:t>
      </w:r>
      <w:r w:rsidRPr="0020012D">
        <w:rPr>
          <w:rFonts w:ascii="Arial" w:hAnsi="Arial"/>
          <w:bCs/>
          <w:color w:val="000000" w:themeColor="text1"/>
          <w:sz w:val="21"/>
          <w:szCs w:val="21"/>
          <w:lang w:val="es-CO"/>
        </w:rPr>
        <w:tab/>
        <w:t xml:space="preserve"> Rentabilidad Patrimonio</w:t>
      </w:r>
    </w:p>
    <w:p w14:paraId="0AAC071A"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Rentabilidad del patrimonio</w:t>
      </w:r>
    </w:p>
    <w:p w14:paraId="04991BE8"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Con este indicador lo que buscamos es mirar el rendimiento generado sobre la inversión realizada por los socios en una empresa, Sin tomar en cuenta los gastos financieros, de impuestos ni participación de trabajadores.</w:t>
      </w:r>
    </w:p>
    <w:p w14:paraId="00D05440" w14:textId="77777777" w:rsidR="00D52478" w:rsidRPr="0020012D" w:rsidRDefault="00D52478" w:rsidP="00D52478">
      <w:pPr>
        <w:pStyle w:val="WW-Textoindependiente212"/>
        <w:rPr>
          <w:rFonts w:ascii="Arial" w:hAnsi="Arial"/>
          <w:bCs/>
          <w:color w:val="000000" w:themeColor="text1"/>
          <w:sz w:val="21"/>
          <w:szCs w:val="21"/>
          <w:lang w:val="es-CO"/>
        </w:rPr>
      </w:pPr>
    </w:p>
    <w:p w14:paraId="533CBADE"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Se calcula con la siguiente fórmula: Utilidad Operacional / Patrimonio</w:t>
      </w:r>
    </w:p>
    <w:p w14:paraId="5BD9C983" w14:textId="77777777" w:rsidR="00D52478" w:rsidRPr="0020012D" w:rsidRDefault="00D52478" w:rsidP="00D52478">
      <w:pPr>
        <w:pStyle w:val="WW-Textoindependiente212"/>
        <w:rPr>
          <w:rFonts w:ascii="Arial" w:hAnsi="Arial"/>
          <w:bCs/>
          <w:color w:val="000000" w:themeColor="text1"/>
          <w:sz w:val="21"/>
          <w:szCs w:val="21"/>
          <w:lang w:val="es-CO"/>
        </w:rPr>
      </w:pPr>
    </w:p>
    <w:p w14:paraId="4D149D5A"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Se considerará HÁBIL al oferente que acredite una RENTABILIDAD DEL PATRIMONIO igual o superior al seis por ciento (6%).</w:t>
      </w:r>
    </w:p>
    <w:p w14:paraId="2AE55BB7" w14:textId="77777777" w:rsidR="00D52478" w:rsidRPr="0020012D" w:rsidRDefault="00D52478" w:rsidP="00D52478">
      <w:pPr>
        <w:pStyle w:val="WW-Textoindependiente212"/>
        <w:rPr>
          <w:rFonts w:ascii="Arial" w:hAnsi="Arial"/>
          <w:bCs/>
          <w:color w:val="000000" w:themeColor="text1"/>
          <w:sz w:val="21"/>
          <w:szCs w:val="21"/>
          <w:lang w:val="es-CO"/>
        </w:rPr>
      </w:pPr>
    </w:p>
    <w:p w14:paraId="3BFC430A"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Para las propuestas en Consorcio, Unión Temporal u otra forma de asociación, el indicador ROE del oferente será el resultado de un cociente Aritmético el cual es arrojado mediante la siguiente fórmula:</w:t>
      </w:r>
    </w:p>
    <w:p w14:paraId="57A49C04" w14:textId="77777777" w:rsidR="00D52478" w:rsidRPr="0020012D" w:rsidRDefault="00D52478" w:rsidP="00D52478">
      <w:pPr>
        <w:pStyle w:val="WW-Textoindependiente212"/>
        <w:rPr>
          <w:rFonts w:ascii="Arial" w:hAnsi="Arial"/>
          <w:bCs/>
          <w:color w:val="000000" w:themeColor="text1"/>
          <w:sz w:val="21"/>
          <w:szCs w:val="21"/>
          <w:lang w:val="es-CO"/>
        </w:rPr>
      </w:pPr>
    </w:p>
    <w:p w14:paraId="610226EF"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((UO1 * %P1) + (UO2 * %P2) + ……+ (UOn * %Pn)) </w:t>
      </w:r>
    </w:p>
    <w:p w14:paraId="2A9C84BA"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RP = --------------------------------------------------------------------      </w:t>
      </w:r>
    </w:p>
    <w:p w14:paraId="519CAE9C"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((P1 * %P1) + (P2 * %P2)+…...+ (Pn * %Pn)) </w:t>
      </w:r>
    </w:p>
    <w:p w14:paraId="02E364C0" w14:textId="77777777" w:rsidR="00D52478" w:rsidRPr="0020012D" w:rsidRDefault="00D52478" w:rsidP="00D52478">
      <w:pPr>
        <w:pStyle w:val="WW-Textoindependiente212"/>
        <w:rPr>
          <w:rFonts w:ascii="Arial" w:hAnsi="Arial"/>
          <w:bCs/>
          <w:color w:val="000000" w:themeColor="text1"/>
          <w:sz w:val="21"/>
          <w:szCs w:val="21"/>
          <w:lang w:val="es-CO"/>
        </w:rPr>
      </w:pPr>
    </w:p>
    <w:p w14:paraId="689CD790"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 </w:t>
      </w:r>
    </w:p>
    <w:p w14:paraId="6406A9E5"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UOn = Utilidad operacional de cada uno de los integrantes. </w:t>
      </w:r>
    </w:p>
    <w:p w14:paraId="6EB0AD53"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Pn = Patrimonio de cada uno de los integrantes. </w:t>
      </w:r>
    </w:p>
    <w:p w14:paraId="0AF64204"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%Pn = Porcentaje de participación de cada integrante en el consorcio o unión temporal. </w:t>
      </w:r>
    </w:p>
    <w:p w14:paraId="244F467B" w14:textId="77777777" w:rsidR="00D52478" w:rsidRPr="0020012D" w:rsidRDefault="00D52478" w:rsidP="00D52478">
      <w:pPr>
        <w:pStyle w:val="WW-Textoindependiente212"/>
        <w:rPr>
          <w:rFonts w:ascii="Arial" w:hAnsi="Arial"/>
          <w:b/>
          <w:bCs/>
          <w:color w:val="000000" w:themeColor="text1"/>
          <w:sz w:val="21"/>
          <w:szCs w:val="21"/>
          <w:lang w:val="es-CO"/>
        </w:rPr>
      </w:pPr>
    </w:p>
    <w:p w14:paraId="104FAAE9" w14:textId="77777777" w:rsidR="00D52478" w:rsidRPr="0020012D" w:rsidRDefault="00D52478" w:rsidP="00D52478">
      <w:pPr>
        <w:pStyle w:val="WW-Textoindependiente212"/>
        <w:rPr>
          <w:rFonts w:ascii="Arial" w:hAnsi="Arial"/>
          <w:b/>
          <w:bCs/>
          <w:color w:val="000000" w:themeColor="text1"/>
          <w:sz w:val="21"/>
          <w:szCs w:val="21"/>
          <w:lang w:val="es-CO"/>
        </w:rPr>
      </w:pPr>
      <w:r w:rsidRPr="0020012D">
        <w:rPr>
          <w:rFonts w:ascii="Arial" w:hAnsi="Arial"/>
          <w:b/>
          <w:bCs/>
          <w:color w:val="000000" w:themeColor="text1"/>
          <w:sz w:val="21"/>
          <w:szCs w:val="21"/>
          <w:lang w:val="es-CO"/>
        </w:rPr>
        <w:t>RENTABILIDAD DEL ACTIVO</w:t>
      </w:r>
    </w:p>
    <w:p w14:paraId="5B5C7865" w14:textId="77777777" w:rsidR="00D52478" w:rsidRPr="0020012D" w:rsidRDefault="00D52478" w:rsidP="00D52478">
      <w:pPr>
        <w:pStyle w:val="WW-Textoindependiente212"/>
        <w:rPr>
          <w:rFonts w:ascii="Arial" w:hAnsi="Arial"/>
          <w:b/>
          <w:bCs/>
          <w:color w:val="000000" w:themeColor="text1"/>
          <w:sz w:val="21"/>
          <w:szCs w:val="21"/>
          <w:lang w:val="es-CO"/>
        </w:rPr>
      </w:pPr>
    </w:p>
    <w:p w14:paraId="0583AD09"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Este indicador nos muestra la efectividad de las empresas en la utilización de los Activos para generar valor</w:t>
      </w:r>
    </w:p>
    <w:p w14:paraId="2791ECCA" w14:textId="77777777" w:rsidR="00D52478" w:rsidRPr="0020012D" w:rsidRDefault="00D52478" w:rsidP="00D52478">
      <w:pPr>
        <w:pStyle w:val="WW-Textoindependiente212"/>
        <w:rPr>
          <w:rFonts w:ascii="Arial" w:hAnsi="Arial"/>
          <w:bCs/>
          <w:color w:val="000000" w:themeColor="text1"/>
          <w:sz w:val="21"/>
          <w:szCs w:val="21"/>
          <w:lang w:val="es-CO"/>
        </w:rPr>
      </w:pPr>
    </w:p>
    <w:p w14:paraId="2435D5E7"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Se calcula con la siguiente fórmula: Utilidad Operacional / Activo Total</w:t>
      </w:r>
    </w:p>
    <w:p w14:paraId="405BD490" w14:textId="77777777" w:rsidR="00D52478" w:rsidRPr="0020012D" w:rsidRDefault="00D52478" w:rsidP="00D52478">
      <w:pPr>
        <w:pStyle w:val="WW-Textoindependiente212"/>
        <w:rPr>
          <w:rFonts w:ascii="Arial" w:hAnsi="Arial"/>
          <w:bCs/>
          <w:color w:val="000000" w:themeColor="text1"/>
          <w:sz w:val="21"/>
          <w:szCs w:val="21"/>
          <w:lang w:val="es-CO"/>
        </w:rPr>
      </w:pPr>
    </w:p>
    <w:p w14:paraId="1DF66365"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Se considerará HÁBIL al oferente que acredite una RENTABILIDAD DEL ACTIVO igual o superior al cuatro por ciento (4%).</w:t>
      </w:r>
    </w:p>
    <w:p w14:paraId="104FCD52" w14:textId="77777777" w:rsidR="00D52478" w:rsidRPr="0020012D" w:rsidRDefault="00D52478" w:rsidP="00D52478">
      <w:pPr>
        <w:pStyle w:val="WW-Textoindependiente212"/>
        <w:rPr>
          <w:rFonts w:ascii="Arial" w:hAnsi="Arial"/>
          <w:bCs/>
          <w:color w:val="000000" w:themeColor="text1"/>
          <w:sz w:val="21"/>
          <w:szCs w:val="21"/>
          <w:lang w:val="es-CO"/>
        </w:rPr>
      </w:pPr>
    </w:p>
    <w:p w14:paraId="60847C08"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Para las propuestas en Consorcio, Unión Temporal u otra forma de asociación, el indicador ROA del oferente será el resultado de un cociente Aritmético el cual es arrojado mediante la siguiente fórmula:</w:t>
      </w:r>
    </w:p>
    <w:p w14:paraId="5597366A" w14:textId="77777777" w:rsidR="00D52478" w:rsidRPr="0020012D" w:rsidRDefault="00D52478" w:rsidP="00D52478">
      <w:pPr>
        <w:pStyle w:val="WW-Textoindependiente212"/>
        <w:rPr>
          <w:rFonts w:ascii="Arial" w:hAnsi="Arial"/>
          <w:bCs/>
          <w:color w:val="000000" w:themeColor="text1"/>
          <w:sz w:val="21"/>
          <w:szCs w:val="21"/>
          <w:lang w:val="es-CO"/>
        </w:rPr>
      </w:pPr>
    </w:p>
    <w:p w14:paraId="250F75D9"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        </w:t>
      </w:r>
      <w:r w:rsidRPr="0020012D">
        <w:rPr>
          <w:rFonts w:ascii="Arial" w:hAnsi="Arial"/>
          <w:bCs/>
          <w:color w:val="000000" w:themeColor="text1"/>
          <w:sz w:val="21"/>
          <w:szCs w:val="21"/>
          <w:lang w:val="es-CO"/>
        </w:rPr>
        <w:tab/>
      </w:r>
      <w:r w:rsidRPr="0020012D">
        <w:rPr>
          <w:rFonts w:ascii="Arial" w:hAnsi="Arial"/>
          <w:bCs/>
          <w:color w:val="000000" w:themeColor="text1"/>
          <w:sz w:val="21"/>
          <w:szCs w:val="21"/>
          <w:lang w:val="es-CO"/>
        </w:rPr>
        <w:tab/>
        <w:t xml:space="preserve">(UO1 * %P1) + (UO2 * %P2) + ……+ (UOn * %Pn)) </w:t>
      </w:r>
    </w:p>
    <w:p w14:paraId="5D28CA8A"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RP = </w:t>
      </w:r>
      <w:r w:rsidRPr="0020012D">
        <w:rPr>
          <w:rFonts w:ascii="Arial" w:hAnsi="Arial"/>
          <w:bCs/>
          <w:color w:val="000000" w:themeColor="text1"/>
          <w:sz w:val="21"/>
          <w:szCs w:val="21"/>
          <w:lang w:val="es-CO"/>
        </w:rPr>
        <w:tab/>
      </w:r>
      <w:r w:rsidRPr="0020012D">
        <w:rPr>
          <w:rFonts w:ascii="Arial" w:hAnsi="Arial"/>
          <w:bCs/>
          <w:color w:val="000000" w:themeColor="text1"/>
          <w:sz w:val="21"/>
          <w:szCs w:val="21"/>
          <w:lang w:val="es-CO"/>
        </w:rPr>
        <w:tab/>
        <w:t xml:space="preserve">-------------------------------------------------------------------- </w:t>
      </w:r>
      <w:r w:rsidRPr="0020012D">
        <w:rPr>
          <w:rFonts w:ascii="Arial" w:hAnsi="Arial"/>
          <w:bCs/>
          <w:color w:val="000000" w:themeColor="text1"/>
          <w:sz w:val="21"/>
          <w:szCs w:val="21"/>
          <w:lang w:val="es-CO"/>
        </w:rPr>
        <w:tab/>
      </w:r>
    </w:p>
    <w:p w14:paraId="00EEFFA1"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        </w:t>
      </w:r>
      <w:r w:rsidRPr="0020012D">
        <w:rPr>
          <w:rFonts w:ascii="Arial" w:hAnsi="Arial"/>
          <w:bCs/>
          <w:color w:val="000000" w:themeColor="text1"/>
          <w:sz w:val="21"/>
          <w:szCs w:val="21"/>
          <w:lang w:val="es-CO"/>
        </w:rPr>
        <w:tab/>
      </w:r>
      <w:r w:rsidRPr="0020012D">
        <w:rPr>
          <w:rFonts w:ascii="Arial" w:hAnsi="Arial"/>
          <w:bCs/>
          <w:color w:val="000000" w:themeColor="text1"/>
          <w:sz w:val="21"/>
          <w:szCs w:val="21"/>
          <w:lang w:val="es-CO"/>
        </w:rPr>
        <w:tab/>
        <w:t xml:space="preserve">((AT1 * %P1) + (P2 * %P2)+…...+ (Pn * %Pn)) </w:t>
      </w:r>
    </w:p>
    <w:p w14:paraId="6BD181C0" w14:textId="77777777" w:rsidR="00D52478" w:rsidRPr="0020012D" w:rsidRDefault="00D52478" w:rsidP="00D52478">
      <w:pPr>
        <w:pStyle w:val="WW-Textoindependiente212"/>
        <w:rPr>
          <w:rFonts w:ascii="Arial" w:hAnsi="Arial"/>
          <w:bCs/>
          <w:color w:val="000000" w:themeColor="text1"/>
          <w:sz w:val="21"/>
          <w:szCs w:val="21"/>
          <w:lang w:val="es-CO"/>
        </w:rPr>
      </w:pPr>
    </w:p>
    <w:p w14:paraId="5F6BA0C7"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Donde, IS = Índice de liquidez del consorcio o unión temporal. </w:t>
      </w:r>
    </w:p>
    <w:p w14:paraId="3F03EB9A"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UOn = Utilidad operacional de cada uno de los integrantes. </w:t>
      </w:r>
    </w:p>
    <w:p w14:paraId="14724FB6"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 xml:space="preserve">ATn = Activo total de cada uno de los integrantes. </w:t>
      </w:r>
    </w:p>
    <w:p w14:paraId="0068A7A7" w14:textId="77777777" w:rsidR="00D52478" w:rsidRPr="0020012D" w:rsidRDefault="00D52478" w:rsidP="00D52478">
      <w:pPr>
        <w:pStyle w:val="WW-Textoindependiente212"/>
        <w:rPr>
          <w:rFonts w:ascii="Arial" w:hAnsi="Arial"/>
          <w:bCs/>
          <w:color w:val="000000" w:themeColor="text1"/>
          <w:sz w:val="21"/>
          <w:szCs w:val="21"/>
          <w:lang w:val="es-CO"/>
        </w:rPr>
      </w:pPr>
      <w:r w:rsidRPr="0020012D">
        <w:rPr>
          <w:rFonts w:ascii="Arial" w:hAnsi="Arial"/>
          <w:bCs/>
          <w:color w:val="000000" w:themeColor="text1"/>
          <w:sz w:val="21"/>
          <w:szCs w:val="21"/>
          <w:lang w:val="es-CO"/>
        </w:rPr>
        <w:t>%Pn = Porcentaje de participación de cada integrante en el consorcio o unión temporal.</w:t>
      </w:r>
    </w:p>
    <w:p w14:paraId="49F45D6D" w14:textId="77777777" w:rsidR="00D52478" w:rsidRPr="0020012D" w:rsidRDefault="00D52478" w:rsidP="00D52478">
      <w:pPr>
        <w:contextualSpacing/>
        <w:rPr>
          <w:b/>
          <w:color w:val="000000" w:themeColor="text1"/>
          <w:sz w:val="21"/>
          <w:szCs w:val="21"/>
        </w:rPr>
      </w:pPr>
    </w:p>
    <w:p w14:paraId="3EB0FB70" w14:textId="77777777" w:rsidR="00D52478" w:rsidRPr="0020012D" w:rsidRDefault="00D52478" w:rsidP="00D52478">
      <w:pPr>
        <w:contextualSpacing/>
        <w:rPr>
          <w:b/>
          <w:color w:val="000000" w:themeColor="text1"/>
          <w:sz w:val="21"/>
          <w:szCs w:val="21"/>
        </w:rPr>
      </w:pPr>
      <w:r w:rsidRPr="0020012D">
        <w:rPr>
          <w:b/>
          <w:color w:val="000000" w:themeColor="text1"/>
          <w:sz w:val="21"/>
          <w:szCs w:val="21"/>
        </w:rPr>
        <w:t xml:space="preserve">SI EL PROPONENTE CUENTA CON REGISTRO UNICO DE PROPONENTES </w:t>
      </w:r>
    </w:p>
    <w:p w14:paraId="26AABB93" w14:textId="77777777" w:rsidR="00D52478" w:rsidRPr="0020012D" w:rsidRDefault="00D52478" w:rsidP="00D52478">
      <w:pPr>
        <w:contextualSpacing/>
        <w:rPr>
          <w:color w:val="000000" w:themeColor="text1"/>
          <w:sz w:val="21"/>
          <w:szCs w:val="21"/>
        </w:rPr>
      </w:pPr>
    </w:p>
    <w:p w14:paraId="7EEABF9B" w14:textId="4AE94E9F" w:rsidR="00D52478" w:rsidRPr="0020012D" w:rsidRDefault="00D52478" w:rsidP="00D52478">
      <w:pPr>
        <w:contextualSpacing/>
        <w:rPr>
          <w:color w:val="000000" w:themeColor="text1"/>
          <w:sz w:val="21"/>
          <w:szCs w:val="21"/>
        </w:rPr>
      </w:pPr>
      <w:r w:rsidRPr="0020012D">
        <w:rPr>
          <w:color w:val="000000" w:themeColor="text1"/>
          <w:sz w:val="21"/>
          <w:szCs w:val="21"/>
        </w:rPr>
        <w:t>Para estos efectos, si el proponente cuenta con el certificado del Registro Único de Proponentes (RUP) vigente y en firme, con información financiera con corte no anterior a 31 de diciembre de 20</w:t>
      </w:r>
      <w:r w:rsidR="003726AD" w:rsidRPr="0020012D">
        <w:rPr>
          <w:color w:val="000000" w:themeColor="text1"/>
          <w:sz w:val="21"/>
          <w:szCs w:val="21"/>
        </w:rPr>
        <w:t>20</w:t>
      </w:r>
      <w:r w:rsidRPr="0020012D">
        <w:rPr>
          <w:color w:val="000000" w:themeColor="text1"/>
          <w:sz w:val="21"/>
          <w:szCs w:val="21"/>
        </w:rPr>
        <w:t xml:space="preserve">. Si la empresa ha sido constituida con fecha posterior a ésta, debe presentar el RUP vigente con la información financiera inicial o de apertura. </w:t>
      </w:r>
    </w:p>
    <w:p w14:paraId="0EC588E9" w14:textId="77777777" w:rsidR="00D52478" w:rsidRPr="0020012D" w:rsidRDefault="00D52478" w:rsidP="00D52478">
      <w:pPr>
        <w:contextualSpacing/>
        <w:rPr>
          <w:color w:val="000000" w:themeColor="text1"/>
          <w:sz w:val="21"/>
          <w:szCs w:val="21"/>
        </w:rPr>
      </w:pPr>
    </w:p>
    <w:p w14:paraId="4B21FFD3" w14:textId="77777777" w:rsidR="00D52478" w:rsidRPr="0020012D" w:rsidRDefault="00D52478" w:rsidP="00D52478">
      <w:pPr>
        <w:contextualSpacing/>
        <w:rPr>
          <w:color w:val="000000" w:themeColor="text1"/>
          <w:sz w:val="21"/>
          <w:szCs w:val="21"/>
        </w:rPr>
      </w:pPr>
      <w:r w:rsidRPr="0020012D">
        <w:rPr>
          <w:color w:val="000000" w:themeColor="text1"/>
          <w:sz w:val="21"/>
          <w:szCs w:val="21"/>
        </w:rP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02193 y demás normas que lo modifiquen, adicionen o sustituyan.</w:t>
      </w:r>
    </w:p>
    <w:p w14:paraId="5126BC8A" w14:textId="77777777" w:rsidR="000F4109" w:rsidRPr="0020012D" w:rsidRDefault="000F4109" w:rsidP="00E30BDD">
      <w:pPr>
        <w:pStyle w:val="Ttulo2"/>
        <w:spacing w:after="120"/>
        <w:ind w:left="-5" w:right="165"/>
        <w:rPr>
          <w:color w:val="000000" w:themeColor="text1"/>
          <w:sz w:val="21"/>
          <w:szCs w:val="21"/>
        </w:rPr>
      </w:pPr>
      <w:r w:rsidRPr="0020012D">
        <w:rPr>
          <w:color w:val="000000" w:themeColor="text1"/>
          <w:sz w:val="21"/>
          <w:szCs w:val="21"/>
        </w:rPr>
        <w:t>2.3. DOCUMENTOS DE CONTENIDO ECONÓMICO (FORMULARIO No. 5)</w:t>
      </w:r>
    </w:p>
    <w:p w14:paraId="561BE415" w14:textId="77777777" w:rsidR="000F4109" w:rsidRPr="0020012D" w:rsidRDefault="000F4109" w:rsidP="00E30BDD">
      <w:pPr>
        <w:spacing w:after="120"/>
        <w:ind w:left="-5" w:right="165"/>
        <w:rPr>
          <w:color w:val="000000" w:themeColor="text1"/>
          <w:sz w:val="21"/>
          <w:szCs w:val="21"/>
        </w:rPr>
      </w:pPr>
      <w:r w:rsidRPr="0020012D">
        <w:rPr>
          <w:color w:val="000000" w:themeColor="text1"/>
          <w:sz w:val="21"/>
          <w:szCs w:val="21"/>
        </w:rPr>
        <w:t xml:space="preserve">EL OFERENTE deberá diligenciar el </w:t>
      </w:r>
      <w:r w:rsidRPr="0020012D">
        <w:rPr>
          <w:b/>
          <w:color w:val="000000" w:themeColor="text1"/>
          <w:sz w:val="21"/>
          <w:szCs w:val="21"/>
        </w:rPr>
        <w:t>Formulario No. 5</w:t>
      </w:r>
      <w:r w:rsidRPr="0020012D">
        <w:rPr>
          <w:color w:val="000000" w:themeColor="text1"/>
          <w:sz w:val="21"/>
          <w:szCs w:val="21"/>
        </w:rPr>
        <w:t>, en el cual deberá registrar detalladamente cada ítem.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14:paraId="0709CD54" w14:textId="77777777" w:rsidR="000F4109" w:rsidRPr="0020012D" w:rsidRDefault="000F4109" w:rsidP="00E30BDD">
      <w:pPr>
        <w:spacing w:after="120"/>
        <w:ind w:left="-5" w:right="165"/>
        <w:rPr>
          <w:color w:val="000000" w:themeColor="text1"/>
          <w:sz w:val="21"/>
          <w:szCs w:val="21"/>
        </w:rPr>
      </w:pPr>
      <w:r w:rsidRPr="0020012D">
        <w:rPr>
          <w:color w:val="000000" w:themeColor="text1"/>
          <w:sz w:val="21"/>
          <w:szCs w:val="21"/>
        </w:rPr>
        <w:t>Opcionalmente, el OFERENTE podrá ampliar la información mediante un anexo, con el fin de justificar su OFERTA de precio.</w:t>
      </w:r>
    </w:p>
    <w:p w14:paraId="1E16BEDF" w14:textId="77777777" w:rsidR="000F4109" w:rsidRPr="0020012D" w:rsidRDefault="000F4109" w:rsidP="000F4109">
      <w:pPr>
        <w:ind w:left="-5" w:right="165"/>
        <w:rPr>
          <w:color w:val="000000" w:themeColor="text1"/>
          <w:sz w:val="21"/>
          <w:szCs w:val="21"/>
        </w:rPr>
      </w:pPr>
      <w:r w:rsidRPr="0020012D">
        <w:rPr>
          <w:color w:val="000000" w:themeColor="text1"/>
          <w:sz w:val="21"/>
          <w:szCs w:val="21"/>
          <w:u w:val="single"/>
        </w:rPr>
        <w:t>Si los OFERENTES no discriminan el impuesto a las ventas (IVA) y otras cargas tributarias y haya lugar a ello, se entenderá que se encuentra incluido en los valores unitarios</w:t>
      </w:r>
      <w:r w:rsidRPr="0020012D">
        <w:rPr>
          <w:color w:val="000000" w:themeColor="text1"/>
          <w:sz w:val="21"/>
          <w:szCs w:val="21"/>
        </w:rPr>
        <w:t xml:space="preserve">. </w:t>
      </w:r>
    </w:p>
    <w:p w14:paraId="69A5430E"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La OFERTA de precio será elaborada por el OFERENTE, de acuerdo con las especificaciones técnicas mínimas exigidas en las presentes condiciones de contratación y podrá adjuntar al </w:t>
      </w:r>
      <w:r w:rsidRPr="0020012D">
        <w:rPr>
          <w:b/>
          <w:color w:val="000000" w:themeColor="text1"/>
          <w:sz w:val="21"/>
          <w:szCs w:val="21"/>
        </w:rPr>
        <w:t>Formulario No. 5</w:t>
      </w:r>
      <w:r w:rsidRPr="0020012D">
        <w:rPr>
          <w:color w:val="000000" w:themeColor="text1"/>
          <w:sz w:val="21"/>
          <w:szCs w:val="21"/>
        </w:rPr>
        <w:t xml:space="preserve"> las aclaraciones que considere pertinentes para justificar el costo de su OFERTA.  </w:t>
      </w:r>
    </w:p>
    <w:p w14:paraId="040A6C52"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Igualmente, corresponderá al OFERENTE la responsabilidad de determinar, evaluar y asumir los impuestos (nacionales, departamentales y distritales), tasas y contribuciones, así como los demás costos tributarios y de cualquier otra naturaleza que conlleve la celebración del Contrato, según la asignación de costos prevista en las presentes Condiciones de Contratación, para lo cual se recomienda a los OFERENTES obtener asesoría calificada.</w:t>
      </w:r>
    </w:p>
    <w:p w14:paraId="1EEA3F69" w14:textId="77777777" w:rsidR="000F4109" w:rsidRPr="0020012D" w:rsidRDefault="000F4109" w:rsidP="000F4109">
      <w:pPr>
        <w:ind w:left="-5" w:right="165"/>
        <w:rPr>
          <w:color w:val="000000" w:themeColor="text1"/>
          <w:sz w:val="21"/>
          <w:szCs w:val="21"/>
        </w:rPr>
      </w:pPr>
      <w:r w:rsidRPr="0020012D">
        <w:rPr>
          <w:b/>
          <w:color w:val="000000" w:themeColor="text1"/>
          <w:sz w:val="21"/>
          <w:szCs w:val="21"/>
          <w:u w:val="single" w:color="000000"/>
        </w:rPr>
        <w:t>NOTA:</w:t>
      </w:r>
      <w:r w:rsidRPr="0020012D">
        <w:rPr>
          <w:color w:val="000000" w:themeColor="text1"/>
          <w:sz w:val="21"/>
          <w:szCs w:val="21"/>
        </w:rPr>
        <w:t xml:space="preserve">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w:t>
      </w:r>
    </w:p>
    <w:p w14:paraId="1B8F6CC6" w14:textId="026F3089" w:rsidR="000F4109" w:rsidRPr="0020012D" w:rsidRDefault="000F4109" w:rsidP="000F4109">
      <w:pPr>
        <w:ind w:left="-5" w:right="165"/>
        <w:rPr>
          <w:color w:val="000000" w:themeColor="text1"/>
          <w:sz w:val="21"/>
          <w:szCs w:val="21"/>
        </w:rPr>
      </w:pPr>
      <w:r w:rsidRPr="0020012D">
        <w:rPr>
          <w:b/>
          <w:color w:val="000000" w:themeColor="text1"/>
          <w:sz w:val="21"/>
          <w:szCs w:val="21"/>
        </w:rPr>
        <w:t xml:space="preserve">LOS OFERENTES NO PODRÁN EXCEDER LOS VALORES UNITARIOS QUE SE DESCRIBEN </w:t>
      </w:r>
      <w:r w:rsidR="00527C16" w:rsidRPr="0020012D">
        <w:rPr>
          <w:b/>
          <w:color w:val="000000" w:themeColor="text1"/>
          <w:sz w:val="21"/>
          <w:szCs w:val="21"/>
        </w:rPr>
        <w:t>EN EL ANEXO___</w:t>
      </w:r>
      <w:r w:rsidRPr="0020012D">
        <w:rPr>
          <w:b/>
          <w:color w:val="000000" w:themeColor="text1"/>
          <w:sz w:val="21"/>
          <w:szCs w:val="21"/>
        </w:rPr>
        <w:t>, O LAS OFERTAS SERÁN RECHAZADAS Y SU EVALUACIÓN ECONÓMICA SERÁ CALIFICADA COMO NO CUMPLE.</w:t>
      </w:r>
    </w:p>
    <w:p w14:paraId="684CA24C" w14:textId="77777777" w:rsidR="000F4109" w:rsidRPr="0020012D" w:rsidRDefault="000F4109" w:rsidP="000F4109">
      <w:pPr>
        <w:pStyle w:val="Ttulo1"/>
        <w:spacing w:after="9"/>
        <w:ind w:left="-5" w:right="165"/>
        <w:rPr>
          <w:color w:val="000000" w:themeColor="text1"/>
          <w:sz w:val="21"/>
          <w:szCs w:val="21"/>
        </w:rPr>
      </w:pPr>
      <w:r w:rsidRPr="0020012D">
        <w:rPr>
          <w:color w:val="000000" w:themeColor="text1"/>
          <w:sz w:val="21"/>
          <w:szCs w:val="21"/>
        </w:rPr>
        <w:t>ESTE DOCUMENTO DEBERÁ PRESENTARSE EN SOBRE CERRADO Y SEPARADO DE LOS DOCUMENTOS HABILITANTES DE LA OFERTA</w:t>
      </w:r>
    </w:p>
    <w:p w14:paraId="5EFB2A8E" w14:textId="77777777" w:rsidR="000F4109" w:rsidRPr="0020012D" w:rsidRDefault="000F4109" w:rsidP="000F4109">
      <w:pPr>
        <w:spacing w:after="0" w:line="259" w:lineRule="auto"/>
        <w:ind w:left="-1701" w:right="505" w:firstLine="0"/>
        <w:rPr>
          <w:color w:val="000000" w:themeColor="text1"/>
          <w:sz w:val="21"/>
          <w:szCs w:val="21"/>
        </w:rPr>
      </w:pPr>
    </w:p>
    <w:p w14:paraId="649C6778" w14:textId="77777777" w:rsidR="000F4109" w:rsidRPr="0020012D" w:rsidRDefault="000F4109" w:rsidP="000F4109">
      <w:pPr>
        <w:pStyle w:val="Ttulo2"/>
        <w:spacing w:after="109"/>
        <w:ind w:left="-5" w:right="165"/>
        <w:rPr>
          <w:color w:val="000000" w:themeColor="text1"/>
          <w:sz w:val="21"/>
          <w:szCs w:val="21"/>
        </w:rPr>
      </w:pPr>
      <w:r w:rsidRPr="0020012D">
        <w:rPr>
          <w:color w:val="000000" w:themeColor="text1"/>
          <w:sz w:val="21"/>
          <w:szCs w:val="21"/>
        </w:rPr>
        <w:t xml:space="preserve">3.1 ESPECIFICACIONES TÉCNICAS </w:t>
      </w:r>
    </w:p>
    <w:p w14:paraId="43A8644D" w14:textId="2625EEE6" w:rsidR="000A7B03" w:rsidRPr="0020012D" w:rsidRDefault="000A7B03" w:rsidP="000F4109">
      <w:pPr>
        <w:ind w:left="-5" w:right="165"/>
        <w:rPr>
          <w:color w:val="000000" w:themeColor="text1"/>
          <w:sz w:val="21"/>
          <w:szCs w:val="21"/>
        </w:rPr>
      </w:pPr>
      <w:r w:rsidRPr="0020012D">
        <w:rPr>
          <w:color w:val="000000" w:themeColor="text1"/>
          <w:sz w:val="21"/>
          <w:szCs w:val="21"/>
        </w:rPr>
        <w:t xml:space="preserve">En el </w:t>
      </w:r>
      <w:r w:rsidRPr="0020012D">
        <w:rPr>
          <w:b/>
          <w:bCs/>
          <w:color w:val="000000" w:themeColor="text1"/>
          <w:sz w:val="21"/>
          <w:szCs w:val="21"/>
        </w:rPr>
        <w:t>Anexo_</w:t>
      </w:r>
      <w:r w:rsidRPr="0020012D">
        <w:rPr>
          <w:color w:val="000000" w:themeColor="text1"/>
          <w:sz w:val="21"/>
          <w:szCs w:val="21"/>
        </w:rPr>
        <w:t xml:space="preserve">__se </w:t>
      </w:r>
      <w:r w:rsidR="004A52F2" w:rsidRPr="0020012D">
        <w:rPr>
          <w:color w:val="000000" w:themeColor="text1"/>
          <w:sz w:val="21"/>
          <w:szCs w:val="21"/>
        </w:rPr>
        <w:t xml:space="preserve"> </w:t>
      </w:r>
      <w:r w:rsidRPr="0020012D">
        <w:rPr>
          <w:color w:val="000000" w:themeColor="text1"/>
          <w:sz w:val="21"/>
          <w:szCs w:val="21"/>
        </w:rPr>
        <w:t>presenta</w:t>
      </w:r>
      <w:r w:rsidR="00A03867" w:rsidRPr="0020012D">
        <w:rPr>
          <w:color w:val="000000" w:themeColor="text1"/>
          <w:sz w:val="21"/>
          <w:szCs w:val="21"/>
        </w:rPr>
        <w:t xml:space="preserve"> tanto la descripción de</w:t>
      </w:r>
      <w:r w:rsidR="005D7755" w:rsidRPr="0020012D">
        <w:rPr>
          <w:color w:val="000000" w:themeColor="text1"/>
          <w:sz w:val="21"/>
          <w:szCs w:val="21"/>
        </w:rPr>
        <w:t>l diseño de tratamiento solicitado como sus</w:t>
      </w:r>
      <w:r w:rsidRPr="0020012D">
        <w:rPr>
          <w:color w:val="000000" w:themeColor="text1"/>
          <w:sz w:val="21"/>
          <w:szCs w:val="21"/>
        </w:rPr>
        <w:t xml:space="preserve"> especificaciones técnicas</w:t>
      </w:r>
      <w:r w:rsidR="000C56B1" w:rsidRPr="0020012D">
        <w:rPr>
          <w:color w:val="000000" w:themeColor="text1"/>
          <w:sz w:val="21"/>
          <w:szCs w:val="21"/>
        </w:rPr>
        <w:t>,</w:t>
      </w:r>
      <w:r w:rsidR="005D7755" w:rsidRPr="0020012D">
        <w:rPr>
          <w:color w:val="000000" w:themeColor="text1"/>
          <w:sz w:val="21"/>
          <w:szCs w:val="21"/>
        </w:rPr>
        <w:t xml:space="preserve"> la relación de suministros y </w:t>
      </w:r>
      <w:r w:rsidR="00F21CF7" w:rsidRPr="0020012D">
        <w:rPr>
          <w:color w:val="000000" w:themeColor="text1"/>
          <w:sz w:val="21"/>
          <w:szCs w:val="21"/>
        </w:rPr>
        <w:t xml:space="preserve">las </w:t>
      </w:r>
      <w:r w:rsidR="005D7755" w:rsidRPr="0020012D">
        <w:rPr>
          <w:color w:val="000000" w:themeColor="text1"/>
          <w:sz w:val="21"/>
          <w:szCs w:val="21"/>
        </w:rPr>
        <w:t>obras a ejecutar</w:t>
      </w:r>
      <w:r w:rsidR="007472FE" w:rsidRPr="0020012D">
        <w:rPr>
          <w:color w:val="000000" w:themeColor="text1"/>
          <w:sz w:val="21"/>
          <w:szCs w:val="21"/>
        </w:rPr>
        <w:t>.</w:t>
      </w:r>
    </w:p>
    <w:p w14:paraId="184AB9D6" w14:textId="48E6193C" w:rsidR="009C158A" w:rsidRPr="0020012D" w:rsidRDefault="009C158A" w:rsidP="000F4109">
      <w:pPr>
        <w:ind w:left="-5" w:right="165"/>
        <w:rPr>
          <w:color w:val="000000" w:themeColor="text1"/>
          <w:sz w:val="21"/>
          <w:szCs w:val="21"/>
        </w:rPr>
      </w:pPr>
      <w:r w:rsidRPr="0020012D">
        <w:rPr>
          <w:noProof/>
          <w:color w:val="000000" w:themeColor="text1"/>
          <w:sz w:val="21"/>
          <w:szCs w:val="21"/>
        </w:rPr>
        <w:drawing>
          <wp:inline distT="0" distB="0" distL="0" distR="0" wp14:anchorId="7720248B" wp14:editId="1F410228">
            <wp:extent cx="5610390" cy="906716"/>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9002" cy="908108"/>
                    </a:xfrm>
                    <a:prstGeom prst="rect">
                      <a:avLst/>
                    </a:prstGeom>
                    <a:noFill/>
                    <a:ln>
                      <a:noFill/>
                    </a:ln>
                  </pic:spPr>
                </pic:pic>
              </a:graphicData>
            </a:graphic>
          </wp:inline>
        </w:drawing>
      </w:r>
    </w:p>
    <w:tbl>
      <w:tblPr>
        <w:tblW w:w="9072" w:type="dxa"/>
        <w:tblInd w:w="-5" w:type="dxa"/>
        <w:tblCellMar>
          <w:left w:w="70" w:type="dxa"/>
          <w:right w:w="70" w:type="dxa"/>
        </w:tblCellMar>
        <w:tblLook w:val="04A0" w:firstRow="1" w:lastRow="0" w:firstColumn="1" w:lastColumn="0" w:noHBand="0" w:noVBand="1"/>
      </w:tblPr>
      <w:tblGrid>
        <w:gridCol w:w="841"/>
        <w:gridCol w:w="3476"/>
        <w:gridCol w:w="981"/>
        <w:gridCol w:w="1237"/>
        <w:gridCol w:w="12"/>
        <w:gridCol w:w="1296"/>
        <w:gridCol w:w="7"/>
        <w:gridCol w:w="1483"/>
      </w:tblGrid>
      <w:tr w:rsidR="006E6E02" w:rsidRPr="0020012D" w14:paraId="1D1390D4" w14:textId="77777777" w:rsidTr="009C158A">
        <w:trPr>
          <w:trHeight w:val="13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B469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ITEM</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70EFAE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DESCRIPCIÓN DE ITEM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4BB20D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UNIDAD</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09E6C9A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CANTIDAD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75D3737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VALOR UNITARIO $</w:t>
            </w:r>
          </w:p>
        </w:tc>
        <w:tc>
          <w:tcPr>
            <w:tcW w:w="1398" w:type="dxa"/>
            <w:gridSpan w:val="2"/>
            <w:tcBorders>
              <w:top w:val="single" w:sz="4" w:space="0" w:color="auto"/>
              <w:left w:val="nil"/>
              <w:bottom w:val="single" w:sz="4" w:space="0" w:color="auto"/>
              <w:right w:val="single" w:sz="4" w:space="0" w:color="auto"/>
            </w:tcBorders>
            <w:shd w:val="clear" w:color="auto" w:fill="auto"/>
            <w:vAlign w:val="center"/>
            <w:hideMark/>
          </w:tcPr>
          <w:p w14:paraId="4C02A8D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VALOR TOTAL $</w:t>
            </w:r>
          </w:p>
        </w:tc>
      </w:tr>
      <w:tr w:rsidR="006E6E02" w:rsidRPr="0020012D" w14:paraId="1989DAFB" w14:textId="77777777" w:rsidTr="009C158A">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2A7D741"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14:paraId="4BF9A1F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w:t>
            </w:r>
          </w:p>
        </w:tc>
        <w:tc>
          <w:tcPr>
            <w:tcW w:w="850" w:type="dxa"/>
            <w:tcBorders>
              <w:top w:val="nil"/>
              <w:left w:val="nil"/>
              <w:bottom w:val="single" w:sz="4" w:space="0" w:color="auto"/>
              <w:right w:val="single" w:sz="4" w:space="0" w:color="auto"/>
            </w:tcBorders>
            <w:shd w:val="clear" w:color="auto" w:fill="auto"/>
            <w:noWrap/>
            <w:vAlign w:val="bottom"/>
            <w:hideMark/>
          </w:tcPr>
          <w:p w14:paraId="42C77A44"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c>
          <w:tcPr>
            <w:tcW w:w="1153" w:type="dxa"/>
            <w:tcBorders>
              <w:top w:val="nil"/>
              <w:left w:val="nil"/>
              <w:bottom w:val="single" w:sz="4" w:space="0" w:color="auto"/>
              <w:right w:val="single" w:sz="4" w:space="0" w:color="auto"/>
            </w:tcBorders>
            <w:shd w:val="clear" w:color="auto" w:fill="auto"/>
            <w:noWrap/>
            <w:vAlign w:val="bottom"/>
            <w:hideMark/>
          </w:tcPr>
          <w:p w14:paraId="79AA4E01"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57F6B4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 </w:t>
            </w:r>
          </w:p>
        </w:tc>
        <w:tc>
          <w:tcPr>
            <w:tcW w:w="1398" w:type="dxa"/>
            <w:gridSpan w:val="2"/>
            <w:tcBorders>
              <w:top w:val="nil"/>
              <w:left w:val="nil"/>
              <w:bottom w:val="single" w:sz="4" w:space="0" w:color="auto"/>
              <w:right w:val="single" w:sz="4" w:space="0" w:color="auto"/>
            </w:tcBorders>
            <w:shd w:val="clear" w:color="auto" w:fill="auto"/>
            <w:noWrap/>
            <w:vAlign w:val="bottom"/>
            <w:hideMark/>
          </w:tcPr>
          <w:p w14:paraId="54429639"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0E179ECE" w14:textId="77777777" w:rsidTr="009C158A">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A2939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700501D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OBRAS PRELIMINARES </w:t>
            </w:r>
          </w:p>
        </w:tc>
        <w:tc>
          <w:tcPr>
            <w:tcW w:w="1386" w:type="dxa"/>
            <w:tcBorders>
              <w:top w:val="nil"/>
              <w:left w:val="nil"/>
              <w:bottom w:val="single" w:sz="4" w:space="0" w:color="auto"/>
              <w:right w:val="single" w:sz="4" w:space="0" w:color="auto"/>
            </w:tcBorders>
            <w:shd w:val="clear" w:color="auto" w:fill="auto"/>
            <w:noWrap/>
            <w:vAlign w:val="center"/>
            <w:hideMark/>
          </w:tcPr>
          <w:p w14:paraId="0B2463DC"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6E6E02" w:rsidRPr="0020012D" w14:paraId="43134D48"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33FAE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42E823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Localización y replanteo con elementos de precisión</w:t>
            </w:r>
          </w:p>
        </w:tc>
        <w:tc>
          <w:tcPr>
            <w:tcW w:w="850" w:type="dxa"/>
            <w:tcBorders>
              <w:top w:val="nil"/>
              <w:left w:val="nil"/>
              <w:bottom w:val="single" w:sz="4" w:space="0" w:color="auto"/>
              <w:right w:val="single" w:sz="4" w:space="0" w:color="auto"/>
            </w:tcBorders>
            <w:shd w:val="clear" w:color="auto" w:fill="auto"/>
            <w:noWrap/>
            <w:vAlign w:val="center"/>
            <w:hideMark/>
          </w:tcPr>
          <w:p w14:paraId="17460DD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758E8C4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1309,25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8A7A9E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11.048</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32EBCF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14.464.594</w:t>
            </w:r>
          </w:p>
        </w:tc>
      </w:tr>
      <w:tr w:rsidR="006E6E02" w:rsidRPr="0020012D" w14:paraId="3665BA76"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8893E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09FE3F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Campamento 18 m2</w:t>
            </w:r>
          </w:p>
        </w:tc>
        <w:tc>
          <w:tcPr>
            <w:tcW w:w="850" w:type="dxa"/>
            <w:tcBorders>
              <w:top w:val="nil"/>
              <w:left w:val="nil"/>
              <w:bottom w:val="single" w:sz="4" w:space="0" w:color="auto"/>
              <w:right w:val="single" w:sz="4" w:space="0" w:color="auto"/>
            </w:tcBorders>
            <w:shd w:val="clear" w:color="auto" w:fill="auto"/>
            <w:noWrap/>
            <w:vAlign w:val="center"/>
            <w:hideMark/>
          </w:tcPr>
          <w:p w14:paraId="20F9075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0C9A9C0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261483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2.235.260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91CF167"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2.235.260</w:t>
            </w:r>
          </w:p>
        </w:tc>
      </w:tr>
      <w:tr w:rsidR="006E6E02" w:rsidRPr="0020012D" w14:paraId="35F33E8D"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AF03A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02B0B4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Cerramiento perimetral en malla eslabonada</w:t>
            </w:r>
          </w:p>
        </w:tc>
        <w:tc>
          <w:tcPr>
            <w:tcW w:w="850" w:type="dxa"/>
            <w:tcBorders>
              <w:top w:val="nil"/>
              <w:left w:val="nil"/>
              <w:bottom w:val="single" w:sz="4" w:space="0" w:color="auto"/>
              <w:right w:val="single" w:sz="4" w:space="0" w:color="auto"/>
            </w:tcBorders>
            <w:shd w:val="clear" w:color="auto" w:fill="auto"/>
            <w:noWrap/>
            <w:vAlign w:val="center"/>
            <w:hideMark/>
          </w:tcPr>
          <w:p w14:paraId="5E5BBFD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00DA6A6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75,61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631A59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115.689</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9AABBC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8.747.245</w:t>
            </w:r>
          </w:p>
        </w:tc>
      </w:tr>
      <w:tr w:rsidR="006E6E02" w:rsidRPr="0020012D" w14:paraId="24429E7C"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B37EF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41A981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Puerta metálica acceso Planta, dos hojas,   1.95 m c/u</w:t>
            </w:r>
          </w:p>
        </w:tc>
        <w:tc>
          <w:tcPr>
            <w:tcW w:w="850" w:type="dxa"/>
            <w:tcBorders>
              <w:top w:val="nil"/>
              <w:left w:val="nil"/>
              <w:bottom w:val="single" w:sz="4" w:space="0" w:color="auto"/>
              <w:right w:val="single" w:sz="4" w:space="0" w:color="auto"/>
            </w:tcBorders>
            <w:shd w:val="clear" w:color="auto" w:fill="auto"/>
            <w:noWrap/>
            <w:vAlign w:val="center"/>
            <w:hideMark/>
          </w:tcPr>
          <w:p w14:paraId="7B4A1D7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655A7B3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B368E6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1.126.459</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702DF7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2.252.918</w:t>
            </w:r>
          </w:p>
        </w:tc>
      </w:tr>
      <w:tr w:rsidR="006E6E02" w:rsidRPr="0020012D" w14:paraId="38A7AE3A"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C6C9E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273B4D26"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xml:space="preserve"> SUBTOTAL OBRAS PRELIMINARES </w:t>
            </w:r>
          </w:p>
        </w:tc>
        <w:tc>
          <w:tcPr>
            <w:tcW w:w="1386" w:type="dxa"/>
            <w:tcBorders>
              <w:top w:val="nil"/>
              <w:left w:val="nil"/>
              <w:bottom w:val="single" w:sz="4" w:space="0" w:color="auto"/>
              <w:right w:val="single" w:sz="4" w:space="0" w:color="auto"/>
            </w:tcBorders>
            <w:shd w:val="clear" w:color="auto" w:fill="auto"/>
            <w:noWrap/>
            <w:vAlign w:val="center"/>
            <w:hideMark/>
          </w:tcPr>
          <w:p w14:paraId="290B7C2E"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27.700.017</w:t>
            </w:r>
          </w:p>
        </w:tc>
      </w:tr>
      <w:tr w:rsidR="006E6E02" w:rsidRPr="0020012D" w14:paraId="6A716554" w14:textId="77777777" w:rsidTr="009C158A">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D3C5C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3E5753E9"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CAPÍTULO 1</w:t>
            </w:r>
          </w:p>
        </w:tc>
        <w:tc>
          <w:tcPr>
            <w:tcW w:w="1386" w:type="dxa"/>
            <w:tcBorders>
              <w:top w:val="nil"/>
              <w:left w:val="nil"/>
              <w:bottom w:val="single" w:sz="4" w:space="0" w:color="auto"/>
              <w:right w:val="single" w:sz="4" w:space="0" w:color="auto"/>
            </w:tcBorders>
            <w:shd w:val="clear" w:color="auto" w:fill="auto"/>
            <w:noWrap/>
            <w:vAlign w:val="center"/>
            <w:hideMark/>
          </w:tcPr>
          <w:p w14:paraId="373AEBB6"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27.700.017</w:t>
            </w:r>
          </w:p>
        </w:tc>
      </w:tr>
      <w:tr w:rsidR="006E6E02" w:rsidRPr="0020012D" w14:paraId="2751CF86" w14:textId="77777777" w:rsidTr="009C158A">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493AE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6365A5A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CONDUCCIONES DE AGUAS RESIDUALES A PTARID </w:t>
            </w:r>
          </w:p>
        </w:tc>
        <w:tc>
          <w:tcPr>
            <w:tcW w:w="1386" w:type="dxa"/>
            <w:tcBorders>
              <w:top w:val="nil"/>
              <w:left w:val="nil"/>
              <w:bottom w:val="single" w:sz="4" w:space="0" w:color="auto"/>
              <w:right w:val="single" w:sz="4" w:space="0" w:color="auto"/>
            </w:tcBorders>
            <w:shd w:val="clear" w:color="auto" w:fill="auto"/>
            <w:noWrap/>
            <w:vAlign w:val="center"/>
            <w:hideMark/>
          </w:tcPr>
          <w:p w14:paraId="4D8FF90A"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6E6E02" w:rsidRPr="0020012D" w14:paraId="649C55A6"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9307D2"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2.1</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0B9FC95A"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CONDUCCIÓN DE ALCANTARILLADO A GRAVEDAD DE AGUAS RESIDUALES INDUSTRIALES</w:t>
            </w:r>
          </w:p>
        </w:tc>
        <w:tc>
          <w:tcPr>
            <w:tcW w:w="1386" w:type="dxa"/>
            <w:tcBorders>
              <w:top w:val="nil"/>
              <w:left w:val="nil"/>
              <w:bottom w:val="single" w:sz="4" w:space="0" w:color="auto"/>
              <w:right w:val="single" w:sz="4" w:space="0" w:color="auto"/>
            </w:tcBorders>
            <w:shd w:val="clear" w:color="auto" w:fill="auto"/>
            <w:noWrap/>
            <w:vAlign w:val="bottom"/>
            <w:hideMark/>
          </w:tcPr>
          <w:p w14:paraId="0BFC2ECE"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7DF90847" w14:textId="77777777" w:rsidTr="009C158A">
        <w:trPr>
          <w:trHeight w:val="11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8E9FB7"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692043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Descapote manual y retiro e = 0.20 m en zona verde de 1.00 m de ancho, apile a 200 m, para tubería proyectada de aguas residuales industriales a tanque subterráneo</w:t>
            </w:r>
          </w:p>
        </w:tc>
        <w:tc>
          <w:tcPr>
            <w:tcW w:w="850" w:type="dxa"/>
            <w:tcBorders>
              <w:top w:val="nil"/>
              <w:left w:val="nil"/>
              <w:bottom w:val="single" w:sz="4" w:space="0" w:color="auto"/>
              <w:right w:val="single" w:sz="4" w:space="0" w:color="auto"/>
            </w:tcBorders>
            <w:shd w:val="clear" w:color="auto" w:fill="auto"/>
            <w:noWrap/>
            <w:vAlign w:val="center"/>
            <w:hideMark/>
          </w:tcPr>
          <w:p w14:paraId="0AB8E94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72D947B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22,96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4A02C6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6.673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FD4B38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153.185</w:t>
            </w:r>
          </w:p>
        </w:tc>
      </w:tr>
      <w:tr w:rsidR="006E6E02" w:rsidRPr="0020012D" w14:paraId="3D7B9C3E" w14:textId="77777777" w:rsidTr="009C158A">
        <w:trPr>
          <w:trHeight w:val="15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BF86C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FA1507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Excavación Manual en conglomerado de 0,60 m de ancho , 0-2 m de profundidad, incluye retiro de sobrantes a distancia menor  a 5 Km., para tubería proyectada de aguas residuales industriales a tanque subterráneo</w:t>
            </w:r>
          </w:p>
        </w:tc>
        <w:tc>
          <w:tcPr>
            <w:tcW w:w="850" w:type="dxa"/>
            <w:tcBorders>
              <w:top w:val="nil"/>
              <w:left w:val="nil"/>
              <w:bottom w:val="single" w:sz="4" w:space="0" w:color="auto"/>
              <w:right w:val="single" w:sz="4" w:space="0" w:color="auto"/>
            </w:tcBorders>
            <w:shd w:val="clear" w:color="auto" w:fill="auto"/>
            <w:noWrap/>
            <w:vAlign w:val="center"/>
            <w:hideMark/>
          </w:tcPr>
          <w:p w14:paraId="5A97A69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06DFAB4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46,79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DBA9F4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57.079</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B7C600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2.670.949</w:t>
            </w:r>
          </w:p>
        </w:tc>
      </w:tr>
      <w:tr w:rsidR="006E6E02" w:rsidRPr="0020012D" w14:paraId="1CBFF46B"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25D1D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2.1.3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7F0CED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Geotextil 2400 (estabilización, filtro, separación)</w:t>
            </w:r>
          </w:p>
        </w:tc>
        <w:tc>
          <w:tcPr>
            <w:tcW w:w="850" w:type="dxa"/>
            <w:tcBorders>
              <w:top w:val="nil"/>
              <w:left w:val="nil"/>
              <w:bottom w:val="single" w:sz="4" w:space="0" w:color="auto"/>
              <w:right w:val="single" w:sz="4" w:space="0" w:color="auto"/>
            </w:tcBorders>
            <w:shd w:val="clear" w:color="auto" w:fill="auto"/>
            <w:noWrap/>
            <w:vAlign w:val="center"/>
            <w:hideMark/>
          </w:tcPr>
          <w:p w14:paraId="5C3D14B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2E50397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57,39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6B9A90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9.927</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B95613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569.711</w:t>
            </w:r>
          </w:p>
        </w:tc>
      </w:tr>
      <w:tr w:rsidR="006E6E02" w:rsidRPr="0020012D" w14:paraId="543BB6D7" w14:textId="77777777" w:rsidTr="009C158A">
        <w:trPr>
          <w:trHeight w:val="13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107A8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2.1.4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2383AD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Subbase granular para cimentación de tubería a gravedad, compactada al 95% del Proctor Modificado en dos capas de 0.15 m</w:t>
            </w:r>
          </w:p>
        </w:tc>
        <w:tc>
          <w:tcPr>
            <w:tcW w:w="850" w:type="dxa"/>
            <w:tcBorders>
              <w:top w:val="nil"/>
              <w:left w:val="nil"/>
              <w:bottom w:val="single" w:sz="4" w:space="0" w:color="auto"/>
              <w:right w:val="single" w:sz="4" w:space="0" w:color="auto"/>
            </w:tcBorders>
            <w:shd w:val="clear" w:color="auto" w:fill="auto"/>
            <w:noWrap/>
            <w:vAlign w:val="center"/>
            <w:hideMark/>
          </w:tcPr>
          <w:p w14:paraId="1237439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6D28FC1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1,72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85C622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160.661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B2DB9B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276.610</w:t>
            </w:r>
          </w:p>
        </w:tc>
      </w:tr>
      <w:tr w:rsidR="006E6E02" w:rsidRPr="0020012D" w14:paraId="42CD8CA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E24A0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2.1.5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13E7B9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 alcantarillado PVC  Ø 6"</w:t>
            </w:r>
          </w:p>
        </w:tc>
        <w:tc>
          <w:tcPr>
            <w:tcW w:w="850" w:type="dxa"/>
            <w:tcBorders>
              <w:top w:val="nil"/>
              <w:left w:val="nil"/>
              <w:bottom w:val="single" w:sz="4" w:space="0" w:color="auto"/>
              <w:right w:val="single" w:sz="4" w:space="0" w:color="auto"/>
            </w:tcBorders>
            <w:shd w:val="clear" w:color="auto" w:fill="auto"/>
            <w:noWrap/>
            <w:vAlign w:val="center"/>
            <w:hideMark/>
          </w:tcPr>
          <w:p w14:paraId="4517CDD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3D4041E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19,13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52C95A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97.394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A77037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1.863.147</w:t>
            </w:r>
          </w:p>
        </w:tc>
      </w:tr>
      <w:tr w:rsidR="006E6E02" w:rsidRPr="0020012D" w14:paraId="6C34C142"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98DB92"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2.1.6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D2C5D2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 alcantarillado PVC  Ø 6"</w:t>
            </w:r>
          </w:p>
        </w:tc>
        <w:tc>
          <w:tcPr>
            <w:tcW w:w="850" w:type="dxa"/>
            <w:tcBorders>
              <w:top w:val="nil"/>
              <w:left w:val="nil"/>
              <w:bottom w:val="single" w:sz="4" w:space="0" w:color="auto"/>
              <w:right w:val="single" w:sz="4" w:space="0" w:color="auto"/>
            </w:tcBorders>
            <w:shd w:val="clear" w:color="auto" w:fill="auto"/>
            <w:noWrap/>
            <w:vAlign w:val="center"/>
            <w:hideMark/>
          </w:tcPr>
          <w:p w14:paraId="49FDCD2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28B4F97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19,13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1D1F91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6.090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F4E5C3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116.502</w:t>
            </w:r>
          </w:p>
        </w:tc>
      </w:tr>
      <w:tr w:rsidR="006E6E02" w:rsidRPr="0020012D" w14:paraId="78EF3676" w14:textId="77777777" w:rsidTr="009C158A">
        <w:trPr>
          <w:trHeight w:val="7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E6F6E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2.1.7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D9B454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Material granular para atraque de tubería a gravedad (relleno inicial), incluyendo equipos, herramientas y mano de obra</w:t>
            </w:r>
          </w:p>
        </w:tc>
        <w:tc>
          <w:tcPr>
            <w:tcW w:w="850" w:type="dxa"/>
            <w:tcBorders>
              <w:top w:val="nil"/>
              <w:left w:val="nil"/>
              <w:bottom w:val="single" w:sz="4" w:space="0" w:color="auto"/>
              <w:right w:val="single" w:sz="4" w:space="0" w:color="auto"/>
            </w:tcBorders>
            <w:shd w:val="clear" w:color="auto" w:fill="auto"/>
            <w:noWrap/>
            <w:vAlign w:val="center"/>
            <w:hideMark/>
          </w:tcPr>
          <w:p w14:paraId="08BC84B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433C198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6,11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3AB261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153.820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7E1B52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939.443</w:t>
            </w:r>
          </w:p>
        </w:tc>
      </w:tr>
      <w:tr w:rsidR="006E6E02" w:rsidRPr="0020012D" w14:paraId="2464F684" w14:textId="77777777" w:rsidTr="009C158A">
        <w:trPr>
          <w:trHeight w:val="13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094DE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2.1.8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BFE1BF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Relleno tipo B-200 para relleno final de zanjas y para relleno perimetral de estructuras, soporte de placas de andén,   compactado al 95% del Proctor Modificado</w:t>
            </w:r>
          </w:p>
        </w:tc>
        <w:tc>
          <w:tcPr>
            <w:tcW w:w="850" w:type="dxa"/>
            <w:tcBorders>
              <w:top w:val="nil"/>
              <w:left w:val="nil"/>
              <w:bottom w:val="single" w:sz="4" w:space="0" w:color="auto"/>
              <w:right w:val="single" w:sz="4" w:space="0" w:color="auto"/>
            </w:tcBorders>
            <w:shd w:val="clear" w:color="auto" w:fill="auto"/>
            <w:noWrap/>
            <w:vAlign w:val="center"/>
            <w:hideMark/>
          </w:tcPr>
          <w:p w14:paraId="3E82A68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353C12F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40,88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CB059D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85.605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474156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3.499.929</w:t>
            </w:r>
          </w:p>
        </w:tc>
      </w:tr>
      <w:tr w:rsidR="006E6E02" w:rsidRPr="0020012D" w14:paraId="3ED109B8"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51FC7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7450661B"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CONDUCCIÓN DE ALCANTARILLADO A GRAVEDAD DE AGUAS RESIDUALES INDUSTRIALES</w:t>
            </w:r>
          </w:p>
        </w:tc>
        <w:tc>
          <w:tcPr>
            <w:tcW w:w="1386" w:type="dxa"/>
            <w:tcBorders>
              <w:top w:val="nil"/>
              <w:left w:val="nil"/>
              <w:bottom w:val="single" w:sz="4" w:space="0" w:color="auto"/>
              <w:right w:val="single" w:sz="4" w:space="0" w:color="auto"/>
            </w:tcBorders>
            <w:shd w:val="clear" w:color="auto" w:fill="auto"/>
            <w:noWrap/>
            <w:vAlign w:val="center"/>
            <w:hideMark/>
          </w:tcPr>
          <w:p w14:paraId="4B6A0F12"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10.089.475</w:t>
            </w:r>
          </w:p>
        </w:tc>
      </w:tr>
      <w:tr w:rsidR="006E6E02" w:rsidRPr="0020012D" w14:paraId="470BCCAE" w14:textId="77777777" w:rsidTr="009C158A">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6EAC0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54CBC1F2"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CONDUCCIÓN  PROYECTADA DE BOMBEO DE AGUAS RESIDUALES DOMÉSTICAS DE ESTACIÓN EYECTORA NORTE A TANQUE SUBTERRÁNEO</w:t>
            </w:r>
          </w:p>
        </w:tc>
        <w:tc>
          <w:tcPr>
            <w:tcW w:w="1386" w:type="dxa"/>
            <w:tcBorders>
              <w:top w:val="nil"/>
              <w:left w:val="nil"/>
              <w:bottom w:val="single" w:sz="4" w:space="0" w:color="auto"/>
              <w:right w:val="single" w:sz="4" w:space="0" w:color="auto"/>
            </w:tcBorders>
            <w:shd w:val="clear" w:color="auto" w:fill="auto"/>
            <w:noWrap/>
            <w:vAlign w:val="bottom"/>
            <w:hideMark/>
          </w:tcPr>
          <w:p w14:paraId="27DC3C8E"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69396B27" w14:textId="77777777" w:rsidTr="009C158A">
        <w:trPr>
          <w:trHeight w:val="18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B818C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39BAE3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Descapote manual y retiro e = 0.20 m en zona verde de 0,80 m de ancho, apile a 200 m, para tubería proyectada de aguas residuales domésticas de estación eyectora Norte a tanque subterráneo</w:t>
            </w:r>
          </w:p>
        </w:tc>
        <w:tc>
          <w:tcPr>
            <w:tcW w:w="850" w:type="dxa"/>
            <w:tcBorders>
              <w:top w:val="nil"/>
              <w:left w:val="nil"/>
              <w:bottom w:val="single" w:sz="4" w:space="0" w:color="auto"/>
              <w:right w:val="single" w:sz="4" w:space="0" w:color="auto"/>
            </w:tcBorders>
            <w:shd w:val="clear" w:color="auto" w:fill="auto"/>
            <w:noWrap/>
            <w:vAlign w:val="center"/>
            <w:hideMark/>
          </w:tcPr>
          <w:p w14:paraId="36781E1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39285B8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C4B78A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6.673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6612E4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407.053</w:t>
            </w:r>
          </w:p>
        </w:tc>
      </w:tr>
      <w:tr w:rsidR="006E6E02" w:rsidRPr="0020012D" w14:paraId="29EFEFB7" w14:textId="77777777" w:rsidTr="009C158A">
        <w:trPr>
          <w:trHeight w:val="16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D09FB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08B320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Excavación Manual en conglomerado de 0,60 m de ancho , 0-2 m de profundidad, incluye retiro de sobrantes a distancia menor  a  5 Km.,para tuberías de aguas residuales domésticas de estación eyectora Norte a tanque subterráneo </w:t>
            </w:r>
          </w:p>
        </w:tc>
        <w:tc>
          <w:tcPr>
            <w:tcW w:w="850" w:type="dxa"/>
            <w:tcBorders>
              <w:top w:val="nil"/>
              <w:left w:val="nil"/>
              <w:bottom w:val="single" w:sz="4" w:space="0" w:color="auto"/>
              <w:right w:val="single" w:sz="4" w:space="0" w:color="auto"/>
            </w:tcBorders>
            <w:shd w:val="clear" w:color="auto" w:fill="auto"/>
            <w:noWrap/>
            <w:vAlign w:val="center"/>
            <w:hideMark/>
          </w:tcPr>
          <w:p w14:paraId="470BF40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309D086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45,75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35763A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57.079</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A96E585"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2.611.364</w:t>
            </w:r>
          </w:p>
        </w:tc>
      </w:tr>
      <w:tr w:rsidR="006E6E02" w:rsidRPr="0020012D" w14:paraId="696CB0BE"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CC157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461970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Geotextil  2400 (estabilización, filtro, separación)</w:t>
            </w:r>
          </w:p>
        </w:tc>
        <w:tc>
          <w:tcPr>
            <w:tcW w:w="850" w:type="dxa"/>
            <w:tcBorders>
              <w:top w:val="nil"/>
              <w:left w:val="nil"/>
              <w:bottom w:val="single" w:sz="4" w:space="0" w:color="auto"/>
              <w:right w:val="single" w:sz="4" w:space="0" w:color="auto"/>
            </w:tcBorders>
            <w:shd w:val="clear" w:color="auto" w:fill="auto"/>
            <w:noWrap/>
            <w:vAlign w:val="center"/>
            <w:hideMark/>
          </w:tcPr>
          <w:p w14:paraId="3EECDFE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2056AFB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183,00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8A07AB7"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9.927</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F9099E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1.816.641</w:t>
            </w:r>
          </w:p>
        </w:tc>
      </w:tr>
      <w:tr w:rsidR="006E6E02" w:rsidRPr="0020012D" w14:paraId="0901AA1C" w14:textId="77777777" w:rsidTr="009C158A">
        <w:trPr>
          <w:trHeight w:val="10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C55F0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3DBB95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Subbase granular para cimentación de tubería de bombeo, compactada al 95% del Proctor Modificado en capas de 0.10 m</w:t>
            </w:r>
          </w:p>
        </w:tc>
        <w:tc>
          <w:tcPr>
            <w:tcW w:w="850" w:type="dxa"/>
            <w:tcBorders>
              <w:top w:val="nil"/>
              <w:left w:val="nil"/>
              <w:bottom w:val="single" w:sz="4" w:space="0" w:color="auto"/>
              <w:right w:val="single" w:sz="4" w:space="0" w:color="auto"/>
            </w:tcBorders>
            <w:shd w:val="clear" w:color="auto" w:fill="auto"/>
            <w:noWrap/>
            <w:vAlign w:val="center"/>
            <w:hideMark/>
          </w:tcPr>
          <w:p w14:paraId="4F61BC4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7380FE3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9,15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6A602B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160.661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9C3D65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1.470.048</w:t>
            </w:r>
          </w:p>
        </w:tc>
      </w:tr>
      <w:tr w:rsidR="006E6E02" w:rsidRPr="0020012D" w14:paraId="5D65AA60"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E7AEF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631104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 PVCP  unión mecánica Ø 3"  RDE 21</w:t>
            </w:r>
          </w:p>
        </w:tc>
        <w:tc>
          <w:tcPr>
            <w:tcW w:w="850" w:type="dxa"/>
            <w:tcBorders>
              <w:top w:val="nil"/>
              <w:left w:val="nil"/>
              <w:bottom w:val="single" w:sz="4" w:space="0" w:color="auto"/>
              <w:right w:val="single" w:sz="4" w:space="0" w:color="auto"/>
            </w:tcBorders>
            <w:shd w:val="clear" w:color="auto" w:fill="auto"/>
            <w:noWrap/>
            <w:vAlign w:val="center"/>
            <w:hideMark/>
          </w:tcPr>
          <w:p w14:paraId="734B457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29B5E5B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80,25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23A698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43.204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5EF6E4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3.467.121</w:t>
            </w:r>
          </w:p>
        </w:tc>
      </w:tr>
      <w:tr w:rsidR="006E6E02" w:rsidRPr="0020012D" w14:paraId="43D4D122"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45FAE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7B6EAC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 PVCP  unión mecánica Ø 3"  RDE 21</w:t>
            </w:r>
          </w:p>
        </w:tc>
        <w:tc>
          <w:tcPr>
            <w:tcW w:w="850" w:type="dxa"/>
            <w:tcBorders>
              <w:top w:val="nil"/>
              <w:left w:val="nil"/>
              <w:bottom w:val="single" w:sz="4" w:space="0" w:color="auto"/>
              <w:right w:val="single" w:sz="4" w:space="0" w:color="auto"/>
            </w:tcBorders>
            <w:shd w:val="clear" w:color="auto" w:fill="auto"/>
            <w:noWrap/>
            <w:vAlign w:val="center"/>
            <w:hideMark/>
          </w:tcPr>
          <w:p w14:paraId="7F588D2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032B32D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80,25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B49FB5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16.724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03CB41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1.342.101</w:t>
            </w:r>
          </w:p>
        </w:tc>
      </w:tr>
      <w:tr w:rsidR="006E6E02" w:rsidRPr="0020012D" w14:paraId="158D276F"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67E0D7"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A2969A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codo PVC P  90º soldado Ø 3" </w:t>
            </w:r>
          </w:p>
        </w:tc>
        <w:tc>
          <w:tcPr>
            <w:tcW w:w="850" w:type="dxa"/>
            <w:tcBorders>
              <w:top w:val="nil"/>
              <w:left w:val="nil"/>
              <w:bottom w:val="single" w:sz="4" w:space="0" w:color="auto"/>
              <w:right w:val="single" w:sz="4" w:space="0" w:color="auto"/>
            </w:tcBorders>
            <w:shd w:val="clear" w:color="auto" w:fill="auto"/>
            <w:noWrap/>
            <w:vAlign w:val="center"/>
            <w:hideMark/>
          </w:tcPr>
          <w:p w14:paraId="51C610F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3684C40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E60BED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58.973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085515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353.838</w:t>
            </w:r>
          </w:p>
        </w:tc>
      </w:tr>
      <w:tr w:rsidR="006E6E02" w:rsidRPr="0020012D" w14:paraId="2A5DA324"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2E77B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8B4454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codo PVC P  90º soldado Ø 3" </w:t>
            </w:r>
          </w:p>
        </w:tc>
        <w:tc>
          <w:tcPr>
            <w:tcW w:w="850" w:type="dxa"/>
            <w:tcBorders>
              <w:top w:val="nil"/>
              <w:left w:val="nil"/>
              <w:bottom w:val="single" w:sz="4" w:space="0" w:color="auto"/>
              <w:right w:val="single" w:sz="4" w:space="0" w:color="auto"/>
            </w:tcBorders>
            <w:shd w:val="clear" w:color="auto" w:fill="auto"/>
            <w:noWrap/>
            <w:vAlign w:val="center"/>
            <w:hideMark/>
          </w:tcPr>
          <w:p w14:paraId="06D3364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6FD4ED3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69D717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12.543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1176A8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75.258</w:t>
            </w:r>
          </w:p>
        </w:tc>
      </w:tr>
      <w:tr w:rsidR="006E6E02" w:rsidRPr="0020012D" w14:paraId="4F3B7566" w14:textId="77777777" w:rsidTr="009C158A">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48729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7620FB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Material granular para atraque de tubería de bombeo, incluyendo equipos, herramientas y mano de obra</w:t>
            </w:r>
          </w:p>
        </w:tc>
        <w:tc>
          <w:tcPr>
            <w:tcW w:w="850" w:type="dxa"/>
            <w:tcBorders>
              <w:top w:val="nil"/>
              <w:left w:val="nil"/>
              <w:bottom w:val="single" w:sz="4" w:space="0" w:color="auto"/>
              <w:right w:val="single" w:sz="4" w:space="0" w:color="auto"/>
            </w:tcBorders>
            <w:shd w:val="clear" w:color="auto" w:fill="auto"/>
            <w:noWrap/>
            <w:vAlign w:val="center"/>
            <w:hideMark/>
          </w:tcPr>
          <w:p w14:paraId="78026E3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104A584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F291C5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153.820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73033A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1.538.622</w:t>
            </w:r>
          </w:p>
        </w:tc>
      </w:tr>
      <w:tr w:rsidR="006E6E02" w:rsidRPr="0020012D" w14:paraId="153ADE17" w14:textId="77777777" w:rsidTr="009C158A">
        <w:trPr>
          <w:trHeight w:val="13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13A61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2.2.10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7D6B61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Relleno tipo B-200 para relleno final de zanjas y para relleno perimetral de estructuras, soporte de placas de andén, compactado al 95% del Proctor Modificado</w:t>
            </w:r>
          </w:p>
        </w:tc>
        <w:tc>
          <w:tcPr>
            <w:tcW w:w="850" w:type="dxa"/>
            <w:tcBorders>
              <w:top w:val="nil"/>
              <w:left w:val="nil"/>
              <w:bottom w:val="single" w:sz="4" w:space="0" w:color="auto"/>
              <w:right w:val="single" w:sz="4" w:space="0" w:color="auto"/>
            </w:tcBorders>
            <w:shd w:val="clear" w:color="auto" w:fill="auto"/>
            <w:noWrap/>
            <w:vAlign w:val="center"/>
            <w:hideMark/>
          </w:tcPr>
          <w:p w14:paraId="53154B8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72FE6CF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32,03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5A6A55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85.605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522704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2.741.500</w:t>
            </w:r>
          </w:p>
        </w:tc>
      </w:tr>
      <w:tr w:rsidR="006E6E02" w:rsidRPr="0020012D" w14:paraId="4FFEAB9A"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66E0F7"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BD1179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Anclaje de accesorios PVCP  Ø 3" en concreto 28 Mpa </w:t>
            </w:r>
          </w:p>
        </w:tc>
        <w:tc>
          <w:tcPr>
            <w:tcW w:w="850" w:type="dxa"/>
            <w:tcBorders>
              <w:top w:val="nil"/>
              <w:left w:val="nil"/>
              <w:bottom w:val="single" w:sz="4" w:space="0" w:color="auto"/>
              <w:right w:val="single" w:sz="4" w:space="0" w:color="auto"/>
            </w:tcBorders>
            <w:shd w:val="clear" w:color="auto" w:fill="auto"/>
            <w:noWrap/>
            <w:vAlign w:val="center"/>
            <w:hideMark/>
          </w:tcPr>
          <w:p w14:paraId="3F827D4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0C0CF7F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890A8A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164.094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0A2C8D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1.148.658</w:t>
            </w:r>
          </w:p>
        </w:tc>
      </w:tr>
      <w:tr w:rsidR="006E6E02" w:rsidRPr="0020012D" w14:paraId="5052FFCD" w14:textId="77777777" w:rsidTr="009C158A">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0A1D3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370ED05F"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CONDUCCIÓN  PROYECTADA DE BOMBEO DE AGUAS RESIDUALES DOMÉSTICAS DE ESTACIÓN EYECTORA NORTE A TANQUE SUBTERRÁNEO</w:t>
            </w:r>
          </w:p>
        </w:tc>
        <w:tc>
          <w:tcPr>
            <w:tcW w:w="1386" w:type="dxa"/>
            <w:tcBorders>
              <w:top w:val="nil"/>
              <w:left w:val="nil"/>
              <w:bottom w:val="single" w:sz="4" w:space="0" w:color="auto"/>
              <w:right w:val="single" w:sz="4" w:space="0" w:color="auto"/>
            </w:tcBorders>
            <w:shd w:val="clear" w:color="auto" w:fill="auto"/>
            <w:noWrap/>
            <w:vAlign w:val="center"/>
            <w:hideMark/>
          </w:tcPr>
          <w:p w14:paraId="4E5C91D2"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16.972.205</w:t>
            </w:r>
          </w:p>
        </w:tc>
      </w:tr>
      <w:tr w:rsidR="006E6E02" w:rsidRPr="0020012D" w14:paraId="610471F5"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2C458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2.3</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0C72F3CE"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INSTALACIÓN DE TANQUE SUBTERRÁNEO</w:t>
            </w:r>
          </w:p>
        </w:tc>
        <w:tc>
          <w:tcPr>
            <w:tcW w:w="1386" w:type="dxa"/>
            <w:tcBorders>
              <w:top w:val="nil"/>
              <w:left w:val="nil"/>
              <w:bottom w:val="single" w:sz="4" w:space="0" w:color="auto"/>
              <w:right w:val="single" w:sz="4" w:space="0" w:color="auto"/>
            </w:tcBorders>
            <w:shd w:val="clear" w:color="auto" w:fill="auto"/>
            <w:noWrap/>
            <w:vAlign w:val="bottom"/>
            <w:hideMark/>
          </w:tcPr>
          <w:p w14:paraId="30FFD112"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57B76039" w14:textId="77777777" w:rsidTr="009C158A">
        <w:trPr>
          <w:trHeight w:val="23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94BCB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2.3.1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F1883D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Retiro, transporte y adecuación de tanque de acero inoxidable suministrado por E.L.C., incluyendo incorporación de extensión cilíndrica en PRFV de Ø 0.80 m y 1.70 m de  altura, tapa de seguridad, dos tubería de acero inoxidable de ventilación de Ø 3" , orejas  de izamiento y protección interna para uso de almacenamiento y bombeo de descargas ácidas y alcalinas de aguas residuales industriales usadas      </w:t>
            </w:r>
          </w:p>
        </w:tc>
        <w:tc>
          <w:tcPr>
            <w:tcW w:w="850" w:type="dxa"/>
            <w:tcBorders>
              <w:top w:val="nil"/>
              <w:left w:val="nil"/>
              <w:bottom w:val="single" w:sz="4" w:space="0" w:color="auto"/>
              <w:right w:val="single" w:sz="4" w:space="0" w:color="auto"/>
            </w:tcBorders>
            <w:shd w:val="clear" w:color="auto" w:fill="auto"/>
            <w:noWrap/>
            <w:vAlign w:val="center"/>
            <w:hideMark/>
          </w:tcPr>
          <w:p w14:paraId="0A875E6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063E3B5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C78285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49.870.001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8B15FD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49.870.001</w:t>
            </w:r>
          </w:p>
        </w:tc>
      </w:tr>
      <w:tr w:rsidR="006E6E02" w:rsidRPr="0020012D" w14:paraId="5671A412" w14:textId="77777777" w:rsidTr="009C158A">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F35AB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2.3.2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2EC5A4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Excavaciones varias a máquina sin clasificar (Incluye retiro de sobrantes a una distancia menor a 5 Km.)</w:t>
            </w:r>
          </w:p>
        </w:tc>
        <w:tc>
          <w:tcPr>
            <w:tcW w:w="850" w:type="dxa"/>
            <w:tcBorders>
              <w:top w:val="nil"/>
              <w:left w:val="nil"/>
              <w:bottom w:val="single" w:sz="4" w:space="0" w:color="auto"/>
              <w:right w:val="single" w:sz="4" w:space="0" w:color="auto"/>
            </w:tcBorders>
            <w:shd w:val="clear" w:color="auto" w:fill="auto"/>
            <w:noWrap/>
            <w:vAlign w:val="center"/>
            <w:hideMark/>
          </w:tcPr>
          <w:p w14:paraId="404F2A6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381BAE5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168,00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8FCB53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19.042</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1C10F3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3.199.056</w:t>
            </w:r>
          </w:p>
        </w:tc>
      </w:tr>
      <w:tr w:rsidR="006E6E02" w:rsidRPr="0020012D" w14:paraId="55BA01B8" w14:textId="77777777" w:rsidTr="009C158A">
        <w:trPr>
          <w:trHeight w:val="15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B0206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2.3.3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FD6FAE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Retiro, transporte y disposición final certificada de tanque existente en PRFV  y limpieza  de paredes y losa de piso de tanque externo de contención</w:t>
            </w:r>
          </w:p>
        </w:tc>
        <w:tc>
          <w:tcPr>
            <w:tcW w:w="850" w:type="dxa"/>
            <w:tcBorders>
              <w:top w:val="nil"/>
              <w:left w:val="nil"/>
              <w:bottom w:val="single" w:sz="4" w:space="0" w:color="auto"/>
              <w:right w:val="single" w:sz="4" w:space="0" w:color="auto"/>
            </w:tcBorders>
            <w:shd w:val="clear" w:color="auto" w:fill="auto"/>
            <w:noWrap/>
            <w:vAlign w:val="center"/>
            <w:hideMark/>
          </w:tcPr>
          <w:p w14:paraId="5564960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0EDCA57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1C5C4E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3.872.154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B1F2AC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3.872.154</w:t>
            </w:r>
          </w:p>
        </w:tc>
      </w:tr>
      <w:tr w:rsidR="006E6E02" w:rsidRPr="0020012D" w14:paraId="61CE9F5E" w14:textId="77777777" w:rsidTr="009C158A">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E0C45D"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2.3.4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8D9F96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geomembrana para piso y paredes del tanque de contención del tanque T-100</w:t>
            </w:r>
          </w:p>
        </w:tc>
        <w:tc>
          <w:tcPr>
            <w:tcW w:w="850" w:type="dxa"/>
            <w:tcBorders>
              <w:top w:val="nil"/>
              <w:left w:val="nil"/>
              <w:bottom w:val="single" w:sz="4" w:space="0" w:color="auto"/>
              <w:right w:val="single" w:sz="4" w:space="0" w:color="auto"/>
            </w:tcBorders>
            <w:shd w:val="clear" w:color="auto" w:fill="auto"/>
            <w:noWrap/>
            <w:vAlign w:val="center"/>
            <w:hideMark/>
          </w:tcPr>
          <w:p w14:paraId="3D42BC0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4434A59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155,60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2C2A45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28.687</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028A1A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4.463.697</w:t>
            </w:r>
          </w:p>
        </w:tc>
      </w:tr>
      <w:tr w:rsidR="006E6E02" w:rsidRPr="0020012D" w14:paraId="560186FD" w14:textId="77777777" w:rsidTr="009C158A">
        <w:trPr>
          <w:trHeight w:val="1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C4C45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2.3.5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DAE479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tanque de acero inoxidable suministrado por E.L.C. junto con soportes  de apoyo y conexiones de ingreso de aguas residuales industriales y domésticas  </w:t>
            </w:r>
          </w:p>
        </w:tc>
        <w:tc>
          <w:tcPr>
            <w:tcW w:w="850" w:type="dxa"/>
            <w:tcBorders>
              <w:top w:val="nil"/>
              <w:left w:val="nil"/>
              <w:bottom w:val="single" w:sz="4" w:space="0" w:color="auto"/>
              <w:right w:val="single" w:sz="4" w:space="0" w:color="auto"/>
            </w:tcBorders>
            <w:shd w:val="clear" w:color="auto" w:fill="auto"/>
            <w:noWrap/>
            <w:vAlign w:val="center"/>
            <w:hideMark/>
          </w:tcPr>
          <w:p w14:paraId="51FCD52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6B8A11A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AD447B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2.000.000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CD0816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2.000.000</w:t>
            </w:r>
          </w:p>
        </w:tc>
      </w:tr>
      <w:tr w:rsidR="006E6E02" w:rsidRPr="0020012D" w14:paraId="7DE3BA8B" w14:textId="77777777" w:rsidTr="009C158A">
        <w:trPr>
          <w:trHeight w:val="11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A47CB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2.3.6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850518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Triturado de 1/8" a 3/4" para atraque de tanque T-100, incluyendo equipos, herramientas y mano de obra</w:t>
            </w:r>
          </w:p>
        </w:tc>
        <w:tc>
          <w:tcPr>
            <w:tcW w:w="850" w:type="dxa"/>
            <w:tcBorders>
              <w:top w:val="nil"/>
              <w:left w:val="nil"/>
              <w:bottom w:val="single" w:sz="4" w:space="0" w:color="auto"/>
              <w:right w:val="single" w:sz="4" w:space="0" w:color="auto"/>
            </w:tcBorders>
            <w:shd w:val="clear" w:color="auto" w:fill="auto"/>
            <w:noWrap/>
            <w:vAlign w:val="center"/>
            <w:hideMark/>
          </w:tcPr>
          <w:p w14:paraId="2C5500A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540731F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114,38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314405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139.163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AF46C1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15.918.016</w:t>
            </w:r>
          </w:p>
        </w:tc>
      </w:tr>
      <w:tr w:rsidR="006E6E02" w:rsidRPr="0020012D" w14:paraId="199439A6" w14:textId="77777777" w:rsidTr="009C158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7860E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2.3.7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92B5CC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Relleno tipo B-200 para relleno final de zanjas, para relleno perimetral de estructuras y soporte de placas de andén, compactado al 95% del Proctor Modificado</w:t>
            </w:r>
          </w:p>
        </w:tc>
        <w:tc>
          <w:tcPr>
            <w:tcW w:w="850" w:type="dxa"/>
            <w:tcBorders>
              <w:top w:val="nil"/>
              <w:left w:val="nil"/>
              <w:bottom w:val="single" w:sz="4" w:space="0" w:color="auto"/>
              <w:right w:val="single" w:sz="4" w:space="0" w:color="auto"/>
            </w:tcBorders>
            <w:shd w:val="clear" w:color="auto" w:fill="auto"/>
            <w:noWrap/>
            <w:vAlign w:val="center"/>
            <w:hideMark/>
          </w:tcPr>
          <w:p w14:paraId="4F943C9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04E4C94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80A04D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85.605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3680BA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1.284.075</w:t>
            </w:r>
          </w:p>
        </w:tc>
      </w:tr>
      <w:tr w:rsidR="006E6E02" w:rsidRPr="0020012D" w14:paraId="62B43B90" w14:textId="77777777" w:rsidTr="009C158A">
        <w:trPr>
          <w:trHeight w:val="16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74545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2.3.8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7D39E6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bomba sumergible  2,27 LPS VS 14.9 mca. P-100A/B, 3",  230/460 V, 3F, 60 Hz., provista de varilla guía y codo de descarga bridado de fijación a piso, cadena de izamiento y cable de energía. </w:t>
            </w:r>
          </w:p>
        </w:tc>
        <w:tc>
          <w:tcPr>
            <w:tcW w:w="850" w:type="dxa"/>
            <w:tcBorders>
              <w:top w:val="nil"/>
              <w:left w:val="nil"/>
              <w:bottom w:val="single" w:sz="4" w:space="0" w:color="auto"/>
              <w:right w:val="single" w:sz="4" w:space="0" w:color="auto"/>
            </w:tcBorders>
            <w:shd w:val="clear" w:color="auto" w:fill="auto"/>
            <w:noWrap/>
            <w:vAlign w:val="center"/>
            <w:hideMark/>
          </w:tcPr>
          <w:p w14:paraId="2C710D1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080F26B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84DC0C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25.977.102</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9EA75C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51.954.204</w:t>
            </w:r>
          </w:p>
        </w:tc>
      </w:tr>
      <w:tr w:rsidR="006E6E02" w:rsidRPr="0020012D" w14:paraId="11509F1D" w14:textId="77777777" w:rsidTr="009C158A">
        <w:trPr>
          <w:trHeight w:val="12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5DE3F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2.3.9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7FF8713" w14:textId="1678465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bomba </w:t>
            </w:r>
            <w:r w:rsidR="009C158A" w:rsidRPr="0020012D">
              <w:rPr>
                <w:rFonts w:eastAsia="Times New Roman"/>
                <w:color w:val="000000" w:themeColor="text1"/>
                <w:sz w:val="21"/>
                <w:szCs w:val="21"/>
              </w:rPr>
              <w:t>sumergible T</w:t>
            </w:r>
            <w:r w:rsidRPr="0020012D">
              <w:rPr>
                <w:rFonts w:eastAsia="Times New Roman"/>
                <w:color w:val="000000" w:themeColor="text1"/>
                <w:sz w:val="21"/>
                <w:szCs w:val="21"/>
              </w:rPr>
              <w:t xml:space="preserve">-100, 3",  230/460 V, 3F, 60 Hz., provista de varilla guía y codo de descarga bridado de fijación a piso, cadena de izamiento y cable de energía. </w:t>
            </w:r>
          </w:p>
        </w:tc>
        <w:tc>
          <w:tcPr>
            <w:tcW w:w="850" w:type="dxa"/>
            <w:tcBorders>
              <w:top w:val="nil"/>
              <w:left w:val="nil"/>
              <w:bottom w:val="single" w:sz="4" w:space="0" w:color="auto"/>
              <w:right w:val="single" w:sz="4" w:space="0" w:color="auto"/>
            </w:tcBorders>
            <w:shd w:val="clear" w:color="auto" w:fill="auto"/>
            <w:noWrap/>
            <w:vAlign w:val="center"/>
            <w:hideMark/>
          </w:tcPr>
          <w:p w14:paraId="10ED9F8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070E87D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37D1B1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4.853.825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1861E9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9.707.650</w:t>
            </w:r>
          </w:p>
        </w:tc>
      </w:tr>
      <w:tr w:rsidR="006E6E02" w:rsidRPr="0020012D" w14:paraId="1261697C"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F4D29B"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2.3.10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7407D0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Suministro e instalación tuberías, accesorios y válvulas para Tanque Subterráneo</w:t>
            </w:r>
          </w:p>
        </w:tc>
        <w:tc>
          <w:tcPr>
            <w:tcW w:w="850" w:type="dxa"/>
            <w:tcBorders>
              <w:top w:val="nil"/>
              <w:left w:val="nil"/>
              <w:bottom w:val="single" w:sz="4" w:space="0" w:color="auto"/>
              <w:right w:val="single" w:sz="4" w:space="0" w:color="auto"/>
            </w:tcBorders>
            <w:shd w:val="clear" w:color="auto" w:fill="auto"/>
            <w:noWrap/>
            <w:vAlign w:val="center"/>
            <w:hideMark/>
          </w:tcPr>
          <w:p w14:paraId="400A641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69AEB6A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EA2C90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29.950.023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607555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29.950.023</w:t>
            </w:r>
          </w:p>
        </w:tc>
      </w:tr>
      <w:tr w:rsidR="006E6E02" w:rsidRPr="0020012D" w14:paraId="03FE8C04"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18782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4BC6ACFD"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INSTALACIÓN DE TANQUE SUBTERRÁNEO</w:t>
            </w:r>
          </w:p>
        </w:tc>
        <w:tc>
          <w:tcPr>
            <w:tcW w:w="1386" w:type="dxa"/>
            <w:tcBorders>
              <w:top w:val="nil"/>
              <w:left w:val="nil"/>
              <w:bottom w:val="single" w:sz="4" w:space="0" w:color="auto"/>
              <w:right w:val="single" w:sz="4" w:space="0" w:color="auto"/>
            </w:tcBorders>
            <w:shd w:val="clear" w:color="auto" w:fill="auto"/>
            <w:noWrap/>
            <w:vAlign w:val="center"/>
            <w:hideMark/>
          </w:tcPr>
          <w:p w14:paraId="1FE73590"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172.218.876</w:t>
            </w:r>
          </w:p>
        </w:tc>
      </w:tr>
      <w:tr w:rsidR="006E6E02" w:rsidRPr="0020012D" w14:paraId="576F6E7A"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4E197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2.4</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6A34DEC6"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CONDUCCIÓN POR BOMBEO DE TANQUE SUBTERRÁNEO A PTARID</w:t>
            </w:r>
          </w:p>
        </w:tc>
        <w:tc>
          <w:tcPr>
            <w:tcW w:w="1386" w:type="dxa"/>
            <w:tcBorders>
              <w:top w:val="nil"/>
              <w:left w:val="nil"/>
              <w:bottom w:val="single" w:sz="4" w:space="0" w:color="auto"/>
              <w:right w:val="single" w:sz="4" w:space="0" w:color="auto"/>
            </w:tcBorders>
            <w:shd w:val="clear" w:color="auto" w:fill="auto"/>
            <w:noWrap/>
            <w:vAlign w:val="bottom"/>
            <w:hideMark/>
          </w:tcPr>
          <w:p w14:paraId="09533045"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408A5F30" w14:textId="77777777" w:rsidTr="009C158A">
        <w:trPr>
          <w:trHeight w:val="12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EE2CFD"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2.4.1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440CA9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Descapote manual y retiro e = 0.20 m en zona verde de 0,80 m de ancho, apile a 200 m, para tubería de bombeo de tanque subterráneo a PTARID</w:t>
            </w:r>
          </w:p>
        </w:tc>
        <w:tc>
          <w:tcPr>
            <w:tcW w:w="850" w:type="dxa"/>
            <w:tcBorders>
              <w:top w:val="nil"/>
              <w:left w:val="nil"/>
              <w:bottom w:val="single" w:sz="4" w:space="0" w:color="auto"/>
              <w:right w:val="single" w:sz="4" w:space="0" w:color="auto"/>
            </w:tcBorders>
            <w:shd w:val="clear" w:color="auto" w:fill="auto"/>
            <w:vAlign w:val="center"/>
            <w:hideMark/>
          </w:tcPr>
          <w:p w14:paraId="14A9C7A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vAlign w:val="center"/>
            <w:hideMark/>
          </w:tcPr>
          <w:p w14:paraId="505DD4C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84,30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AB867C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6.673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F7116F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562.534</w:t>
            </w:r>
          </w:p>
        </w:tc>
      </w:tr>
      <w:tr w:rsidR="006E6E02" w:rsidRPr="0020012D" w14:paraId="73E36A53" w14:textId="77777777" w:rsidTr="009C158A">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72986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2.4.2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24D1A0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Excavación manual en material comun H = 0.00 -2.0 m ( Incluye retiro de sobrantes a distancia menor a 5 Km.)</w:t>
            </w:r>
          </w:p>
        </w:tc>
        <w:tc>
          <w:tcPr>
            <w:tcW w:w="850" w:type="dxa"/>
            <w:tcBorders>
              <w:top w:val="nil"/>
              <w:left w:val="nil"/>
              <w:bottom w:val="single" w:sz="4" w:space="0" w:color="auto"/>
              <w:right w:val="single" w:sz="4" w:space="0" w:color="auto"/>
            </w:tcBorders>
            <w:shd w:val="clear" w:color="auto" w:fill="auto"/>
            <w:vAlign w:val="center"/>
            <w:hideMark/>
          </w:tcPr>
          <w:p w14:paraId="02EB84D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vAlign w:val="center"/>
            <w:hideMark/>
          </w:tcPr>
          <w:p w14:paraId="2054C65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86,70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F4A9A7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49.774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C15301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4.315.406</w:t>
            </w:r>
          </w:p>
        </w:tc>
      </w:tr>
      <w:tr w:rsidR="006E6E02" w:rsidRPr="0020012D" w14:paraId="705839FB" w14:textId="77777777" w:rsidTr="009C158A">
        <w:trPr>
          <w:trHeight w:val="8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72EF4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2.4.3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252842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Geotextil  2400 (estabilización, filtro, separación)</w:t>
            </w:r>
          </w:p>
        </w:tc>
        <w:tc>
          <w:tcPr>
            <w:tcW w:w="850" w:type="dxa"/>
            <w:tcBorders>
              <w:top w:val="nil"/>
              <w:left w:val="nil"/>
              <w:bottom w:val="single" w:sz="4" w:space="0" w:color="auto"/>
              <w:right w:val="single" w:sz="4" w:space="0" w:color="auto"/>
            </w:tcBorders>
            <w:shd w:val="clear" w:color="auto" w:fill="auto"/>
            <w:noWrap/>
            <w:vAlign w:val="center"/>
            <w:hideMark/>
          </w:tcPr>
          <w:p w14:paraId="22A5CFA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vAlign w:val="center"/>
            <w:hideMark/>
          </w:tcPr>
          <w:p w14:paraId="4E1AEAB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346,80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9AB542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9.927</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CC86F07"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3.442.684</w:t>
            </w:r>
          </w:p>
        </w:tc>
      </w:tr>
      <w:tr w:rsidR="006E6E02" w:rsidRPr="0020012D" w14:paraId="05755768" w14:textId="77777777" w:rsidTr="009C158A">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B5353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2.4.4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9C8441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Subbase granular para cimentación de tubería de bombeo, compactada al 95% del Proctor Modificado en capas de 0.10 m</w:t>
            </w:r>
          </w:p>
        </w:tc>
        <w:tc>
          <w:tcPr>
            <w:tcW w:w="850" w:type="dxa"/>
            <w:tcBorders>
              <w:top w:val="nil"/>
              <w:left w:val="nil"/>
              <w:bottom w:val="single" w:sz="4" w:space="0" w:color="auto"/>
              <w:right w:val="single" w:sz="4" w:space="0" w:color="auto"/>
            </w:tcBorders>
            <w:shd w:val="clear" w:color="auto" w:fill="auto"/>
            <w:noWrap/>
            <w:vAlign w:val="center"/>
            <w:hideMark/>
          </w:tcPr>
          <w:p w14:paraId="72E92BE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vAlign w:val="center"/>
            <w:hideMark/>
          </w:tcPr>
          <w:p w14:paraId="7645247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13,01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593C47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160.661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0E4D2B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2.089.396</w:t>
            </w:r>
          </w:p>
        </w:tc>
      </w:tr>
      <w:tr w:rsidR="006E6E02" w:rsidRPr="0020012D" w14:paraId="1CEFA240" w14:textId="77777777" w:rsidTr="009C158A">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A6F3D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2.4.5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CE56EB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 PVCP  RDE 21 Ø 2 1/2" , soldada, no incluye tubería entre caja de paso y eyectora norte</w:t>
            </w:r>
          </w:p>
        </w:tc>
        <w:tc>
          <w:tcPr>
            <w:tcW w:w="850" w:type="dxa"/>
            <w:tcBorders>
              <w:top w:val="nil"/>
              <w:left w:val="nil"/>
              <w:bottom w:val="single" w:sz="4" w:space="0" w:color="auto"/>
              <w:right w:val="single" w:sz="4" w:space="0" w:color="auto"/>
            </w:tcBorders>
            <w:shd w:val="clear" w:color="auto" w:fill="auto"/>
            <w:noWrap/>
            <w:vAlign w:val="center"/>
            <w:hideMark/>
          </w:tcPr>
          <w:p w14:paraId="08D687F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292A76A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149,50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D17BF4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68.445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31237B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10.232.528</w:t>
            </w:r>
          </w:p>
        </w:tc>
      </w:tr>
      <w:tr w:rsidR="006E6E02" w:rsidRPr="0020012D" w14:paraId="2DD1AB42" w14:textId="77777777" w:rsidTr="009C158A">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302B0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2.4.6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2EF3A6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 PVCP  RDE 21 Ø 2 1/2" , soldada, no incluye tubería entre caja de paso y eyectora norte</w:t>
            </w:r>
          </w:p>
        </w:tc>
        <w:tc>
          <w:tcPr>
            <w:tcW w:w="850" w:type="dxa"/>
            <w:tcBorders>
              <w:top w:val="nil"/>
              <w:left w:val="nil"/>
              <w:bottom w:val="single" w:sz="4" w:space="0" w:color="auto"/>
              <w:right w:val="single" w:sz="4" w:space="0" w:color="auto"/>
            </w:tcBorders>
            <w:shd w:val="clear" w:color="auto" w:fill="auto"/>
            <w:noWrap/>
            <w:vAlign w:val="center"/>
            <w:hideMark/>
          </w:tcPr>
          <w:p w14:paraId="6E9F73B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7627944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149,50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76FCB8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12.543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6E0816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1.875.179</w:t>
            </w:r>
          </w:p>
        </w:tc>
      </w:tr>
      <w:tr w:rsidR="006E6E02" w:rsidRPr="0020012D" w14:paraId="4B96A954" w14:textId="77777777" w:rsidTr="009C158A">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A3BE1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2.4.7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7C0849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Material granular para atraque de tubería de bombeo, incluyendo equipos, herramientas y mano de obra</w:t>
            </w:r>
          </w:p>
        </w:tc>
        <w:tc>
          <w:tcPr>
            <w:tcW w:w="850" w:type="dxa"/>
            <w:tcBorders>
              <w:top w:val="nil"/>
              <w:left w:val="nil"/>
              <w:bottom w:val="single" w:sz="4" w:space="0" w:color="auto"/>
              <w:right w:val="single" w:sz="4" w:space="0" w:color="auto"/>
            </w:tcBorders>
            <w:shd w:val="clear" w:color="auto" w:fill="auto"/>
            <w:noWrap/>
            <w:vAlign w:val="center"/>
            <w:hideMark/>
          </w:tcPr>
          <w:p w14:paraId="1FACA2C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3CEE608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18,05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FFABF0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153.820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17FB6D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2.775.773</w:t>
            </w:r>
          </w:p>
        </w:tc>
      </w:tr>
      <w:tr w:rsidR="006E6E02" w:rsidRPr="0020012D" w14:paraId="28968094" w14:textId="77777777" w:rsidTr="009C158A">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EAD727"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2.4.8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54CD2A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Relleno tipo B-200 para relleno final de zanjas, para relleno perimetral de estructuras y soporte de placas de andén, compactado al 95% del Proctor Modificado</w:t>
            </w:r>
          </w:p>
        </w:tc>
        <w:tc>
          <w:tcPr>
            <w:tcW w:w="850" w:type="dxa"/>
            <w:tcBorders>
              <w:top w:val="nil"/>
              <w:left w:val="nil"/>
              <w:bottom w:val="single" w:sz="4" w:space="0" w:color="auto"/>
              <w:right w:val="single" w:sz="4" w:space="0" w:color="auto"/>
            </w:tcBorders>
            <w:shd w:val="clear" w:color="auto" w:fill="auto"/>
            <w:noWrap/>
            <w:vAlign w:val="center"/>
            <w:hideMark/>
          </w:tcPr>
          <w:p w14:paraId="4F392DD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5FA0C2F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60,69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5651FA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85.605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37B346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5.195.367</w:t>
            </w:r>
          </w:p>
        </w:tc>
      </w:tr>
      <w:tr w:rsidR="006E6E02" w:rsidRPr="0020012D" w14:paraId="4556240D"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CF7ED7"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2.4.9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341C61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caseta plástica para válvulas del Tanque Subterráneo</w:t>
            </w:r>
          </w:p>
        </w:tc>
        <w:tc>
          <w:tcPr>
            <w:tcW w:w="850" w:type="dxa"/>
            <w:tcBorders>
              <w:top w:val="nil"/>
              <w:left w:val="nil"/>
              <w:bottom w:val="single" w:sz="4" w:space="0" w:color="auto"/>
              <w:right w:val="single" w:sz="4" w:space="0" w:color="auto"/>
            </w:tcBorders>
            <w:shd w:val="clear" w:color="auto" w:fill="auto"/>
            <w:noWrap/>
            <w:vAlign w:val="center"/>
            <w:hideMark/>
          </w:tcPr>
          <w:p w14:paraId="2D5A0F5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730C51E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AAEF31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1.790.000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4AFBF9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1.790.000</w:t>
            </w:r>
          </w:p>
        </w:tc>
      </w:tr>
      <w:tr w:rsidR="006E6E02" w:rsidRPr="0020012D" w14:paraId="56D6E28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B1EDE7"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09006EF8"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CONDUCCIÓN POR BOMBEO DE TANQUE SUBTERRÁNEO A PTARID</w:t>
            </w:r>
          </w:p>
        </w:tc>
        <w:tc>
          <w:tcPr>
            <w:tcW w:w="1386" w:type="dxa"/>
            <w:tcBorders>
              <w:top w:val="nil"/>
              <w:left w:val="nil"/>
              <w:bottom w:val="single" w:sz="4" w:space="0" w:color="auto"/>
              <w:right w:val="single" w:sz="4" w:space="0" w:color="auto"/>
            </w:tcBorders>
            <w:shd w:val="clear" w:color="auto" w:fill="auto"/>
            <w:noWrap/>
            <w:vAlign w:val="center"/>
            <w:hideMark/>
          </w:tcPr>
          <w:p w14:paraId="70ADCE79"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32.278.866</w:t>
            </w:r>
          </w:p>
        </w:tc>
      </w:tr>
      <w:tr w:rsidR="006E6E02" w:rsidRPr="0020012D" w14:paraId="0052E5F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BC541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2FF2DF68"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CONDUCCIÓN POR BOMBEO DE ESTACIÓN EYECTORA SUR (CASINO) A PTARID</w:t>
            </w:r>
          </w:p>
        </w:tc>
        <w:tc>
          <w:tcPr>
            <w:tcW w:w="1386" w:type="dxa"/>
            <w:tcBorders>
              <w:top w:val="nil"/>
              <w:left w:val="nil"/>
              <w:bottom w:val="single" w:sz="4" w:space="0" w:color="auto"/>
              <w:right w:val="single" w:sz="4" w:space="0" w:color="auto"/>
            </w:tcBorders>
            <w:shd w:val="clear" w:color="auto" w:fill="auto"/>
            <w:noWrap/>
            <w:vAlign w:val="bottom"/>
            <w:hideMark/>
          </w:tcPr>
          <w:p w14:paraId="13716596"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11D30AD7" w14:textId="77777777" w:rsidTr="009C158A">
        <w:trPr>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4BF5B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81F2D6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Descapote manual y retiro e = 0.20 m en zona verde de 0,80 m de ancho, apile a 200 m, para tubería de bombeo de estación eyectora sur a PTARID</w:t>
            </w:r>
          </w:p>
        </w:tc>
        <w:tc>
          <w:tcPr>
            <w:tcW w:w="850" w:type="dxa"/>
            <w:tcBorders>
              <w:top w:val="nil"/>
              <w:left w:val="nil"/>
              <w:bottom w:val="single" w:sz="4" w:space="0" w:color="auto"/>
              <w:right w:val="single" w:sz="4" w:space="0" w:color="auto"/>
            </w:tcBorders>
            <w:shd w:val="clear" w:color="auto" w:fill="auto"/>
            <w:vAlign w:val="center"/>
            <w:hideMark/>
          </w:tcPr>
          <w:p w14:paraId="2F1E87A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vAlign w:val="center"/>
            <w:hideMark/>
          </w:tcPr>
          <w:p w14:paraId="4147E7A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14,96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E8F6CA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6.673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F4915B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99.855</w:t>
            </w:r>
          </w:p>
        </w:tc>
      </w:tr>
      <w:tr w:rsidR="006E6E02" w:rsidRPr="0020012D" w14:paraId="2BA5A2AF" w14:textId="77777777" w:rsidTr="009C158A">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53892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7C1C66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Excavación manual en material comun H = 0.00 -2.0 m ( Incluye retiro de sobrantes a distancia menor a 5 Km.)</w:t>
            </w:r>
          </w:p>
        </w:tc>
        <w:tc>
          <w:tcPr>
            <w:tcW w:w="850" w:type="dxa"/>
            <w:tcBorders>
              <w:top w:val="nil"/>
              <w:left w:val="nil"/>
              <w:bottom w:val="single" w:sz="4" w:space="0" w:color="auto"/>
              <w:right w:val="single" w:sz="4" w:space="0" w:color="auto"/>
            </w:tcBorders>
            <w:shd w:val="clear" w:color="auto" w:fill="auto"/>
            <w:vAlign w:val="center"/>
            <w:hideMark/>
          </w:tcPr>
          <w:p w14:paraId="0FE6505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vAlign w:val="center"/>
            <w:hideMark/>
          </w:tcPr>
          <w:p w14:paraId="11A3EB8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14,96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890359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49.774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F64087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744.818</w:t>
            </w:r>
          </w:p>
        </w:tc>
      </w:tr>
      <w:tr w:rsidR="006E6E02" w:rsidRPr="0020012D" w14:paraId="65A1DE80"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5EEB2B"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070911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Geotextil  2400 (estabilización, filtro, separación)</w:t>
            </w:r>
          </w:p>
        </w:tc>
        <w:tc>
          <w:tcPr>
            <w:tcW w:w="850" w:type="dxa"/>
            <w:tcBorders>
              <w:top w:val="nil"/>
              <w:left w:val="nil"/>
              <w:bottom w:val="single" w:sz="4" w:space="0" w:color="auto"/>
              <w:right w:val="single" w:sz="4" w:space="0" w:color="auto"/>
            </w:tcBorders>
            <w:shd w:val="clear" w:color="auto" w:fill="auto"/>
            <w:noWrap/>
            <w:vAlign w:val="center"/>
            <w:hideMark/>
          </w:tcPr>
          <w:p w14:paraId="6979CE6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vAlign w:val="center"/>
            <w:hideMark/>
          </w:tcPr>
          <w:p w14:paraId="00EF489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59,86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6C08B2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9.927</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3A7C0F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594.191</w:t>
            </w:r>
          </w:p>
        </w:tc>
      </w:tr>
      <w:tr w:rsidR="006E6E02" w:rsidRPr="0020012D" w14:paraId="5BC2AE78" w14:textId="77777777" w:rsidTr="009C158A">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E1C57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962495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Subbase granular para cimentación de tubería de bombeo, compactada al 95% del Proctor Modificado en capa de 0.10 m</w:t>
            </w:r>
          </w:p>
        </w:tc>
        <w:tc>
          <w:tcPr>
            <w:tcW w:w="850" w:type="dxa"/>
            <w:tcBorders>
              <w:top w:val="nil"/>
              <w:left w:val="nil"/>
              <w:bottom w:val="single" w:sz="4" w:space="0" w:color="auto"/>
              <w:right w:val="single" w:sz="4" w:space="0" w:color="auto"/>
            </w:tcBorders>
            <w:shd w:val="clear" w:color="auto" w:fill="auto"/>
            <w:noWrap/>
            <w:vAlign w:val="center"/>
            <w:hideMark/>
          </w:tcPr>
          <w:p w14:paraId="3AA37A6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vAlign w:val="center"/>
            <w:hideMark/>
          </w:tcPr>
          <w:p w14:paraId="2C9B69F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2,24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13C99B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160.661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CE301A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360.620</w:t>
            </w:r>
          </w:p>
        </w:tc>
      </w:tr>
      <w:tr w:rsidR="006E6E02" w:rsidRPr="0020012D" w14:paraId="6E34592C" w14:textId="77777777" w:rsidTr="009C158A">
        <w:trPr>
          <w:trHeight w:val="13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AC0CE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178F06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tubería PVCP  RDE 21 Ø 3" , unión mecánica (no incluye tubería instalada existente entre estación eyectora sur y punto de desvío de tubería de impulsión proyectada) </w:t>
            </w:r>
          </w:p>
        </w:tc>
        <w:tc>
          <w:tcPr>
            <w:tcW w:w="850" w:type="dxa"/>
            <w:tcBorders>
              <w:top w:val="nil"/>
              <w:left w:val="nil"/>
              <w:bottom w:val="single" w:sz="4" w:space="0" w:color="auto"/>
              <w:right w:val="single" w:sz="4" w:space="0" w:color="auto"/>
            </w:tcBorders>
            <w:shd w:val="clear" w:color="auto" w:fill="auto"/>
            <w:noWrap/>
            <w:vAlign w:val="center"/>
            <w:hideMark/>
          </w:tcPr>
          <w:p w14:paraId="37ABBFD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52EB70D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30,94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D5420B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43.204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F7748E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1.336.732</w:t>
            </w:r>
          </w:p>
        </w:tc>
      </w:tr>
      <w:tr w:rsidR="006E6E02" w:rsidRPr="0020012D" w14:paraId="677E38FA" w14:textId="77777777" w:rsidTr="009C158A">
        <w:trPr>
          <w:trHeight w:val="13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4DE0F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BBC913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tubería PVCP  RDE 21 Ø 3" , unión mecánica (no incluye tubería instalada existente entre estación eyectora sur y punto de desvío de tubería de impulsión proyectada) </w:t>
            </w:r>
          </w:p>
        </w:tc>
        <w:tc>
          <w:tcPr>
            <w:tcW w:w="850" w:type="dxa"/>
            <w:tcBorders>
              <w:top w:val="nil"/>
              <w:left w:val="nil"/>
              <w:bottom w:val="single" w:sz="4" w:space="0" w:color="auto"/>
              <w:right w:val="single" w:sz="4" w:space="0" w:color="auto"/>
            </w:tcBorders>
            <w:shd w:val="clear" w:color="auto" w:fill="auto"/>
            <w:noWrap/>
            <w:vAlign w:val="center"/>
            <w:hideMark/>
          </w:tcPr>
          <w:p w14:paraId="3C1ACB6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6AF94CA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30,94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8FDE17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16.724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EC004A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517.441</w:t>
            </w:r>
          </w:p>
        </w:tc>
      </w:tr>
      <w:tr w:rsidR="006E6E02" w:rsidRPr="0020012D" w14:paraId="3C630C6B"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5CBA4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062AEA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codo  90° PVC C x C  Ø 3" soldado</w:t>
            </w:r>
          </w:p>
        </w:tc>
        <w:tc>
          <w:tcPr>
            <w:tcW w:w="850" w:type="dxa"/>
            <w:tcBorders>
              <w:top w:val="nil"/>
              <w:left w:val="nil"/>
              <w:bottom w:val="single" w:sz="4" w:space="0" w:color="auto"/>
              <w:right w:val="single" w:sz="4" w:space="0" w:color="auto"/>
            </w:tcBorders>
            <w:shd w:val="clear" w:color="auto" w:fill="auto"/>
            <w:noWrap/>
            <w:vAlign w:val="center"/>
            <w:hideMark/>
          </w:tcPr>
          <w:p w14:paraId="54D3F2F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621C0E6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9621D4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58.973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409F0A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353.838</w:t>
            </w:r>
          </w:p>
        </w:tc>
      </w:tr>
      <w:tr w:rsidR="006E6E02" w:rsidRPr="0020012D" w14:paraId="63083D9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E02A2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8BF013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codo  90° PVC C x C  Ø 3" soldado</w:t>
            </w:r>
          </w:p>
        </w:tc>
        <w:tc>
          <w:tcPr>
            <w:tcW w:w="850" w:type="dxa"/>
            <w:tcBorders>
              <w:top w:val="nil"/>
              <w:left w:val="nil"/>
              <w:bottom w:val="single" w:sz="4" w:space="0" w:color="auto"/>
              <w:right w:val="single" w:sz="4" w:space="0" w:color="auto"/>
            </w:tcBorders>
            <w:shd w:val="clear" w:color="auto" w:fill="auto"/>
            <w:noWrap/>
            <w:vAlign w:val="center"/>
            <w:hideMark/>
          </w:tcPr>
          <w:p w14:paraId="129ED1B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71E0CD9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83C382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12.543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9440F3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75.258</w:t>
            </w:r>
          </w:p>
        </w:tc>
      </w:tr>
      <w:tr w:rsidR="006E6E02" w:rsidRPr="0020012D" w14:paraId="4CEBAD01" w14:textId="77777777" w:rsidTr="009C158A">
        <w:trPr>
          <w:trHeight w:val="8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2ED14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520207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Material granular para atraque de tubería de bombeo, incluyendo equipos, herramientas y mano de obra</w:t>
            </w:r>
          </w:p>
        </w:tc>
        <w:tc>
          <w:tcPr>
            <w:tcW w:w="850" w:type="dxa"/>
            <w:tcBorders>
              <w:top w:val="nil"/>
              <w:left w:val="nil"/>
              <w:bottom w:val="single" w:sz="4" w:space="0" w:color="auto"/>
              <w:right w:val="single" w:sz="4" w:space="0" w:color="auto"/>
            </w:tcBorders>
            <w:shd w:val="clear" w:color="auto" w:fill="auto"/>
            <w:noWrap/>
            <w:vAlign w:val="center"/>
            <w:hideMark/>
          </w:tcPr>
          <w:p w14:paraId="6C8B00A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2BA4C4C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2,24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B1E1CD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153.820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D44A14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345.264</w:t>
            </w:r>
          </w:p>
        </w:tc>
      </w:tr>
      <w:tr w:rsidR="006E6E02" w:rsidRPr="0020012D" w14:paraId="7648AE83" w14:textId="77777777" w:rsidTr="009C158A">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58F09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2.5.10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712493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Relleno tipo B-200 para relleno final de zanjas, para relleno perimetral de estructuras y soporte de placas de andén, compacatado al 95% del Proctor Modificado</w:t>
            </w:r>
          </w:p>
        </w:tc>
        <w:tc>
          <w:tcPr>
            <w:tcW w:w="850" w:type="dxa"/>
            <w:tcBorders>
              <w:top w:val="nil"/>
              <w:left w:val="nil"/>
              <w:bottom w:val="single" w:sz="4" w:space="0" w:color="auto"/>
              <w:right w:val="single" w:sz="4" w:space="0" w:color="auto"/>
            </w:tcBorders>
            <w:shd w:val="clear" w:color="auto" w:fill="auto"/>
            <w:noWrap/>
            <w:vAlign w:val="center"/>
            <w:hideMark/>
          </w:tcPr>
          <w:p w14:paraId="738F889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6477D8E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10,47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4C80947"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85.605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918C4F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896.695</w:t>
            </w:r>
          </w:p>
        </w:tc>
      </w:tr>
      <w:tr w:rsidR="006E6E02" w:rsidRPr="0020012D" w14:paraId="2667B00B" w14:textId="77777777" w:rsidTr="009C158A">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5BCAA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57B4F0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abrazaderas de soporte de tubería sobre piso y paredes para tubería de  Ø 3" </w:t>
            </w:r>
          </w:p>
        </w:tc>
        <w:tc>
          <w:tcPr>
            <w:tcW w:w="850" w:type="dxa"/>
            <w:tcBorders>
              <w:top w:val="nil"/>
              <w:left w:val="nil"/>
              <w:bottom w:val="single" w:sz="4" w:space="0" w:color="auto"/>
              <w:right w:val="single" w:sz="4" w:space="0" w:color="auto"/>
            </w:tcBorders>
            <w:shd w:val="clear" w:color="auto" w:fill="auto"/>
            <w:noWrap/>
            <w:vAlign w:val="center"/>
            <w:hideMark/>
          </w:tcPr>
          <w:p w14:paraId="0694776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08B5371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B0EEED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40.332</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6EE134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201.660</w:t>
            </w:r>
          </w:p>
        </w:tc>
      </w:tr>
      <w:tr w:rsidR="006E6E02" w:rsidRPr="0020012D" w14:paraId="18311690" w14:textId="77777777" w:rsidTr="009C158A">
        <w:trPr>
          <w:trHeight w:val="13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D950A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5F86C3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medidor de flujo electromagnético Ø 3" FI200A/B, señal de 4 mA, alimentación 5-24 VDC, capacidad 23-907 gpm.   </w:t>
            </w:r>
          </w:p>
        </w:tc>
        <w:tc>
          <w:tcPr>
            <w:tcW w:w="850" w:type="dxa"/>
            <w:tcBorders>
              <w:top w:val="nil"/>
              <w:left w:val="nil"/>
              <w:bottom w:val="single" w:sz="4" w:space="0" w:color="auto"/>
              <w:right w:val="single" w:sz="4" w:space="0" w:color="auto"/>
            </w:tcBorders>
            <w:shd w:val="clear" w:color="auto" w:fill="auto"/>
            <w:noWrap/>
            <w:vAlign w:val="center"/>
            <w:hideMark/>
          </w:tcPr>
          <w:p w14:paraId="765C478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4D31062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CC690D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15.405.067</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8AF4D3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30.810.134</w:t>
            </w:r>
          </w:p>
        </w:tc>
      </w:tr>
      <w:tr w:rsidR="006E6E02" w:rsidRPr="0020012D" w14:paraId="03B84179" w14:textId="77777777" w:rsidTr="009C158A">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3B49E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2.5.13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38F40F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medidor de flujo electromagnético Ø 3", señal de 4 mA, alimentación        5-24 VDC, capacidad 23-907 G.P.M.   </w:t>
            </w:r>
          </w:p>
        </w:tc>
        <w:tc>
          <w:tcPr>
            <w:tcW w:w="850" w:type="dxa"/>
            <w:tcBorders>
              <w:top w:val="nil"/>
              <w:left w:val="nil"/>
              <w:bottom w:val="single" w:sz="4" w:space="0" w:color="auto"/>
              <w:right w:val="single" w:sz="4" w:space="0" w:color="auto"/>
            </w:tcBorders>
            <w:shd w:val="clear" w:color="auto" w:fill="auto"/>
            <w:noWrap/>
            <w:vAlign w:val="center"/>
            <w:hideMark/>
          </w:tcPr>
          <w:p w14:paraId="19BB3A7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3EBEA3B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29AD3E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1.540.506</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8C048D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3.081.012</w:t>
            </w:r>
          </w:p>
        </w:tc>
      </w:tr>
      <w:tr w:rsidR="006E6E02" w:rsidRPr="0020012D" w14:paraId="5829C81A"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B463B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79637757"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CONDUCCIÓN POR BOMBEO DE ESTACIÓN EYECTORA SUR (CASINO) A PTARID</w:t>
            </w:r>
          </w:p>
        </w:tc>
        <w:tc>
          <w:tcPr>
            <w:tcW w:w="1386" w:type="dxa"/>
            <w:tcBorders>
              <w:top w:val="nil"/>
              <w:left w:val="nil"/>
              <w:bottom w:val="single" w:sz="4" w:space="0" w:color="auto"/>
              <w:right w:val="single" w:sz="4" w:space="0" w:color="auto"/>
            </w:tcBorders>
            <w:shd w:val="clear" w:color="auto" w:fill="auto"/>
            <w:noWrap/>
            <w:vAlign w:val="center"/>
            <w:hideMark/>
          </w:tcPr>
          <w:p w14:paraId="77E64674"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39.417.517</w:t>
            </w:r>
          </w:p>
        </w:tc>
      </w:tr>
      <w:tr w:rsidR="006E6E02" w:rsidRPr="0020012D" w14:paraId="0E7A9428"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EE5FF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2.6</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34E379DE"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CONDUCCIÓN POR BOMBEO DE LIXIVIADOS Y AGUAS RESIDUALES VARIAS A TAMIZADO</w:t>
            </w:r>
          </w:p>
        </w:tc>
        <w:tc>
          <w:tcPr>
            <w:tcW w:w="1386" w:type="dxa"/>
            <w:tcBorders>
              <w:top w:val="nil"/>
              <w:left w:val="nil"/>
              <w:bottom w:val="single" w:sz="4" w:space="0" w:color="auto"/>
              <w:right w:val="single" w:sz="4" w:space="0" w:color="auto"/>
            </w:tcBorders>
            <w:shd w:val="clear" w:color="auto" w:fill="auto"/>
            <w:noWrap/>
            <w:vAlign w:val="bottom"/>
            <w:hideMark/>
          </w:tcPr>
          <w:p w14:paraId="15C700E8"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44B2B3F5" w14:textId="77777777" w:rsidTr="009C158A">
        <w:trPr>
          <w:trHeight w:val="17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928E2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2.6.1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46392C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bomba sumergible de tanque de bombeo de lixiviados  Ø  2",  230/460 V, 3F, 60 Hz, provista de varilla guía y codo de descarga bridado de fijación a piso, cadena de izamiento y cable de energía. </w:t>
            </w:r>
          </w:p>
        </w:tc>
        <w:tc>
          <w:tcPr>
            <w:tcW w:w="850" w:type="dxa"/>
            <w:tcBorders>
              <w:top w:val="nil"/>
              <w:left w:val="nil"/>
              <w:bottom w:val="single" w:sz="4" w:space="0" w:color="auto"/>
              <w:right w:val="single" w:sz="4" w:space="0" w:color="auto"/>
            </w:tcBorders>
            <w:shd w:val="clear" w:color="auto" w:fill="auto"/>
            <w:noWrap/>
            <w:vAlign w:val="center"/>
            <w:hideMark/>
          </w:tcPr>
          <w:p w14:paraId="7B01DF3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11DDFAE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BF0594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7.742.735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E9E947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15.485.470</w:t>
            </w:r>
          </w:p>
        </w:tc>
      </w:tr>
      <w:tr w:rsidR="006E6E02" w:rsidRPr="0020012D" w14:paraId="52638D2E" w14:textId="77777777" w:rsidTr="009C158A">
        <w:trPr>
          <w:trHeight w:val="12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AE9B3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2.6.2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385655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bomba sumergible de tanque de bombeo de lixiviados  Ø  2",  230/460 V, 3F, 60 Hz, provista de varilla guía y codo de descarga bridado de fijación a piso, cadena de izamiento y cable de energía. </w:t>
            </w:r>
          </w:p>
        </w:tc>
        <w:tc>
          <w:tcPr>
            <w:tcW w:w="850" w:type="dxa"/>
            <w:tcBorders>
              <w:top w:val="nil"/>
              <w:left w:val="nil"/>
              <w:bottom w:val="single" w:sz="4" w:space="0" w:color="auto"/>
              <w:right w:val="single" w:sz="4" w:space="0" w:color="auto"/>
            </w:tcBorders>
            <w:shd w:val="clear" w:color="auto" w:fill="auto"/>
            <w:noWrap/>
            <w:vAlign w:val="center"/>
            <w:hideMark/>
          </w:tcPr>
          <w:p w14:paraId="6F8CDA8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09A90BF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53C09B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1.243.053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B4DCAA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2.486.106</w:t>
            </w:r>
          </w:p>
        </w:tc>
      </w:tr>
      <w:tr w:rsidR="006E6E02" w:rsidRPr="0020012D" w14:paraId="12F38E76" w14:textId="77777777" w:rsidTr="009C158A">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2BFFD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2.6.3</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14:paraId="4303BF8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tubería y accesorios PVCP ø  2" </w:t>
            </w:r>
          </w:p>
        </w:tc>
        <w:tc>
          <w:tcPr>
            <w:tcW w:w="850" w:type="dxa"/>
            <w:tcBorders>
              <w:top w:val="nil"/>
              <w:left w:val="nil"/>
              <w:bottom w:val="single" w:sz="4" w:space="0" w:color="auto"/>
              <w:right w:val="single" w:sz="4" w:space="0" w:color="auto"/>
            </w:tcBorders>
            <w:shd w:val="clear" w:color="auto" w:fill="auto"/>
            <w:noWrap/>
            <w:vAlign w:val="center"/>
            <w:hideMark/>
          </w:tcPr>
          <w:p w14:paraId="01D7ED7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53BCFFD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4B085C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1.305.322</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308C82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1.305.322</w:t>
            </w:r>
          </w:p>
        </w:tc>
      </w:tr>
      <w:tr w:rsidR="006E6E02" w:rsidRPr="0020012D" w14:paraId="128A03BF" w14:textId="77777777" w:rsidTr="009C158A">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ACF5D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2.6.4</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14:paraId="1A613DE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tubería y accesorios PVCP ø  2" </w:t>
            </w:r>
          </w:p>
        </w:tc>
        <w:tc>
          <w:tcPr>
            <w:tcW w:w="850" w:type="dxa"/>
            <w:tcBorders>
              <w:top w:val="nil"/>
              <w:left w:val="nil"/>
              <w:bottom w:val="single" w:sz="4" w:space="0" w:color="auto"/>
              <w:right w:val="single" w:sz="4" w:space="0" w:color="auto"/>
            </w:tcBorders>
            <w:shd w:val="clear" w:color="auto" w:fill="auto"/>
            <w:noWrap/>
            <w:vAlign w:val="center"/>
            <w:hideMark/>
          </w:tcPr>
          <w:p w14:paraId="1F90DB9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13447EA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5BAB35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836.213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67FDE9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836.213</w:t>
            </w:r>
          </w:p>
        </w:tc>
      </w:tr>
      <w:tr w:rsidR="006E6E02" w:rsidRPr="0020012D" w14:paraId="65F235BA" w14:textId="77777777" w:rsidTr="009C158A">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BE6A2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4AFB9470"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CONDUCCIÓN POR BOMBEO DE LIXIVIADOS Y AGUAS RESIDUALES VARIAS A TAMIZADO</w:t>
            </w:r>
          </w:p>
        </w:tc>
        <w:tc>
          <w:tcPr>
            <w:tcW w:w="1386" w:type="dxa"/>
            <w:tcBorders>
              <w:top w:val="nil"/>
              <w:left w:val="nil"/>
              <w:bottom w:val="single" w:sz="4" w:space="0" w:color="auto"/>
              <w:right w:val="single" w:sz="4" w:space="0" w:color="auto"/>
            </w:tcBorders>
            <w:shd w:val="clear" w:color="auto" w:fill="auto"/>
            <w:noWrap/>
            <w:vAlign w:val="center"/>
            <w:hideMark/>
          </w:tcPr>
          <w:p w14:paraId="307A7BF5"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20.113.111</w:t>
            </w:r>
          </w:p>
        </w:tc>
      </w:tr>
      <w:tr w:rsidR="006E6E02" w:rsidRPr="0020012D" w14:paraId="7AF8C34C" w14:textId="77777777" w:rsidTr="009C158A">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04049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6D314E3A"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CAPÍTULO 2</w:t>
            </w:r>
          </w:p>
        </w:tc>
        <w:tc>
          <w:tcPr>
            <w:tcW w:w="1386" w:type="dxa"/>
            <w:tcBorders>
              <w:top w:val="nil"/>
              <w:left w:val="nil"/>
              <w:bottom w:val="single" w:sz="4" w:space="0" w:color="auto"/>
              <w:right w:val="single" w:sz="4" w:space="0" w:color="auto"/>
            </w:tcBorders>
            <w:shd w:val="clear" w:color="auto" w:fill="auto"/>
            <w:noWrap/>
            <w:vAlign w:val="center"/>
            <w:hideMark/>
          </w:tcPr>
          <w:p w14:paraId="1792EF73"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291.090.051</w:t>
            </w:r>
          </w:p>
        </w:tc>
      </w:tr>
      <w:tr w:rsidR="006E6E02" w:rsidRPr="0020012D" w14:paraId="78FED3ED" w14:textId="77777777" w:rsidTr="009C158A">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69477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45E7D96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CONDUCCIÓN DE AGUA POTABLE A PTARID </w:t>
            </w:r>
          </w:p>
        </w:tc>
        <w:tc>
          <w:tcPr>
            <w:tcW w:w="1386" w:type="dxa"/>
            <w:tcBorders>
              <w:top w:val="nil"/>
              <w:left w:val="nil"/>
              <w:bottom w:val="single" w:sz="4" w:space="0" w:color="auto"/>
              <w:right w:val="single" w:sz="4" w:space="0" w:color="auto"/>
            </w:tcBorders>
            <w:shd w:val="clear" w:color="auto" w:fill="auto"/>
            <w:noWrap/>
            <w:vAlign w:val="center"/>
            <w:hideMark/>
          </w:tcPr>
          <w:p w14:paraId="6A8B31B5"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6E6E02" w:rsidRPr="0020012D" w14:paraId="65115879" w14:textId="77777777" w:rsidTr="009C158A">
        <w:trPr>
          <w:trHeight w:val="13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152FD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3EDA52C2"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xml:space="preserve">TUBERÍA DE ALIMENTACIÓN INSTALADA EN  MISMA ZANJA DE TUBERÍA DE IMPULSIÓN DE AGUAS RESIDUALES INDUSTRIALES Y DOMÉSTICAS CRUDAS A PTARID. TUBERÍA DE MALLA ADOSADA A MUROS DE LA PTARID  </w:t>
            </w:r>
          </w:p>
        </w:tc>
        <w:tc>
          <w:tcPr>
            <w:tcW w:w="1386" w:type="dxa"/>
            <w:tcBorders>
              <w:top w:val="nil"/>
              <w:left w:val="nil"/>
              <w:bottom w:val="single" w:sz="4" w:space="0" w:color="auto"/>
              <w:right w:val="single" w:sz="4" w:space="0" w:color="auto"/>
            </w:tcBorders>
            <w:shd w:val="clear" w:color="auto" w:fill="auto"/>
            <w:vAlign w:val="center"/>
            <w:hideMark/>
          </w:tcPr>
          <w:p w14:paraId="58A5A0A9"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6E6E02" w:rsidRPr="0020012D" w14:paraId="306059CB" w14:textId="77777777" w:rsidTr="009C158A">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7BF51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F75889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Tee PVC soldada de Ø 2" x  1 1/2"" para acometida  en esquina noroccidental de bodega solera  </w:t>
            </w:r>
          </w:p>
        </w:tc>
        <w:tc>
          <w:tcPr>
            <w:tcW w:w="850" w:type="dxa"/>
            <w:tcBorders>
              <w:top w:val="nil"/>
              <w:left w:val="nil"/>
              <w:bottom w:val="single" w:sz="4" w:space="0" w:color="auto"/>
              <w:right w:val="single" w:sz="4" w:space="0" w:color="auto"/>
            </w:tcBorders>
            <w:shd w:val="clear" w:color="auto" w:fill="auto"/>
            <w:noWrap/>
            <w:vAlign w:val="center"/>
            <w:hideMark/>
          </w:tcPr>
          <w:p w14:paraId="3B059C3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6145B20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9CBB98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36.452</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798EA4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36.452</w:t>
            </w:r>
          </w:p>
        </w:tc>
      </w:tr>
      <w:tr w:rsidR="006E6E02" w:rsidRPr="0020012D" w14:paraId="3BE43F9F"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619CD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ACA7A4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tubería PVC P RDE 21 ,  Ø 1 1/2" para alimentación a PTARID </w:t>
            </w:r>
          </w:p>
        </w:tc>
        <w:tc>
          <w:tcPr>
            <w:tcW w:w="850" w:type="dxa"/>
            <w:tcBorders>
              <w:top w:val="nil"/>
              <w:left w:val="nil"/>
              <w:bottom w:val="single" w:sz="4" w:space="0" w:color="auto"/>
              <w:right w:val="single" w:sz="4" w:space="0" w:color="auto"/>
            </w:tcBorders>
            <w:shd w:val="clear" w:color="auto" w:fill="auto"/>
            <w:noWrap/>
            <w:vAlign w:val="center"/>
            <w:hideMark/>
          </w:tcPr>
          <w:p w14:paraId="74C2135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546DD6B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103,27</w:t>
            </w:r>
          </w:p>
        </w:tc>
        <w:tc>
          <w:tcPr>
            <w:tcW w:w="1276" w:type="dxa"/>
            <w:gridSpan w:val="2"/>
            <w:tcBorders>
              <w:top w:val="nil"/>
              <w:left w:val="nil"/>
              <w:bottom w:val="single" w:sz="4" w:space="0" w:color="auto"/>
              <w:right w:val="single" w:sz="4" w:space="0" w:color="auto"/>
            </w:tcBorders>
            <w:shd w:val="clear" w:color="auto" w:fill="auto"/>
            <w:vAlign w:val="center"/>
            <w:hideMark/>
          </w:tcPr>
          <w:p w14:paraId="14D1FA2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19.813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6775AD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2.046.089</w:t>
            </w:r>
          </w:p>
        </w:tc>
      </w:tr>
      <w:tr w:rsidR="006E6E02" w:rsidRPr="0020012D" w14:paraId="4FA76847"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6990F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2EB94F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tubería PVC P RDE 21 ,  Ø 11/2" para alimentación a PTARID </w:t>
            </w:r>
          </w:p>
        </w:tc>
        <w:tc>
          <w:tcPr>
            <w:tcW w:w="850" w:type="dxa"/>
            <w:tcBorders>
              <w:top w:val="nil"/>
              <w:left w:val="nil"/>
              <w:bottom w:val="single" w:sz="4" w:space="0" w:color="auto"/>
              <w:right w:val="single" w:sz="4" w:space="0" w:color="auto"/>
            </w:tcBorders>
            <w:shd w:val="clear" w:color="auto" w:fill="auto"/>
            <w:noWrap/>
            <w:vAlign w:val="center"/>
            <w:hideMark/>
          </w:tcPr>
          <w:p w14:paraId="52BED93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7EA0EFC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103,27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F1B470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2.331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4800E0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240.722</w:t>
            </w:r>
          </w:p>
        </w:tc>
      </w:tr>
      <w:tr w:rsidR="006E6E02" w:rsidRPr="0020012D" w14:paraId="05B1D0B8" w14:textId="77777777" w:rsidTr="009C158A">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58530B"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B76B26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tubería y accesorios PVC P RDE 13.5 ,  Ø 1" para malla de servicio PTARID y Caseta de Operación </w:t>
            </w:r>
          </w:p>
        </w:tc>
        <w:tc>
          <w:tcPr>
            <w:tcW w:w="850" w:type="dxa"/>
            <w:tcBorders>
              <w:top w:val="nil"/>
              <w:left w:val="nil"/>
              <w:bottom w:val="single" w:sz="4" w:space="0" w:color="auto"/>
              <w:right w:val="single" w:sz="4" w:space="0" w:color="auto"/>
            </w:tcBorders>
            <w:shd w:val="clear" w:color="auto" w:fill="auto"/>
            <w:noWrap/>
            <w:vAlign w:val="center"/>
            <w:hideMark/>
          </w:tcPr>
          <w:p w14:paraId="03A5DD8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0D2F3C1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56,05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81FED0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57.955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BD42C3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3.248.378</w:t>
            </w:r>
          </w:p>
        </w:tc>
      </w:tr>
      <w:tr w:rsidR="006E6E02" w:rsidRPr="0020012D" w14:paraId="2EF27EED" w14:textId="77777777" w:rsidTr="009C158A">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A0CAE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095ED1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tubería y accesorios PVC P RDE 13.5 ,  Ø 1" para malla de servicio PTARID y Caseta de Operación </w:t>
            </w:r>
          </w:p>
        </w:tc>
        <w:tc>
          <w:tcPr>
            <w:tcW w:w="850" w:type="dxa"/>
            <w:tcBorders>
              <w:top w:val="nil"/>
              <w:left w:val="nil"/>
              <w:bottom w:val="single" w:sz="4" w:space="0" w:color="auto"/>
              <w:right w:val="single" w:sz="4" w:space="0" w:color="auto"/>
            </w:tcBorders>
            <w:shd w:val="clear" w:color="auto" w:fill="auto"/>
            <w:noWrap/>
            <w:vAlign w:val="center"/>
            <w:hideMark/>
          </w:tcPr>
          <w:p w14:paraId="72B67DE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5E07DC6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56,05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E9E658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4.413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DAADD2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247.349</w:t>
            </w:r>
          </w:p>
        </w:tc>
      </w:tr>
      <w:tr w:rsidR="006E6E02" w:rsidRPr="0020012D" w14:paraId="74EDC9E8" w14:textId="77777777" w:rsidTr="009C158A">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FC239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EED208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tubería PVC P RDE 11   Ø 3/4"  y accesorios para derivaciones malla de servicio PTARID </w:t>
            </w:r>
          </w:p>
        </w:tc>
        <w:tc>
          <w:tcPr>
            <w:tcW w:w="850" w:type="dxa"/>
            <w:tcBorders>
              <w:top w:val="nil"/>
              <w:left w:val="nil"/>
              <w:bottom w:val="single" w:sz="4" w:space="0" w:color="auto"/>
              <w:right w:val="single" w:sz="4" w:space="0" w:color="auto"/>
            </w:tcBorders>
            <w:shd w:val="clear" w:color="auto" w:fill="auto"/>
            <w:noWrap/>
            <w:vAlign w:val="center"/>
            <w:hideMark/>
          </w:tcPr>
          <w:p w14:paraId="3A04E2D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687FDE4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39,10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C7F00C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49.875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F4E2BA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1.950.113</w:t>
            </w:r>
          </w:p>
        </w:tc>
      </w:tr>
      <w:tr w:rsidR="006E6E02" w:rsidRPr="0020012D" w14:paraId="3EF8C49E" w14:textId="77777777" w:rsidTr="009C158A">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67CF7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68F617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tubería PVC P RDE 11   Ø 3/4"  y accesorios para derivaciones malla de servicio PTARID </w:t>
            </w:r>
          </w:p>
        </w:tc>
        <w:tc>
          <w:tcPr>
            <w:tcW w:w="850" w:type="dxa"/>
            <w:tcBorders>
              <w:top w:val="nil"/>
              <w:left w:val="nil"/>
              <w:bottom w:val="single" w:sz="4" w:space="0" w:color="auto"/>
              <w:right w:val="single" w:sz="4" w:space="0" w:color="auto"/>
            </w:tcBorders>
            <w:shd w:val="clear" w:color="auto" w:fill="auto"/>
            <w:noWrap/>
            <w:vAlign w:val="center"/>
            <w:hideMark/>
          </w:tcPr>
          <w:p w14:paraId="259A425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29F0852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39,10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B304EA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5.113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7464CA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199.918</w:t>
            </w:r>
          </w:p>
        </w:tc>
      </w:tr>
      <w:tr w:rsidR="006E6E02" w:rsidRPr="0020012D" w14:paraId="6BCF5048" w14:textId="77777777" w:rsidTr="009C158A">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9BC29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A84982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medidor volumétrico de agua potable de  Ø 1", incluye codos, uniones, niples y registros de corte   </w:t>
            </w:r>
          </w:p>
        </w:tc>
        <w:tc>
          <w:tcPr>
            <w:tcW w:w="850" w:type="dxa"/>
            <w:tcBorders>
              <w:top w:val="nil"/>
              <w:left w:val="nil"/>
              <w:bottom w:val="single" w:sz="4" w:space="0" w:color="auto"/>
              <w:right w:val="single" w:sz="4" w:space="0" w:color="auto"/>
            </w:tcBorders>
            <w:shd w:val="clear" w:color="auto" w:fill="auto"/>
            <w:noWrap/>
            <w:vAlign w:val="center"/>
            <w:hideMark/>
          </w:tcPr>
          <w:p w14:paraId="0BCE220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7DFD3FA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78028A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959.204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AA4B56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959.204</w:t>
            </w:r>
          </w:p>
        </w:tc>
      </w:tr>
      <w:tr w:rsidR="006E6E02" w:rsidRPr="0020012D" w14:paraId="5A30D7AD" w14:textId="77777777" w:rsidTr="009C158A">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47D8A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E4EB01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caja de medidor de agua potable normalizada para  un medidor de 1"</w:t>
            </w:r>
          </w:p>
        </w:tc>
        <w:tc>
          <w:tcPr>
            <w:tcW w:w="850" w:type="dxa"/>
            <w:tcBorders>
              <w:top w:val="nil"/>
              <w:left w:val="nil"/>
              <w:bottom w:val="single" w:sz="4" w:space="0" w:color="auto"/>
              <w:right w:val="single" w:sz="4" w:space="0" w:color="auto"/>
            </w:tcBorders>
            <w:shd w:val="clear" w:color="auto" w:fill="auto"/>
            <w:noWrap/>
            <w:vAlign w:val="center"/>
            <w:hideMark/>
          </w:tcPr>
          <w:p w14:paraId="0BC567A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2F252AB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FE53E5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680.590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894A95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680.590</w:t>
            </w:r>
          </w:p>
        </w:tc>
      </w:tr>
      <w:tr w:rsidR="006E6E02" w:rsidRPr="0020012D" w14:paraId="292EB37D" w14:textId="77777777" w:rsidTr="009C158A">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CEF1B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3.1.10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41C12F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Punto de salida de tubería PVC Ø 1/2" RDE 9, para dosificadores de químicos y bacterias </w:t>
            </w:r>
          </w:p>
        </w:tc>
        <w:tc>
          <w:tcPr>
            <w:tcW w:w="850" w:type="dxa"/>
            <w:tcBorders>
              <w:top w:val="nil"/>
              <w:left w:val="nil"/>
              <w:bottom w:val="single" w:sz="4" w:space="0" w:color="auto"/>
              <w:right w:val="single" w:sz="4" w:space="0" w:color="auto"/>
            </w:tcBorders>
            <w:shd w:val="clear" w:color="auto" w:fill="auto"/>
            <w:noWrap/>
            <w:vAlign w:val="center"/>
            <w:hideMark/>
          </w:tcPr>
          <w:p w14:paraId="440F34A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16642F6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C7C685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117.485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BBC12E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704.910</w:t>
            </w:r>
          </w:p>
        </w:tc>
      </w:tr>
      <w:tr w:rsidR="006E6E02" w:rsidRPr="0020012D" w14:paraId="0512AAEA" w14:textId="77777777" w:rsidTr="009C158A">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A88E7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06E2CB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Construcción de pedestales de concreto con tubería de hierro galvanizado y llave roscada de Ø 3/4" para manguera </w:t>
            </w:r>
          </w:p>
        </w:tc>
        <w:tc>
          <w:tcPr>
            <w:tcW w:w="850" w:type="dxa"/>
            <w:tcBorders>
              <w:top w:val="nil"/>
              <w:left w:val="nil"/>
              <w:bottom w:val="single" w:sz="4" w:space="0" w:color="auto"/>
              <w:right w:val="single" w:sz="4" w:space="0" w:color="auto"/>
            </w:tcBorders>
            <w:shd w:val="clear" w:color="auto" w:fill="auto"/>
            <w:noWrap/>
            <w:vAlign w:val="center"/>
            <w:hideMark/>
          </w:tcPr>
          <w:p w14:paraId="1DB65F6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7876634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0CBB255"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159.508</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185622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319.016</w:t>
            </w:r>
          </w:p>
        </w:tc>
      </w:tr>
      <w:tr w:rsidR="006E6E02" w:rsidRPr="0020012D" w14:paraId="2653BEE6" w14:textId="77777777" w:rsidTr="009C158A">
        <w:trPr>
          <w:trHeight w:val="12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33907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D39638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ducha de emergencia en tubería de hierro galvanizado Ø 1", provista de cabezal de llave de cadena y plato lavaojos de pedal, ambos de acero inoxidable.</w:t>
            </w:r>
          </w:p>
        </w:tc>
        <w:tc>
          <w:tcPr>
            <w:tcW w:w="850" w:type="dxa"/>
            <w:tcBorders>
              <w:top w:val="nil"/>
              <w:left w:val="nil"/>
              <w:bottom w:val="single" w:sz="4" w:space="0" w:color="auto"/>
              <w:right w:val="single" w:sz="4" w:space="0" w:color="auto"/>
            </w:tcBorders>
            <w:shd w:val="clear" w:color="auto" w:fill="auto"/>
            <w:noWrap/>
            <w:vAlign w:val="center"/>
            <w:hideMark/>
          </w:tcPr>
          <w:p w14:paraId="0DABB3B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0F1966F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C90E20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2.879.095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D3B485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2.879.095</w:t>
            </w:r>
          </w:p>
        </w:tc>
      </w:tr>
      <w:tr w:rsidR="006E6E02" w:rsidRPr="0020012D" w14:paraId="2DBA6584" w14:textId="77777777" w:rsidTr="009C158A">
        <w:trPr>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CF505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2D4A5B85"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xml:space="preserve">SUBTOTAL TUBERÍA DE ALIMENTACIÓN INSTALADA EN  MISMA ZANJA DE TUBERÍA DE IMPULSIÓN DE AGUAS RESIDUALES INDUSTRIALES Y DOMÉSTICAS CRUDAS A PTARID. TUBERÍA DE MALLA ADOSADA A MUROS DE LA PTARID  </w:t>
            </w:r>
          </w:p>
        </w:tc>
        <w:tc>
          <w:tcPr>
            <w:tcW w:w="1386" w:type="dxa"/>
            <w:tcBorders>
              <w:top w:val="nil"/>
              <w:left w:val="nil"/>
              <w:bottom w:val="single" w:sz="4" w:space="0" w:color="auto"/>
              <w:right w:val="single" w:sz="4" w:space="0" w:color="auto"/>
            </w:tcBorders>
            <w:shd w:val="clear" w:color="auto" w:fill="auto"/>
            <w:noWrap/>
            <w:vAlign w:val="center"/>
            <w:hideMark/>
          </w:tcPr>
          <w:p w14:paraId="18A5DA74"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13.511.835</w:t>
            </w:r>
          </w:p>
        </w:tc>
      </w:tr>
      <w:tr w:rsidR="006E6E02" w:rsidRPr="0020012D" w14:paraId="4FA904EB"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D5367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2897784E"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CAPÍTULO 3</w:t>
            </w:r>
          </w:p>
        </w:tc>
        <w:tc>
          <w:tcPr>
            <w:tcW w:w="1386" w:type="dxa"/>
            <w:tcBorders>
              <w:top w:val="nil"/>
              <w:left w:val="nil"/>
              <w:bottom w:val="single" w:sz="4" w:space="0" w:color="auto"/>
              <w:right w:val="single" w:sz="4" w:space="0" w:color="auto"/>
            </w:tcBorders>
            <w:shd w:val="clear" w:color="auto" w:fill="auto"/>
            <w:noWrap/>
            <w:vAlign w:val="center"/>
            <w:hideMark/>
          </w:tcPr>
          <w:p w14:paraId="55EF1297"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13.511.835</w:t>
            </w:r>
          </w:p>
        </w:tc>
      </w:tr>
      <w:tr w:rsidR="006E6E02" w:rsidRPr="0020012D" w14:paraId="5D574833" w14:textId="77777777" w:rsidTr="009C158A">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2E91F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6FA1E44D"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CASETA DEL OPERADOR Y LABORATORIO </w:t>
            </w:r>
          </w:p>
        </w:tc>
        <w:tc>
          <w:tcPr>
            <w:tcW w:w="1386" w:type="dxa"/>
            <w:tcBorders>
              <w:top w:val="nil"/>
              <w:left w:val="nil"/>
              <w:bottom w:val="single" w:sz="4" w:space="0" w:color="auto"/>
              <w:right w:val="single" w:sz="4" w:space="0" w:color="auto"/>
            </w:tcBorders>
            <w:shd w:val="clear" w:color="auto" w:fill="auto"/>
            <w:noWrap/>
            <w:vAlign w:val="center"/>
            <w:hideMark/>
          </w:tcPr>
          <w:p w14:paraId="30C053B0"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6E6E02" w:rsidRPr="0020012D" w14:paraId="22E95114"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79AE6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4.1</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6F23C7FB"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Excavaciones y rellenos</w:t>
            </w:r>
          </w:p>
        </w:tc>
        <w:tc>
          <w:tcPr>
            <w:tcW w:w="1386" w:type="dxa"/>
            <w:tcBorders>
              <w:top w:val="nil"/>
              <w:left w:val="nil"/>
              <w:bottom w:val="single" w:sz="4" w:space="0" w:color="auto"/>
              <w:right w:val="single" w:sz="4" w:space="0" w:color="auto"/>
            </w:tcBorders>
            <w:shd w:val="clear" w:color="auto" w:fill="auto"/>
            <w:noWrap/>
            <w:vAlign w:val="bottom"/>
            <w:hideMark/>
          </w:tcPr>
          <w:p w14:paraId="4ABBD50E"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05C75F24" w14:textId="77777777" w:rsidTr="009C158A">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D841A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25CB31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Excavaciones varias a máquina sin clasificar (Incluye retiro de sobrantes a una distancia menor a 5 Km.)</w:t>
            </w:r>
          </w:p>
        </w:tc>
        <w:tc>
          <w:tcPr>
            <w:tcW w:w="850" w:type="dxa"/>
            <w:tcBorders>
              <w:top w:val="nil"/>
              <w:left w:val="nil"/>
              <w:bottom w:val="single" w:sz="4" w:space="0" w:color="auto"/>
              <w:right w:val="single" w:sz="4" w:space="0" w:color="auto"/>
            </w:tcBorders>
            <w:shd w:val="clear" w:color="auto" w:fill="auto"/>
            <w:noWrap/>
            <w:vAlign w:val="center"/>
            <w:hideMark/>
          </w:tcPr>
          <w:p w14:paraId="19501F9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31D9160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02F2ED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19.042</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D2594B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190.784</w:t>
            </w:r>
          </w:p>
        </w:tc>
      </w:tr>
      <w:tr w:rsidR="006E6E02" w:rsidRPr="0020012D" w14:paraId="73C3F915" w14:textId="77777777" w:rsidTr="009C158A">
        <w:trPr>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99AB1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E446D7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Subbase granular para vigas de cimentación y placa de contrapiso, compactada al 95% del Proctor Modificado en dos capas de 0.125 m</w:t>
            </w:r>
          </w:p>
        </w:tc>
        <w:tc>
          <w:tcPr>
            <w:tcW w:w="850" w:type="dxa"/>
            <w:tcBorders>
              <w:top w:val="nil"/>
              <w:left w:val="nil"/>
              <w:bottom w:val="single" w:sz="4" w:space="0" w:color="auto"/>
              <w:right w:val="single" w:sz="4" w:space="0" w:color="auto"/>
            </w:tcBorders>
            <w:shd w:val="clear" w:color="auto" w:fill="auto"/>
            <w:noWrap/>
            <w:vAlign w:val="center"/>
            <w:hideMark/>
          </w:tcPr>
          <w:p w14:paraId="622924B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5F730F5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11,82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C20950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160.661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901591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1.899.656</w:t>
            </w:r>
          </w:p>
        </w:tc>
      </w:tr>
      <w:tr w:rsidR="006E6E02" w:rsidRPr="0020012D" w14:paraId="1567443E"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37952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2F6138F5"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Excavaciones y rellenos</w:t>
            </w:r>
          </w:p>
        </w:tc>
        <w:tc>
          <w:tcPr>
            <w:tcW w:w="1386" w:type="dxa"/>
            <w:tcBorders>
              <w:top w:val="nil"/>
              <w:left w:val="nil"/>
              <w:bottom w:val="single" w:sz="4" w:space="0" w:color="auto"/>
              <w:right w:val="single" w:sz="4" w:space="0" w:color="auto"/>
            </w:tcBorders>
            <w:shd w:val="clear" w:color="auto" w:fill="auto"/>
            <w:noWrap/>
            <w:vAlign w:val="center"/>
            <w:hideMark/>
          </w:tcPr>
          <w:p w14:paraId="3FD2CF4B"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2.090.439</w:t>
            </w:r>
          </w:p>
        </w:tc>
      </w:tr>
      <w:tr w:rsidR="006E6E02" w:rsidRPr="0020012D" w14:paraId="013505E2"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B1C9C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4.2</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0095B2AE"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Cimentación y estructura de piso</w:t>
            </w:r>
          </w:p>
        </w:tc>
        <w:tc>
          <w:tcPr>
            <w:tcW w:w="1386" w:type="dxa"/>
            <w:tcBorders>
              <w:top w:val="nil"/>
              <w:left w:val="nil"/>
              <w:bottom w:val="single" w:sz="4" w:space="0" w:color="auto"/>
              <w:right w:val="single" w:sz="4" w:space="0" w:color="auto"/>
            </w:tcBorders>
            <w:shd w:val="clear" w:color="auto" w:fill="auto"/>
            <w:noWrap/>
            <w:vAlign w:val="bottom"/>
            <w:hideMark/>
          </w:tcPr>
          <w:p w14:paraId="09F46E38"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0F72DEA3"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2F5C2B"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4.2.1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5EFD47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Viga de amarre en concreto 3500 psi 0.25 x 0.25 m</w:t>
            </w:r>
          </w:p>
        </w:tc>
        <w:tc>
          <w:tcPr>
            <w:tcW w:w="850" w:type="dxa"/>
            <w:tcBorders>
              <w:top w:val="nil"/>
              <w:left w:val="nil"/>
              <w:bottom w:val="single" w:sz="4" w:space="0" w:color="auto"/>
              <w:right w:val="single" w:sz="4" w:space="0" w:color="auto"/>
            </w:tcBorders>
            <w:shd w:val="clear" w:color="auto" w:fill="auto"/>
            <w:noWrap/>
            <w:vAlign w:val="center"/>
            <w:hideMark/>
          </w:tcPr>
          <w:p w14:paraId="4CB7E4E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45D63B4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1,93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6ADE5B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756.393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851A6A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1.459.838</w:t>
            </w:r>
          </w:p>
        </w:tc>
      </w:tr>
      <w:tr w:rsidR="006E6E02" w:rsidRPr="0020012D" w14:paraId="2D770C0B"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D3CCC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4.2.2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C631B8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Placa de contrapiso en concreto 2500 psi e = 0.10 m</w:t>
            </w:r>
          </w:p>
        </w:tc>
        <w:tc>
          <w:tcPr>
            <w:tcW w:w="850" w:type="dxa"/>
            <w:tcBorders>
              <w:top w:val="nil"/>
              <w:left w:val="nil"/>
              <w:bottom w:val="single" w:sz="4" w:space="0" w:color="auto"/>
              <w:right w:val="single" w:sz="4" w:space="0" w:color="auto"/>
            </w:tcBorders>
            <w:shd w:val="clear" w:color="auto" w:fill="auto"/>
            <w:noWrap/>
            <w:vAlign w:val="center"/>
            <w:hideMark/>
          </w:tcPr>
          <w:p w14:paraId="5122BBF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3C92C57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20,52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5AEE117"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65.710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0FE0E4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1.348.369</w:t>
            </w:r>
          </w:p>
        </w:tc>
      </w:tr>
      <w:tr w:rsidR="006E6E02" w:rsidRPr="0020012D" w14:paraId="04A079A8"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15CFB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4.2.3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ECDD2D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Alistado endurecido 1:3  e = 0.04 m</w:t>
            </w:r>
          </w:p>
        </w:tc>
        <w:tc>
          <w:tcPr>
            <w:tcW w:w="850" w:type="dxa"/>
            <w:tcBorders>
              <w:top w:val="nil"/>
              <w:left w:val="nil"/>
              <w:bottom w:val="single" w:sz="4" w:space="0" w:color="auto"/>
              <w:right w:val="single" w:sz="4" w:space="0" w:color="auto"/>
            </w:tcBorders>
            <w:shd w:val="clear" w:color="auto" w:fill="auto"/>
            <w:noWrap/>
            <w:vAlign w:val="center"/>
            <w:hideMark/>
          </w:tcPr>
          <w:p w14:paraId="591F5FB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23A8043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20,52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FB67AC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45.738</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692465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938.544</w:t>
            </w:r>
          </w:p>
        </w:tc>
      </w:tr>
      <w:tr w:rsidR="006E6E02" w:rsidRPr="0020012D" w14:paraId="5595C40F"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67C88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77856445"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Cimentación y estructura de piso</w:t>
            </w:r>
          </w:p>
        </w:tc>
        <w:tc>
          <w:tcPr>
            <w:tcW w:w="1386" w:type="dxa"/>
            <w:tcBorders>
              <w:top w:val="nil"/>
              <w:left w:val="nil"/>
              <w:bottom w:val="single" w:sz="4" w:space="0" w:color="auto"/>
              <w:right w:val="single" w:sz="4" w:space="0" w:color="auto"/>
            </w:tcBorders>
            <w:shd w:val="clear" w:color="auto" w:fill="auto"/>
            <w:noWrap/>
            <w:vAlign w:val="center"/>
            <w:hideMark/>
          </w:tcPr>
          <w:p w14:paraId="53649ADC"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3.746.751</w:t>
            </w:r>
          </w:p>
        </w:tc>
      </w:tr>
      <w:tr w:rsidR="006E6E02" w:rsidRPr="0020012D" w14:paraId="7DC2D33E"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8F60F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4.3</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3088DF8B"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Estructura de concreto reforzado</w:t>
            </w:r>
          </w:p>
        </w:tc>
        <w:tc>
          <w:tcPr>
            <w:tcW w:w="1386" w:type="dxa"/>
            <w:tcBorders>
              <w:top w:val="nil"/>
              <w:left w:val="nil"/>
              <w:bottom w:val="single" w:sz="4" w:space="0" w:color="auto"/>
              <w:right w:val="single" w:sz="4" w:space="0" w:color="auto"/>
            </w:tcBorders>
            <w:shd w:val="clear" w:color="auto" w:fill="auto"/>
            <w:noWrap/>
            <w:vAlign w:val="bottom"/>
            <w:hideMark/>
          </w:tcPr>
          <w:p w14:paraId="0DF4A74C"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433AD582"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2EDA0D"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4.3.1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E6FE72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Viga cinta en concreto 3500 psi</w:t>
            </w:r>
          </w:p>
        </w:tc>
        <w:tc>
          <w:tcPr>
            <w:tcW w:w="850" w:type="dxa"/>
            <w:tcBorders>
              <w:top w:val="nil"/>
              <w:left w:val="nil"/>
              <w:bottom w:val="single" w:sz="4" w:space="0" w:color="auto"/>
              <w:right w:val="single" w:sz="4" w:space="0" w:color="auto"/>
            </w:tcBorders>
            <w:shd w:val="clear" w:color="auto" w:fill="auto"/>
            <w:noWrap/>
            <w:vAlign w:val="center"/>
            <w:hideMark/>
          </w:tcPr>
          <w:p w14:paraId="6604D45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6252AE0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0,47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8EBF527"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965.160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F28972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456.994</w:t>
            </w:r>
          </w:p>
        </w:tc>
      </w:tr>
      <w:tr w:rsidR="006E6E02" w:rsidRPr="0020012D" w14:paraId="5CEDEFAB"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1DB41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4.3.2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593BF3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Mesón en concreto 2500 psi e = 0.10 m (incluye refuerzo)</w:t>
            </w:r>
          </w:p>
        </w:tc>
        <w:tc>
          <w:tcPr>
            <w:tcW w:w="850" w:type="dxa"/>
            <w:tcBorders>
              <w:top w:val="nil"/>
              <w:left w:val="nil"/>
              <w:bottom w:val="single" w:sz="4" w:space="0" w:color="auto"/>
              <w:right w:val="single" w:sz="4" w:space="0" w:color="auto"/>
            </w:tcBorders>
            <w:shd w:val="clear" w:color="auto" w:fill="auto"/>
            <w:noWrap/>
            <w:vAlign w:val="center"/>
            <w:hideMark/>
          </w:tcPr>
          <w:p w14:paraId="701B4C1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6241ECA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2,14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620EA2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128.621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7C2F2E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275.796</w:t>
            </w:r>
          </w:p>
        </w:tc>
      </w:tr>
      <w:tr w:rsidR="006E6E02" w:rsidRPr="0020012D" w14:paraId="038D6CAE"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106C3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4.3.3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413F51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Acero de refuerzo 60.000 psi</w:t>
            </w:r>
          </w:p>
        </w:tc>
        <w:tc>
          <w:tcPr>
            <w:tcW w:w="850" w:type="dxa"/>
            <w:tcBorders>
              <w:top w:val="nil"/>
              <w:left w:val="nil"/>
              <w:bottom w:val="single" w:sz="4" w:space="0" w:color="auto"/>
              <w:right w:val="single" w:sz="4" w:space="0" w:color="auto"/>
            </w:tcBorders>
            <w:shd w:val="clear" w:color="auto" w:fill="auto"/>
            <w:noWrap/>
            <w:vAlign w:val="center"/>
            <w:hideMark/>
          </w:tcPr>
          <w:p w14:paraId="2CAF146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Kg</w:t>
            </w:r>
          </w:p>
        </w:tc>
        <w:tc>
          <w:tcPr>
            <w:tcW w:w="1153" w:type="dxa"/>
            <w:tcBorders>
              <w:top w:val="nil"/>
              <w:left w:val="nil"/>
              <w:bottom w:val="single" w:sz="4" w:space="0" w:color="auto"/>
              <w:right w:val="single" w:sz="4" w:space="0" w:color="auto"/>
            </w:tcBorders>
            <w:shd w:val="clear" w:color="auto" w:fill="auto"/>
            <w:noWrap/>
            <w:vAlign w:val="center"/>
            <w:hideMark/>
          </w:tcPr>
          <w:p w14:paraId="53AF90F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534,66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158EE6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7.924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BBED8B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4.236.636</w:t>
            </w:r>
          </w:p>
        </w:tc>
      </w:tr>
      <w:tr w:rsidR="006E6E02" w:rsidRPr="0020012D" w14:paraId="0A14594D"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8F148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03130CD5"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Estructura de concreto reforzado</w:t>
            </w:r>
          </w:p>
        </w:tc>
        <w:tc>
          <w:tcPr>
            <w:tcW w:w="1386" w:type="dxa"/>
            <w:tcBorders>
              <w:top w:val="nil"/>
              <w:left w:val="nil"/>
              <w:bottom w:val="single" w:sz="4" w:space="0" w:color="auto"/>
              <w:right w:val="single" w:sz="4" w:space="0" w:color="auto"/>
            </w:tcBorders>
            <w:shd w:val="clear" w:color="auto" w:fill="auto"/>
            <w:noWrap/>
            <w:vAlign w:val="center"/>
            <w:hideMark/>
          </w:tcPr>
          <w:p w14:paraId="0CE00B0B"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4.969.426</w:t>
            </w:r>
          </w:p>
        </w:tc>
      </w:tr>
      <w:tr w:rsidR="006E6E02" w:rsidRPr="0020012D" w14:paraId="1B2D79C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B2A13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4.4</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64DF01FC"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xml:space="preserve">Mampostería </w:t>
            </w:r>
          </w:p>
        </w:tc>
        <w:tc>
          <w:tcPr>
            <w:tcW w:w="1386" w:type="dxa"/>
            <w:tcBorders>
              <w:top w:val="nil"/>
              <w:left w:val="nil"/>
              <w:bottom w:val="single" w:sz="4" w:space="0" w:color="auto"/>
              <w:right w:val="single" w:sz="4" w:space="0" w:color="auto"/>
            </w:tcBorders>
            <w:shd w:val="clear" w:color="auto" w:fill="auto"/>
            <w:noWrap/>
            <w:vAlign w:val="bottom"/>
            <w:hideMark/>
          </w:tcPr>
          <w:p w14:paraId="5A5C1F66"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69D534D0"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A4919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4.4.1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6723BB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Muro en ladrillo estructural e = 0.15 m</w:t>
            </w:r>
          </w:p>
        </w:tc>
        <w:tc>
          <w:tcPr>
            <w:tcW w:w="850" w:type="dxa"/>
            <w:tcBorders>
              <w:top w:val="nil"/>
              <w:left w:val="nil"/>
              <w:bottom w:val="single" w:sz="4" w:space="0" w:color="auto"/>
              <w:right w:val="single" w:sz="4" w:space="0" w:color="auto"/>
            </w:tcBorders>
            <w:shd w:val="clear" w:color="auto" w:fill="auto"/>
            <w:noWrap/>
            <w:vAlign w:val="center"/>
            <w:hideMark/>
          </w:tcPr>
          <w:p w14:paraId="776926C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1802927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66,30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5B8B837"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96.560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A7FF48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6.401.918</w:t>
            </w:r>
          </w:p>
        </w:tc>
      </w:tr>
      <w:tr w:rsidR="006E6E02" w:rsidRPr="0020012D" w14:paraId="47B854C2"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57F1D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4.4.2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FE6B77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Anclaje 1/2 " L= 50 cm.</w:t>
            </w:r>
          </w:p>
        </w:tc>
        <w:tc>
          <w:tcPr>
            <w:tcW w:w="850" w:type="dxa"/>
            <w:tcBorders>
              <w:top w:val="nil"/>
              <w:left w:val="nil"/>
              <w:bottom w:val="single" w:sz="4" w:space="0" w:color="auto"/>
              <w:right w:val="single" w:sz="4" w:space="0" w:color="auto"/>
            </w:tcBorders>
            <w:shd w:val="clear" w:color="auto" w:fill="auto"/>
            <w:noWrap/>
            <w:vAlign w:val="center"/>
            <w:hideMark/>
          </w:tcPr>
          <w:p w14:paraId="6119976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2DD1A98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F615D7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24.019</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54C35C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840.665</w:t>
            </w:r>
          </w:p>
        </w:tc>
      </w:tr>
      <w:tr w:rsidR="006E6E02" w:rsidRPr="0020012D" w14:paraId="02E34FDA"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98702B"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4.4.3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413E55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Dovela, grouting 3000 psi</w:t>
            </w:r>
          </w:p>
        </w:tc>
        <w:tc>
          <w:tcPr>
            <w:tcW w:w="850" w:type="dxa"/>
            <w:tcBorders>
              <w:top w:val="nil"/>
              <w:left w:val="nil"/>
              <w:bottom w:val="single" w:sz="4" w:space="0" w:color="auto"/>
              <w:right w:val="single" w:sz="4" w:space="0" w:color="auto"/>
            </w:tcBorders>
            <w:shd w:val="clear" w:color="auto" w:fill="auto"/>
            <w:noWrap/>
            <w:vAlign w:val="center"/>
            <w:hideMark/>
          </w:tcPr>
          <w:p w14:paraId="4A52B5B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621114C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88,55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456E917"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12.615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538E62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1.117.058</w:t>
            </w:r>
          </w:p>
        </w:tc>
      </w:tr>
      <w:tr w:rsidR="006E6E02" w:rsidRPr="0020012D" w14:paraId="7048F6DE"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7B093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4.4.4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C1CF3C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Acero de refuerzo 1/2" 60.000 psi</w:t>
            </w:r>
          </w:p>
        </w:tc>
        <w:tc>
          <w:tcPr>
            <w:tcW w:w="850" w:type="dxa"/>
            <w:tcBorders>
              <w:top w:val="nil"/>
              <w:left w:val="nil"/>
              <w:bottom w:val="single" w:sz="4" w:space="0" w:color="auto"/>
              <w:right w:val="single" w:sz="4" w:space="0" w:color="auto"/>
            </w:tcBorders>
            <w:shd w:val="clear" w:color="auto" w:fill="auto"/>
            <w:noWrap/>
            <w:vAlign w:val="center"/>
            <w:hideMark/>
          </w:tcPr>
          <w:p w14:paraId="3DC0C24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Kg</w:t>
            </w:r>
          </w:p>
        </w:tc>
        <w:tc>
          <w:tcPr>
            <w:tcW w:w="1153" w:type="dxa"/>
            <w:tcBorders>
              <w:top w:val="nil"/>
              <w:left w:val="nil"/>
              <w:bottom w:val="single" w:sz="4" w:space="0" w:color="auto"/>
              <w:right w:val="single" w:sz="4" w:space="0" w:color="auto"/>
            </w:tcBorders>
            <w:shd w:val="clear" w:color="auto" w:fill="auto"/>
            <w:noWrap/>
            <w:vAlign w:val="center"/>
            <w:hideMark/>
          </w:tcPr>
          <w:p w14:paraId="26EA055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106,05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ADBDBD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7.924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F8E470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840.320</w:t>
            </w:r>
          </w:p>
        </w:tc>
      </w:tr>
      <w:tr w:rsidR="006E6E02" w:rsidRPr="0020012D" w14:paraId="064DEC68"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339C7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69070202"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xml:space="preserve">SUBTOTAL Mampostería </w:t>
            </w:r>
          </w:p>
        </w:tc>
        <w:tc>
          <w:tcPr>
            <w:tcW w:w="1386" w:type="dxa"/>
            <w:tcBorders>
              <w:top w:val="nil"/>
              <w:left w:val="nil"/>
              <w:bottom w:val="single" w:sz="4" w:space="0" w:color="auto"/>
              <w:right w:val="single" w:sz="4" w:space="0" w:color="auto"/>
            </w:tcBorders>
            <w:shd w:val="clear" w:color="auto" w:fill="auto"/>
            <w:noWrap/>
            <w:vAlign w:val="center"/>
            <w:hideMark/>
          </w:tcPr>
          <w:p w14:paraId="4CE4F313"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9.199.962</w:t>
            </w:r>
          </w:p>
        </w:tc>
      </w:tr>
      <w:tr w:rsidR="006E6E02" w:rsidRPr="0020012D" w14:paraId="7065C500"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7316B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4.5</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383B4884"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Carpintería Metálica y cubierta</w:t>
            </w:r>
          </w:p>
        </w:tc>
        <w:tc>
          <w:tcPr>
            <w:tcW w:w="1386" w:type="dxa"/>
            <w:tcBorders>
              <w:top w:val="nil"/>
              <w:left w:val="nil"/>
              <w:bottom w:val="single" w:sz="4" w:space="0" w:color="auto"/>
              <w:right w:val="single" w:sz="4" w:space="0" w:color="auto"/>
            </w:tcBorders>
            <w:shd w:val="clear" w:color="auto" w:fill="auto"/>
            <w:noWrap/>
            <w:vAlign w:val="bottom"/>
            <w:hideMark/>
          </w:tcPr>
          <w:p w14:paraId="5559C84B"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7B7D441D"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43967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4.5.1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AEF809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estructura metálica de cubierta</w:t>
            </w:r>
          </w:p>
        </w:tc>
        <w:tc>
          <w:tcPr>
            <w:tcW w:w="850" w:type="dxa"/>
            <w:tcBorders>
              <w:top w:val="nil"/>
              <w:left w:val="nil"/>
              <w:bottom w:val="single" w:sz="4" w:space="0" w:color="auto"/>
              <w:right w:val="single" w:sz="4" w:space="0" w:color="auto"/>
            </w:tcBorders>
            <w:shd w:val="clear" w:color="auto" w:fill="auto"/>
            <w:noWrap/>
            <w:vAlign w:val="center"/>
            <w:hideMark/>
          </w:tcPr>
          <w:p w14:paraId="1124C6E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4AF009B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92,83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5B0FA2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64.314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17AB4F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5.970.193</w:t>
            </w:r>
          </w:p>
        </w:tc>
      </w:tr>
      <w:tr w:rsidR="006E6E02" w:rsidRPr="0020012D" w14:paraId="33CDFDA9"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AB0B5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4.5.2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FDDE2C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cubierta con teja termoacústica</w:t>
            </w:r>
          </w:p>
        </w:tc>
        <w:tc>
          <w:tcPr>
            <w:tcW w:w="850" w:type="dxa"/>
            <w:tcBorders>
              <w:top w:val="nil"/>
              <w:left w:val="nil"/>
              <w:bottom w:val="single" w:sz="4" w:space="0" w:color="auto"/>
              <w:right w:val="single" w:sz="4" w:space="0" w:color="auto"/>
            </w:tcBorders>
            <w:shd w:val="clear" w:color="auto" w:fill="auto"/>
            <w:noWrap/>
            <w:vAlign w:val="center"/>
            <w:hideMark/>
          </w:tcPr>
          <w:p w14:paraId="6E523A5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63952F7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92,83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D49C40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66.590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1F374A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6.181.472</w:t>
            </w:r>
          </w:p>
        </w:tc>
      </w:tr>
      <w:tr w:rsidR="006E6E02" w:rsidRPr="0020012D" w14:paraId="36C2BB03"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89069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4.5.3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3CE088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marco para puerta en lámina cal. 18 </w:t>
            </w:r>
          </w:p>
        </w:tc>
        <w:tc>
          <w:tcPr>
            <w:tcW w:w="850" w:type="dxa"/>
            <w:tcBorders>
              <w:top w:val="nil"/>
              <w:left w:val="nil"/>
              <w:bottom w:val="single" w:sz="4" w:space="0" w:color="auto"/>
              <w:right w:val="single" w:sz="4" w:space="0" w:color="auto"/>
            </w:tcBorders>
            <w:shd w:val="clear" w:color="auto" w:fill="auto"/>
            <w:noWrap/>
            <w:vAlign w:val="center"/>
            <w:hideMark/>
          </w:tcPr>
          <w:p w14:paraId="3228DAD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64601BE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18,42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61B01B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161.814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51D794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2.980.614</w:t>
            </w:r>
          </w:p>
        </w:tc>
      </w:tr>
      <w:tr w:rsidR="006E6E02" w:rsidRPr="0020012D" w14:paraId="596A1669"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8D459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4.5.4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1B3BA7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puerta en lámina cal. 18 con anticorrosivo </w:t>
            </w:r>
          </w:p>
        </w:tc>
        <w:tc>
          <w:tcPr>
            <w:tcW w:w="850" w:type="dxa"/>
            <w:tcBorders>
              <w:top w:val="nil"/>
              <w:left w:val="nil"/>
              <w:bottom w:val="single" w:sz="4" w:space="0" w:color="auto"/>
              <w:right w:val="single" w:sz="4" w:space="0" w:color="auto"/>
            </w:tcBorders>
            <w:shd w:val="clear" w:color="auto" w:fill="auto"/>
            <w:noWrap/>
            <w:vAlign w:val="center"/>
            <w:hideMark/>
          </w:tcPr>
          <w:p w14:paraId="5704ACA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695FC16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8,22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98B849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231.408</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86AEF4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1.901.132</w:t>
            </w:r>
          </w:p>
        </w:tc>
      </w:tr>
      <w:tr w:rsidR="006E6E02" w:rsidRPr="0020012D" w14:paraId="6EF6EF7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EAAD02"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4.5.5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6FC110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Suminstro e instalación de cerradura de puertas</w:t>
            </w:r>
          </w:p>
        </w:tc>
        <w:tc>
          <w:tcPr>
            <w:tcW w:w="850" w:type="dxa"/>
            <w:tcBorders>
              <w:top w:val="nil"/>
              <w:left w:val="nil"/>
              <w:bottom w:val="single" w:sz="4" w:space="0" w:color="auto"/>
              <w:right w:val="single" w:sz="4" w:space="0" w:color="auto"/>
            </w:tcBorders>
            <w:shd w:val="clear" w:color="auto" w:fill="auto"/>
            <w:noWrap/>
            <w:vAlign w:val="center"/>
            <w:hideMark/>
          </w:tcPr>
          <w:p w14:paraId="2F25F13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5DA3A33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9BA80A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129.921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2E7500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519.684</w:t>
            </w:r>
          </w:p>
        </w:tc>
      </w:tr>
      <w:tr w:rsidR="006E6E02" w:rsidRPr="0020012D" w14:paraId="6E7B73A7"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4CB16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4.5.6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33E468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Suministtro e instalación de ventana en aluminio corrediza</w:t>
            </w:r>
          </w:p>
        </w:tc>
        <w:tc>
          <w:tcPr>
            <w:tcW w:w="850" w:type="dxa"/>
            <w:tcBorders>
              <w:top w:val="nil"/>
              <w:left w:val="nil"/>
              <w:bottom w:val="single" w:sz="4" w:space="0" w:color="auto"/>
              <w:right w:val="single" w:sz="4" w:space="0" w:color="auto"/>
            </w:tcBorders>
            <w:shd w:val="clear" w:color="auto" w:fill="auto"/>
            <w:noWrap/>
            <w:vAlign w:val="center"/>
            <w:hideMark/>
          </w:tcPr>
          <w:p w14:paraId="2724BD4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477D250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6,69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702632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298.003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1A267F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1.994.117</w:t>
            </w:r>
          </w:p>
        </w:tc>
      </w:tr>
      <w:tr w:rsidR="006E6E02" w:rsidRPr="0020012D" w14:paraId="010DD914"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10B05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4.5.7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84A28B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Suminstro e instalación de celosía en aluminio </w:t>
            </w:r>
          </w:p>
        </w:tc>
        <w:tc>
          <w:tcPr>
            <w:tcW w:w="850" w:type="dxa"/>
            <w:tcBorders>
              <w:top w:val="nil"/>
              <w:left w:val="nil"/>
              <w:bottom w:val="single" w:sz="4" w:space="0" w:color="auto"/>
              <w:right w:val="single" w:sz="4" w:space="0" w:color="auto"/>
            </w:tcBorders>
            <w:shd w:val="clear" w:color="auto" w:fill="auto"/>
            <w:noWrap/>
            <w:vAlign w:val="center"/>
            <w:hideMark/>
          </w:tcPr>
          <w:p w14:paraId="6008BAE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49F772F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0,27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501F39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227.638</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6EA2EB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61.553</w:t>
            </w:r>
          </w:p>
        </w:tc>
      </w:tr>
      <w:tr w:rsidR="006E6E02" w:rsidRPr="0020012D" w14:paraId="45E8748B"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4D7E27"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36ED6640"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Carpintería Metálica y cubierta</w:t>
            </w:r>
          </w:p>
        </w:tc>
        <w:tc>
          <w:tcPr>
            <w:tcW w:w="1386" w:type="dxa"/>
            <w:tcBorders>
              <w:top w:val="nil"/>
              <w:left w:val="nil"/>
              <w:bottom w:val="single" w:sz="4" w:space="0" w:color="auto"/>
              <w:right w:val="single" w:sz="4" w:space="0" w:color="auto"/>
            </w:tcBorders>
            <w:shd w:val="clear" w:color="auto" w:fill="auto"/>
            <w:noWrap/>
            <w:vAlign w:val="center"/>
            <w:hideMark/>
          </w:tcPr>
          <w:p w14:paraId="4C78808D"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19.608.765</w:t>
            </w:r>
          </w:p>
        </w:tc>
      </w:tr>
      <w:tr w:rsidR="006E6E02" w:rsidRPr="0020012D" w14:paraId="65FB1CA7"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CBD1BD"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4.6</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0339FFF4"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Enchapes en cerámica, en granito y adoquín de concreto</w:t>
            </w:r>
          </w:p>
        </w:tc>
        <w:tc>
          <w:tcPr>
            <w:tcW w:w="1386" w:type="dxa"/>
            <w:tcBorders>
              <w:top w:val="nil"/>
              <w:left w:val="nil"/>
              <w:bottom w:val="single" w:sz="4" w:space="0" w:color="auto"/>
              <w:right w:val="single" w:sz="4" w:space="0" w:color="auto"/>
            </w:tcBorders>
            <w:shd w:val="clear" w:color="auto" w:fill="auto"/>
            <w:noWrap/>
            <w:vAlign w:val="bottom"/>
            <w:hideMark/>
          </w:tcPr>
          <w:p w14:paraId="631CE146"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0F4E123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87303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4.6.1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652CB3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Enchape en baldosa cerámica pared 20 x 20 calidad primera</w:t>
            </w:r>
          </w:p>
        </w:tc>
        <w:tc>
          <w:tcPr>
            <w:tcW w:w="850" w:type="dxa"/>
            <w:tcBorders>
              <w:top w:val="nil"/>
              <w:left w:val="nil"/>
              <w:bottom w:val="single" w:sz="4" w:space="0" w:color="auto"/>
              <w:right w:val="single" w:sz="4" w:space="0" w:color="auto"/>
            </w:tcBorders>
            <w:shd w:val="clear" w:color="auto" w:fill="auto"/>
            <w:noWrap/>
            <w:vAlign w:val="center"/>
            <w:hideMark/>
          </w:tcPr>
          <w:p w14:paraId="614AA6D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07F05AC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20,52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AD8679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63.985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B0B65D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1.312.972</w:t>
            </w:r>
          </w:p>
        </w:tc>
      </w:tr>
      <w:tr w:rsidR="006E6E02" w:rsidRPr="0020012D" w14:paraId="358D6017"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1CA0A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4.6.2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24C82D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Enchape en cerámica piso  20 x 20 calidad primera</w:t>
            </w:r>
          </w:p>
        </w:tc>
        <w:tc>
          <w:tcPr>
            <w:tcW w:w="850" w:type="dxa"/>
            <w:tcBorders>
              <w:top w:val="nil"/>
              <w:left w:val="nil"/>
              <w:bottom w:val="single" w:sz="4" w:space="0" w:color="auto"/>
              <w:right w:val="single" w:sz="4" w:space="0" w:color="auto"/>
            </w:tcBorders>
            <w:shd w:val="clear" w:color="auto" w:fill="auto"/>
            <w:noWrap/>
            <w:vAlign w:val="center"/>
            <w:hideMark/>
          </w:tcPr>
          <w:p w14:paraId="4C430C0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43303CC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22,84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C99B5C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63.985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FDE7DD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1.461.584</w:t>
            </w:r>
          </w:p>
        </w:tc>
      </w:tr>
      <w:tr w:rsidR="006E6E02" w:rsidRPr="0020012D" w14:paraId="156CE07E"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AC2FCB"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4.6.3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7B245A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Enchape en granito de mesón de laboratorio</w:t>
            </w:r>
          </w:p>
        </w:tc>
        <w:tc>
          <w:tcPr>
            <w:tcW w:w="850" w:type="dxa"/>
            <w:tcBorders>
              <w:top w:val="nil"/>
              <w:left w:val="nil"/>
              <w:bottom w:val="single" w:sz="4" w:space="0" w:color="auto"/>
              <w:right w:val="single" w:sz="4" w:space="0" w:color="auto"/>
            </w:tcBorders>
            <w:shd w:val="clear" w:color="auto" w:fill="auto"/>
            <w:noWrap/>
            <w:vAlign w:val="center"/>
            <w:hideMark/>
          </w:tcPr>
          <w:p w14:paraId="3D2604E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7696324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2,53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B14E33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194.381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B5E22E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492.425</w:t>
            </w:r>
          </w:p>
        </w:tc>
      </w:tr>
      <w:tr w:rsidR="006E6E02" w:rsidRPr="0020012D" w14:paraId="3E29AE2D"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ECF1A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4.6.4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8FF702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Adoquín de concreto  6 cm.</w:t>
            </w:r>
          </w:p>
        </w:tc>
        <w:tc>
          <w:tcPr>
            <w:tcW w:w="850" w:type="dxa"/>
            <w:tcBorders>
              <w:top w:val="nil"/>
              <w:left w:val="nil"/>
              <w:bottom w:val="single" w:sz="4" w:space="0" w:color="auto"/>
              <w:right w:val="single" w:sz="4" w:space="0" w:color="auto"/>
            </w:tcBorders>
            <w:shd w:val="clear" w:color="auto" w:fill="auto"/>
            <w:noWrap/>
            <w:vAlign w:val="center"/>
            <w:hideMark/>
          </w:tcPr>
          <w:p w14:paraId="7A7D815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3BD8FC3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3,82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E4FC62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74.109</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572BF8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282.948</w:t>
            </w:r>
          </w:p>
        </w:tc>
      </w:tr>
      <w:tr w:rsidR="006E6E02" w:rsidRPr="0020012D" w14:paraId="61235EDE"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0BC6EB"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3EDB05A8"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Enchapes en cerámica, en granito y adoquín de concreto</w:t>
            </w:r>
          </w:p>
        </w:tc>
        <w:tc>
          <w:tcPr>
            <w:tcW w:w="1386" w:type="dxa"/>
            <w:tcBorders>
              <w:top w:val="nil"/>
              <w:left w:val="nil"/>
              <w:bottom w:val="single" w:sz="4" w:space="0" w:color="auto"/>
              <w:right w:val="single" w:sz="4" w:space="0" w:color="auto"/>
            </w:tcBorders>
            <w:shd w:val="clear" w:color="auto" w:fill="auto"/>
            <w:noWrap/>
            <w:vAlign w:val="center"/>
            <w:hideMark/>
          </w:tcPr>
          <w:p w14:paraId="7374C12A"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3.549.930</w:t>
            </w:r>
          </w:p>
        </w:tc>
      </w:tr>
      <w:tr w:rsidR="006E6E02" w:rsidRPr="0020012D" w14:paraId="39E4B20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FB592B"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4.7</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59989D63"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Instalaciones hidrosanitarias</w:t>
            </w:r>
          </w:p>
        </w:tc>
        <w:tc>
          <w:tcPr>
            <w:tcW w:w="1386" w:type="dxa"/>
            <w:tcBorders>
              <w:top w:val="nil"/>
              <w:left w:val="nil"/>
              <w:bottom w:val="single" w:sz="4" w:space="0" w:color="auto"/>
              <w:right w:val="single" w:sz="4" w:space="0" w:color="auto"/>
            </w:tcBorders>
            <w:shd w:val="clear" w:color="auto" w:fill="auto"/>
            <w:noWrap/>
            <w:vAlign w:val="bottom"/>
            <w:hideMark/>
          </w:tcPr>
          <w:p w14:paraId="4EDAC5D7"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55954F0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8DB59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4.7.1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87C4AE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Punto hidráulico de suministro 1/2" lavamanos, sanitario, poceta de laboratorio y ducha </w:t>
            </w:r>
          </w:p>
        </w:tc>
        <w:tc>
          <w:tcPr>
            <w:tcW w:w="850" w:type="dxa"/>
            <w:tcBorders>
              <w:top w:val="nil"/>
              <w:left w:val="nil"/>
              <w:bottom w:val="single" w:sz="4" w:space="0" w:color="auto"/>
              <w:right w:val="single" w:sz="4" w:space="0" w:color="auto"/>
            </w:tcBorders>
            <w:shd w:val="clear" w:color="auto" w:fill="auto"/>
            <w:noWrap/>
            <w:vAlign w:val="center"/>
            <w:hideMark/>
          </w:tcPr>
          <w:p w14:paraId="5352731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1D15CD8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879EF1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70.557</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8D6DAD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282.228</w:t>
            </w:r>
          </w:p>
        </w:tc>
      </w:tr>
      <w:tr w:rsidR="006E6E02" w:rsidRPr="0020012D" w14:paraId="7A132880"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04B35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4.7.2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B61634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Salidas sanitarias  Ø 2" : lavamanos (1), poceta laboratorio (1), reventilación (1)</w:t>
            </w:r>
          </w:p>
        </w:tc>
        <w:tc>
          <w:tcPr>
            <w:tcW w:w="850" w:type="dxa"/>
            <w:tcBorders>
              <w:top w:val="nil"/>
              <w:left w:val="nil"/>
              <w:bottom w:val="single" w:sz="4" w:space="0" w:color="auto"/>
              <w:right w:val="single" w:sz="4" w:space="0" w:color="auto"/>
            </w:tcBorders>
            <w:shd w:val="clear" w:color="auto" w:fill="auto"/>
            <w:noWrap/>
            <w:vAlign w:val="center"/>
            <w:hideMark/>
          </w:tcPr>
          <w:p w14:paraId="222B787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78B9FC0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20636E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76.358</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374920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229.074</w:t>
            </w:r>
          </w:p>
        </w:tc>
      </w:tr>
      <w:tr w:rsidR="006E6E02" w:rsidRPr="0020012D" w14:paraId="7DEF55C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05B06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4.7.3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14D740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sifon  Ø 2"</w:t>
            </w:r>
          </w:p>
        </w:tc>
        <w:tc>
          <w:tcPr>
            <w:tcW w:w="850" w:type="dxa"/>
            <w:tcBorders>
              <w:top w:val="nil"/>
              <w:left w:val="nil"/>
              <w:bottom w:val="single" w:sz="4" w:space="0" w:color="auto"/>
              <w:right w:val="single" w:sz="4" w:space="0" w:color="auto"/>
            </w:tcBorders>
            <w:shd w:val="clear" w:color="auto" w:fill="auto"/>
            <w:noWrap/>
            <w:vAlign w:val="center"/>
            <w:hideMark/>
          </w:tcPr>
          <w:p w14:paraId="6368054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289E85F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48688D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74.570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83D2CE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223.710</w:t>
            </w:r>
          </w:p>
        </w:tc>
      </w:tr>
      <w:tr w:rsidR="006E6E02" w:rsidRPr="0020012D" w14:paraId="5F55E7A2"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B9B8C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4.7.4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CF2D19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Salida sanitarias  Ø 4" (Codo W.C.)</w:t>
            </w:r>
          </w:p>
        </w:tc>
        <w:tc>
          <w:tcPr>
            <w:tcW w:w="850" w:type="dxa"/>
            <w:tcBorders>
              <w:top w:val="nil"/>
              <w:left w:val="nil"/>
              <w:bottom w:val="single" w:sz="4" w:space="0" w:color="auto"/>
              <w:right w:val="single" w:sz="4" w:space="0" w:color="auto"/>
            </w:tcBorders>
            <w:shd w:val="clear" w:color="auto" w:fill="auto"/>
            <w:noWrap/>
            <w:vAlign w:val="center"/>
            <w:hideMark/>
          </w:tcPr>
          <w:p w14:paraId="7A60184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5391188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066520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100.573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0649FD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100.573</w:t>
            </w:r>
          </w:p>
        </w:tc>
      </w:tr>
      <w:tr w:rsidR="006E6E02" w:rsidRPr="0020012D" w14:paraId="45BB812A"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A40DE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4.7.5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9B7931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Caja de inspección  0.60 x 0.60 m</w:t>
            </w:r>
          </w:p>
        </w:tc>
        <w:tc>
          <w:tcPr>
            <w:tcW w:w="850" w:type="dxa"/>
            <w:tcBorders>
              <w:top w:val="nil"/>
              <w:left w:val="nil"/>
              <w:bottom w:val="single" w:sz="4" w:space="0" w:color="auto"/>
              <w:right w:val="single" w:sz="4" w:space="0" w:color="auto"/>
            </w:tcBorders>
            <w:shd w:val="clear" w:color="auto" w:fill="auto"/>
            <w:noWrap/>
            <w:vAlign w:val="center"/>
            <w:hideMark/>
          </w:tcPr>
          <w:p w14:paraId="3292D09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4558242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16F4E45"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295.486</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61A9B1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295.486</w:t>
            </w:r>
          </w:p>
        </w:tc>
      </w:tr>
      <w:tr w:rsidR="006E6E02" w:rsidRPr="0020012D" w14:paraId="3ED2D3F2"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57059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4.7.6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67F64A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tubería PVCS  Ø 4" </w:t>
            </w:r>
          </w:p>
        </w:tc>
        <w:tc>
          <w:tcPr>
            <w:tcW w:w="850" w:type="dxa"/>
            <w:tcBorders>
              <w:top w:val="nil"/>
              <w:left w:val="nil"/>
              <w:bottom w:val="single" w:sz="4" w:space="0" w:color="auto"/>
              <w:right w:val="single" w:sz="4" w:space="0" w:color="auto"/>
            </w:tcBorders>
            <w:shd w:val="clear" w:color="auto" w:fill="auto"/>
            <w:noWrap/>
            <w:vAlign w:val="center"/>
            <w:hideMark/>
          </w:tcPr>
          <w:p w14:paraId="5046185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2C21879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3,50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D5C9E7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53.034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5378AC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185.619</w:t>
            </w:r>
          </w:p>
        </w:tc>
      </w:tr>
      <w:tr w:rsidR="006E6E02" w:rsidRPr="0020012D" w14:paraId="5EEA9E40"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19CFD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4.7.7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E475EA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tubería PVCL  Ø 2" (reventilación)</w:t>
            </w:r>
          </w:p>
        </w:tc>
        <w:tc>
          <w:tcPr>
            <w:tcW w:w="850" w:type="dxa"/>
            <w:tcBorders>
              <w:top w:val="nil"/>
              <w:left w:val="nil"/>
              <w:bottom w:val="single" w:sz="4" w:space="0" w:color="auto"/>
              <w:right w:val="single" w:sz="4" w:space="0" w:color="auto"/>
            </w:tcBorders>
            <w:shd w:val="clear" w:color="auto" w:fill="auto"/>
            <w:noWrap/>
            <w:vAlign w:val="center"/>
            <w:hideMark/>
          </w:tcPr>
          <w:p w14:paraId="0306BD3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3496396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22419E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19.903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E019CD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59.709</w:t>
            </w:r>
          </w:p>
        </w:tc>
      </w:tr>
      <w:tr w:rsidR="006E6E02" w:rsidRPr="0020012D" w14:paraId="61D0E504"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C5EC4B"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4.7.8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906DA6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bajante PVC Amazonas para aguas lluvias</w:t>
            </w:r>
          </w:p>
        </w:tc>
        <w:tc>
          <w:tcPr>
            <w:tcW w:w="850" w:type="dxa"/>
            <w:tcBorders>
              <w:top w:val="nil"/>
              <w:left w:val="nil"/>
              <w:bottom w:val="single" w:sz="4" w:space="0" w:color="auto"/>
              <w:right w:val="single" w:sz="4" w:space="0" w:color="auto"/>
            </w:tcBorders>
            <w:shd w:val="clear" w:color="auto" w:fill="auto"/>
            <w:noWrap/>
            <w:vAlign w:val="center"/>
            <w:hideMark/>
          </w:tcPr>
          <w:p w14:paraId="46F677F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7866106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E913EE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60.086</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526EFF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672.963</w:t>
            </w:r>
          </w:p>
        </w:tc>
      </w:tr>
      <w:tr w:rsidR="006E6E02" w:rsidRPr="0020012D" w14:paraId="30688D8E"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EEC82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4.7.9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48284F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canal PVC Amazonas para aguas lluvias</w:t>
            </w:r>
          </w:p>
        </w:tc>
        <w:tc>
          <w:tcPr>
            <w:tcW w:w="850" w:type="dxa"/>
            <w:tcBorders>
              <w:top w:val="nil"/>
              <w:left w:val="nil"/>
              <w:bottom w:val="single" w:sz="4" w:space="0" w:color="auto"/>
              <w:right w:val="single" w:sz="4" w:space="0" w:color="auto"/>
            </w:tcBorders>
            <w:shd w:val="clear" w:color="auto" w:fill="auto"/>
            <w:noWrap/>
            <w:vAlign w:val="center"/>
            <w:hideMark/>
          </w:tcPr>
          <w:p w14:paraId="2E340C6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1DCC1A3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10,48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A1596A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89.578</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942529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938.777</w:t>
            </w:r>
          </w:p>
        </w:tc>
      </w:tr>
      <w:tr w:rsidR="006E6E02" w:rsidRPr="0020012D" w14:paraId="7413689D"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0B5AB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6CA458C0"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Instalaciones hidrosanitarias</w:t>
            </w:r>
          </w:p>
        </w:tc>
        <w:tc>
          <w:tcPr>
            <w:tcW w:w="1386" w:type="dxa"/>
            <w:tcBorders>
              <w:top w:val="nil"/>
              <w:left w:val="nil"/>
              <w:bottom w:val="single" w:sz="4" w:space="0" w:color="auto"/>
              <w:right w:val="single" w:sz="4" w:space="0" w:color="auto"/>
            </w:tcBorders>
            <w:shd w:val="clear" w:color="auto" w:fill="auto"/>
            <w:noWrap/>
            <w:vAlign w:val="center"/>
            <w:hideMark/>
          </w:tcPr>
          <w:p w14:paraId="77EDAD04"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2.988.140</w:t>
            </w:r>
          </w:p>
        </w:tc>
      </w:tr>
      <w:tr w:rsidR="006E6E02" w:rsidRPr="0020012D" w14:paraId="19B8808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A13A1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4.8</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6F3F0D60"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Suministro e instalación de aparatos</w:t>
            </w:r>
          </w:p>
        </w:tc>
        <w:tc>
          <w:tcPr>
            <w:tcW w:w="1386" w:type="dxa"/>
            <w:tcBorders>
              <w:top w:val="nil"/>
              <w:left w:val="nil"/>
              <w:bottom w:val="single" w:sz="4" w:space="0" w:color="auto"/>
              <w:right w:val="single" w:sz="4" w:space="0" w:color="auto"/>
            </w:tcBorders>
            <w:shd w:val="clear" w:color="auto" w:fill="auto"/>
            <w:noWrap/>
            <w:vAlign w:val="bottom"/>
            <w:hideMark/>
          </w:tcPr>
          <w:p w14:paraId="60F10778"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58877299"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269CA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4.8.1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254403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sanitario tanque (incluye grifería)</w:t>
            </w:r>
          </w:p>
        </w:tc>
        <w:tc>
          <w:tcPr>
            <w:tcW w:w="850" w:type="dxa"/>
            <w:tcBorders>
              <w:top w:val="nil"/>
              <w:left w:val="nil"/>
              <w:bottom w:val="single" w:sz="4" w:space="0" w:color="auto"/>
              <w:right w:val="single" w:sz="4" w:space="0" w:color="auto"/>
            </w:tcBorders>
            <w:shd w:val="clear" w:color="auto" w:fill="auto"/>
            <w:noWrap/>
            <w:vAlign w:val="center"/>
            <w:hideMark/>
          </w:tcPr>
          <w:p w14:paraId="1530EC8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10EFC44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9489BB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328.200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18AE53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328.200</w:t>
            </w:r>
          </w:p>
        </w:tc>
      </w:tr>
      <w:tr w:rsidR="006E6E02" w:rsidRPr="0020012D" w14:paraId="6E86C17A"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4443B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4.8.2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8E62E5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lavamanos colgar (incluye grifería) </w:t>
            </w:r>
          </w:p>
        </w:tc>
        <w:tc>
          <w:tcPr>
            <w:tcW w:w="850" w:type="dxa"/>
            <w:tcBorders>
              <w:top w:val="nil"/>
              <w:left w:val="nil"/>
              <w:bottom w:val="single" w:sz="4" w:space="0" w:color="auto"/>
              <w:right w:val="single" w:sz="4" w:space="0" w:color="auto"/>
            </w:tcBorders>
            <w:shd w:val="clear" w:color="auto" w:fill="auto"/>
            <w:noWrap/>
            <w:vAlign w:val="center"/>
            <w:hideMark/>
          </w:tcPr>
          <w:p w14:paraId="118D03F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69DF042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BB061E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155.116</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8A8CB2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155.116</w:t>
            </w:r>
          </w:p>
        </w:tc>
      </w:tr>
      <w:tr w:rsidR="006E6E02" w:rsidRPr="0020012D" w14:paraId="229A880F" w14:textId="77777777" w:rsidTr="009C158A">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B9608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4.8.3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CB8000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lavaplatos de empotrar en acero inoxidable 45 x 49 cm  (incluye accesorios y grifería) </w:t>
            </w:r>
          </w:p>
        </w:tc>
        <w:tc>
          <w:tcPr>
            <w:tcW w:w="850" w:type="dxa"/>
            <w:tcBorders>
              <w:top w:val="nil"/>
              <w:left w:val="nil"/>
              <w:bottom w:val="single" w:sz="4" w:space="0" w:color="auto"/>
              <w:right w:val="single" w:sz="4" w:space="0" w:color="auto"/>
            </w:tcBorders>
            <w:shd w:val="clear" w:color="auto" w:fill="auto"/>
            <w:noWrap/>
            <w:vAlign w:val="center"/>
            <w:hideMark/>
          </w:tcPr>
          <w:p w14:paraId="19E57A6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1395E9A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930BD5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271.905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DDDD75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271.905</w:t>
            </w:r>
          </w:p>
        </w:tc>
      </w:tr>
      <w:tr w:rsidR="006E6E02" w:rsidRPr="0020012D" w14:paraId="3B6CF84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62796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4.8.4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5D8F32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ducha (incluye accesorios ) </w:t>
            </w:r>
          </w:p>
        </w:tc>
        <w:tc>
          <w:tcPr>
            <w:tcW w:w="850" w:type="dxa"/>
            <w:tcBorders>
              <w:top w:val="nil"/>
              <w:left w:val="nil"/>
              <w:bottom w:val="single" w:sz="4" w:space="0" w:color="auto"/>
              <w:right w:val="single" w:sz="4" w:space="0" w:color="auto"/>
            </w:tcBorders>
            <w:shd w:val="clear" w:color="auto" w:fill="auto"/>
            <w:noWrap/>
            <w:vAlign w:val="center"/>
            <w:hideMark/>
          </w:tcPr>
          <w:p w14:paraId="4EF4437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0BCCACC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60C4C5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92.617</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0DA8D5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92.617</w:t>
            </w:r>
          </w:p>
        </w:tc>
      </w:tr>
      <w:tr w:rsidR="006E6E02" w:rsidRPr="0020012D" w14:paraId="4563CA9A"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7CB18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4.8.5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0B4433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registro de corte de Ø 3/4"</w:t>
            </w:r>
          </w:p>
        </w:tc>
        <w:tc>
          <w:tcPr>
            <w:tcW w:w="850" w:type="dxa"/>
            <w:tcBorders>
              <w:top w:val="nil"/>
              <w:left w:val="nil"/>
              <w:bottom w:val="single" w:sz="4" w:space="0" w:color="auto"/>
              <w:right w:val="single" w:sz="4" w:space="0" w:color="auto"/>
            </w:tcBorders>
            <w:shd w:val="clear" w:color="auto" w:fill="auto"/>
            <w:noWrap/>
            <w:vAlign w:val="center"/>
            <w:hideMark/>
          </w:tcPr>
          <w:p w14:paraId="4E8287E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00A40E9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0D1A69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82.999</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5F14EA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82.999</w:t>
            </w:r>
          </w:p>
        </w:tc>
      </w:tr>
      <w:tr w:rsidR="006E6E02" w:rsidRPr="0020012D" w14:paraId="3FF6BAAA"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605B5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4.8.6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B9C4FC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llave manguera</w:t>
            </w:r>
          </w:p>
        </w:tc>
        <w:tc>
          <w:tcPr>
            <w:tcW w:w="850" w:type="dxa"/>
            <w:tcBorders>
              <w:top w:val="nil"/>
              <w:left w:val="nil"/>
              <w:bottom w:val="single" w:sz="4" w:space="0" w:color="auto"/>
              <w:right w:val="single" w:sz="4" w:space="0" w:color="auto"/>
            </w:tcBorders>
            <w:shd w:val="clear" w:color="auto" w:fill="auto"/>
            <w:noWrap/>
            <w:vAlign w:val="center"/>
            <w:hideMark/>
          </w:tcPr>
          <w:p w14:paraId="26AD49D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60F711C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170DFA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39.290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23FADA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39.290</w:t>
            </w:r>
          </w:p>
        </w:tc>
      </w:tr>
      <w:tr w:rsidR="006E6E02" w:rsidRPr="0020012D" w14:paraId="2BBD08FD"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63D18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4B6992EA"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Suministro e instalación de aparatos</w:t>
            </w:r>
          </w:p>
        </w:tc>
        <w:tc>
          <w:tcPr>
            <w:tcW w:w="1386" w:type="dxa"/>
            <w:tcBorders>
              <w:top w:val="nil"/>
              <w:left w:val="nil"/>
              <w:bottom w:val="single" w:sz="4" w:space="0" w:color="auto"/>
              <w:right w:val="single" w:sz="4" w:space="0" w:color="auto"/>
            </w:tcBorders>
            <w:shd w:val="clear" w:color="auto" w:fill="auto"/>
            <w:noWrap/>
            <w:vAlign w:val="center"/>
            <w:hideMark/>
          </w:tcPr>
          <w:p w14:paraId="2C35EC75"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970.127</w:t>
            </w:r>
          </w:p>
        </w:tc>
      </w:tr>
      <w:tr w:rsidR="006E6E02" w:rsidRPr="0020012D" w14:paraId="005D4F8B"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0EAC8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3FC7520"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CAPITULO 4</w:t>
            </w:r>
          </w:p>
        </w:tc>
        <w:tc>
          <w:tcPr>
            <w:tcW w:w="850" w:type="dxa"/>
            <w:tcBorders>
              <w:top w:val="nil"/>
              <w:left w:val="nil"/>
              <w:bottom w:val="single" w:sz="4" w:space="0" w:color="auto"/>
              <w:right w:val="single" w:sz="4" w:space="0" w:color="auto"/>
            </w:tcBorders>
            <w:shd w:val="clear" w:color="auto" w:fill="auto"/>
            <w:noWrap/>
            <w:vAlign w:val="bottom"/>
            <w:hideMark/>
          </w:tcPr>
          <w:p w14:paraId="6726498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w:t>
            </w:r>
          </w:p>
        </w:tc>
        <w:tc>
          <w:tcPr>
            <w:tcW w:w="1153" w:type="dxa"/>
            <w:tcBorders>
              <w:top w:val="nil"/>
              <w:left w:val="nil"/>
              <w:bottom w:val="single" w:sz="4" w:space="0" w:color="auto"/>
              <w:right w:val="single" w:sz="4" w:space="0" w:color="auto"/>
            </w:tcBorders>
            <w:shd w:val="clear" w:color="auto" w:fill="auto"/>
            <w:noWrap/>
            <w:vAlign w:val="bottom"/>
            <w:hideMark/>
          </w:tcPr>
          <w:p w14:paraId="42DFB86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BB1302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 </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79092D1"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47.123.539</w:t>
            </w:r>
          </w:p>
        </w:tc>
      </w:tr>
      <w:tr w:rsidR="006E6E02" w:rsidRPr="0020012D" w14:paraId="5523F60D" w14:textId="77777777" w:rsidTr="009C158A">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C14577"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0F92A207"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OBRAS ESTRUCTURALES DE LA PLANTA DE TRATAMIENTO </w:t>
            </w:r>
          </w:p>
        </w:tc>
        <w:tc>
          <w:tcPr>
            <w:tcW w:w="1386" w:type="dxa"/>
            <w:tcBorders>
              <w:top w:val="nil"/>
              <w:left w:val="nil"/>
              <w:bottom w:val="single" w:sz="4" w:space="0" w:color="auto"/>
              <w:right w:val="single" w:sz="4" w:space="0" w:color="auto"/>
            </w:tcBorders>
            <w:shd w:val="clear" w:color="auto" w:fill="auto"/>
            <w:noWrap/>
            <w:vAlign w:val="center"/>
            <w:hideMark/>
          </w:tcPr>
          <w:p w14:paraId="075EA671"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6E6E02" w:rsidRPr="0020012D" w14:paraId="5939A3D9"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A33B2D"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5.1</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14221354"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DEMOLICIONES</w:t>
            </w:r>
          </w:p>
        </w:tc>
        <w:tc>
          <w:tcPr>
            <w:tcW w:w="1386" w:type="dxa"/>
            <w:tcBorders>
              <w:top w:val="nil"/>
              <w:left w:val="nil"/>
              <w:bottom w:val="single" w:sz="4" w:space="0" w:color="auto"/>
              <w:right w:val="single" w:sz="4" w:space="0" w:color="auto"/>
            </w:tcBorders>
            <w:shd w:val="clear" w:color="auto" w:fill="auto"/>
            <w:noWrap/>
            <w:vAlign w:val="bottom"/>
            <w:hideMark/>
          </w:tcPr>
          <w:p w14:paraId="7A4C3928"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4988CC7D" w14:textId="77777777" w:rsidTr="009C158A">
        <w:trPr>
          <w:trHeight w:val="12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4FA077"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0CBA68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Demolición de concreto estructural de techo de la PTARID en desuso (Incluye cargue y retiro de sobrantes a una distancia de 5 Km)</w:t>
            </w:r>
          </w:p>
        </w:tc>
        <w:tc>
          <w:tcPr>
            <w:tcW w:w="850" w:type="dxa"/>
            <w:tcBorders>
              <w:top w:val="nil"/>
              <w:left w:val="nil"/>
              <w:bottom w:val="single" w:sz="4" w:space="0" w:color="auto"/>
              <w:right w:val="single" w:sz="4" w:space="0" w:color="auto"/>
            </w:tcBorders>
            <w:shd w:val="clear" w:color="auto" w:fill="auto"/>
            <w:noWrap/>
            <w:vAlign w:val="center"/>
            <w:hideMark/>
          </w:tcPr>
          <w:p w14:paraId="4FC09D2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2B5AA53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19,65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F81B92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165.499</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EA7E1A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3.252.651</w:t>
            </w:r>
          </w:p>
        </w:tc>
      </w:tr>
      <w:tr w:rsidR="006E6E02" w:rsidRPr="0020012D" w14:paraId="51B47182" w14:textId="77777777" w:rsidTr="009C158A">
        <w:trPr>
          <w:trHeight w:val="14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19A4D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2D48B6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Demolición de concreto estructural de muros intermedios de la PTARID en desuso (Incluye cargue y retiro de sobrantes a una distancia de 5 Km)</w:t>
            </w:r>
          </w:p>
        </w:tc>
        <w:tc>
          <w:tcPr>
            <w:tcW w:w="850" w:type="dxa"/>
            <w:tcBorders>
              <w:top w:val="nil"/>
              <w:left w:val="nil"/>
              <w:bottom w:val="single" w:sz="4" w:space="0" w:color="auto"/>
              <w:right w:val="single" w:sz="4" w:space="0" w:color="auto"/>
            </w:tcBorders>
            <w:shd w:val="clear" w:color="auto" w:fill="auto"/>
            <w:noWrap/>
            <w:vAlign w:val="center"/>
            <w:hideMark/>
          </w:tcPr>
          <w:p w14:paraId="7EF44E4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7D6BB03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11,40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7531CD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165.499</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A866A9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1.886.391</w:t>
            </w:r>
          </w:p>
        </w:tc>
      </w:tr>
      <w:tr w:rsidR="006E6E02" w:rsidRPr="0020012D" w14:paraId="3BB0CA5C"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7360B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6F523A2C"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DEMOLICIONES</w:t>
            </w:r>
          </w:p>
        </w:tc>
        <w:tc>
          <w:tcPr>
            <w:tcW w:w="1386" w:type="dxa"/>
            <w:tcBorders>
              <w:top w:val="nil"/>
              <w:left w:val="nil"/>
              <w:bottom w:val="single" w:sz="4" w:space="0" w:color="auto"/>
              <w:right w:val="single" w:sz="4" w:space="0" w:color="auto"/>
            </w:tcBorders>
            <w:shd w:val="clear" w:color="auto" w:fill="auto"/>
            <w:noWrap/>
            <w:vAlign w:val="center"/>
            <w:hideMark/>
          </w:tcPr>
          <w:p w14:paraId="408EA731"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5.139.042</w:t>
            </w:r>
          </w:p>
        </w:tc>
      </w:tr>
      <w:tr w:rsidR="006E6E02" w:rsidRPr="0020012D" w14:paraId="79B1268D"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4FF0C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5.2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7DD5F050"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RESANES</w:t>
            </w:r>
          </w:p>
        </w:tc>
        <w:tc>
          <w:tcPr>
            <w:tcW w:w="1386" w:type="dxa"/>
            <w:tcBorders>
              <w:top w:val="nil"/>
              <w:left w:val="nil"/>
              <w:bottom w:val="single" w:sz="4" w:space="0" w:color="auto"/>
              <w:right w:val="single" w:sz="4" w:space="0" w:color="auto"/>
            </w:tcBorders>
            <w:shd w:val="clear" w:color="auto" w:fill="auto"/>
            <w:noWrap/>
            <w:vAlign w:val="bottom"/>
            <w:hideMark/>
          </w:tcPr>
          <w:p w14:paraId="13713955"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0246A775"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20E3A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5.2.1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4CAAEB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Reparación de superficies expuestas por demoliciones</w:t>
            </w:r>
          </w:p>
        </w:tc>
        <w:tc>
          <w:tcPr>
            <w:tcW w:w="850" w:type="dxa"/>
            <w:tcBorders>
              <w:top w:val="nil"/>
              <w:left w:val="nil"/>
              <w:bottom w:val="single" w:sz="4" w:space="0" w:color="auto"/>
              <w:right w:val="single" w:sz="4" w:space="0" w:color="auto"/>
            </w:tcBorders>
            <w:shd w:val="clear" w:color="auto" w:fill="auto"/>
            <w:noWrap/>
            <w:vAlign w:val="center"/>
            <w:hideMark/>
          </w:tcPr>
          <w:p w14:paraId="5E9DD15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6775B4A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32,16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9A12D2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19.887</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74E4F5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639.536</w:t>
            </w:r>
          </w:p>
        </w:tc>
      </w:tr>
      <w:tr w:rsidR="006E6E02" w:rsidRPr="0020012D" w14:paraId="58E335E5"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92E7B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5.2.2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DD0BB9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Resanes de imperfecciones de pisos y paredes por fisuras,anclajes, pasos de tubería </w:t>
            </w:r>
          </w:p>
        </w:tc>
        <w:tc>
          <w:tcPr>
            <w:tcW w:w="850" w:type="dxa"/>
            <w:tcBorders>
              <w:top w:val="nil"/>
              <w:left w:val="nil"/>
              <w:bottom w:val="single" w:sz="4" w:space="0" w:color="auto"/>
              <w:right w:val="single" w:sz="4" w:space="0" w:color="auto"/>
            </w:tcBorders>
            <w:shd w:val="clear" w:color="auto" w:fill="auto"/>
            <w:noWrap/>
            <w:vAlign w:val="center"/>
            <w:hideMark/>
          </w:tcPr>
          <w:p w14:paraId="4BB870E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7DD150C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299,65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2148E8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19.887</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9ABA4E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5.959.189</w:t>
            </w:r>
          </w:p>
        </w:tc>
      </w:tr>
      <w:tr w:rsidR="006E6E02" w:rsidRPr="0020012D" w14:paraId="32CE6F5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97809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122BDD25"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RESANES</w:t>
            </w:r>
          </w:p>
        </w:tc>
        <w:tc>
          <w:tcPr>
            <w:tcW w:w="1386" w:type="dxa"/>
            <w:tcBorders>
              <w:top w:val="nil"/>
              <w:left w:val="nil"/>
              <w:bottom w:val="single" w:sz="4" w:space="0" w:color="auto"/>
              <w:right w:val="single" w:sz="4" w:space="0" w:color="auto"/>
            </w:tcBorders>
            <w:shd w:val="clear" w:color="auto" w:fill="auto"/>
            <w:noWrap/>
            <w:vAlign w:val="center"/>
            <w:hideMark/>
          </w:tcPr>
          <w:p w14:paraId="37CF9D33"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6.598.725</w:t>
            </w:r>
          </w:p>
        </w:tc>
      </w:tr>
      <w:tr w:rsidR="006E6E02" w:rsidRPr="0020012D" w14:paraId="4E7996FE"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913C5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5.3</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42C474C7"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CONSTRUCCIÓN DE PARED INTERMEDIA Y REALCE DE MUROS</w:t>
            </w:r>
          </w:p>
        </w:tc>
        <w:tc>
          <w:tcPr>
            <w:tcW w:w="1386" w:type="dxa"/>
            <w:tcBorders>
              <w:top w:val="nil"/>
              <w:left w:val="nil"/>
              <w:bottom w:val="single" w:sz="4" w:space="0" w:color="auto"/>
              <w:right w:val="single" w:sz="4" w:space="0" w:color="auto"/>
            </w:tcBorders>
            <w:shd w:val="clear" w:color="auto" w:fill="auto"/>
            <w:noWrap/>
            <w:vAlign w:val="bottom"/>
            <w:hideMark/>
          </w:tcPr>
          <w:p w14:paraId="05C0BF5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64734717"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A26A1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5.3.1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6CBAED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Concreto impermeabilizado de 35 Mpa para pared intermedia e = 0.30 m</w:t>
            </w:r>
          </w:p>
        </w:tc>
        <w:tc>
          <w:tcPr>
            <w:tcW w:w="850" w:type="dxa"/>
            <w:tcBorders>
              <w:top w:val="nil"/>
              <w:left w:val="nil"/>
              <w:bottom w:val="single" w:sz="4" w:space="0" w:color="auto"/>
              <w:right w:val="single" w:sz="4" w:space="0" w:color="auto"/>
            </w:tcBorders>
            <w:shd w:val="clear" w:color="auto" w:fill="auto"/>
            <w:noWrap/>
            <w:vAlign w:val="center"/>
            <w:hideMark/>
          </w:tcPr>
          <w:p w14:paraId="5EFF75C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0957117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6,01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C44D8F7"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1.049.024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8446F6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6.304.634</w:t>
            </w:r>
          </w:p>
        </w:tc>
      </w:tr>
      <w:tr w:rsidR="006E6E02" w:rsidRPr="0020012D" w14:paraId="2C2B757F"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7B3AC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5.3.2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38B0D6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Concreto impermeabilizado de 35 Mpa para realce de muros  1.15 m y placa nueva</w:t>
            </w:r>
          </w:p>
        </w:tc>
        <w:tc>
          <w:tcPr>
            <w:tcW w:w="850" w:type="dxa"/>
            <w:tcBorders>
              <w:top w:val="nil"/>
              <w:left w:val="nil"/>
              <w:bottom w:val="single" w:sz="4" w:space="0" w:color="auto"/>
              <w:right w:val="single" w:sz="4" w:space="0" w:color="auto"/>
            </w:tcBorders>
            <w:shd w:val="clear" w:color="auto" w:fill="auto"/>
            <w:noWrap/>
            <w:vAlign w:val="center"/>
            <w:hideMark/>
          </w:tcPr>
          <w:p w14:paraId="188E273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20828FE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26,50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BD6F8C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1.049.024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1134AD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27.801.759</w:t>
            </w:r>
          </w:p>
        </w:tc>
      </w:tr>
      <w:tr w:rsidR="006E6E02" w:rsidRPr="0020012D" w14:paraId="6A9CC64D"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475CF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5.3.3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EC6ECD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junta de construcción PVC</w:t>
            </w:r>
          </w:p>
        </w:tc>
        <w:tc>
          <w:tcPr>
            <w:tcW w:w="850" w:type="dxa"/>
            <w:tcBorders>
              <w:top w:val="nil"/>
              <w:left w:val="nil"/>
              <w:bottom w:val="single" w:sz="4" w:space="0" w:color="auto"/>
              <w:right w:val="single" w:sz="4" w:space="0" w:color="auto"/>
            </w:tcBorders>
            <w:shd w:val="clear" w:color="auto" w:fill="auto"/>
            <w:noWrap/>
            <w:vAlign w:val="center"/>
            <w:hideMark/>
          </w:tcPr>
          <w:p w14:paraId="7078BDE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631A6A4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37,29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76B654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48.755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E1945E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1.818.074</w:t>
            </w:r>
          </w:p>
        </w:tc>
      </w:tr>
      <w:tr w:rsidR="006E6E02" w:rsidRPr="0020012D" w14:paraId="2866F36F" w14:textId="77777777" w:rsidTr="009C158A">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70681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5.3.4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25523D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Acero de refuerzo 60.000 psi</w:t>
            </w:r>
          </w:p>
        </w:tc>
        <w:tc>
          <w:tcPr>
            <w:tcW w:w="850" w:type="dxa"/>
            <w:tcBorders>
              <w:top w:val="nil"/>
              <w:left w:val="nil"/>
              <w:bottom w:val="single" w:sz="4" w:space="0" w:color="auto"/>
              <w:right w:val="single" w:sz="4" w:space="0" w:color="auto"/>
            </w:tcBorders>
            <w:shd w:val="clear" w:color="auto" w:fill="auto"/>
            <w:noWrap/>
            <w:vAlign w:val="center"/>
            <w:hideMark/>
          </w:tcPr>
          <w:p w14:paraId="574C32B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Kg.</w:t>
            </w:r>
          </w:p>
        </w:tc>
        <w:tc>
          <w:tcPr>
            <w:tcW w:w="1153" w:type="dxa"/>
            <w:tcBorders>
              <w:top w:val="nil"/>
              <w:left w:val="nil"/>
              <w:bottom w:val="single" w:sz="4" w:space="0" w:color="auto"/>
              <w:right w:val="single" w:sz="4" w:space="0" w:color="auto"/>
            </w:tcBorders>
            <w:shd w:val="clear" w:color="auto" w:fill="auto"/>
            <w:noWrap/>
            <w:vAlign w:val="center"/>
            <w:hideMark/>
          </w:tcPr>
          <w:p w14:paraId="214260E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3902,10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A8BA61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7.924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A7011C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30.920.240</w:t>
            </w:r>
          </w:p>
        </w:tc>
      </w:tr>
      <w:tr w:rsidR="006E6E02" w:rsidRPr="0020012D" w14:paraId="54E27313" w14:textId="77777777" w:rsidTr="009C158A">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95B1A2"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5.3.5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9CC523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Vertedero de grasas</w:t>
            </w:r>
          </w:p>
        </w:tc>
        <w:tc>
          <w:tcPr>
            <w:tcW w:w="850" w:type="dxa"/>
            <w:tcBorders>
              <w:top w:val="nil"/>
              <w:left w:val="nil"/>
              <w:bottom w:val="single" w:sz="4" w:space="0" w:color="auto"/>
              <w:right w:val="single" w:sz="4" w:space="0" w:color="auto"/>
            </w:tcBorders>
            <w:shd w:val="clear" w:color="auto" w:fill="auto"/>
            <w:noWrap/>
            <w:vAlign w:val="center"/>
            <w:hideMark/>
          </w:tcPr>
          <w:p w14:paraId="0E7A007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796F8BF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759ADA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1.856.430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66752D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1.856.430</w:t>
            </w:r>
          </w:p>
        </w:tc>
      </w:tr>
      <w:tr w:rsidR="006E6E02" w:rsidRPr="0020012D" w14:paraId="24D85829" w14:textId="77777777" w:rsidTr="009C158A">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657FBD"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5.3.6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6E2355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pasamuros entre tanques</w:t>
            </w:r>
          </w:p>
        </w:tc>
        <w:tc>
          <w:tcPr>
            <w:tcW w:w="850" w:type="dxa"/>
            <w:tcBorders>
              <w:top w:val="nil"/>
              <w:left w:val="nil"/>
              <w:bottom w:val="single" w:sz="4" w:space="0" w:color="auto"/>
              <w:right w:val="single" w:sz="4" w:space="0" w:color="auto"/>
            </w:tcBorders>
            <w:shd w:val="clear" w:color="auto" w:fill="auto"/>
            <w:noWrap/>
            <w:vAlign w:val="center"/>
            <w:hideMark/>
          </w:tcPr>
          <w:p w14:paraId="0F25804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2CB81C8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E2B725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14.685.067</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3CE1A6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14.685.067</w:t>
            </w:r>
          </w:p>
        </w:tc>
      </w:tr>
      <w:tr w:rsidR="006E6E02" w:rsidRPr="0020012D" w14:paraId="2319B4F8" w14:textId="77777777" w:rsidTr="009C158A">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BAD5D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5.3.7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CAA74B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Vertedero de aguas clarificadas</w:t>
            </w:r>
          </w:p>
        </w:tc>
        <w:tc>
          <w:tcPr>
            <w:tcW w:w="850" w:type="dxa"/>
            <w:tcBorders>
              <w:top w:val="nil"/>
              <w:left w:val="nil"/>
              <w:bottom w:val="single" w:sz="4" w:space="0" w:color="auto"/>
              <w:right w:val="single" w:sz="4" w:space="0" w:color="auto"/>
            </w:tcBorders>
            <w:shd w:val="clear" w:color="auto" w:fill="auto"/>
            <w:noWrap/>
            <w:vAlign w:val="center"/>
            <w:hideMark/>
          </w:tcPr>
          <w:p w14:paraId="024D7C7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71AD644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3EC0F3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2.139.809</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20FCC3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2.139.809</w:t>
            </w:r>
          </w:p>
        </w:tc>
      </w:tr>
      <w:tr w:rsidR="006E6E02" w:rsidRPr="0020012D" w14:paraId="1121CF70" w14:textId="77777777" w:rsidTr="009C158A">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404BE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39ACFDDD"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CONSTRUCCIÓN DE PARED INTERMEDIA Y REALCE DE MUROS</w:t>
            </w:r>
          </w:p>
        </w:tc>
        <w:tc>
          <w:tcPr>
            <w:tcW w:w="1386" w:type="dxa"/>
            <w:tcBorders>
              <w:top w:val="nil"/>
              <w:left w:val="nil"/>
              <w:bottom w:val="single" w:sz="4" w:space="0" w:color="auto"/>
              <w:right w:val="single" w:sz="4" w:space="0" w:color="auto"/>
            </w:tcBorders>
            <w:shd w:val="clear" w:color="auto" w:fill="auto"/>
            <w:noWrap/>
            <w:vAlign w:val="center"/>
            <w:hideMark/>
          </w:tcPr>
          <w:p w14:paraId="3C93E76B"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85.526.013</w:t>
            </w:r>
          </w:p>
        </w:tc>
      </w:tr>
      <w:tr w:rsidR="006E6E02" w:rsidRPr="0020012D" w14:paraId="70E4D3C5" w14:textId="77777777" w:rsidTr="009C158A">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1FADD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5.4</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2F5BF242"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IMPERMEABILIZACIÓN INTERNA Y EXTERNA DE MUROS Y PISOS</w:t>
            </w:r>
          </w:p>
        </w:tc>
        <w:tc>
          <w:tcPr>
            <w:tcW w:w="1386" w:type="dxa"/>
            <w:tcBorders>
              <w:top w:val="nil"/>
              <w:left w:val="nil"/>
              <w:bottom w:val="single" w:sz="4" w:space="0" w:color="auto"/>
              <w:right w:val="single" w:sz="4" w:space="0" w:color="auto"/>
            </w:tcBorders>
            <w:shd w:val="clear" w:color="auto" w:fill="auto"/>
            <w:noWrap/>
            <w:vAlign w:val="bottom"/>
            <w:hideMark/>
          </w:tcPr>
          <w:p w14:paraId="7569A4D1"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01CA822C" w14:textId="77777777" w:rsidTr="009C158A">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9D117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5.4.1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5B5026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Impermeabilización de muros internos</w:t>
            </w:r>
          </w:p>
        </w:tc>
        <w:tc>
          <w:tcPr>
            <w:tcW w:w="850" w:type="dxa"/>
            <w:tcBorders>
              <w:top w:val="nil"/>
              <w:left w:val="nil"/>
              <w:bottom w:val="single" w:sz="4" w:space="0" w:color="auto"/>
              <w:right w:val="single" w:sz="4" w:space="0" w:color="auto"/>
            </w:tcBorders>
            <w:shd w:val="clear" w:color="auto" w:fill="auto"/>
            <w:noWrap/>
            <w:vAlign w:val="center"/>
            <w:hideMark/>
          </w:tcPr>
          <w:p w14:paraId="4C29743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6D5C638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252,53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C63346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40.042</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4DEC8C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10.111.886</w:t>
            </w:r>
          </w:p>
        </w:tc>
      </w:tr>
      <w:tr w:rsidR="006E6E02" w:rsidRPr="0020012D" w14:paraId="0220B596" w14:textId="77777777" w:rsidTr="009C158A">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F084B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5.4.2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62012D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Impermeabiización de muros externos</w:t>
            </w:r>
          </w:p>
        </w:tc>
        <w:tc>
          <w:tcPr>
            <w:tcW w:w="850" w:type="dxa"/>
            <w:tcBorders>
              <w:top w:val="nil"/>
              <w:left w:val="nil"/>
              <w:bottom w:val="single" w:sz="4" w:space="0" w:color="auto"/>
              <w:right w:val="single" w:sz="4" w:space="0" w:color="auto"/>
            </w:tcBorders>
            <w:shd w:val="clear" w:color="auto" w:fill="auto"/>
            <w:noWrap/>
            <w:vAlign w:val="center"/>
            <w:hideMark/>
          </w:tcPr>
          <w:p w14:paraId="077F689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3DDD5D2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145,86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04C50C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40.042</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AC3BC6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5.840.366</w:t>
            </w:r>
          </w:p>
        </w:tc>
      </w:tr>
      <w:tr w:rsidR="006E6E02" w:rsidRPr="0020012D" w14:paraId="2F185034" w14:textId="77777777" w:rsidTr="009C158A">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E2E50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5.4.3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A7822F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Impermeabilización de placa de piso</w:t>
            </w:r>
          </w:p>
        </w:tc>
        <w:tc>
          <w:tcPr>
            <w:tcW w:w="850" w:type="dxa"/>
            <w:tcBorders>
              <w:top w:val="nil"/>
              <w:left w:val="nil"/>
              <w:bottom w:val="single" w:sz="4" w:space="0" w:color="auto"/>
              <w:right w:val="single" w:sz="4" w:space="0" w:color="auto"/>
            </w:tcBorders>
            <w:shd w:val="clear" w:color="auto" w:fill="auto"/>
            <w:noWrap/>
            <w:vAlign w:val="center"/>
            <w:hideMark/>
          </w:tcPr>
          <w:p w14:paraId="3DE2592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2F8273C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33,25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AA0478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40.042</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1E4BC4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1.331.397</w:t>
            </w:r>
          </w:p>
        </w:tc>
      </w:tr>
      <w:tr w:rsidR="006E6E02" w:rsidRPr="0020012D" w14:paraId="5A870CAC" w14:textId="77777777" w:rsidTr="009C158A">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C9B54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1F3B5AB4"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IMPERMEABILIZACIÓN INTERNA Y EXTERNA DE MUROS Y PISOS</w:t>
            </w:r>
          </w:p>
        </w:tc>
        <w:tc>
          <w:tcPr>
            <w:tcW w:w="1386" w:type="dxa"/>
            <w:tcBorders>
              <w:top w:val="nil"/>
              <w:left w:val="nil"/>
              <w:bottom w:val="single" w:sz="4" w:space="0" w:color="auto"/>
              <w:right w:val="single" w:sz="4" w:space="0" w:color="auto"/>
            </w:tcBorders>
            <w:shd w:val="clear" w:color="auto" w:fill="auto"/>
            <w:noWrap/>
            <w:vAlign w:val="center"/>
            <w:hideMark/>
          </w:tcPr>
          <w:p w14:paraId="431367EF"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17.283.649</w:t>
            </w:r>
          </w:p>
        </w:tc>
      </w:tr>
      <w:tr w:rsidR="006E6E02" w:rsidRPr="0020012D" w14:paraId="412F7035" w14:textId="77777777" w:rsidTr="009C158A">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FDFBF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6FB76E78"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LECHOS DE SECADO DE LODOS</w:t>
            </w:r>
          </w:p>
        </w:tc>
        <w:tc>
          <w:tcPr>
            <w:tcW w:w="1386" w:type="dxa"/>
            <w:tcBorders>
              <w:top w:val="nil"/>
              <w:left w:val="nil"/>
              <w:bottom w:val="single" w:sz="4" w:space="0" w:color="auto"/>
              <w:right w:val="single" w:sz="4" w:space="0" w:color="auto"/>
            </w:tcBorders>
            <w:shd w:val="clear" w:color="auto" w:fill="auto"/>
            <w:noWrap/>
            <w:vAlign w:val="center"/>
            <w:hideMark/>
          </w:tcPr>
          <w:p w14:paraId="6B15DF96"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6E6E02" w:rsidRPr="0020012D" w14:paraId="69AE9500" w14:textId="77777777" w:rsidTr="009C158A">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F07EB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C39132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Base en concreto pobre 1500 psi</w:t>
            </w:r>
          </w:p>
        </w:tc>
        <w:tc>
          <w:tcPr>
            <w:tcW w:w="850" w:type="dxa"/>
            <w:tcBorders>
              <w:top w:val="nil"/>
              <w:left w:val="nil"/>
              <w:bottom w:val="single" w:sz="4" w:space="0" w:color="auto"/>
              <w:right w:val="single" w:sz="4" w:space="0" w:color="auto"/>
            </w:tcBorders>
            <w:shd w:val="clear" w:color="auto" w:fill="auto"/>
            <w:noWrap/>
            <w:vAlign w:val="center"/>
            <w:hideMark/>
          </w:tcPr>
          <w:p w14:paraId="44A1C57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0D216CC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4,48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657D70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400.313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2E015B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1.792.151</w:t>
            </w:r>
          </w:p>
        </w:tc>
      </w:tr>
      <w:tr w:rsidR="006E6E02" w:rsidRPr="0020012D" w14:paraId="7528754F" w14:textId="77777777" w:rsidTr="009C158A">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971AA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4E79BD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Pisos en concreto impermeabilizado 28 Mpa</w:t>
            </w:r>
          </w:p>
        </w:tc>
        <w:tc>
          <w:tcPr>
            <w:tcW w:w="850" w:type="dxa"/>
            <w:tcBorders>
              <w:top w:val="nil"/>
              <w:left w:val="nil"/>
              <w:bottom w:val="single" w:sz="4" w:space="0" w:color="auto"/>
              <w:right w:val="single" w:sz="4" w:space="0" w:color="auto"/>
            </w:tcBorders>
            <w:shd w:val="clear" w:color="auto" w:fill="auto"/>
            <w:noWrap/>
            <w:vAlign w:val="center"/>
            <w:hideMark/>
          </w:tcPr>
          <w:p w14:paraId="24517E8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656F3C6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25,69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76D534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1.630.255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8216B9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41.873.263</w:t>
            </w:r>
          </w:p>
        </w:tc>
      </w:tr>
      <w:tr w:rsidR="006E6E02" w:rsidRPr="0020012D" w14:paraId="60728917" w14:textId="77777777" w:rsidTr="009C158A">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295D8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9F5A10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Muros en concreto impermeabilizado 28 Mpa</w:t>
            </w:r>
          </w:p>
        </w:tc>
        <w:tc>
          <w:tcPr>
            <w:tcW w:w="850" w:type="dxa"/>
            <w:tcBorders>
              <w:top w:val="nil"/>
              <w:left w:val="nil"/>
              <w:bottom w:val="single" w:sz="4" w:space="0" w:color="auto"/>
              <w:right w:val="single" w:sz="4" w:space="0" w:color="auto"/>
            </w:tcBorders>
            <w:shd w:val="clear" w:color="auto" w:fill="auto"/>
            <w:noWrap/>
            <w:vAlign w:val="center"/>
            <w:hideMark/>
          </w:tcPr>
          <w:p w14:paraId="6F2FE1C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1AF5BE1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21,64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08ABC7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1.630.255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56C227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35.272.034</w:t>
            </w:r>
          </w:p>
        </w:tc>
      </w:tr>
      <w:tr w:rsidR="006E6E02" w:rsidRPr="0020012D" w14:paraId="6196C138" w14:textId="77777777" w:rsidTr="009C158A">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02261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E7C78C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tuberia PVCS Ø  4", caja de lixiviados</w:t>
            </w:r>
          </w:p>
        </w:tc>
        <w:tc>
          <w:tcPr>
            <w:tcW w:w="850" w:type="dxa"/>
            <w:tcBorders>
              <w:top w:val="nil"/>
              <w:left w:val="nil"/>
              <w:bottom w:val="single" w:sz="4" w:space="0" w:color="auto"/>
              <w:right w:val="single" w:sz="4" w:space="0" w:color="auto"/>
            </w:tcBorders>
            <w:shd w:val="clear" w:color="auto" w:fill="auto"/>
            <w:noWrap/>
            <w:vAlign w:val="center"/>
            <w:hideMark/>
          </w:tcPr>
          <w:p w14:paraId="68315EA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49080A2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62,97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47A2E7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53.034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E55833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3.339.551</w:t>
            </w:r>
          </w:p>
        </w:tc>
      </w:tr>
      <w:tr w:rsidR="006E6E02" w:rsidRPr="0020012D" w14:paraId="7F6B0E35" w14:textId="77777777" w:rsidTr="009C158A">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7F7A0D"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87A367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tubería PVCS Ø  4", caja de lixiviados</w:t>
            </w:r>
          </w:p>
        </w:tc>
        <w:tc>
          <w:tcPr>
            <w:tcW w:w="850" w:type="dxa"/>
            <w:tcBorders>
              <w:top w:val="nil"/>
              <w:left w:val="nil"/>
              <w:bottom w:val="single" w:sz="4" w:space="0" w:color="auto"/>
              <w:right w:val="single" w:sz="4" w:space="0" w:color="auto"/>
            </w:tcBorders>
            <w:shd w:val="clear" w:color="auto" w:fill="auto"/>
            <w:noWrap/>
            <w:vAlign w:val="center"/>
            <w:hideMark/>
          </w:tcPr>
          <w:p w14:paraId="538842E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2D7A8EC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62,97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1C518E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11.919</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158316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750.539</w:t>
            </w:r>
          </w:p>
        </w:tc>
      </w:tr>
      <w:tr w:rsidR="006E6E02" w:rsidRPr="0020012D" w14:paraId="28B07FB1" w14:textId="77777777" w:rsidTr="009C158A">
        <w:trPr>
          <w:trHeight w:val="16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0CFB6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2151A2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Concreto de 21 Mpa para placa de andenes e= 0.10 m, incluyendo formaleta, superfluidificante, vibrado,mano de obra, equipo, herramienta y malla electrosoldadaAndén perimetral de 0.10 m</w:t>
            </w:r>
          </w:p>
        </w:tc>
        <w:tc>
          <w:tcPr>
            <w:tcW w:w="850" w:type="dxa"/>
            <w:tcBorders>
              <w:top w:val="nil"/>
              <w:left w:val="nil"/>
              <w:bottom w:val="single" w:sz="4" w:space="0" w:color="auto"/>
              <w:right w:val="single" w:sz="4" w:space="0" w:color="auto"/>
            </w:tcBorders>
            <w:shd w:val="clear" w:color="auto" w:fill="auto"/>
            <w:noWrap/>
            <w:vAlign w:val="center"/>
            <w:hideMark/>
          </w:tcPr>
          <w:p w14:paraId="4E98F01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5C3F2C0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E88A63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71.146</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B5D631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3.848.999</w:t>
            </w:r>
          </w:p>
        </w:tc>
      </w:tr>
      <w:tr w:rsidR="006E6E02" w:rsidRPr="0020012D" w14:paraId="63B259B2"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1F849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22D6B4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Acero de refuerzo 60.000 psi</w:t>
            </w:r>
          </w:p>
        </w:tc>
        <w:tc>
          <w:tcPr>
            <w:tcW w:w="850" w:type="dxa"/>
            <w:tcBorders>
              <w:top w:val="nil"/>
              <w:left w:val="nil"/>
              <w:bottom w:val="single" w:sz="4" w:space="0" w:color="auto"/>
              <w:right w:val="single" w:sz="4" w:space="0" w:color="auto"/>
            </w:tcBorders>
            <w:shd w:val="clear" w:color="auto" w:fill="auto"/>
            <w:noWrap/>
            <w:vAlign w:val="center"/>
            <w:hideMark/>
          </w:tcPr>
          <w:p w14:paraId="3379F41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Kg</w:t>
            </w:r>
          </w:p>
        </w:tc>
        <w:tc>
          <w:tcPr>
            <w:tcW w:w="1153" w:type="dxa"/>
            <w:tcBorders>
              <w:top w:val="nil"/>
              <w:left w:val="nil"/>
              <w:bottom w:val="single" w:sz="4" w:space="0" w:color="auto"/>
              <w:right w:val="single" w:sz="4" w:space="0" w:color="auto"/>
            </w:tcBorders>
            <w:shd w:val="clear" w:color="auto" w:fill="auto"/>
            <w:noWrap/>
            <w:vAlign w:val="center"/>
            <w:hideMark/>
          </w:tcPr>
          <w:p w14:paraId="6894DF2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5694,40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241D71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7.924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2E5C48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45.122.426</w:t>
            </w:r>
          </w:p>
        </w:tc>
      </w:tr>
      <w:tr w:rsidR="006E6E02" w:rsidRPr="0020012D" w14:paraId="71EB531C"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27E0E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0EBAC3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Estructura metálica para teja cubierta en termoacústica ondulada </w:t>
            </w:r>
          </w:p>
        </w:tc>
        <w:tc>
          <w:tcPr>
            <w:tcW w:w="850" w:type="dxa"/>
            <w:tcBorders>
              <w:top w:val="nil"/>
              <w:left w:val="nil"/>
              <w:bottom w:val="single" w:sz="4" w:space="0" w:color="auto"/>
              <w:right w:val="single" w:sz="4" w:space="0" w:color="auto"/>
            </w:tcBorders>
            <w:shd w:val="clear" w:color="auto" w:fill="auto"/>
            <w:noWrap/>
            <w:vAlign w:val="center"/>
            <w:hideMark/>
          </w:tcPr>
          <w:p w14:paraId="5C3AEA4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5B3ADBB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96,46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C0BFC9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64.314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2E5B8B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6.203.728</w:t>
            </w:r>
          </w:p>
        </w:tc>
      </w:tr>
      <w:tr w:rsidR="006E6E02" w:rsidRPr="0020012D" w14:paraId="76B8CAF9"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E0604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9D9FDB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Cubierta en teja termoacústica ondulada</w:t>
            </w:r>
          </w:p>
        </w:tc>
        <w:tc>
          <w:tcPr>
            <w:tcW w:w="850" w:type="dxa"/>
            <w:tcBorders>
              <w:top w:val="nil"/>
              <w:left w:val="nil"/>
              <w:bottom w:val="single" w:sz="4" w:space="0" w:color="auto"/>
              <w:right w:val="single" w:sz="4" w:space="0" w:color="auto"/>
            </w:tcBorders>
            <w:shd w:val="clear" w:color="auto" w:fill="auto"/>
            <w:noWrap/>
            <w:vAlign w:val="center"/>
            <w:hideMark/>
          </w:tcPr>
          <w:p w14:paraId="5AE7872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7F3816E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96,46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5D3061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68.784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B9E65E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6.634.905</w:t>
            </w:r>
          </w:p>
        </w:tc>
      </w:tr>
      <w:tr w:rsidR="006E6E02" w:rsidRPr="0020012D" w14:paraId="729710BE"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4FB42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5.5.10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EBF4C8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Pisos y tapas en concreto impermeabilizado 28 Mpa para cajas de lixiviados </w:t>
            </w:r>
          </w:p>
        </w:tc>
        <w:tc>
          <w:tcPr>
            <w:tcW w:w="850" w:type="dxa"/>
            <w:tcBorders>
              <w:top w:val="nil"/>
              <w:left w:val="nil"/>
              <w:bottom w:val="single" w:sz="4" w:space="0" w:color="auto"/>
              <w:right w:val="single" w:sz="4" w:space="0" w:color="auto"/>
            </w:tcBorders>
            <w:shd w:val="clear" w:color="auto" w:fill="auto"/>
            <w:noWrap/>
            <w:vAlign w:val="center"/>
            <w:hideMark/>
          </w:tcPr>
          <w:p w14:paraId="1BE8BE4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4AD76ED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2,93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5C44D4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1.551.594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6D488F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4.538.412</w:t>
            </w:r>
          </w:p>
        </w:tc>
      </w:tr>
      <w:tr w:rsidR="006E6E02" w:rsidRPr="0020012D" w14:paraId="2C0BFC8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6A3EE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EFB59A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Muros en concreto impermeabilizado 28 Mpa para cajas de lixiviados</w:t>
            </w:r>
          </w:p>
        </w:tc>
        <w:tc>
          <w:tcPr>
            <w:tcW w:w="850" w:type="dxa"/>
            <w:tcBorders>
              <w:top w:val="nil"/>
              <w:left w:val="nil"/>
              <w:bottom w:val="single" w:sz="4" w:space="0" w:color="auto"/>
              <w:right w:val="single" w:sz="4" w:space="0" w:color="auto"/>
            </w:tcBorders>
            <w:shd w:val="clear" w:color="auto" w:fill="auto"/>
            <w:noWrap/>
            <w:vAlign w:val="center"/>
            <w:hideMark/>
          </w:tcPr>
          <w:p w14:paraId="5BABA85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636727A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6,18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768A45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1.630.255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4751DF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10.079.867</w:t>
            </w:r>
          </w:p>
        </w:tc>
      </w:tr>
      <w:tr w:rsidR="006E6E02" w:rsidRPr="0020012D" w14:paraId="465B334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E29DE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2AD18EBA"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LECHOS DE SECADO DE LODOS</w:t>
            </w:r>
          </w:p>
        </w:tc>
        <w:tc>
          <w:tcPr>
            <w:tcW w:w="1386" w:type="dxa"/>
            <w:tcBorders>
              <w:top w:val="nil"/>
              <w:left w:val="nil"/>
              <w:bottom w:val="single" w:sz="4" w:space="0" w:color="auto"/>
              <w:right w:val="single" w:sz="4" w:space="0" w:color="auto"/>
            </w:tcBorders>
            <w:shd w:val="clear" w:color="auto" w:fill="auto"/>
            <w:noWrap/>
            <w:vAlign w:val="center"/>
            <w:hideMark/>
          </w:tcPr>
          <w:p w14:paraId="445D3230"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159.455.875</w:t>
            </w:r>
          </w:p>
        </w:tc>
      </w:tr>
      <w:tr w:rsidR="006E6E02" w:rsidRPr="0020012D" w14:paraId="04A3A7C7"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CA19F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5.6</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6B52A192"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CIMENTACION DE LECHOS DE SECADO DE LODOS</w:t>
            </w:r>
          </w:p>
        </w:tc>
        <w:tc>
          <w:tcPr>
            <w:tcW w:w="1386" w:type="dxa"/>
            <w:tcBorders>
              <w:top w:val="nil"/>
              <w:left w:val="nil"/>
              <w:bottom w:val="single" w:sz="4" w:space="0" w:color="auto"/>
              <w:right w:val="single" w:sz="4" w:space="0" w:color="auto"/>
            </w:tcBorders>
            <w:shd w:val="clear" w:color="auto" w:fill="auto"/>
            <w:noWrap/>
            <w:vAlign w:val="center"/>
            <w:hideMark/>
          </w:tcPr>
          <w:p w14:paraId="5C0D4883"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1158B4F9" w14:textId="77777777" w:rsidTr="009C158A">
        <w:trPr>
          <w:trHeight w:val="8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683D2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5.6.1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AFE11E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Excavaciones varias a máquina sin clasificar (Incluye retiro de sobrantes a una distancia menor a 5 Km.)</w:t>
            </w:r>
          </w:p>
        </w:tc>
        <w:tc>
          <w:tcPr>
            <w:tcW w:w="850" w:type="dxa"/>
            <w:tcBorders>
              <w:top w:val="nil"/>
              <w:left w:val="nil"/>
              <w:bottom w:val="single" w:sz="4" w:space="0" w:color="auto"/>
              <w:right w:val="single" w:sz="4" w:space="0" w:color="auto"/>
            </w:tcBorders>
            <w:shd w:val="clear" w:color="auto" w:fill="auto"/>
            <w:noWrap/>
            <w:vAlign w:val="center"/>
            <w:hideMark/>
          </w:tcPr>
          <w:p w14:paraId="6001888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35DEC8E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86,81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ECE326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19.042</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770E6F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1.653.112</w:t>
            </w:r>
          </w:p>
        </w:tc>
      </w:tr>
      <w:tr w:rsidR="006E6E02" w:rsidRPr="0020012D" w14:paraId="7D3EE8C7" w14:textId="77777777" w:rsidTr="009C158A">
        <w:trPr>
          <w:trHeight w:val="19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236CE2"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5.6.2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114C4F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Relleno tipo B-200 para mejoramiento de subrasante de cimentación de los lechos de secado, para relleno perimetral de estructuras y soporte de placas de andén, compactado al 95% del Proctor Modificado</w:t>
            </w:r>
          </w:p>
        </w:tc>
        <w:tc>
          <w:tcPr>
            <w:tcW w:w="850" w:type="dxa"/>
            <w:tcBorders>
              <w:top w:val="nil"/>
              <w:left w:val="nil"/>
              <w:bottom w:val="single" w:sz="4" w:space="0" w:color="auto"/>
              <w:right w:val="single" w:sz="4" w:space="0" w:color="auto"/>
            </w:tcBorders>
            <w:shd w:val="clear" w:color="auto" w:fill="auto"/>
            <w:noWrap/>
            <w:vAlign w:val="center"/>
            <w:hideMark/>
          </w:tcPr>
          <w:p w14:paraId="24D4E75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16BAA8A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38,58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1E4D82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85.605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345F11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3.302.983</w:t>
            </w:r>
          </w:p>
        </w:tc>
      </w:tr>
      <w:tr w:rsidR="006E6E02" w:rsidRPr="0020012D" w14:paraId="10D51D7B" w14:textId="77777777" w:rsidTr="009C158A">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7509E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5.6.3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20B088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Subbase granular para cimentación de lechos de secado, compactada al 95% del Proctor Modificado en dos capas de 0.125 m</w:t>
            </w:r>
          </w:p>
        </w:tc>
        <w:tc>
          <w:tcPr>
            <w:tcW w:w="850" w:type="dxa"/>
            <w:tcBorders>
              <w:top w:val="nil"/>
              <w:left w:val="nil"/>
              <w:bottom w:val="single" w:sz="4" w:space="0" w:color="auto"/>
              <w:right w:val="single" w:sz="4" w:space="0" w:color="auto"/>
            </w:tcBorders>
            <w:shd w:val="clear" w:color="auto" w:fill="auto"/>
            <w:noWrap/>
            <w:vAlign w:val="center"/>
            <w:hideMark/>
          </w:tcPr>
          <w:p w14:paraId="6C53739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58856EE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24,12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1FD274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160.661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7D8BCF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3.874.340</w:t>
            </w:r>
          </w:p>
        </w:tc>
      </w:tr>
      <w:tr w:rsidR="006E6E02" w:rsidRPr="0020012D" w14:paraId="52852F69"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D8A67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5.6.4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475FDB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Base granular, compactada al 95% del Proctor Modificado en dos capas de 0.10 m</w:t>
            </w:r>
          </w:p>
        </w:tc>
        <w:tc>
          <w:tcPr>
            <w:tcW w:w="850" w:type="dxa"/>
            <w:tcBorders>
              <w:top w:val="nil"/>
              <w:left w:val="nil"/>
              <w:bottom w:val="single" w:sz="4" w:space="0" w:color="auto"/>
              <w:right w:val="single" w:sz="4" w:space="0" w:color="auto"/>
            </w:tcBorders>
            <w:shd w:val="clear" w:color="auto" w:fill="auto"/>
            <w:noWrap/>
            <w:vAlign w:val="center"/>
            <w:hideMark/>
          </w:tcPr>
          <w:p w14:paraId="7D9325F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1123DEA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19,29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8208A0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175.035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35AEEB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3.376.775</w:t>
            </w:r>
          </w:p>
        </w:tc>
      </w:tr>
      <w:tr w:rsidR="006E6E02" w:rsidRPr="0020012D" w14:paraId="2C44E210"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78A0D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5.6.5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0BE4B5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Material para filtración, arena lavada de 0,30 a 0,75 mm de tamaño efectivo</w:t>
            </w:r>
          </w:p>
        </w:tc>
        <w:tc>
          <w:tcPr>
            <w:tcW w:w="850" w:type="dxa"/>
            <w:tcBorders>
              <w:top w:val="nil"/>
              <w:left w:val="nil"/>
              <w:bottom w:val="single" w:sz="4" w:space="0" w:color="auto"/>
              <w:right w:val="single" w:sz="4" w:space="0" w:color="auto"/>
            </w:tcBorders>
            <w:shd w:val="clear" w:color="auto" w:fill="auto"/>
            <w:noWrap/>
            <w:vAlign w:val="center"/>
            <w:hideMark/>
          </w:tcPr>
          <w:p w14:paraId="7F5C30A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0EC3426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14,91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3D7F54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660.036</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EE9D95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9.841.137</w:t>
            </w:r>
          </w:p>
        </w:tc>
      </w:tr>
      <w:tr w:rsidR="006E6E02" w:rsidRPr="0020012D" w14:paraId="7BA07F52"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A13D67"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5.6.6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9BD7E1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Material para filtración, grava de 3 a 25 mm de tamaño</w:t>
            </w:r>
          </w:p>
        </w:tc>
        <w:tc>
          <w:tcPr>
            <w:tcW w:w="850" w:type="dxa"/>
            <w:tcBorders>
              <w:top w:val="nil"/>
              <w:left w:val="nil"/>
              <w:bottom w:val="single" w:sz="4" w:space="0" w:color="auto"/>
              <w:right w:val="single" w:sz="4" w:space="0" w:color="auto"/>
            </w:tcBorders>
            <w:shd w:val="clear" w:color="auto" w:fill="auto"/>
            <w:noWrap/>
            <w:vAlign w:val="center"/>
            <w:hideMark/>
          </w:tcPr>
          <w:p w14:paraId="259B4B3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51A1576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30,34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5A386E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660.036</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D7C10E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20.025.541</w:t>
            </w:r>
          </w:p>
        </w:tc>
      </w:tr>
      <w:tr w:rsidR="006E6E02" w:rsidRPr="0020012D" w14:paraId="29EA47ED"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41691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369A4C0"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CIMENTACION DE LECHOS DE SECADO DE LODOS</w:t>
            </w:r>
          </w:p>
        </w:tc>
        <w:tc>
          <w:tcPr>
            <w:tcW w:w="850" w:type="dxa"/>
            <w:tcBorders>
              <w:top w:val="nil"/>
              <w:left w:val="nil"/>
              <w:bottom w:val="single" w:sz="4" w:space="0" w:color="auto"/>
              <w:right w:val="single" w:sz="4" w:space="0" w:color="auto"/>
            </w:tcBorders>
            <w:shd w:val="clear" w:color="auto" w:fill="auto"/>
            <w:noWrap/>
            <w:vAlign w:val="bottom"/>
            <w:hideMark/>
          </w:tcPr>
          <w:p w14:paraId="06E203D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w:t>
            </w:r>
          </w:p>
        </w:tc>
        <w:tc>
          <w:tcPr>
            <w:tcW w:w="1153" w:type="dxa"/>
            <w:tcBorders>
              <w:top w:val="nil"/>
              <w:left w:val="nil"/>
              <w:bottom w:val="single" w:sz="4" w:space="0" w:color="auto"/>
              <w:right w:val="single" w:sz="4" w:space="0" w:color="auto"/>
            </w:tcBorders>
            <w:shd w:val="clear" w:color="auto" w:fill="auto"/>
            <w:noWrap/>
            <w:vAlign w:val="bottom"/>
            <w:hideMark/>
          </w:tcPr>
          <w:p w14:paraId="27BAEBE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8F90D1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 </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577A464"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42.073.888</w:t>
            </w:r>
          </w:p>
        </w:tc>
      </w:tr>
      <w:tr w:rsidR="006E6E02" w:rsidRPr="0020012D" w14:paraId="372BD12D"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D6206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00A59F9B"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CAPÍTULO 5</w:t>
            </w:r>
          </w:p>
        </w:tc>
        <w:tc>
          <w:tcPr>
            <w:tcW w:w="1386" w:type="dxa"/>
            <w:tcBorders>
              <w:top w:val="nil"/>
              <w:left w:val="nil"/>
              <w:bottom w:val="single" w:sz="4" w:space="0" w:color="auto"/>
              <w:right w:val="single" w:sz="4" w:space="0" w:color="auto"/>
            </w:tcBorders>
            <w:shd w:val="clear" w:color="auto" w:fill="auto"/>
            <w:noWrap/>
            <w:vAlign w:val="center"/>
            <w:hideMark/>
          </w:tcPr>
          <w:p w14:paraId="6CE8B9C6"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316.077.192</w:t>
            </w:r>
          </w:p>
        </w:tc>
      </w:tr>
      <w:tr w:rsidR="006E6E02" w:rsidRPr="0020012D" w14:paraId="3010D729" w14:textId="77777777" w:rsidTr="009C158A">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046E1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7000FBF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PROCESOS DE PRETRATAMIENTO </w:t>
            </w:r>
          </w:p>
        </w:tc>
        <w:tc>
          <w:tcPr>
            <w:tcW w:w="1386" w:type="dxa"/>
            <w:tcBorders>
              <w:top w:val="nil"/>
              <w:left w:val="nil"/>
              <w:bottom w:val="single" w:sz="4" w:space="0" w:color="auto"/>
              <w:right w:val="single" w:sz="4" w:space="0" w:color="auto"/>
            </w:tcBorders>
            <w:shd w:val="clear" w:color="auto" w:fill="auto"/>
            <w:noWrap/>
            <w:vAlign w:val="center"/>
            <w:hideMark/>
          </w:tcPr>
          <w:p w14:paraId="70CE293C"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6E6E02" w:rsidRPr="0020012D" w14:paraId="0557865E"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1B1D2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83B4D0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SISTEMA DE TAMIZADO FINO</w:t>
            </w:r>
          </w:p>
        </w:tc>
        <w:tc>
          <w:tcPr>
            <w:tcW w:w="850" w:type="dxa"/>
            <w:tcBorders>
              <w:top w:val="nil"/>
              <w:left w:val="nil"/>
              <w:bottom w:val="single" w:sz="4" w:space="0" w:color="auto"/>
              <w:right w:val="single" w:sz="4" w:space="0" w:color="auto"/>
            </w:tcBorders>
            <w:shd w:val="clear" w:color="auto" w:fill="auto"/>
            <w:noWrap/>
            <w:vAlign w:val="bottom"/>
            <w:hideMark/>
          </w:tcPr>
          <w:p w14:paraId="7606947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w:t>
            </w:r>
          </w:p>
        </w:tc>
        <w:tc>
          <w:tcPr>
            <w:tcW w:w="1153" w:type="dxa"/>
            <w:tcBorders>
              <w:top w:val="nil"/>
              <w:left w:val="nil"/>
              <w:bottom w:val="single" w:sz="4" w:space="0" w:color="auto"/>
              <w:right w:val="single" w:sz="4" w:space="0" w:color="auto"/>
            </w:tcBorders>
            <w:shd w:val="clear" w:color="auto" w:fill="auto"/>
            <w:noWrap/>
            <w:vAlign w:val="bottom"/>
            <w:hideMark/>
          </w:tcPr>
          <w:p w14:paraId="757A059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535A84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 </w:t>
            </w:r>
          </w:p>
        </w:tc>
        <w:tc>
          <w:tcPr>
            <w:tcW w:w="1398" w:type="dxa"/>
            <w:gridSpan w:val="2"/>
            <w:tcBorders>
              <w:top w:val="nil"/>
              <w:left w:val="nil"/>
              <w:bottom w:val="single" w:sz="4" w:space="0" w:color="auto"/>
              <w:right w:val="single" w:sz="4" w:space="0" w:color="auto"/>
            </w:tcBorders>
            <w:shd w:val="clear" w:color="auto" w:fill="auto"/>
            <w:noWrap/>
            <w:vAlign w:val="bottom"/>
            <w:hideMark/>
          </w:tcPr>
          <w:p w14:paraId="56869D90"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7C5CEFC6"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CA6A97"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567DD4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tamiz estático fino autolimpiante </w:t>
            </w:r>
          </w:p>
        </w:tc>
        <w:tc>
          <w:tcPr>
            <w:tcW w:w="850" w:type="dxa"/>
            <w:tcBorders>
              <w:top w:val="nil"/>
              <w:left w:val="nil"/>
              <w:bottom w:val="single" w:sz="4" w:space="0" w:color="auto"/>
              <w:right w:val="single" w:sz="4" w:space="0" w:color="auto"/>
            </w:tcBorders>
            <w:shd w:val="clear" w:color="auto" w:fill="auto"/>
            <w:noWrap/>
            <w:vAlign w:val="center"/>
            <w:hideMark/>
          </w:tcPr>
          <w:p w14:paraId="6CA1A08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0F980E7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76EF64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27.394.545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6EA7A2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27.394.545</w:t>
            </w:r>
          </w:p>
        </w:tc>
      </w:tr>
      <w:tr w:rsidR="006E6E02" w:rsidRPr="0020012D" w14:paraId="6A45BE54"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677552"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00C7DF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tamiz estático fino autolimpiante </w:t>
            </w:r>
          </w:p>
        </w:tc>
        <w:tc>
          <w:tcPr>
            <w:tcW w:w="850" w:type="dxa"/>
            <w:tcBorders>
              <w:top w:val="nil"/>
              <w:left w:val="nil"/>
              <w:bottom w:val="single" w:sz="4" w:space="0" w:color="auto"/>
              <w:right w:val="single" w:sz="4" w:space="0" w:color="auto"/>
            </w:tcBorders>
            <w:shd w:val="clear" w:color="auto" w:fill="auto"/>
            <w:noWrap/>
            <w:vAlign w:val="center"/>
            <w:hideMark/>
          </w:tcPr>
          <w:p w14:paraId="5A4948E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487E3CB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DEB921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1.319.444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15162B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1.319.444</w:t>
            </w:r>
          </w:p>
        </w:tc>
      </w:tr>
      <w:tr w:rsidR="006E6E02" w:rsidRPr="0020012D" w14:paraId="33AD2A0E"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A39C4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6FAED14A"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SISTEMA DE TAMIZADO FINO</w:t>
            </w:r>
          </w:p>
        </w:tc>
        <w:tc>
          <w:tcPr>
            <w:tcW w:w="1386" w:type="dxa"/>
            <w:tcBorders>
              <w:top w:val="nil"/>
              <w:left w:val="nil"/>
              <w:bottom w:val="single" w:sz="4" w:space="0" w:color="auto"/>
              <w:right w:val="single" w:sz="4" w:space="0" w:color="auto"/>
            </w:tcBorders>
            <w:shd w:val="clear" w:color="auto" w:fill="auto"/>
            <w:noWrap/>
            <w:vAlign w:val="center"/>
            <w:hideMark/>
          </w:tcPr>
          <w:p w14:paraId="209FF600"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28.713.989</w:t>
            </w:r>
          </w:p>
        </w:tc>
      </w:tr>
      <w:tr w:rsidR="006E6E02" w:rsidRPr="0020012D" w14:paraId="4CFB9A54"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331C9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64DC03C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PROCESOS DE BALANCE, HOMOGENIZACIÓN, CONTROL DE pH Y DOSIFICACIÓN DE BACTERIAS</w:t>
            </w:r>
          </w:p>
        </w:tc>
        <w:tc>
          <w:tcPr>
            <w:tcW w:w="1386" w:type="dxa"/>
            <w:tcBorders>
              <w:top w:val="nil"/>
              <w:left w:val="nil"/>
              <w:bottom w:val="single" w:sz="4" w:space="0" w:color="auto"/>
              <w:right w:val="single" w:sz="4" w:space="0" w:color="auto"/>
            </w:tcBorders>
            <w:shd w:val="clear" w:color="auto" w:fill="auto"/>
            <w:noWrap/>
            <w:vAlign w:val="bottom"/>
            <w:hideMark/>
          </w:tcPr>
          <w:p w14:paraId="678AA57D"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4409CF6B" w14:textId="77777777" w:rsidTr="009C158A">
        <w:trPr>
          <w:trHeight w:val="11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5C744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4E50FD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dosificador de hidróxido de sodio (NaOH), incluyendo tanque de seguridad y de mezcla y bomba dosificadora , 16 itros/hora</w:t>
            </w:r>
          </w:p>
        </w:tc>
        <w:tc>
          <w:tcPr>
            <w:tcW w:w="850" w:type="dxa"/>
            <w:tcBorders>
              <w:top w:val="nil"/>
              <w:left w:val="nil"/>
              <w:bottom w:val="single" w:sz="4" w:space="0" w:color="auto"/>
              <w:right w:val="single" w:sz="4" w:space="0" w:color="auto"/>
            </w:tcBorders>
            <w:shd w:val="clear" w:color="auto" w:fill="auto"/>
            <w:noWrap/>
            <w:vAlign w:val="center"/>
            <w:hideMark/>
          </w:tcPr>
          <w:p w14:paraId="729CD14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0514FFB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1A2B31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14.563.671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9BC9E1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14.563.671</w:t>
            </w:r>
          </w:p>
        </w:tc>
      </w:tr>
      <w:tr w:rsidR="006E6E02" w:rsidRPr="0020012D" w14:paraId="4FE11368" w14:textId="77777777" w:rsidTr="009C158A">
        <w:trPr>
          <w:trHeight w:val="14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67076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693B17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dosificador de hidróxido de sodio (NaOH), incluyendo tanque de seguridad y de mezcla y bomba dosificadora , 16 itros/hora</w:t>
            </w:r>
          </w:p>
        </w:tc>
        <w:tc>
          <w:tcPr>
            <w:tcW w:w="850" w:type="dxa"/>
            <w:tcBorders>
              <w:top w:val="nil"/>
              <w:left w:val="nil"/>
              <w:bottom w:val="single" w:sz="4" w:space="0" w:color="auto"/>
              <w:right w:val="single" w:sz="4" w:space="0" w:color="auto"/>
            </w:tcBorders>
            <w:shd w:val="clear" w:color="auto" w:fill="auto"/>
            <w:noWrap/>
            <w:vAlign w:val="center"/>
            <w:hideMark/>
          </w:tcPr>
          <w:p w14:paraId="7B0CF5A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3B39016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4F892E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1.455.518</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F27AB3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1.455.518</w:t>
            </w:r>
          </w:p>
        </w:tc>
      </w:tr>
      <w:tr w:rsidR="006E6E02" w:rsidRPr="0020012D" w14:paraId="5784183F" w14:textId="77777777" w:rsidTr="009C158A">
        <w:trPr>
          <w:trHeight w:val="13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B26B3B"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FC85FD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dosificador de ácido sulfúrico  (H2SO4), incluyendo tanques de seguridad y de almacenamiento y bomba dosificadora de 16.00  litros/hora.</w:t>
            </w:r>
          </w:p>
        </w:tc>
        <w:tc>
          <w:tcPr>
            <w:tcW w:w="850" w:type="dxa"/>
            <w:tcBorders>
              <w:top w:val="nil"/>
              <w:left w:val="nil"/>
              <w:bottom w:val="single" w:sz="4" w:space="0" w:color="auto"/>
              <w:right w:val="single" w:sz="4" w:space="0" w:color="auto"/>
            </w:tcBorders>
            <w:shd w:val="clear" w:color="auto" w:fill="auto"/>
            <w:noWrap/>
            <w:vAlign w:val="center"/>
            <w:hideMark/>
          </w:tcPr>
          <w:p w14:paraId="0512B2A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395C4C7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4EE59F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14.563.671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6FEC97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14.563.671</w:t>
            </w:r>
          </w:p>
        </w:tc>
      </w:tr>
      <w:tr w:rsidR="006E6E02" w:rsidRPr="0020012D" w14:paraId="030FF7FD" w14:textId="77777777" w:rsidTr="009C158A">
        <w:trPr>
          <w:trHeight w:val="13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A31B4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95B40D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dosificador de ácido sulfúrico  (H2SO4), incluyendo tanques de seguridad y de almacenamiento y bomba dosificadora de 16.00  litros/hora.</w:t>
            </w:r>
          </w:p>
        </w:tc>
        <w:tc>
          <w:tcPr>
            <w:tcW w:w="850" w:type="dxa"/>
            <w:tcBorders>
              <w:top w:val="nil"/>
              <w:left w:val="nil"/>
              <w:bottom w:val="single" w:sz="4" w:space="0" w:color="auto"/>
              <w:right w:val="single" w:sz="4" w:space="0" w:color="auto"/>
            </w:tcBorders>
            <w:shd w:val="clear" w:color="auto" w:fill="auto"/>
            <w:noWrap/>
            <w:vAlign w:val="center"/>
            <w:hideMark/>
          </w:tcPr>
          <w:p w14:paraId="6CD2AF0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6992673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08E1BD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1.455.518</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6CFF5A7"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1.455.518</w:t>
            </w:r>
          </w:p>
        </w:tc>
      </w:tr>
      <w:tr w:rsidR="006E6E02" w:rsidRPr="0020012D" w14:paraId="0067C63B" w14:textId="77777777" w:rsidTr="009C158A">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A9631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B4BAD2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dosificador de úrea, tanques de seguridad y almacenamiento, bomba dosificadora y mezclador  y 16.00 litros/hora</w:t>
            </w:r>
          </w:p>
        </w:tc>
        <w:tc>
          <w:tcPr>
            <w:tcW w:w="850" w:type="dxa"/>
            <w:tcBorders>
              <w:top w:val="nil"/>
              <w:left w:val="nil"/>
              <w:bottom w:val="single" w:sz="4" w:space="0" w:color="auto"/>
              <w:right w:val="single" w:sz="4" w:space="0" w:color="auto"/>
            </w:tcBorders>
            <w:shd w:val="clear" w:color="auto" w:fill="auto"/>
            <w:noWrap/>
            <w:vAlign w:val="center"/>
            <w:hideMark/>
          </w:tcPr>
          <w:p w14:paraId="213E46F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6D3592E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B51769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25.692.811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F3F749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25.692.811</w:t>
            </w:r>
          </w:p>
        </w:tc>
      </w:tr>
      <w:tr w:rsidR="006E6E02" w:rsidRPr="0020012D" w14:paraId="6CF26C1E" w14:textId="77777777" w:rsidTr="009C158A">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2C79F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D4F928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dosificador de úrea, tanques de seguridad y almacenamiento, bomba dosificadora y mezclador  y 16.00 litros/hora</w:t>
            </w:r>
          </w:p>
        </w:tc>
        <w:tc>
          <w:tcPr>
            <w:tcW w:w="850" w:type="dxa"/>
            <w:tcBorders>
              <w:top w:val="nil"/>
              <w:left w:val="nil"/>
              <w:bottom w:val="single" w:sz="4" w:space="0" w:color="auto"/>
              <w:right w:val="single" w:sz="4" w:space="0" w:color="auto"/>
            </w:tcBorders>
            <w:shd w:val="clear" w:color="auto" w:fill="auto"/>
            <w:noWrap/>
            <w:vAlign w:val="center"/>
            <w:hideMark/>
          </w:tcPr>
          <w:p w14:paraId="00B459A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21E0EA2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C83F61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1.455.518</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D84DBD5"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1.455.518</w:t>
            </w:r>
          </w:p>
        </w:tc>
      </w:tr>
      <w:tr w:rsidR="006E6E02" w:rsidRPr="0020012D" w14:paraId="6CE69BC2" w14:textId="77777777" w:rsidTr="009C158A">
        <w:trPr>
          <w:trHeight w:val="12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2AB0E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FD1B7C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dosificador de ácido fosfórico, incluyendo tanques de seguridad yde almacenamiento y bomba dosificadora de 16.00 litros/hora, </w:t>
            </w:r>
          </w:p>
        </w:tc>
        <w:tc>
          <w:tcPr>
            <w:tcW w:w="850" w:type="dxa"/>
            <w:tcBorders>
              <w:top w:val="nil"/>
              <w:left w:val="nil"/>
              <w:bottom w:val="single" w:sz="4" w:space="0" w:color="auto"/>
              <w:right w:val="single" w:sz="4" w:space="0" w:color="auto"/>
            </w:tcBorders>
            <w:shd w:val="clear" w:color="auto" w:fill="auto"/>
            <w:noWrap/>
            <w:vAlign w:val="center"/>
            <w:hideMark/>
          </w:tcPr>
          <w:p w14:paraId="4B84450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2C59016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D986AF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14.563.671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B4B902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14.563.671</w:t>
            </w:r>
          </w:p>
        </w:tc>
      </w:tr>
      <w:tr w:rsidR="006E6E02" w:rsidRPr="0020012D" w14:paraId="50DFA898" w14:textId="77777777" w:rsidTr="009C158A">
        <w:trPr>
          <w:trHeight w:val="13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F24F0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BCE623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dosificador de ácido fosfórico, incluyendo tanques de seguridad yde almacenamiento y bomba dosificadora de 16.00 litros/hora, </w:t>
            </w:r>
          </w:p>
        </w:tc>
        <w:tc>
          <w:tcPr>
            <w:tcW w:w="850" w:type="dxa"/>
            <w:tcBorders>
              <w:top w:val="nil"/>
              <w:left w:val="nil"/>
              <w:bottom w:val="single" w:sz="4" w:space="0" w:color="auto"/>
              <w:right w:val="single" w:sz="4" w:space="0" w:color="auto"/>
            </w:tcBorders>
            <w:shd w:val="clear" w:color="auto" w:fill="auto"/>
            <w:noWrap/>
            <w:vAlign w:val="center"/>
            <w:hideMark/>
          </w:tcPr>
          <w:p w14:paraId="579B757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01F5E54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16A3547"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1.455.518</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28AC62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1.455.518</w:t>
            </w:r>
          </w:p>
        </w:tc>
      </w:tr>
      <w:tr w:rsidR="006E6E02" w:rsidRPr="0020012D" w14:paraId="6FA23BA2"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53A982"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79AB55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bombas de Tanque de Balance T-200,</w:t>
            </w:r>
          </w:p>
        </w:tc>
        <w:tc>
          <w:tcPr>
            <w:tcW w:w="850" w:type="dxa"/>
            <w:tcBorders>
              <w:top w:val="nil"/>
              <w:left w:val="nil"/>
              <w:bottom w:val="single" w:sz="4" w:space="0" w:color="auto"/>
              <w:right w:val="single" w:sz="4" w:space="0" w:color="auto"/>
            </w:tcBorders>
            <w:shd w:val="clear" w:color="auto" w:fill="auto"/>
            <w:noWrap/>
            <w:vAlign w:val="center"/>
            <w:hideMark/>
          </w:tcPr>
          <w:p w14:paraId="452BD7F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3E0A221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5CB692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8.568.000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78E0D55"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17.136.000</w:t>
            </w:r>
          </w:p>
        </w:tc>
      </w:tr>
      <w:tr w:rsidR="006E6E02" w:rsidRPr="0020012D" w14:paraId="6FD69E53"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D6BA2D"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6.2.10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1B121C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bombas de Tanque de Balance T-200,</w:t>
            </w:r>
          </w:p>
        </w:tc>
        <w:tc>
          <w:tcPr>
            <w:tcW w:w="850" w:type="dxa"/>
            <w:tcBorders>
              <w:top w:val="nil"/>
              <w:left w:val="nil"/>
              <w:bottom w:val="single" w:sz="4" w:space="0" w:color="auto"/>
              <w:right w:val="single" w:sz="4" w:space="0" w:color="auto"/>
            </w:tcBorders>
            <w:shd w:val="clear" w:color="auto" w:fill="auto"/>
            <w:noWrap/>
            <w:vAlign w:val="center"/>
            <w:hideMark/>
          </w:tcPr>
          <w:p w14:paraId="336A539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1115C8F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BCB379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3.486.461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E1FAA5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6.972.922</w:t>
            </w:r>
          </w:p>
        </w:tc>
      </w:tr>
      <w:tr w:rsidR="006E6E02" w:rsidRPr="0020012D" w14:paraId="2C2F04F8"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84C46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B6E51D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sopladores de Tanque de Balance T-200 A/B</w:t>
            </w:r>
          </w:p>
        </w:tc>
        <w:tc>
          <w:tcPr>
            <w:tcW w:w="850" w:type="dxa"/>
            <w:tcBorders>
              <w:top w:val="nil"/>
              <w:left w:val="nil"/>
              <w:bottom w:val="single" w:sz="4" w:space="0" w:color="auto"/>
              <w:right w:val="single" w:sz="4" w:space="0" w:color="auto"/>
            </w:tcBorders>
            <w:shd w:val="clear" w:color="auto" w:fill="auto"/>
            <w:noWrap/>
            <w:vAlign w:val="center"/>
            <w:hideMark/>
          </w:tcPr>
          <w:p w14:paraId="3246A37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5AF8BC9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36853A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12.209.197</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45D591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24.418.394</w:t>
            </w:r>
          </w:p>
        </w:tc>
      </w:tr>
      <w:tr w:rsidR="006E6E02" w:rsidRPr="0020012D" w14:paraId="70EB73D6"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DE7A7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C0D991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sopladores de Tanque de Balance T-200 A/B,</w:t>
            </w:r>
          </w:p>
        </w:tc>
        <w:tc>
          <w:tcPr>
            <w:tcW w:w="850" w:type="dxa"/>
            <w:tcBorders>
              <w:top w:val="nil"/>
              <w:left w:val="nil"/>
              <w:bottom w:val="single" w:sz="4" w:space="0" w:color="auto"/>
              <w:right w:val="single" w:sz="4" w:space="0" w:color="auto"/>
            </w:tcBorders>
            <w:shd w:val="clear" w:color="auto" w:fill="auto"/>
            <w:noWrap/>
            <w:vAlign w:val="center"/>
            <w:hideMark/>
          </w:tcPr>
          <w:p w14:paraId="40B73AC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5057F22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8F1FC5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1.319.444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66B641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2.638.888</w:t>
            </w:r>
          </w:p>
        </w:tc>
      </w:tr>
      <w:tr w:rsidR="006E6E02" w:rsidRPr="0020012D" w14:paraId="71DEC2FD" w14:textId="77777777" w:rsidTr="009C158A">
        <w:trPr>
          <w:trHeight w:val="8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C7BC6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6.2.13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0935F0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sistema de tuberia perforada NPS 1 1/2" de burbuja gruesa tipo circular para  Tanque de Balance T-200</w:t>
            </w:r>
          </w:p>
        </w:tc>
        <w:tc>
          <w:tcPr>
            <w:tcW w:w="850" w:type="dxa"/>
            <w:tcBorders>
              <w:top w:val="nil"/>
              <w:left w:val="nil"/>
              <w:bottom w:val="single" w:sz="4" w:space="0" w:color="auto"/>
              <w:right w:val="single" w:sz="4" w:space="0" w:color="auto"/>
            </w:tcBorders>
            <w:shd w:val="clear" w:color="auto" w:fill="auto"/>
            <w:noWrap/>
            <w:vAlign w:val="center"/>
            <w:hideMark/>
          </w:tcPr>
          <w:p w14:paraId="60B0B44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7600FF0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F43A2D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3.500.000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0CA745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3.500.000</w:t>
            </w:r>
          </w:p>
        </w:tc>
      </w:tr>
      <w:tr w:rsidR="006E6E02" w:rsidRPr="0020012D" w14:paraId="6CA134C8" w14:textId="77777777" w:rsidTr="009C158A">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EB4E6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6.2.14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32AEF5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sistema de tuberia perforada NPS 1 1/2" de burbuja gruesa tipo circular para  Tanque de Balance T-200</w:t>
            </w:r>
          </w:p>
        </w:tc>
        <w:tc>
          <w:tcPr>
            <w:tcW w:w="850" w:type="dxa"/>
            <w:tcBorders>
              <w:top w:val="nil"/>
              <w:left w:val="nil"/>
              <w:bottom w:val="single" w:sz="4" w:space="0" w:color="auto"/>
              <w:right w:val="single" w:sz="4" w:space="0" w:color="auto"/>
            </w:tcBorders>
            <w:shd w:val="clear" w:color="auto" w:fill="auto"/>
            <w:noWrap/>
            <w:vAlign w:val="center"/>
            <w:hideMark/>
          </w:tcPr>
          <w:p w14:paraId="412C284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56131A6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5E94BC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2.500.000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20D8B2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2.500.000</w:t>
            </w:r>
          </w:p>
        </w:tc>
      </w:tr>
      <w:tr w:rsidR="006E6E02" w:rsidRPr="0020012D" w14:paraId="64D21F72" w14:textId="77777777" w:rsidTr="009C158A">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72CB0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6.2.15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1E3947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 y accesorios NPS 1-1/2" c/c, SCH 40, STD A-53, Gr B</w:t>
            </w:r>
          </w:p>
        </w:tc>
        <w:tc>
          <w:tcPr>
            <w:tcW w:w="850" w:type="dxa"/>
            <w:tcBorders>
              <w:top w:val="nil"/>
              <w:left w:val="nil"/>
              <w:bottom w:val="single" w:sz="4" w:space="0" w:color="auto"/>
              <w:right w:val="single" w:sz="4" w:space="0" w:color="auto"/>
            </w:tcBorders>
            <w:shd w:val="clear" w:color="auto" w:fill="auto"/>
            <w:noWrap/>
            <w:vAlign w:val="center"/>
            <w:hideMark/>
          </w:tcPr>
          <w:p w14:paraId="42C2CF9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46A2257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584827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7.455.582</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78D5A6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7.455.582</w:t>
            </w:r>
          </w:p>
        </w:tc>
      </w:tr>
      <w:tr w:rsidR="006E6E02" w:rsidRPr="0020012D" w14:paraId="3D4669AE" w14:textId="77777777" w:rsidTr="009C158A">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0D462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6.2.16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44A56E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 y accesorios NPS 1-1/2" c/c, SCH 40, STD A-53, Gr B</w:t>
            </w:r>
          </w:p>
        </w:tc>
        <w:tc>
          <w:tcPr>
            <w:tcW w:w="850" w:type="dxa"/>
            <w:tcBorders>
              <w:top w:val="nil"/>
              <w:left w:val="nil"/>
              <w:bottom w:val="single" w:sz="4" w:space="0" w:color="auto"/>
              <w:right w:val="single" w:sz="4" w:space="0" w:color="auto"/>
            </w:tcBorders>
            <w:shd w:val="clear" w:color="auto" w:fill="auto"/>
            <w:noWrap/>
            <w:vAlign w:val="center"/>
            <w:hideMark/>
          </w:tcPr>
          <w:p w14:paraId="42F405D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269054C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A1244E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1.500.000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9EABC4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1.500.000</w:t>
            </w:r>
          </w:p>
        </w:tc>
      </w:tr>
      <w:tr w:rsidR="006E6E02" w:rsidRPr="0020012D" w14:paraId="72C24998" w14:textId="77777777" w:rsidTr="009C158A">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51095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6.2.17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CE0DD6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estructura metálica para teja cubierta en termoacústica ondulada </w:t>
            </w:r>
          </w:p>
        </w:tc>
        <w:tc>
          <w:tcPr>
            <w:tcW w:w="850" w:type="dxa"/>
            <w:tcBorders>
              <w:top w:val="nil"/>
              <w:left w:val="nil"/>
              <w:bottom w:val="single" w:sz="4" w:space="0" w:color="auto"/>
              <w:right w:val="single" w:sz="4" w:space="0" w:color="auto"/>
            </w:tcBorders>
            <w:shd w:val="clear" w:color="auto" w:fill="auto"/>
            <w:noWrap/>
            <w:vAlign w:val="center"/>
            <w:hideMark/>
          </w:tcPr>
          <w:p w14:paraId="499A56C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m2 </w:t>
            </w:r>
          </w:p>
        </w:tc>
        <w:tc>
          <w:tcPr>
            <w:tcW w:w="1153" w:type="dxa"/>
            <w:tcBorders>
              <w:top w:val="nil"/>
              <w:left w:val="nil"/>
              <w:bottom w:val="single" w:sz="4" w:space="0" w:color="auto"/>
              <w:right w:val="single" w:sz="4" w:space="0" w:color="auto"/>
            </w:tcBorders>
            <w:shd w:val="clear" w:color="auto" w:fill="auto"/>
            <w:noWrap/>
            <w:vAlign w:val="center"/>
            <w:hideMark/>
          </w:tcPr>
          <w:p w14:paraId="40FF665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41,68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105AF8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64.314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22AE5E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2.680.608</w:t>
            </w:r>
          </w:p>
        </w:tc>
      </w:tr>
      <w:tr w:rsidR="006E6E02" w:rsidRPr="0020012D" w14:paraId="2CB30A0B"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8E507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6.2.18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8B1D5F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cubierta en teja termoacústica ondulada</w:t>
            </w:r>
          </w:p>
        </w:tc>
        <w:tc>
          <w:tcPr>
            <w:tcW w:w="850" w:type="dxa"/>
            <w:tcBorders>
              <w:top w:val="nil"/>
              <w:left w:val="nil"/>
              <w:bottom w:val="single" w:sz="4" w:space="0" w:color="auto"/>
              <w:right w:val="single" w:sz="4" w:space="0" w:color="auto"/>
            </w:tcBorders>
            <w:shd w:val="clear" w:color="auto" w:fill="auto"/>
            <w:noWrap/>
            <w:vAlign w:val="center"/>
            <w:hideMark/>
          </w:tcPr>
          <w:p w14:paraId="696B7FA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m2 </w:t>
            </w:r>
          </w:p>
        </w:tc>
        <w:tc>
          <w:tcPr>
            <w:tcW w:w="1153" w:type="dxa"/>
            <w:tcBorders>
              <w:top w:val="nil"/>
              <w:left w:val="nil"/>
              <w:bottom w:val="single" w:sz="4" w:space="0" w:color="auto"/>
              <w:right w:val="single" w:sz="4" w:space="0" w:color="auto"/>
            </w:tcBorders>
            <w:shd w:val="clear" w:color="auto" w:fill="auto"/>
            <w:noWrap/>
            <w:vAlign w:val="center"/>
            <w:hideMark/>
          </w:tcPr>
          <w:p w14:paraId="5C0C6E8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41,68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3F9E4F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66.590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4D2F94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2.775.471</w:t>
            </w:r>
          </w:p>
        </w:tc>
      </w:tr>
      <w:tr w:rsidR="006E6E02" w:rsidRPr="0020012D" w14:paraId="1E009FB0" w14:textId="77777777" w:rsidTr="009C158A">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95004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6.2.19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E381A5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dosificador de bacterias, incluyendo tanques de seguridad y de almacenamiento y bomba dosificadora de 16.00 litros/hora, </w:t>
            </w:r>
          </w:p>
        </w:tc>
        <w:tc>
          <w:tcPr>
            <w:tcW w:w="850" w:type="dxa"/>
            <w:tcBorders>
              <w:top w:val="nil"/>
              <w:left w:val="nil"/>
              <w:bottom w:val="single" w:sz="4" w:space="0" w:color="auto"/>
              <w:right w:val="single" w:sz="4" w:space="0" w:color="auto"/>
            </w:tcBorders>
            <w:shd w:val="clear" w:color="auto" w:fill="auto"/>
            <w:noWrap/>
            <w:vAlign w:val="center"/>
            <w:hideMark/>
          </w:tcPr>
          <w:p w14:paraId="5957CD0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186179A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E85F6E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14.563.671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45CFA7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14.563.671</w:t>
            </w:r>
          </w:p>
        </w:tc>
      </w:tr>
      <w:tr w:rsidR="006E6E02" w:rsidRPr="0020012D" w14:paraId="39B47930" w14:textId="77777777" w:rsidTr="009C158A">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FAE63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6.2.20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C5EF6E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dosificador de bacterias, incluyendo tanques de seguridad y de almacenamiento y bomba dosificadora de 16.00 litros/hora, </w:t>
            </w:r>
          </w:p>
        </w:tc>
        <w:tc>
          <w:tcPr>
            <w:tcW w:w="850" w:type="dxa"/>
            <w:tcBorders>
              <w:top w:val="nil"/>
              <w:left w:val="nil"/>
              <w:bottom w:val="single" w:sz="4" w:space="0" w:color="auto"/>
              <w:right w:val="single" w:sz="4" w:space="0" w:color="auto"/>
            </w:tcBorders>
            <w:shd w:val="clear" w:color="auto" w:fill="auto"/>
            <w:noWrap/>
            <w:vAlign w:val="center"/>
            <w:hideMark/>
          </w:tcPr>
          <w:p w14:paraId="12326F0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33DA567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A33841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1.455.518</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55F726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1.455.518</w:t>
            </w:r>
          </w:p>
        </w:tc>
      </w:tr>
      <w:tr w:rsidR="006E6E02" w:rsidRPr="0020012D" w14:paraId="194E369D"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9A00E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3E20746E"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PROCESOS DE BALANCE, HOMOGENIZACIÓN, CONTROL DE pH Y DOSIFICACIÓN DE BACTERIAS</w:t>
            </w:r>
          </w:p>
        </w:tc>
        <w:tc>
          <w:tcPr>
            <w:tcW w:w="1386" w:type="dxa"/>
            <w:tcBorders>
              <w:top w:val="nil"/>
              <w:left w:val="nil"/>
              <w:bottom w:val="single" w:sz="4" w:space="0" w:color="auto"/>
              <w:right w:val="single" w:sz="4" w:space="0" w:color="auto"/>
            </w:tcBorders>
            <w:shd w:val="clear" w:color="auto" w:fill="auto"/>
            <w:noWrap/>
            <w:vAlign w:val="center"/>
            <w:hideMark/>
          </w:tcPr>
          <w:p w14:paraId="7E1F7EBE"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162.802.950</w:t>
            </w:r>
          </w:p>
        </w:tc>
      </w:tr>
      <w:tr w:rsidR="006E6E02" w:rsidRPr="0020012D" w14:paraId="41D39528"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91D49D"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D9671FD"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SENSORES DE PRETRATAMIENTO</w:t>
            </w:r>
          </w:p>
        </w:tc>
        <w:tc>
          <w:tcPr>
            <w:tcW w:w="850" w:type="dxa"/>
            <w:tcBorders>
              <w:top w:val="nil"/>
              <w:left w:val="nil"/>
              <w:bottom w:val="single" w:sz="4" w:space="0" w:color="auto"/>
              <w:right w:val="single" w:sz="4" w:space="0" w:color="auto"/>
            </w:tcBorders>
            <w:shd w:val="clear" w:color="auto" w:fill="auto"/>
            <w:noWrap/>
            <w:vAlign w:val="bottom"/>
            <w:hideMark/>
          </w:tcPr>
          <w:p w14:paraId="4F9FC06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w:t>
            </w:r>
          </w:p>
        </w:tc>
        <w:tc>
          <w:tcPr>
            <w:tcW w:w="1153" w:type="dxa"/>
            <w:tcBorders>
              <w:top w:val="nil"/>
              <w:left w:val="nil"/>
              <w:bottom w:val="single" w:sz="4" w:space="0" w:color="auto"/>
              <w:right w:val="single" w:sz="4" w:space="0" w:color="auto"/>
            </w:tcBorders>
            <w:shd w:val="clear" w:color="auto" w:fill="auto"/>
            <w:noWrap/>
            <w:vAlign w:val="bottom"/>
            <w:hideMark/>
          </w:tcPr>
          <w:p w14:paraId="3EA5839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EB70775"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 </w:t>
            </w:r>
          </w:p>
        </w:tc>
        <w:tc>
          <w:tcPr>
            <w:tcW w:w="1398" w:type="dxa"/>
            <w:gridSpan w:val="2"/>
            <w:tcBorders>
              <w:top w:val="nil"/>
              <w:left w:val="nil"/>
              <w:bottom w:val="single" w:sz="4" w:space="0" w:color="auto"/>
              <w:right w:val="single" w:sz="4" w:space="0" w:color="auto"/>
            </w:tcBorders>
            <w:shd w:val="clear" w:color="auto" w:fill="auto"/>
            <w:noWrap/>
            <w:vAlign w:val="bottom"/>
            <w:hideMark/>
          </w:tcPr>
          <w:p w14:paraId="7EA60325"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1051288C"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0DFCF7"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6.3.1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CAE7CF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sensores del tanque de balance T-200</w:t>
            </w:r>
          </w:p>
        </w:tc>
        <w:tc>
          <w:tcPr>
            <w:tcW w:w="850" w:type="dxa"/>
            <w:tcBorders>
              <w:top w:val="nil"/>
              <w:left w:val="nil"/>
              <w:bottom w:val="single" w:sz="4" w:space="0" w:color="auto"/>
              <w:right w:val="single" w:sz="4" w:space="0" w:color="auto"/>
            </w:tcBorders>
            <w:shd w:val="clear" w:color="auto" w:fill="auto"/>
            <w:noWrap/>
            <w:vAlign w:val="center"/>
            <w:hideMark/>
          </w:tcPr>
          <w:p w14:paraId="5CFD565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Global </w:t>
            </w:r>
          </w:p>
        </w:tc>
        <w:tc>
          <w:tcPr>
            <w:tcW w:w="1153" w:type="dxa"/>
            <w:tcBorders>
              <w:top w:val="nil"/>
              <w:left w:val="nil"/>
              <w:bottom w:val="single" w:sz="4" w:space="0" w:color="auto"/>
              <w:right w:val="single" w:sz="4" w:space="0" w:color="auto"/>
            </w:tcBorders>
            <w:shd w:val="clear" w:color="auto" w:fill="auto"/>
            <w:noWrap/>
            <w:vAlign w:val="center"/>
            <w:hideMark/>
          </w:tcPr>
          <w:p w14:paraId="7DE71BE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62753C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57.946.889</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DC4C1F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57.946.889</w:t>
            </w:r>
          </w:p>
        </w:tc>
      </w:tr>
      <w:tr w:rsidR="006E6E02" w:rsidRPr="0020012D" w14:paraId="4B5A69EC"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8D4F37"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6.3.2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C24A7F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sensores del tanque de balance T-200</w:t>
            </w:r>
          </w:p>
        </w:tc>
        <w:tc>
          <w:tcPr>
            <w:tcW w:w="850" w:type="dxa"/>
            <w:tcBorders>
              <w:top w:val="nil"/>
              <w:left w:val="nil"/>
              <w:bottom w:val="single" w:sz="4" w:space="0" w:color="auto"/>
              <w:right w:val="single" w:sz="4" w:space="0" w:color="auto"/>
            </w:tcBorders>
            <w:shd w:val="clear" w:color="auto" w:fill="auto"/>
            <w:noWrap/>
            <w:vAlign w:val="center"/>
            <w:hideMark/>
          </w:tcPr>
          <w:p w14:paraId="754D081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Global </w:t>
            </w:r>
          </w:p>
        </w:tc>
        <w:tc>
          <w:tcPr>
            <w:tcW w:w="1153" w:type="dxa"/>
            <w:tcBorders>
              <w:top w:val="nil"/>
              <w:left w:val="nil"/>
              <w:bottom w:val="single" w:sz="4" w:space="0" w:color="auto"/>
              <w:right w:val="single" w:sz="4" w:space="0" w:color="auto"/>
            </w:tcBorders>
            <w:shd w:val="clear" w:color="auto" w:fill="auto"/>
            <w:noWrap/>
            <w:vAlign w:val="center"/>
            <w:hideMark/>
          </w:tcPr>
          <w:p w14:paraId="273C7E9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6D1936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4.340.658</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1112F8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4.340.658</w:t>
            </w:r>
          </w:p>
        </w:tc>
      </w:tr>
      <w:tr w:rsidR="006E6E02" w:rsidRPr="0020012D" w14:paraId="68C9A426" w14:textId="77777777" w:rsidTr="009C158A">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9E6EE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67128563"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SENSORES DE PRETRATAMIENTO</w:t>
            </w:r>
          </w:p>
        </w:tc>
        <w:tc>
          <w:tcPr>
            <w:tcW w:w="1386" w:type="dxa"/>
            <w:tcBorders>
              <w:top w:val="nil"/>
              <w:left w:val="nil"/>
              <w:bottom w:val="single" w:sz="4" w:space="0" w:color="auto"/>
              <w:right w:val="single" w:sz="4" w:space="0" w:color="auto"/>
            </w:tcBorders>
            <w:shd w:val="clear" w:color="auto" w:fill="auto"/>
            <w:noWrap/>
            <w:vAlign w:val="center"/>
            <w:hideMark/>
          </w:tcPr>
          <w:p w14:paraId="4C941A81"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62.287.547</w:t>
            </w:r>
          </w:p>
        </w:tc>
      </w:tr>
      <w:tr w:rsidR="006E6E02" w:rsidRPr="0020012D" w14:paraId="4DFFA0A0"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AB251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32BBA52C"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CAPITULO 6</w:t>
            </w:r>
          </w:p>
        </w:tc>
        <w:tc>
          <w:tcPr>
            <w:tcW w:w="1386" w:type="dxa"/>
            <w:tcBorders>
              <w:top w:val="nil"/>
              <w:left w:val="nil"/>
              <w:bottom w:val="single" w:sz="4" w:space="0" w:color="auto"/>
              <w:right w:val="single" w:sz="4" w:space="0" w:color="auto"/>
            </w:tcBorders>
            <w:shd w:val="clear" w:color="auto" w:fill="auto"/>
            <w:noWrap/>
            <w:vAlign w:val="center"/>
            <w:hideMark/>
          </w:tcPr>
          <w:p w14:paraId="63BC6871"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253.804.486</w:t>
            </w:r>
          </w:p>
        </w:tc>
      </w:tr>
      <w:tr w:rsidR="006E6E02" w:rsidRPr="0020012D" w14:paraId="7FB60053" w14:textId="77777777" w:rsidTr="009C158A">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C1F157"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455480E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TRATAMIENTO BIOLÓGICO SECUNDARIO </w:t>
            </w:r>
          </w:p>
        </w:tc>
        <w:tc>
          <w:tcPr>
            <w:tcW w:w="1386" w:type="dxa"/>
            <w:tcBorders>
              <w:top w:val="nil"/>
              <w:left w:val="nil"/>
              <w:bottom w:val="single" w:sz="4" w:space="0" w:color="auto"/>
              <w:right w:val="single" w:sz="4" w:space="0" w:color="auto"/>
            </w:tcBorders>
            <w:shd w:val="clear" w:color="auto" w:fill="auto"/>
            <w:noWrap/>
            <w:vAlign w:val="center"/>
            <w:hideMark/>
          </w:tcPr>
          <w:p w14:paraId="55E2FAA2"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6E6E02" w:rsidRPr="0020012D" w14:paraId="157DC55D"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376A7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7.1</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5CFB0EF2"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REACTORES AERÓBICOS IFAS Nos. 1 Y 2  T-300 A/B</w:t>
            </w:r>
          </w:p>
        </w:tc>
        <w:tc>
          <w:tcPr>
            <w:tcW w:w="1386" w:type="dxa"/>
            <w:tcBorders>
              <w:top w:val="nil"/>
              <w:left w:val="nil"/>
              <w:bottom w:val="single" w:sz="4" w:space="0" w:color="auto"/>
              <w:right w:val="single" w:sz="4" w:space="0" w:color="auto"/>
            </w:tcBorders>
            <w:shd w:val="clear" w:color="auto" w:fill="auto"/>
            <w:noWrap/>
            <w:vAlign w:val="bottom"/>
            <w:hideMark/>
          </w:tcPr>
          <w:p w14:paraId="267945F6"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613649C0" w14:textId="77777777" w:rsidTr="009C158A">
        <w:trPr>
          <w:trHeight w:val="18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092FD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C7D27A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sopladores regenerativos de reactores aeróbicos Nos. 1 y 2 (lodos activados con portadores móvile de masa fija) T-300 A/B, caudal 170 cfm, 220 V, 3F, 60 Hz, presión diferencial 4.0 psi, potencia nominal 6.1 HP</w:t>
            </w:r>
          </w:p>
        </w:tc>
        <w:tc>
          <w:tcPr>
            <w:tcW w:w="850" w:type="dxa"/>
            <w:tcBorders>
              <w:top w:val="nil"/>
              <w:left w:val="nil"/>
              <w:bottom w:val="single" w:sz="4" w:space="0" w:color="auto"/>
              <w:right w:val="single" w:sz="4" w:space="0" w:color="auto"/>
            </w:tcBorders>
            <w:shd w:val="clear" w:color="auto" w:fill="auto"/>
            <w:noWrap/>
            <w:vAlign w:val="center"/>
            <w:hideMark/>
          </w:tcPr>
          <w:p w14:paraId="0866A4E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 </w:t>
            </w:r>
          </w:p>
        </w:tc>
        <w:tc>
          <w:tcPr>
            <w:tcW w:w="1153" w:type="dxa"/>
            <w:tcBorders>
              <w:top w:val="nil"/>
              <w:left w:val="nil"/>
              <w:bottom w:val="single" w:sz="4" w:space="0" w:color="auto"/>
              <w:right w:val="single" w:sz="4" w:space="0" w:color="auto"/>
            </w:tcBorders>
            <w:shd w:val="clear" w:color="auto" w:fill="auto"/>
            <w:noWrap/>
            <w:vAlign w:val="center"/>
            <w:hideMark/>
          </w:tcPr>
          <w:p w14:paraId="64D21CF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BAD4BA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29.844.861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23B1F8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59.689.722</w:t>
            </w:r>
          </w:p>
        </w:tc>
      </w:tr>
      <w:tr w:rsidR="006E6E02" w:rsidRPr="0020012D" w14:paraId="4AFAD78C" w14:textId="77777777" w:rsidTr="009C158A">
        <w:trPr>
          <w:trHeight w:val="17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B82962"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6187E4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sopladores regenerativos de reactores aeróbicos Nos. 1 y 2 ( lodos activados con portadores móvile de masa fija) T-300 A/B, caudal 170 c.f.m.., 220 V, 3F, 60 Hz, presión diferencial 4.0  p.s.i. , potencia nominal 6.1 H.P.</w:t>
            </w:r>
          </w:p>
        </w:tc>
        <w:tc>
          <w:tcPr>
            <w:tcW w:w="850" w:type="dxa"/>
            <w:tcBorders>
              <w:top w:val="nil"/>
              <w:left w:val="nil"/>
              <w:bottom w:val="single" w:sz="4" w:space="0" w:color="auto"/>
              <w:right w:val="single" w:sz="4" w:space="0" w:color="auto"/>
            </w:tcBorders>
            <w:shd w:val="clear" w:color="auto" w:fill="auto"/>
            <w:noWrap/>
            <w:vAlign w:val="center"/>
            <w:hideMark/>
          </w:tcPr>
          <w:p w14:paraId="74B03B9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 </w:t>
            </w:r>
          </w:p>
        </w:tc>
        <w:tc>
          <w:tcPr>
            <w:tcW w:w="1153" w:type="dxa"/>
            <w:tcBorders>
              <w:top w:val="nil"/>
              <w:left w:val="nil"/>
              <w:bottom w:val="single" w:sz="4" w:space="0" w:color="auto"/>
              <w:right w:val="single" w:sz="4" w:space="0" w:color="auto"/>
            </w:tcBorders>
            <w:shd w:val="clear" w:color="auto" w:fill="auto"/>
            <w:noWrap/>
            <w:vAlign w:val="center"/>
            <w:hideMark/>
          </w:tcPr>
          <w:p w14:paraId="27EAB74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2859A85"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5.015.942</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A85D2F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10.031.884</w:t>
            </w:r>
          </w:p>
        </w:tc>
      </w:tr>
      <w:tr w:rsidR="006E6E02" w:rsidRPr="0020012D" w14:paraId="075B1083" w14:textId="77777777" w:rsidTr="009C158A">
        <w:trPr>
          <w:trHeight w:val="14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2BE7D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7.1.3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369A54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tubería y accesorios NPS 2" c/c, SCH 40, STD A-53, GrB, extremos para soldar  y tuberías PVCP soldadas, accesorios, válvulas y cheques Ø 2"  </w:t>
            </w:r>
          </w:p>
        </w:tc>
        <w:tc>
          <w:tcPr>
            <w:tcW w:w="850" w:type="dxa"/>
            <w:tcBorders>
              <w:top w:val="nil"/>
              <w:left w:val="nil"/>
              <w:bottom w:val="single" w:sz="4" w:space="0" w:color="auto"/>
              <w:right w:val="single" w:sz="4" w:space="0" w:color="auto"/>
            </w:tcBorders>
            <w:shd w:val="clear" w:color="auto" w:fill="auto"/>
            <w:noWrap/>
            <w:vAlign w:val="center"/>
            <w:hideMark/>
          </w:tcPr>
          <w:p w14:paraId="36F678E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Global </w:t>
            </w:r>
          </w:p>
        </w:tc>
        <w:tc>
          <w:tcPr>
            <w:tcW w:w="1153" w:type="dxa"/>
            <w:tcBorders>
              <w:top w:val="nil"/>
              <w:left w:val="nil"/>
              <w:bottom w:val="single" w:sz="4" w:space="0" w:color="auto"/>
              <w:right w:val="single" w:sz="4" w:space="0" w:color="auto"/>
            </w:tcBorders>
            <w:shd w:val="clear" w:color="auto" w:fill="auto"/>
            <w:noWrap/>
            <w:vAlign w:val="center"/>
            <w:hideMark/>
          </w:tcPr>
          <w:p w14:paraId="2888DCC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58BAF1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10.487.573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AC8E08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10.487.573</w:t>
            </w:r>
          </w:p>
        </w:tc>
      </w:tr>
      <w:tr w:rsidR="006E6E02" w:rsidRPr="0020012D" w14:paraId="7F9B7B3A" w14:textId="77777777" w:rsidTr="009C158A">
        <w:trPr>
          <w:trHeight w:val="13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95272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7.1.4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40C4B3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tubería y accesorios NPS 2" c/c, SCH 40, STD A-53, GrB, extremos para soldar  y tuberías PVCP soldadas, accesorios, válvulas y cheques Ø 2"  </w:t>
            </w:r>
          </w:p>
        </w:tc>
        <w:tc>
          <w:tcPr>
            <w:tcW w:w="850" w:type="dxa"/>
            <w:tcBorders>
              <w:top w:val="nil"/>
              <w:left w:val="nil"/>
              <w:bottom w:val="single" w:sz="4" w:space="0" w:color="auto"/>
              <w:right w:val="single" w:sz="4" w:space="0" w:color="auto"/>
            </w:tcBorders>
            <w:shd w:val="clear" w:color="auto" w:fill="auto"/>
            <w:noWrap/>
            <w:vAlign w:val="center"/>
            <w:hideMark/>
          </w:tcPr>
          <w:p w14:paraId="56AEC92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Global </w:t>
            </w:r>
          </w:p>
        </w:tc>
        <w:tc>
          <w:tcPr>
            <w:tcW w:w="1153" w:type="dxa"/>
            <w:tcBorders>
              <w:top w:val="nil"/>
              <w:left w:val="nil"/>
              <w:bottom w:val="single" w:sz="4" w:space="0" w:color="auto"/>
              <w:right w:val="single" w:sz="4" w:space="0" w:color="auto"/>
            </w:tcBorders>
            <w:shd w:val="clear" w:color="auto" w:fill="auto"/>
            <w:noWrap/>
            <w:vAlign w:val="center"/>
            <w:hideMark/>
          </w:tcPr>
          <w:p w14:paraId="0A68029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338F6E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2.500.000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B65131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2.500.000</w:t>
            </w:r>
          </w:p>
        </w:tc>
      </w:tr>
      <w:tr w:rsidR="006E6E02" w:rsidRPr="0020012D" w14:paraId="2C760FDB" w14:textId="77777777" w:rsidTr="009C158A">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D360A7"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7.1.5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A2F8E7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sistema de difusores de aire de burbuja fina tipo circular para  Tanque de IFAS, 9" E.P.D.M. 2 mm, 2.0 m3/hora</w:t>
            </w:r>
          </w:p>
        </w:tc>
        <w:tc>
          <w:tcPr>
            <w:tcW w:w="850" w:type="dxa"/>
            <w:tcBorders>
              <w:top w:val="nil"/>
              <w:left w:val="nil"/>
              <w:bottom w:val="single" w:sz="4" w:space="0" w:color="auto"/>
              <w:right w:val="single" w:sz="4" w:space="0" w:color="auto"/>
            </w:tcBorders>
            <w:shd w:val="clear" w:color="auto" w:fill="auto"/>
            <w:noWrap/>
            <w:vAlign w:val="center"/>
            <w:hideMark/>
          </w:tcPr>
          <w:p w14:paraId="3D78E34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 </w:t>
            </w:r>
          </w:p>
        </w:tc>
        <w:tc>
          <w:tcPr>
            <w:tcW w:w="1153" w:type="dxa"/>
            <w:tcBorders>
              <w:top w:val="nil"/>
              <w:left w:val="nil"/>
              <w:bottom w:val="single" w:sz="4" w:space="0" w:color="auto"/>
              <w:right w:val="single" w:sz="4" w:space="0" w:color="auto"/>
            </w:tcBorders>
            <w:shd w:val="clear" w:color="auto" w:fill="auto"/>
            <w:noWrap/>
            <w:vAlign w:val="center"/>
            <w:hideMark/>
          </w:tcPr>
          <w:p w14:paraId="61B45DF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F8646B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60.749.776</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D52CC5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121.499.552</w:t>
            </w:r>
          </w:p>
        </w:tc>
      </w:tr>
      <w:tr w:rsidR="006E6E02" w:rsidRPr="0020012D" w14:paraId="594C3A59" w14:textId="77777777" w:rsidTr="009C158A">
        <w:trPr>
          <w:trHeight w:val="10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4B0DC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7.1.6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25BDD7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sistema de difusores de aire de burbuja fina tipo circular para  Tanque de IFAS, 9" E.P.D.M. 2 mm, 2.0 m3/hora</w:t>
            </w:r>
          </w:p>
        </w:tc>
        <w:tc>
          <w:tcPr>
            <w:tcW w:w="850" w:type="dxa"/>
            <w:tcBorders>
              <w:top w:val="nil"/>
              <w:left w:val="nil"/>
              <w:bottom w:val="single" w:sz="4" w:space="0" w:color="auto"/>
              <w:right w:val="single" w:sz="4" w:space="0" w:color="auto"/>
            </w:tcBorders>
            <w:shd w:val="clear" w:color="auto" w:fill="auto"/>
            <w:noWrap/>
            <w:vAlign w:val="center"/>
            <w:hideMark/>
          </w:tcPr>
          <w:p w14:paraId="194AE53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 </w:t>
            </w:r>
          </w:p>
        </w:tc>
        <w:tc>
          <w:tcPr>
            <w:tcW w:w="1153" w:type="dxa"/>
            <w:tcBorders>
              <w:top w:val="nil"/>
              <w:left w:val="nil"/>
              <w:bottom w:val="single" w:sz="4" w:space="0" w:color="auto"/>
              <w:right w:val="single" w:sz="4" w:space="0" w:color="auto"/>
            </w:tcBorders>
            <w:shd w:val="clear" w:color="auto" w:fill="auto"/>
            <w:noWrap/>
            <w:vAlign w:val="center"/>
            <w:hideMark/>
          </w:tcPr>
          <w:p w14:paraId="6948F69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F287D0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4.750.001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F52748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9.500.002</w:t>
            </w:r>
          </w:p>
        </w:tc>
      </w:tr>
      <w:tr w:rsidR="006E6E02" w:rsidRPr="0020012D" w14:paraId="1DD1FA2A" w14:textId="77777777" w:rsidTr="009C158A">
        <w:trPr>
          <w:trHeight w:val="13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675F1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7.1.7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4B7F1B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pase tamices (retenedores de portadores de biomasa  fija) para IFAS tipo abertura media en acero AISI-304 de 1.00 m de longitud y 0.20 m de Ø </w:t>
            </w:r>
          </w:p>
        </w:tc>
        <w:tc>
          <w:tcPr>
            <w:tcW w:w="850" w:type="dxa"/>
            <w:tcBorders>
              <w:top w:val="nil"/>
              <w:left w:val="nil"/>
              <w:bottom w:val="single" w:sz="4" w:space="0" w:color="auto"/>
              <w:right w:val="single" w:sz="4" w:space="0" w:color="auto"/>
            </w:tcBorders>
            <w:shd w:val="clear" w:color="auto" w:fill="auto"/>
            <w:noWrap/>
            <w:vAlign w:val="center"/>
            <w:hideMark/>
          </w:tcPr>
          <w:p w14:paraId="1FC1A73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 </w:t>
            </w:r>
          </w:p>
        </w:tc>
        <w:tc>
          <w:tcPr>
            <w:tcW w:w="1153" w:type="dxa"/>
            <w:tcBorders>
              <w:top w:val="nil"/>
              <w:left w:val="nil"/>
              <w:bottom w:val="single" w:sz="4" w:space="0" w:color="auto"/>
              <w:right w:val="single" w:sz="4" w:space="0" w:color="auto"/>
            </w:tcBorders>
            <w:shd w:val="clear" w:color="auto" w:fill="auto"/>
            <w:noWrap/>
            <w:vAlign w:val="center"/>
            <w:hideMark/>
          </w:tcPr>
          <w:p w14:paraId="6338D4B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645C50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7.736.094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DA569A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30.944.376</w:t>
            </w:r>
          </w:p>
        </w:tc>
      </w:tr>
      <w:tr w:rsidR="006E6E02" w:rsidRPr="0020012D" w14:paraId="41BF0B54" w14:textId="77777777" w:rsidTr="009C158A">
        <w:trPr>
          <w:trHeight w:val="13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76EB5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7.1.8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C2F000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pase tamices (retenedores de portadores de biomasa  fija) para IFAS tipo abertura media en acero AISI-304 de 1.00 m de longitud y 0.20 m de Ø </w:t>
            </w:r>
          </w:p>
        </w:tc>
        <w:tc>
          <w:tcPr>
            <w:tcW w:w="850" w:type="dxa"/>
            <w:tcBorders>
              <w:top w:val="nil"/>
              <w:left w:val="nil"/>
              <w:bottom w:val="single" w:sz="4" w:space="0" w:color="auto"/>
              <w:right w:val="single" w:sz="4" w:space="0" w:color="auto"/>
            </w:tcBorders>
            <w:shd w:val="clear" w:color="auto" w:fill="auto"/>
            <w:noWrap/>
            <w:vAlign w:val="center"/>
            <w:hideMark/>
          </w:tcPr>
          <w:p w14:paraId="722213A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 </w:t>
            </w:r>
          </w:p>
        </w:tc>
        <w:tc>
          <w:tcPr>
            <w:tcW w:w="1153" w:type="dxa"/>
            <w:tcBorders>
              <w:top w:val="nil"/>
              <w:left w:val="nil"/>
              <w:bottom w:val="single" w:sz="4" w:space="0" w:color="auto"/>
              <w:right w:val="single" w:sz="4" w:space="0" w:color="auto"/>
            </w:tcBorders>
            <w:shd w:val="clear" w:color="auto" w:fill="auto"/>
            <w:noWrap/>
            <w:vAlign w:val="center"/>
            <w:hideMark/>
          </w:tcPr>
          <w:p w14:paraId="2059674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0DB044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1.319.444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D3EEAB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5.277.776</w:t>
            </w:r>
          </w:p>
        </w:tc>
      </w:tr>
      <w:tr w:rsidR="006E6E02" w:rsidRPr="0020012D" w14:paraId="651A92CD"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226CBB"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7.1.9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8B22C4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portadores de biomasa tanques IFAS</w:t>
            </w:r>
          </w:p>
        </w:tc>
        <w:tc>
          <w:tcPr>
            <w:tcW w:w="850" w:type="dxa"/>
            <w:tcBorders>
              <w:top w:val="nil"/>
              <w:left w:val="nil"/>
              <w:bottom w:val="single" w:sz="4" w:space="0" w:color="auto"/>
              <w:right w:val="single" w:sz="4" w:space="0" w:color="auto"/>
            </w:tcBorders>
            <w:shd w:val="clear" w:color="auto" w:fill="auto"/>
            <w:noWrap/>
            <w:vAlign w:val="center"/>
            <w:hideMark/>
          </w:tcPr>
          <w:p w14:paraId="0658B02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Global </w:t>
            </w:r>
          </w:p>
        </w:tc>
        <w:tc>
          <w:tcPr>
            <w:tcW w:w="1153" w:type="dxa"/>
            <w:tcBorders>
              <w:top w:val="nil"/>
              <w:left w:val="nil"/>
              <w:bottom w:val="single" w:sz="4" w:space="0" w:color="auto"/>
              <w:right w:val="single" w:sz="4" w:space="0" w:color="auto"/>
            </w:tcBorders>
            <w:shd w:val="clear" w:color="auto" w:fill="auto"/>
            <w:noWrap/>
            <w:vAlign w:val="center"/>
            <w:hideMark/>
          </w:tcPr>
          <w:p w14:paraId="136A894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921631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121.376.063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0E2BA87"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121.376.063</w:t>
            </w:r>
          </w:p>
        </w:tc>
      </w:tr>
      <w:tr w:rsidR="006E6E02" w:rsidRPr="0020012D" w14:paraId="6D3C544B"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7EA06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7.1.10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FDD939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portadores de biomasa tanques IFAS</w:t>
            </w:r>
          </w:p>
        </w:tc>
        <w:tc>
          <w:tcPr>
            <w:tcW w:w="850" w:type="dxa"/>
            <w:tcBorders>
              <w:top w:val="nil"/>
              <w:left w:val="nil"/>
              <w:bottom w:val="single" w:sz="4" w:space="0" w:color="auto"/>
              <w:right w:val="single" w:sz="4" w:space="0" w:color="auto"/>
            </w:tcBorders>
            <w:shd w:val="clear" w:color="auto" w:fill="auto"/>
            <w:noWrap/>
            <w:vAlign w:val="center"/>
            <w:hideMark/>
          </w:tcPr>
          <w:p w14:paraId="527517A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Global </w:t>
            </w:r>
          </w:p>
        </w:tc>
        <w:tc>
          <w:tcPr>
            <w:tcW w:w="1153" w:type="dxa"/>
            <w:tcBorders>
              <w:top w:val="nil"/>
              <w:left w:val="nil"/>
              <w:bottom w:val="single" w:sz="4" w:space="0" w:color="auto"/>
              <w:right w:val="single" w:sz="4" w:space="0" w:color="auto"/>
            </w:tcBorders>
            <w:shd w:val="clear" w:color="auto" w:fill="auto"/>
            <w:noWrap/>
            <w:vAlign w:val="center"/>
            <w:hideMark/>
          </w:tcPr>
          <w:p w14:paraId="711A045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E24614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1.017.450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4B5CB1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1.017.450</w:t>
            </w:r>
          </w:p>
        </w:tc>
      </w:tr>
      <w:tr w:rsidR="006E6E02" w:rsidRPr="0020012D" w14:paraId="488C66B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7AAA8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02EC921A"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REACTORES AERÓBICOS IFAS Nos. 1 Y 2  T-300 A/B</w:t>
            </w:r>
          </w:p>
        </w:tc>
        <w:tc>
          <w:tcPr>
            <w:tcW w:w="1386" w:type="dxa"/>
            <w:tcBorders>
              <w:top w:val="nil"/>
              <w:left w:val="nil"/>
              <w:bottom w:val="single" w:sz="4" w:space="0" w:color="auto"/>
              <w:right w:val="single" w:sz="4" w:space="0" w:color="auto"/>
            </w:tcBorders>
            <w:shd w:val="clear" w:color="auto" w:fill="auto"/>
            <w:noWrap/>
            <w:vAlign w:val="center"/>
            <w:hideMark/>
          </w:tcPr>
          <w:p w14:paraId="48ADA47F"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372.324.398</w:t>
            </w:r>
          </w:p>
        </w:tc>
      </w:tr>
      <w:tr w:rsidR="006E6E02" w:rsidRPr="0020012D" w14:paraId="3710C4C6"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4C7AE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7.2</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0A12D6C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SENSORES Y MEDIDORES DE TRATAMIENTO BIOLÓGICO</w:t>
            </w:r>
          </w:p>
        </w:tc>
        <w:tc>
          <w:tcPr>
            <w:tcW w:w="1386" w:type="dxa"/>
            <w:tcBorders>
              <w:top w:val="nil"/>
              <w:left w:val="nil"/>
              <w:bottom w:val="single" w:sz="4" w:space="0" w:color="auto"/>
              <w:right w:val="single" w:sz="4" w:space="0" w:color="auto"/>
            </w:tcBorders>
            <w:shd w:val="clear" w:color="auto" w:fill="auto"/>
            <w:noWrap/>
            <w:vAlign w:val="bottom"/>
            <w:hideMark/>
          </w:tcPr>
          <w:p w14:paraId="0FC5EC8E"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2391724D" w14:textId="77777777" w:rsidTr="009C158A">
        <w:trPr>
          <w:trHeight w:val="11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59BAD2"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7.2.1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260CA6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sensor de oxígeno disuelto tipo analógico, rango de medición 1.00 - 10.00 mg/l, método de medición Optical luminiphore,señal 4-20 mA, modelo O2X</w:t>
            </w:r>
          </w:p>
        </w:tc>
        <w:tc>
          <w:tcPr>
            <w:tcW w:w="850" w:type="dxa"/>
            <w:tcBorders>
              <w:top w:val="nil"/>
              <w:left w:val="nil"/>
              <w:bottom w:val="single" w:sz="4" w:space="0" w:color="auto"/>
              <w:right w:val="single" w:sz="4" w:space="0" w:color="auto"/>
            </w:tcBorders>
            <w:shd w:val="clear" w:color="auto" w:fill="auto"/>
            <w:noWrap/>
            <w:vAlign w:val="center"/>
            <w:hideMark/>
          </w:tcPr>
          <w:p w14:paraId="7642A40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 </w:t>
            </w:r>
          </w:p>
        </w:tc>
        <w:tc>
          <w:tcPr>
            <w:tcW w:w="1153" w:type="dxa"/>
            <w:tcBorders>
              <w:top w:val="nil"/>
              <w:left w:val="nil"/>
              <w:bottom w:val="single" w:sz="4" w:space="0" w:color="auto"/>
              <w:right w:val="single" w:sz="4" w:space="0" w:color="auto"/>
            </w:tcBorders>
            <w:shd w:val="clear" w:color="auto" w:fill="auto"/>
            <w:noWrap/>
            <w:vAlign w:val="center"/>
            <w:hideMark/>
          </w:tcPr>
          <w:p w14:paraId="759B274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C3F02D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26.070.840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85D04E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26.070.840</w:t>
            </w:r>
          </w:p>
        </w:tc>
      </w:tr>
      <w:tr w:rsidR="006E6E02" w:rsidRPr="0020012D" w14:paraId="6B93CE26" w14:textId="77777777" w:rsidTr="009C158A">
        <w:trPr>
          <w:trHeight w:val="10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DAB4F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7.2.2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A5C212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sensor de oxígeno disuelto tipo analógico, rango de medición 1.00 - 10.00 mg/l, método de medición Optical luminiphore,señal 4-20 mA, AT  </w:t>
            </w:r>
          </w:p>
        </w:tc>
        <w:tc>
          <w:tcPr>
            <w:tcW w:w="850" w:type="dxa"/>
            <w:tcBorders>
              <w:top w:val="nil"/>
              <w:left w:val="nil"/>
              <w:bottom w:val="single" w:sz="4" w:space="0" w:color="auto"/>
              <w:right w:val="single" w:sz="4" w:space="0" w:color="auto"/>
            </w:tcBorders>
            <w:shd w:val="clear" w:color="auto" w:fill="auto"/>
            <w:noWrap/>
            <w:vAlign w:val="center"/>
            <w:hideMark/>
          </w:tcPr>
          <w:p w14:paraId="6B71617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 </w:t>
            </w:r>
          </w:p>
        </w:tc>
        <w:tc>
          <w:tcPr>
            <w:tcW w:w="1153" w:type="dxa"/>
            <w:tcBorders>
              <w:top w:val="nil"/>
              <w:left w:val="nil"/>
              <w:bottom w:val="single" w:sz="4" w:space="0" w:color="auto"/>
              <w:right w:val="single" w:sz="4" w:space="0" w:color="auto"/>
            </w:tcBorders>
            <w:shd w:val="clear" w:color="auto" w:fill="auto"/>
            <w:noWrap/>
            <w:vAlign w:val="center"/>
            <w:hideMark/>
          </w:tcPr>
          <w:p w14:paraId="77B5BD5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22DB70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1.266.666</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ED279B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1.266.666</w:t>
            </w:r>
          </w:p>
        </w:tc>
      </w:tr>
      <w:tr w:rsidR="006E6E02" w:rsidRPr="0020012D" w14:paraId="16EC0477"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58670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7A75BF60"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SENSORES Y MEDIDORES DE TRATAMIENTO BIOLÓGICO</w:t>
            </w:r>
          </w:p>
        </w:tc>
        <w:tc>
          <w:tcPr>
            <w:tcW w:w="1386" w:type="dxa"/>
            <w:tcBorders>
              <w:top w:val="nil"/>
              <w:left w:val="nil"/>
              <w:bottom w:val="single" w:sz="4" w:space="0" w:color="auto"/>
              <w:right w:val="single" w:sz="4" w:space="0" w:color="auto"/>
            </w:tcBorders>
            <w:shd w:val="clear" w:color="auto" w:fill="auto"/>
            <w:noWrap/>
            <w:vAlign w:val="center"/>
            <w:hideMark/>
          </w:tcPr>
          <w:p w14:paraId="123BB06D"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27.337.506</w:t>
            </w:r>
          </w:p>
        </w:tc>
      </w:tr>
      <w:tr w:rsidR="006E6E02" w:rsidRPr="0020012D" w14:paraId="2B940C2B"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740BE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7.3</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39FA032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SEDIMENTADOR SECUNDARIO</w:t>
            </w:r>
          </w:p>
        </w:tc>
        <w:tc>
          <w:tcPr>
            <w:tcW w:w="1386" w:type="dxa"/>
            <w:tcBorders>
              <w:top w:val="nil"/>
              <w:left w:val="nil"/>
              <w:bottom w:val="single" w:sz="4" w:space="0" w:color="auto"/>
              <w:right w:val="single" w:sz="4" w:space="0" w:color="auto"/>
            </w:tcBorders>
            <w:shd w:val="clear" w:color="auto" w:fill="auto"/>
            <w:noWrap/>
            <w:vAlign w:val="bottom"/>
            <w:hideMark/>
          </w:tcPr>
          <w:p w14:paraId="47588FDE"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10A23A46" w14:textId="77777777" w:rsidTr="009C158A">
        <w:trPr>
          <w:trHeight w:val="14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A3A34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7.3.1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5BB32C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pantalla de ingreso de licor mezclado en concreto impermeabilizado 4.000 P.S.I.  0.10 m x 2.65 x 1.20 m </w:t>
            </w:r>
          </w:p>
        </w:tc>
        <w:tc>
          <w:tcPr>
            <w:tcW w:w="850" w:type="dxa"/>
            <w:tcBorders>
              <w:top w:val="nil"/>
              <w:left w:val="nil"/>
              <w:bottom w:val="single" w:sz="4" w:space="0" w:color="auto"/>
              <w:right w:val="single" w:sz="4" w:space="0" w:color="auto"/>
            </w:tcBorders>
            <w:shd w:val="clear" w:color="auto" w:fill="auto"/>
            <w:noWrap/>
            <w:vAlign w:val="center"/>
            <w:hideMark/>
          </w:tcPr>
          <w:p w14:paraId="3997FCA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16C4258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0,44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DE1635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1.483.985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AAE027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648.872</w:t>
            </w:r>
          </w:p>
        </w:tc>
      </w:tr>
      <w:tr w:rsidR="006E6E02" w:rsidRPr="0020012D" w14:paraId="14904B31" w14:textId="77777777" w:rsidTr="009C158A">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A24022"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7.3.2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D8334B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módulo plástico de sedimentación acelerada patentado para uso en sistemas IFAS </w:t>
            </w:r>
          </w:p>
        </w:tc>
        <w:tc>
          <w:tcPr>
            <w:tcW w:w="850" w:type="dxa"/>
            <w:tcBorders>
              <w:top w:val="nil"/>
              <w:left w:val="nil"/>
              <w:bottom w:val="single" w:sz="4" w:space="0" w:color="auto"/>
              <w:right w:val="single" w:sz="4" w:space="0" w:color="auto"/>
            </w:tcBorders>
            <w:shd w:val="clear" w:color="auto" w:fill="auto"/>
            <w:noWrap/>
            <w:vAlign w:val="center"/>
            <w:hideMark/>
          </w:tcPr>
          <w:p w14:paraId="2D8B0F1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4ACE32A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379257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11.184.712</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99E9A4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11.184.712</w:t>
            </w:r>
          </w:p>
        </w:tc>
      </w:tr>
      <w:tr w:rsidR="006E6E02" w:rsidRPr="0020012D" w14:paraId="57959B8F" w14:textId="77777777" w:rsidTr="009C158A">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A14447"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7.3.3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BC561D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módulo plástico de sedimentación acelerada patentado para uso en sistemas IFAS </w:t>
            </w:r>
          </w:p>
        </w:tc>
        <w:tc>
          <w:tcPr>
            <w:tcW w:w="850" w:type="dxa"/>
            <w:tcBorders>
              <w:top w:val="nil"/>
              <w:left w:val="nil"/>
              <w:bottom w:val="single" w:sz="4" w:space="0" w:color="auto"/>
              <w:right w:val="single" w:sz="4" w:space="0" w:color="auto"/>
            </w:tcBorders>
            <w:shd w:val="clear" w:color="auto" w:fill="auto"/>
            <w:noWrap/>
            <w:vAlign w:val="center"/>
            <w:hideMark/>
          </w:tcPr>
          <w:p w14:paraId="2E46328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560CD68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58E09E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714.001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51F949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714.001</w:t>
            </w:r>
          </w:p>
        </w:tc>
      </w:tr>
      <w:tr w:rsidR="006E6E02" w:rsidRPr="0020012D" w14:paraId="4EEC5A55" w14:textId="77777777" w:rsidTr="009C158A">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7DAA4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7.3.4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CF9F36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 PVCP B X EL RDE 21 Ø 4" con perforaciones  3/4" con separación 150 mm c/c para recolección sumergida de efluente tratado L =1.30 m</w:t>
            </w:r>
          </w:p>
        </w:tc>
        <w:tc>
          <w:tcPr>
            <w:tcW w:w="850" w:type="dxa"/>
            <w:tcBorders>
              <w:top w:val="nil"/>
              <w:left w:val="nil"/>
              <w:bottom w:val="single" w:sz="4" w:space="0" w:color="auto"/>
              <w:right w:val="single" w:sz="4" w:space="0" w:color="auto"/>
            </w:tcBorders>
            <w:shd w:val="clear" w:color="auto" w:fill="auto"/>
            <w:noWrap/>
            <w:vAlign w:val="center"/>
            <w:hideMark/>
          </w:tcPr>
          <w:p w14:paraId="4BFC9F0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356E725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9254B6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461.475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6CB439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922.950</w:t>
            </w:r>
          </w:p>
        </w:tc>
      </w:tr>
      <w:tr w:rsidR="006E6E02" w:rsidRPr="0020012D" w14:paraId="2E884481" w14:textId="77777777" w:rsidTr="009C158A">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52595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7.3.5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E3AAFC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 PVCP B X EL RDE 21 Ø 4" con perforaciones  3/4" con separación 150 mm c/c para recolección sumergida de efluente tratado L =1.30 m</w:t>
            </w:r>
          </w:p>
        </w:tc>
        <w:tc>
          <w:tcPr>
            <w:tcW w:w="850" w:type="dxa"/>
            <w:tcBorders>
              <w:top w:val="nil"/>
              <w:left w:val="nil"/>
              <w:bottom w:val="single" w:sz="4" w:space="0" w:color="auto"/>
              <w:right w:val="single" w:sz="4" w:space="0" w:color="auto"/>
            </w:tcBorders>
            <w:shd w:val="clear" w:color="auto" w:fill="auto"/>
            <w:noWrap/>
            <w:vAlign w:val="center"/>
            <w:hideMark/>
          </w:tcPr>
          <w:p w14:paraId="0C77511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586DF43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D3E78D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67.152</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0AE6C9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134.304</w:t>
            </w:r>
          </w:p>
        </w:tc>
      </w:tr>
      <w:tr w:rsidR="006E6E02" w:rsidRPr="0020012D" w14:paraId="5D36A932" w14:textId="77777777" w:rsidTr="009C158A">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B8E16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7.3.6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BAD074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Conformación de tolvas de 60° de talud de concreto ciclópeo y recubrimiento con mortero impermeabilizado</w:t>
            </w:r>
          </w:p>
        </w:tc>
        <w:tc>
          <w:tcPr>
            <w:tcW w:w="850" w:type="dxa"/>
            <w:tcBorders>
              <w:top w:val="nil"/>
              <w:left w:val="nil"/>
              <w:bottom w:val="single" w:sz="4" w:space="0" w:color="auto"/>
              <w:right w:val="single" w:sz="4" w:space="0" w:color="auto"/>
            </w:tcBorders>
            <w:shd w:val="clear" w:color="auto" w:fill="auto"/>
            <w:noWrap/>
            <w:vAlign w:val="center"/>
            <w:hideMark/>
          </w:tcPr>
          <w:p w14:paraId="57FC680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0930F5A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6,21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64D826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448.320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68F943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2.783.803</w:t>
            </w:r>
          </w:p>
        </w:tc>
      </w:tr>
      <w:tr w:rsidR="006E6E02" w:rsidRPr="0020012D" w14:paraId="580A61BA" w14:textId="77777777" w:rsidTr="009C158A">
        <w:trPr>
          <w:trHeight w:val="12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05D67B"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7.3.7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C01F51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dosificador de polímero para floculación de sólidos suspendidos del licor mezclado, incluyendo bomba dosificadora y mangueras de dosificación a zona de mezcla rápida a la entrada del sedimentador</w:t>
            </w:r>
          </w:p>
        </w:tc>
        <w:tc>
          <w:tcPr>
            <w:tcW w:w="850" w:type="dxa"/>
            <w:tcBorders>
              <w:top w:val="nil"/>
              <w:left w:val="nil"/>
              <w:bottom w:val="single" w:sz="4" w:space="0" w:color="auto"/>
              <w:right w:val="single" w:sz="4" w:space="0" w:color="auto"/>
            </w:tcBorders>
            <w:shd w:val="clear" w:color="auto" w:fill="auto"/>
            <w:noWrap/>
            <w:vAlign w:val="center"/>
            <w:hideMark/>
          </w:tcPr>
          <w:p w14:paraId="1223527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7020398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F4D0CF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17.285.081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9F7873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17.285.081</w:t>
            </w:r>
          </w:p>
        </w:tc>
      </w:tr>
      <w:tr w:rsidR="006E6E02" w:rsidRPr="0020012D" w14:paraId="74CD1FCB" w14:textId="77777777" w:rsidTr="009C158A">
        <w:trPr>
          <w:trHeight w:val="17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54113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7.3.8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125FD8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dosificador de polímero para floculación de sólidos suspendidos del licor mezclado, incluyendo bomba dosificadora y mangueras de dosificación a zona de mezcla rápida a la entrada del sedimentador</w:t>
            </w:r>
          </w:p>
        </w:tc>
        <w:tc>
          <w:tcPr>
            <w:tcW w:w="850" w:type="dxa"/>
            <w:tcBorders>
              <w:top w:val="nil"/>
              <w:left w:val="nil"/>
              <w:bottom w:val="single" w:sz="4" w:space="0" w:color="auto"/>
              <w:right w:val="single" w:sz="4" w:space="0" w:color="auto"/>
            </w:tcBorders>
            <w:shd w:val="clear" w:color="auto" w:fill="auto"/>
            <w:noWrap/>
            <w:vAlign w:val="center"/>
            <w:hideMark/>
          </w:tcPr>
          <w:p w14:paraId="197B9F2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36963C3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C91E785"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1.455.518</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46BC0B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1.455.518</w:t>
            </w:r>
          </w:p>
        </w:tc>
      </w:tr>
      <w:tr w:rsidR="006E6E02" w:rsidRPr="0020012D" w14:paraId="46AF32C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499D7D"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2F2BB03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SUBTOTAL SEDIMENTADOR SECUNDARIO</w:t>
            </w:r>
          </w:p>
        </w:tc>
        <w:tc>
          <w:tcPr>
            <w:tcW w:w="1386" w:type="dxa"/>
            <w:tcBorders>
              <w:top w:val="nil"/>
              <w:left w:val="nil"/>
              <w:bottom w:val="single" w:sz="4" w:space="0" w:color="auto"/>
              <w:right w:val="single" w:sz="4" w:space="0" w:color="auto"/>
            </w:tcBorders>
            <w:shd w:val="clear" w:color="auto" w:fill="auto"/>
            <w:noWrap/>
            <w:vAlign w:val="center"/>
            <w:hideMark/>
          </w:tcPr>
          <w:p w14:paraId="3A14AFF6"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35.129.241</w:t>
            </w:r>
          </w:p>
        </w:tc>
      </w:tr>
      <w:tr w:rsidR="006E6E02" w:rsidRPr="0020012D" w14:paraId="1AC3E479"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3AED6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7.4</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51B279B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BOMBEO DE LODOS</w:t>
            </w:r>
          </w:p>
        </w:tc>
        <w:tc>
          <w:tcPr>
            <w:tcW w:w="1386" w:type="dxa"/>
            <w:tcBorders>
              <w:top w:val="nil"/>
              <w:left w:val="nil"/>
              <w:bottom w:val="single" w:sz="4" w:space="0" w:color="auto"/>
              <w:right w:val="single" w:sz="4" w:space="0" w:color="auto"/>
            </w:tcBorders>
            <w:shd w:val="clear" w:color="auto" w:fill="auto"/>
            <w:noWrap/>
            <w:vAlign w:val="bottom"/>
            <w:hideMark/>
          </w:tcPr>
          <w:p w14:paraId="46F4072B"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70A27FB4" w14:textId="77777777" w:rsidTr="009C158A">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20C65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7.4.1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C66671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bombas de succión de lodos sedimentados</w:t>
            </w:r>
          </w:p>
        </w:tc>
        <w:tc>
          <w:tcPr>
            <w:tcW w:w="850" w:type="dxa"/>
            <w:tcBorders>
              <w:top w:val="nil"/>
              <w:left w:val="nil"/>
              <w:bottom w:val="single" w:sz="4" w:space="0" w:color="auto"/>
              <w:right w:val="single" w:sz="4" w:space="0" w:color="auto"/>
            </w:tcBorders>
            <w:shd w:val="clear" w:color="auto" w:fill="auto"/>
            <w:noWrap/>
            <w:vAlign w:val="center"/>
            <w:hideMark/>
          </w:tcPr>
          <w:p w14:paraId="0F8D31D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36BD310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30F07C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10.234.000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2A936A7"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20.468.000</w:t>
            </w:r>
          </w:p>
        </w:tc>
      </w:tr>
      <w:tr w:rsidR="006E6E02" w:rsidRPr="0020012D" w14:paraId="111600A8" w14:textId="77777777" w:rsidTr="009C158A">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0A10D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7.4.2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E34795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bombas de succión de lodos sedimentados</w:t>
            </w:r>
          </w:p>
        </w:tc>
        <w:tc>
          <w:tcPr>
            <w:tcW w:w="850" w:type="dxa"/>
            <w:tcBorders>
              <w:top w:val="nil"/>
              <w:left w:val="nil"/>
              <w:bottom w:val="single" w:sz="4" w:space="0" w:color="auto"/>
              <w:right w:val="single" w:sz="4" w:space="0" w:color="auto"/>
            </w:tcBorders>
            <w:shd w:val="clear" w:color="auto" w:fill="auto"/>
            <w:noWrap/>
            <w:vAlign w:val="center"/>
            <w:hideMark/>
          </w:tcPr>
          <w:p w14:paraId="0E20072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7DBE2E8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40B5A45"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3.780.392</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292B42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7.560.784</w:t>
            </w:r>
          </w:p>
        </w:tc>
      </w:tr>
      <w:tr w:rsidR="006E6E02" w:rsidRPr="0020012D" w14:paraId="30A3EA45" w14:textId="77777777" w:rsidTr="009C158A">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23E142"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7.4.3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F856B9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tuberías , accesorios y válvulas de succión</w:t>
            </w:r>
          </w:p>
        </w:tc>
        <w:tc>
          <w:tcPr>
            <w:tcW w:w="850" w:type="dxa"/>
            <w:tcBorders>
              <w:top w:val="nil"/>
              <w:left w:val="nil"/>
              <w:bottom w:val="single" w:sz="4" w:space="0" w:color="auto"/>
              <w:right w:val="single" w:sz="4" w:space="0" w:color="auto"/>
            </w:tcBorders>
            <w:shd w:val="clear" w:color="auto" w:fill="auto"/>
            <w:noWrap/>
            <w:vAlign w:val="center"/>
            <w:hideMark/>
          </w:tcPr>
          <w:p w14:paraId="7C7DEFD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0667502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47B50A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920.950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9D2A22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920.950</w:t>
            </w:r>
          </w:p>
        </w:tc>
      </w:tr>
      <w:tr w:rsidR="006E6E02" w:rsidRPr="0020012D" w14:paraId="7D9708E8" w14:textId="77777777" w:rsidTr="009C158A">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5F17B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7.4.4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A1D4EE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tuberías , accesorios y válvulas de succión</w:t>
            </w:r>
          </w:p>
        </w:tc>
        <w:tc>
          <w:tcPr>
            <w:tcW w:w="850" w:type="dxa"/>
            <w:tcBorders>
              <w:top w:val="nil"/>
              <w:left w:val="nil"/>
              <w:bottom w:val="single" w:sz="4" w:space="0" w:color="auto"/>
              <w:right w:val="single" w:sz="4" w:space="0" w:color="auto"/>
            </w:tcBorders>
            <w:shd w:val="clear" w:color="auto" w:fill="auto"/>
            <w:noWrap/>
            <w:vAlign w:val="center"/>
            <w:hideMark/>
          </w:tcPr>
          <w:p w14:paraId="4168A6B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66D0C08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176D32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716.753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68F96B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716.753</w:t>
            </w:r>
          </w:p>
        </w:tc>
      </w:tr>
      <w:tr w:rsidR="006E6E02" w:rsidRPr="0020012D" w14:paraId="1A8BC814" w14:textId="77777777" w:rsidTr="009C158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3D9F4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7.4.5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514F98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tuberías , accesorios y válvulas de descarga y recirculación</w:t>
            </w:r>
          </w:p>
        </w:tc>
        <w:tc>
          <w:tcPr>
            <w:tcW w:w="850" w:type="dxa"/>
            <w:tcBorders>
              <w:top w:val="nil"/>
              <w:left w:val="nil"/>
              <w:bottom w:val="single" w:sz="4" w:space="0" w:color="auto"/>
              <w:right w:val="single" w:sz="4" w:space="0" w:color="auto"/>
            </w:tcBorders>
            <w:shd w:val="clear" w:color="auto" w:fill="auto"/>
            <w:noWrap/>
            <w:vAlign w:val="center"/>
            <w:hideMark/>
          </w:tcPr>
          <w:p w14:paraId="30B6995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6825C03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B4C433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856.639</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7BA8BA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856.639</w:t>
            </w:r>
          </w:p>
        </w:tc>
      </w:tr>
      <w:tr w:rsidR="006E6E02" w:rsidRPr="0020012D" w14:paraId="592CFB7A" w14:textId="77777777" w:rsidTr="009C158A">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87754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7.4.6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AAA8EE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tuberías , accesorios y válvulas de descarga y recirculación</w:t>
            </w:r>
          </w:p>
        </w:tc>
        <w:tc>
          <w:tcPr>
            <w:tcW w:w="850" w:type="dxa"/>
            <w:tcBorders>
              <w:top w:val="nil"/>
              <w:left w:val="nil"/>
              <w:bottom w:val="single" w:sz="4" w:space="0" w:color="auto"/>
              <w:right w:val="single" w:sz="4" w:space="0" w:color="auto"/>
            </w:tcBorders>
            <w:shd w:val="clear" w:color="auto" w:fill="auto"/>
            <w:noWrap/>
            <w:vAlign w:val="center"/>
            <w:hideMark/>
          </w:tcPr>
          <w:p w14:paraId="4C397F5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54D7591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481A67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836.213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CDB03C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836.213</w:t>
            </w:r>
          </w:p>
        </w:tc>
      </w:tr>
      <w:tr w:rsidR="006E6E02" w:rsidRPr="0020012D" w14:paraId="7BDFA35E" w14:textId="77777777" w:rsidTr="009C158A">
        <w:trPr>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B85FC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7.4.7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53EEA5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 accesorios y válvulas de lodos de exceso Ø 1 1/2" PVCP RDE 21</w:t>
            </w:r>
          </w:p>
        </w:tc>
        <w:tc>
          <w:tcPr>
            <w:tcW w:w="850" w:type="dxa"/>
            <w:tcBorders>
              <w:top w:val="nil"/>
              <w:left w:val="nil"/>
              <w:bottom w:val="single" w:sz="4" w:space="0" w:color="auto"/>
              <w:right w:val="single" w:sz="4" w:space="0" w:color="auto"/>
            </w:tcBorders>
            <w:shd w:val="clear" w:color="auto" w:fill="auto"/>
            <w:noWrap/>
            <w:vAlign w:val="center"/>
            <w:hideMark/>
          </w:tcPr>
          <w:p w14:paraId="29B133B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0E1AF0F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A9A1D2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1.396.260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55C2AB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1.396.260</w:t>
            </w:r>
          </w:p>
        </w:tc>
      </w:tr>
      <w:tr w:rsidR="006E6E02" w:rsidRPr="0020012D" w14:paraId="717166AF" w14:textId="77777777" w:rsidTr="009C158A">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8B34C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7.4.8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07471D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 accesorios y válvulas de lodos de exceso Ø 1 1/2" PVCP RDE 21</w:t>
            </w:r>
          </w:p>
        </w:tc>
        <w:tc>
          <w:tcPr>
            <w:tcW w:w="850" w:type="dxa"/>
            <w:tcBorders>
              <w:top w:val="nil"/>
              <w:left w:val="nil"/>
              <w:bottom w:val="single" w:sz="4" w:space="0" w:color="auto"/>
              <w:right w:val="single" w:sz="4" w:space="0" w:color="auto"/>
            </w:tcBorders>
            <w:shd w:val="clear" w:color="auto" w:fill="auto"/>
            <w:noWrap/>
            <w:vAlign w:val="center"/>
            <w:hideMark/>
          </w:tcPr>
          <w:p w14:paraId="3E40EE4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5C01B5E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8ABCA1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1.003.455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1749B2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1.003.455</w:t>
            </w:r>
          </w:p>
        </w:tc>
      </w:tr>
      <w:tr w:rsidR="006E6E02" w:rsidRPr="0020012D" w14:paraId="6D75AC1C"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7D2BE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B0A2AB1"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BOMBEO DE LODOS</w:t>
            </w:r>
          </w:p>
        </w:tc>
        <w:tc>
          <w:tcPr>
            <w:tcW w:w="1386" w:type="dxa"/>
            <w:tcBorders>
              <w:top w:val="nil"/>
              <w:left w:val="nil"/>
              <w:bottom w:val="single" w:sz="4" w:space="0" w:color="auto"/>
              <w:right w:val="single" w:sz="4" w:space="0" w:color="auto"/>
            </w:tcBorders>
            <w:shd w:val="clear" w:color="auto" w:fill="auto"/>
            <w:noWrap/>
            <w:vAlign w:val="center"/>
            <w:hideMark/>
          </w:tcPr>
          <w:p w14:paraId="40147FBF"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33.759.054</w:t>
            </w:r>
          </w:p>
        </w:tc>
      </w:tr>
      <w:tr w:rsidR="006E6E02" w:rsidRPr="0020012D" w14:paraId="3D335E0F"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58935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F18B963"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CAPÍTULO 7</w:t>
            </w:r>
          </w:p>
        </w:tc>
        <w:tc>
          <w:tcPr>
            <w:tcW w:w="1386" w:type="dxa"/>
            <w:tcBorders>
              <w:top w:val="nil"/>
              <w:left w:val="nil"/>
              <w:bottom w:val="single" w:sz="4" w:space="0" w:color="auto"/>
              <w:right w:val="single" w:sz="4" w:space="0" w:color="auto"/>
            </w:tcBorders>
            <w:shd w:val="clear" w:color="auto" w:fill="auto"/>
            <w:noWrap/>
            <w:vAlign w:val="center"/>
            <w:hideMark/>
          </w:tcPr>
          <w:p w14:paraId="128CC377"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468.550.199</w:t>
            </w:r>
          </w:p>
        </w:tc>
      </w:tr>
      <w:tr w:rsidR="006E6E02" w:rsidRPr="0020012D" w14:paraId="7A17A238" w14:textId="77777777" w:rsidTr="009C158A">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AC374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47D1396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FILTROS DE PULIMENTO </w:t>
            </w:r>
          </w:p>
        </w:tc>
        <w:tc>
          <w:tcPr>
            <w:tcW w:w="1386" w:type="dxa"/>
            <w:tcBorders>
              <w:top w:val="nil"/>
              <w:left w:val="nil"/>
              <w:bottom w:val="single" w:sz="4" w:space="0" w:color="auto"/>
              <w:right w:val="single" w:sz="4" w:space="0" w:color="auto"/>
            </w:tcBorders>
            <w:shd w:val="clear" w:color="auto" w:fill="auto"/>
            <w:noWrap/>
            <w:vAlign w:val="center"/>
            <w:hideMark/>
          </w:tcPr>
          <w:p w14:paraId="40939DC0"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6E6E02" w:rsidRPr="0020012D" w14:paraId="13BB7A60"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B7258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8.1</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48273DCD"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BOMBEO DEL AGUA CLARIFICADA</w:t>
            </w:r>
          </w:p>
        </w:tc>
        <w:tc>
          <w:tcPr>
            <w:tcW w:w="1386" w:type="dxa"/>
            <w:tcBorders>
              <w:top w:val="nil"/>
              <w:left w:val="nil"/>
              <w:bottom w:val="single" w:sz="4" w:space="0" w:color="auto"/>
              <w:right w:val="single" w:sz="4" w:space="0" w:color="auto"/>
            </w:tcBorders>
            <w:shd w:val="clear" w:color="auto" w:fill="auto"/>
            <w:noWrap/>
            <w:vAlign w:val="bottom"/>
            <w:hideMark/>
          </w:tcPr>
          <w:p w14:paraId="247ABD43"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3585687B" w14:textId="77777777" w:rsidTr="009C158A">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526FD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799896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tuberías , accesorios y válvulas de succión</w:t>
            </w:r>
          </w:p>
        </w:tc>
        <w:tc>
          <w:tcPr>
            <w:tcW w:w="850" w:type="dxa"/>
            <w:tcBorders>
              <w:top w:val="nil"/>
              <w:left w:val="nil"/>
              <w:bottom w:val="single" w:sz="4" w:space="0" w:color="auto"/>
              <w:right w:val="single" w:sz="4" w:space="0" w:color="auto"/>
            </w:tcBorders>
            <w:shd w:val="clear" w:color="auto" w:fill="auto"/>
            <w:vAlign w:val="center"/>
            <w:hideMark/>
          </w:tcPr>
          <w:p w14:paraId="083A4A9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vAlign w:val="center"/>
            <w:hideMark/>
          </w:tcPr>
          <w:p w14:paraId="3F4CE9A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4ABD71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656.651</w:t>
            </w:r>
          </w:p>
        </w:tc>
        <w:tc>
          <w:tcPr>
            <w:tcW w:w="1398" w:type="dxa"/>
            <w:gridSpan w:val="2"/>
            <w:tcBorders>
              <w:top w:val="nil"/>
              <w:left w:val="nil"/>
              <w:bottom w:val="single" w:sz="4" w:space="0" w:color="auto"/>
              <w:right w:val="single" w:sz="4" w:space="0" w:color="auto"/>
            </w:tcBorders>
            <w:shd w:val="clear" w:color="auto" w:fill="auto"/>
            <w:noWrap/>
            <w:vAlign w:val="bottom"/>
            <w:hideMark/>
          </w:tcPr>
          <w:p w14:paraId="4F66CAF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656.651</w:t>
            </w:r>
          </w:p>
        </w:tc>
      </w:tr>
      <w:tr w:rsidR="006E6E02" w:rsidRPr="0020012D" w14:paraId="1EEB4279" w14:textId="77777777" w:rsidTr="009C158A">
        <w:trPr>
          <w:trHeight w:val="5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060F1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57E18C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tuberías , accesorios y válvulas de succión</w:t>
            </w:r>
          </w:p>
        </w:tc>
        <w:tc>
          <w:tcPr>
            <w:tcW w:w="850" w:type="dxa"/>
            <w:tcBorders>
              <w:top w:val="nil"/>
              <w:left w:val="nil"/>
              <w:bottom w:val="single" w:sz="4" w:space="0" w:color="auto"/>
              <w:right w:val="single" w:sz="4" w:space="0" w:color="auto"/>
            </w:tcBorders>
            <w:shd w:val="clear" w:color="auto" w:fill="auto"/>
            <w:vAlign w:val="center"/>
            <w:hideMark/>
          </w:tcPr>
          <w:p w14:paraId="418A982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vAlign w:val="center"/>
            <w:hideMark/>
          </w:tcPr>
          <w:p w14:paraId="7CFC4A5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5BDBA15"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627.160</w:t>
            </w:r>
          </w:p>
        </w:tc>
        <w:tc>
          <w:tcPr>
            <w:tcW w:w="1398" w:type="dxa"/>
            <w:gridSpan w:val="2"/>
            <w:tcBorders>
              <w:top w:val="nil"/>
              <w:left w:val="nil"/>
              <w:bottom w:val="single" w:sz="4" w:space="0" w:color="auto"/>
              <w:right w:val="single" w:sz="4" w:space="0" w:color="auto"/>
            </w:tcBorders>
            <w:shd w:val="clear" w:color="auto" w:fill="auto"/>
            <w:noWrap/>
            <w:vAlign w:val="bottom"/>
            <w:hideMark/>
          </w:tcPr>
          <w:p w14:paraId="0A98B1D7"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627.160</w:t>
            </w:r>
          </w:p>
        </w:tc>
      </w:tr>
      <w:tr w:rsidR="006E6E02" w:rsidRPr="0020012D" w14:paraId="5546F67A" w14:textId="77777777" w:rsidTr="009C158A">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61ECBB"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8.1.3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1C3946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bombas de impulsión a filtros </w:t>
            </w:r>
          </w:p>
        </w:tc>
        <w:tc>
          <w:tcPr>
            <w:tcW w:w="850" w:type="dxa"/>
            <w:tcBorders>
              <w:top w:val="nil"/>
              <w:left w:val="nil"/>
              <w:bottom w:val="single" w:sz="4" w:space="0" w:color="auto"/>
              <w:right w:val="single" w:sz="4" w:space="0" w:color="auto"/>
            </w:tcBorders>
            <w:shd w:val="clear" w:color="auto" w:fill="auto"/>
            <w:noWrap/>
            <w:vAlign w:val="center"/>
            <w:hideMark/>
          </w:tcPr>
          <w:p w14:paraId="0722194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4230800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9AD429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12.380.760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6E0B32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24.761.520</w:t>
            </w:r>
          </w:p>
        </w:tc>
      </w:tr>
      <w:tr w:rsidR="006E6E02" w:rsidRPr="0020012D" w14:paraId="057D4BF7" w14:textId="77777777" w:rsidTr="009C158A">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6A8F72"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8.1.4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90DDC2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bombas de impulsión a filtros </w:t>
            </w:r>
          </w:p>
        </w:tc>
        <w:tc>
          <w:tcPr>
            <w:tcW w:w="850" w:type="dxa"/>
            <w:tcBorders>
              <w:top w:val="nil"/>
              <w:left w:val="nil"/>
              <w:bottom w:val="single" w:sz="4" w:space="0" w:color="auto"/>
              <w:right w:val="single" w:sz="4" w:space="0" w:color="auto"/>
            </w:tcBorders>
            <w:shd w:val="clear" w:color="auto" w:fill="auto"/>
            <w:noWrap/>
            <w:vAlign w:val="center"/>
            <w:hideMark/>
          </w:tcPr>
          <w:p w14:paraId="23C4D3C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50FCADD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8A5EE5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4.930.500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0B471C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9.861.000</w:t>
            </w:r>
          </w:p>
        </w:tc>
      </w:tr>
      <w:tr w:rsidR="006E6E02" w:rsidRPr="0020012D" w14:paraId="682AAE3B" w14:textId="77777777" w:rsidTr="009C158A">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D7FB7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8.1.5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2D657E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tuberías , accesorios y válvulas de descarga a filtros</w:t>
            </w:r>
          </w:p>
        </w:tc>
        <w:tc>
          <w:tcPr>
            <w:tcW w:w="850" w:type="dxa"/>
            <w:tcBorders>
              <w:top w:val="nil"/>
              <w:left w:val="nil"/>
              <w:bottom w:val="single" w:sz="4" w:space="0" w:color="auto"/>
              <w:right w:val="single" w:sz="4" w:space="0" w:color="auto"/>
            </w:tcBorders>
            <w:shd w:val="clear" w:color="auto" w:fill="auto"/>
            <w:vAlign w:val="center"/>
            <w:hideMark/>
          </w:tcPr>
          <w:p w14:paraId="13F5F1D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5D4B60D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FCE86C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733.697</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1161B8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733.697</w:t>
            </w:r>
          </w:p>
        </w:tc>
      </w:tr>
      <w:tr w:rsidR="006E6E02" w:rsidRPr="0020012D" w14:paraId="54F00381" w14:textId="77777777" w:rsidTr="009C158A">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6B035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8.1.6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C6D299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tuberías , accesorios y válvulas de descarga a filtros</w:t>
            </w:r>
          </w:p>
        </w:tc>
        <w:tc>
          <w:tcPr>
            <w:tcW w:w="850" w:type="dxa"/>
            <w:tcBorders>
              <w:top w:val="nil"/>
              <w:left w:val="nil"/>
              <w:bottom w:val="single" w:sz="4" w:space="0" w:color="auto"/>
              <w:right w:val="single" w:sz="4" w:space="0" w:color="auto"/>
            </w:tcBorders>
            <w:shd w:val="clear" w:color="auto" w:fill="auto"/>
            <w:vAlign w:val="center"/>
            <w:hideMark/>
          </w:tcPr>
          <w:p w14:paraId="12E1EDD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006DEC0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403C43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836.213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F8B7AB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836.213</w:t>
            </w:r>
          </w:p>
        </w:tc>
      </w:tr>
      <w:tr w:rsidR="006E6E02" w:rsidRPr="0020012D" w14:paraId="0CE24519"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C34A8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5D0DD3C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SUBTOTAL BOMBEO DEL AGUA CLARIFICADA</w:t>
            </w:r>
          </w:p>
        </w:tc>
        <w:tc>
          <w:tcPr>
            <w:tcW w:w="1386" w:type="dxa"/>
            <w:tcBorders>
              <w:top w:val="nil"/>
              <w:left w:val="nil"/>
              <w:bottom w:val="single" w:sz="4" w:space="0" w:color="auto"/>
              <w:right w:val="single" w:sz="4" w:space="0" w:color="auto"/>
            </w:tcBorders>
            <w:shd w:val="clear" w:color="auto" w:fill="auto"/>
            <w:noWrap/>
            <w:vAlign w:val="center"/>
            <w:hideMark/>
          </w:tcPr>
          <w:p w14:paraId="7682A434"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37.476.241</w:t>
            </w:r>
          </w:p>
        </w:tc>
      </w:tr>
      <w:tr w:rsidR="006E6E02" w:rsidRPr="0020012D" w14:paraId="6C62AC3F" w14:textId="77777777" w:rsidTr="009C158A">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817A4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8.2</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053C66A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BATERÍA DE FILTROS</w:t>
            </w:r>
          </w:p>
        </w:tc>
        <w:tc>
          <w:tcPr>
            <w:tcW w:w="1386" w:type="dxa"/>
            <w:tcBorders>
              <w:top w:val="nil"/>
              <w:left w:val="nil"/>
              <w:bottom w:val="single" w:sz="4" w:space="0" w:color="auto"/>
              <w:right w:val="single" w:sz="4" w:space="0" w:color="auto"/>
            </w:tcBorders>
            <w:shd w:val="clear" w:color="auto" w:fill="auto"/>
            <w:noWrap/>
            <w:vAlign w:val="bottom"/>
            <w:hideMark/>
          </w:tcPr>
          <w:p w14:paraId="793B20B5"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1A1223A3" w14:textId="77777777" w:rsidTr="009C158A">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76EDB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8.2.1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D895C1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filtro IFAS  0,5 m Diámetro * 1,75 m altura, incluye válvulas de control</w:t>
            </w:r>
          </w:p>
        </w:tc>
        <w:tc>
          <w:tcPr>
            <w:tcW w:w="850" w:type="dxa"/>
            <w:tcBorders>
              <w:top w:val="nil"/>
              <w:left w:val="nil"/>
              <w:bottom w:val="single" w:sz="4" w:space="0" w:color="auto"/>
              <w:right w:val="single" w:sz="4" w:space="0" w:color="auto"/>
            </w:tcBorders>
            <w:shd w:val="clear" w:color="auto" w:fill="auto"/>
            <w:noWrap/>
            <w:vAlign w:val="center"/>
            <w:hideMark/>
          </w:tcPr>
          <w:p w14:paraId="699DDDE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6857C08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9832AA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29.818.068</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80745E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59.636.136</w:t>
            </w:r>
          </w:p>
        </w:tc>
      </w:tr>
      <w:tr w:rsidR="006E6E02" w:rsidRPr="0020012D" w14:paraId="5AB83577" w14:textId="77777777" w:rsidTr="009C158A">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EDE0D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8.2.2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4D7233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filtro IFAS  0,5 m Diámetro * 1,75 m altura, incluye válvulas de control</w:t>
            </w:r>
          </w:p>
        </w:tc>
        <w:tc>
          <w:tcPr>
            <w:tcW w:w="850" w:type="dxa"/>
            <w:tcBorders>
              <w:top w:val="nil"/>
              <w:left w:val="nil"/>
              <w:bottom w:val="single" w:sz="4" w:space="0" w:color="auto"/>
              <w:right w:val="single" w:sz="4" w:space="0" w:color="auto"/>
            </w:tcBorders>
            <w:shd w:val="clear" w:color="auto" w:fill="auto"/>
            <w:noWrap/>
            <w:vAlign w:val="center"/>
            <w:hideMark/>
          </w:tcPr>
          <w:p w14:paraId="7C6E0A8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2495F2D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793202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4.472.711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245CC37"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8.945.422</w:t>
            </w:r>
          </w:p>
        </w:tc>
      </w:tr>
      <w:tr w:rsidR="006E6E02" w:rsidRPr="0020012D" w14:paraId="216317F1" w14:textId="77777777" w:rsidTr="009C158A">
        <w:trPr>
          <w:trHeight w:val="9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E80E1D"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8.2.3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C72605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 PVCP Ø 1 1/2" RDE 21 alimentación a red de reuso de agua tratada</w:t>
            </w:r>
          </w:p>
        </w:tc>
        <w:tc>
          <w:tcPr>
            <w:tcW w:w="850" w:type="dxa"/>
            <w:tcBorders>
              <w:top w:val="nil"/>
              <w:left w:val="nil"/>
              <w:bottom w:val="single" w:sz="4" w:space="0" w:color="auto"/>
              <w:right w:val="single" w:sz="4" w:space="0" w:color="auto"/>
            </w:tcBorders>
            <w:shd w:val="clear" w:color="auto" w:fill="auto"/>
            <w:noWrap/>
            <w:vAlign w:val="center"/>
            <w:hideMark/>
          </w:tcPr>
          <w:p w14:paraId="5AE7332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72A29D4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377E65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24.418</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9CD3B2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146.508</w:t>
            </w:r>
          </w:p>
        </w:tc>
      </w:tr>
      <w:tr w:rsidR="006E6E02" w:rsidRPr="0020012D" w14:paraId="06DBA4C0" w14:textId="77777777" w:rsidTr="009C158A">
        <w:trPr>
          <w:trHeight w:val="7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9A4B0B"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8.2.4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73DE4A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 PVCP Ø 1 1/2" RDE 21 alimentación a red de reuso de agua tratada</w:t>
            </w:r>
          </w:p>
        </w:tc>
        <w:tc>
          <w:tcPr>
            <w:tcW w:w="850" w:type="dxa"/>
            <w:tcBorders>
              <w:top w:val="nil"/>
              <w:left w:val="nil"/>
              <w:bottom w:val="single" w:sz="4" w:space="0" w:color="auto"/>
              <w:right w:val="single" w:sz="4" w:space="0" w:color="auto"/>
            </w:tcBorders>
            <w:shd w:val="clear" w:color="auto" w:fill="auto"/>
            <w:noWrap/>
            <w:vAlign w:val="center"/>
            <w:hideMark/>
          </w:tcPr>
          <w:p w14:paraId="2C7A881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73C443A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B655C2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8.362</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A8E0ED5"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50.172</w:t>
            </w:r>
          </w:p>
        </w:tc>
      </w:tr>
      <w:tr w:rsidR="006E6E02" w:rsidRPr="0020012D" w14:paraId="2D1B5DE8" w14:textId="77777777" w:rsidTr="009C158A">
        <w:trPr>
          <w:trHeight w:val="7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4C030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8.2.5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61D4D5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 PVCP y accesorios Ø 1 1/2" RDE 21 de descarga de agua de retrolavado a Reactor IFAS 1</w:t>
            </w:r>
          </w:p>
        </w:tc>
        <w:tc>
          <w:tcPr>
            <w:tcW w:w="850" w:type="dxa"/>
            <w:tcBorders>
              <w:top w:val="nil"/>
              <w:left w:val="nil"/>
              <w:bottom w:val="single" w:sz="4" w:space="0" w:color="auto"/>
              <w:right w:val="single" w:sz="4" w:space="0" w:color="auto"/>
            </w:tcBorders>
            <w:shd w:val="clear" w:color="auto" w:fill="auto"/>
            <w:noWrap/>
            <w:vAlign w:val="center"/>
            <w:hideMark/>
          </w:tcPr>
          <w:p w14:paraId="2D2C804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1F42322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98B06D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1.162.027</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593406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1.162.027</w:t>
            </w:r>
          </w:p>
        </w:tc>
      </w:tr>
      <w:tr w:rsidR="006E6E02" w:rsidRPr="0020012D" w14:paraId="0B5491BF" w14:textId="77777777" w:rsidTr="009C158A">
        <w:trPr>
          <w:trHeight w:val="7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EE4BB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8.2.6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9DAD14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 PVCP y accesorios Ø 1 1/2" RDE 21 de descarga de agua de retrolavado a Reactor IFAS 1</w:t>
            </w:r>
          </w:p>
        </w:tc>
        <w:tc>
          <w:tcPr>
            <w:tcW w:w="850" w:type="dxa"/>
            <w:tcBorders>
              <w:top w:val="nil"/>
              <w:left w:val="nil"/>
              <w:bottom w:val="single" w:sz="4" w:space="0" w:color="auto"/>
              <w:right w:val="single" w:sz="4" w:space="0" w:color="auto"/>
            </w:tcBorders>
            <w:shd w:val="clear" w:color="auto" w:fill="auto"/>
            <w:noWrap/>
            <w:vAlign w:val="center"/>
            <w:hideMark/>
          </w:tcPr>
          <w:p w14:paraId="2A9B033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17D7CCF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CE00EF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627.160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AAA88F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627.160</w:t>
            </w:r>
          </w:p>
        </w:tc>
      </w:tr>
      <w:tr w:rsidR="006E6E02" w:rsidRPr="0020012D" w14:paraId="374CC34E"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67FA1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1DF23CEB"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BATERÍA DE FILTROS</w:t>
            </w:r>
          </w:p>
        </w:tc>
        <w:tc>
          <w:tcPr>
            <w:tcW w:w="1386" w:type="dxa"/>
            <w:tcBorders>
              <w:top w:val="nil"/>
              <w:left w:val="nil"/>
              <w:bottom w:val="single" w:sz="4" w:space="0" w:color="auto"/>
              <w:right w:val="single" w:sz="4" w:space="0" w:color="auto"/>
            </w:tcBorders>
            <w:shd w:val="clear" w:color="auto" w:fill="auto"/>
            <w:noWrap/>
            <w:vAlign w:val="center"/>
            <w:hideMark/>
          </w:tcPr>
          <w:p w14:paraId="7117C0CF"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70.567.425</w:t>
            </w:r>
          </w:p>
        </w:tc>
      </w:tr>
      <w:tr w:rsidR="006E6E02" w:rsidRPr="0020012D" w14:paraId="7B82AAA8"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ED55C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A00E0AE"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xml:space="preserve">TOTAL CAPÍTULO 8 </w:t>
            </w:r>
          </w:p>
        </w:tc>
        <w:tc>
          <w:tcPr>
            <w:tcW w:w="1386" w:type="dxa"/>
            <w:tcBorders>
              <w:top w:val="nil"/>
              <w:left w:val="nil"/>
              <w:bottom w:val="single" w:sz="4" w:space="0" w:color="auto"/>
              <w:right w:val="single" w:sz="4" w:space="0" w:color="auto"/>
            </w:tcBorders>
            <w:shd w:val="clear" w:color="auto" w:fill="auto"/>
            <w:noWrap/>
            <w:vAlign w:val="center"/>
            <w:hideMark/>
          </w:tcPr>
          <w:p w14:paraId="7EB832D2"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108.043.666</w:t>
            </w:r>
          </w:p>
        </w:tc>
      </w:tr>
      <w:tr w:rsidR="006E6E02" w:rsidRPr="0020012D" w14:paraId="24DDC6AE" w14:textId="77777777" w:rsidTr="009C158A">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D9DF5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9</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675A3DF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TUBERÍA DE DESCARGA DEL EFLUENTE TRATADO  </w:t>
            </w:r>
          </w:p>
        </w:tc>
        <w:tc>
          <w:tcPr>
            <w:tcW w:w="1386" w:type="dxa"/>
            <w:tcBorders>
              <w:top w:val="nil"/>
              <w:left w:val="nil"/>
              <w:bottom w:val="single" w:sz="4" w:space="0" w:color="auto"/>
              <w:right w:val="single" w:sz="4" w:space="0" w:color="auto"/>
            </w:tcBorders>
            <w:shd w:val="clear" w:color="auto" w:fill="auto"/>
            <w:noWrap/>
            <w:vAlign w:val="center"/>
            <w:hideMark/>
          </w:tcPr>
          <w:p w14:paraId="0C07DE09"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6E6E02" w:rsidRPr="0020012D" w14:paraId="224300B8" w14:textId="77777777" w:rsidTr="009C158A">
        <w:trPr>
          <w:trHeight w:val="10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1BB8A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9.1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187EEC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Descapote manual y retiro e = 0.20 m en zona verde de 1.00 m de ancho, apile a 200 m, </w:t>
            </w:r>
          </w:p>
        </w:tc>
        <w:tc>
          <w:tcPr>
            <w:tcW w:w="850" w:type="dxa"/>
            <w:tcBorders>
              <w:top w:val="nil"/>
              <w:left w:val="nil"/>
              <w:bottom w:val="single" w:sz="4" w:space="0" w:color="auto"/>
              <w:right w:val="single" w:sz="4" w:space="0" w:color="auto"/>
            </w:tcBorders>
            <w:shd w:val="clear" w:color="auto" w:fill="auto"/>
            <w:noWrap/>
            <w:vAlign w:val="center"/>
            <w:hideMark/>
          </w:tcPr>
          <w:p w14:paraId="76DF475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6EC0BDA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55,56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338A2F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6.673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ED1660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370.752</w:t>
            </w:r>
          </w:p>
        </w:tc>
      </w:tr>
      <w:tr w:rsidR="006E6E02" w:rsidRPr="0020012D" w14:paraId="086DA4E3" w14:textId="77777777" w:rsidTr="009C158A">
        <w:trPr>
          <w:trHeight w:val="11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7F49D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9.2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140A36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Excavación Manual en conglomerado de 0,60 m de ancho , 0-2 m de profundidad, incluye retiro de sobrantes a distancia menor  a 5 Km</w:t>
            </w:r>
          </w:p>
        </w:tc>
        <w:tc>
          <w:tcPr>
            <w:tcW w:w="850" w:type="dxa"/>
            <w:tcBorders>
              <w:top w:val="nil"/>
              <w:left w:val="nil"/>
              <w:bottom w:val="single" w:sz="4" w:space="0" w:color="auto"/>
              <w:right w:val="single" w:sz="4" w:space="0" w:color="auto"/>
            </w:tcBorders>
            <w:shd w:val="clear" w:color="auto" w:fill="auto"/>
            <w:noWrap/>
            <w:vAlign w:val="center"/>
            <w:hideMark/>
          </w:tcPr>
          <w:p w14:paraId="37C8BE3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2B35449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42,61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595A9E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57.079</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9A2DFB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2.432.293</w:t>
            </w:r>
          </w:p>
        </w:tc>
      </w:tr>
      <w:tr w:rsidR="006E6E02" w:rsidRPr="0020012D" w14:paraId="62FBC688" w14:textId="77777777" w:rsidTr="009C158A">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5B426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9.3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5101EA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Geotextil 2400 (estabilización, filtro, separación)</w:t>
            </w:r>
          </w:p>
        </w:tc>
        <w:tc>
          <w:tcPr>
            <w:tcW w:w="850" w:type="dxa"/>
            <w:tcBorders>
              <w:top w:val="nil"/>
              <w:left w:val="nil"/>
              <w:bottom w:val="single" w:sz="4" w:space="0" w:color="auto"/>
              <w:right w:val="single" w:sz="4" w:space="0" w:color="auto"/>
            </w:tcBorders>
            <w:shd w:val="clear" w:color="auto" w:fill="auto"/>
            <w:noWrap/>
            <w:vAlign w:val="center"/>
            <w:hideMark/>
          </w:tcPr>
          <w:p w14:paraId="6674920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2114156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222,24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A86D77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9.927</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2055E3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2.206.176</w:t>
            </w:r>
          </w:p>
        </w:tc>
      </w:tr>
      <w:tr w:rsidR="006E6E02" w:rsidRPr="0020012D" w14:paraId="17DA876C" w14:textId="77777777" w:rsidTr="009C158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FC40D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9.4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B509ED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Subbase granular para cimentación de tubería a gravedad, compactada al 95% del Proctor Modificado en dos capas de 0.15 m</w:t>
            </w:r>
          </w:p>
        </w:tc>
        <w:tc>
          <w:tcPr>
            <w:tcW w:w="850" w:type="dxa"/>
            <w:tcBorders>
              <w:top w:val="nil"/>
              <w:left w:val="nil"/>
              <w:bottom w:val="single" w:sz="4" w:space="0" w:color="auto"/>
              <w:right w:val="single" w:sz="4" w:space="0" w:color="auto"/>
            </w:tcBorders>
            <w:shd w:val="clear" w:color="auto" w:fill="auto"/>
            <w:noWrap/>
            <w:vAlign w:val="center"/>
            <w:hideMark/>
          </w:tcPr>
          <w:p w14:paraId="1EE9BDF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0829D19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6,95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759BF4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160.661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90B0C0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1.115.791</w:t>
            </w:r>
          </w:p>
        </w:tc>
      </w:tr>
      <w:tr w:rsidR="006E6E02" w:rsidRPr="0020012D" w14:paraId="2CDF2555"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8A0A42"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9.5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BB85F8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 alcantarillado PVC  Ø 6"</w:t>
            </w:r>
          </w:p>
        </w:tc>
        <w:tc>
          <w:tcPr>
            <w:tcW w:w="850" w:type="dxa"/>
            <w:tcBorders>
              <w:top w:val="nil"/>
              <w:left w:val="nil"/>
              <w:bottom w:val="single" w:sz="4" w:space="0" w:color="auto"/>
              <w:right w:val="single" w:sz="4" w:space="0" w:color="auto"/>
            </w:tcBorders>
            <w:shd w:val="clear" w:color="auto" w:fill="auto"/>
            <w:noWrap/>
            <w:vAlign w:val="center"/>
            <w:hideMark/>
          </w:tcPr>
          <w:p w14:paraId="3B35271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012A6D6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92,60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3B421D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97.394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08441D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9.018.684</w:t>
            </w:r>
          </w:p>
        </w:tc>
      </w:tr>
      <w:tr w:rsidR="006E6E02" w:rsidRPr="0020012D" w14:paraId="3FF077C3" w14:textId="77777777" w:rsidTr="009C158A">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A7FF4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9.6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2F81E2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 alcantarillado PVC  Ø 6"</w:t>
            </w:r>
          </w:p>
        </w:tc>
        <w:tc>
          <w:tcPr>
            <w:tcW w:w="850" w:type="dxa"/>
            <w:tcBorders>
              <w:top w:val="nil"/>
              <w:left w:val="nil"/>
              <w:bottom w:val="single" w:sz="4" w:space="0" w:color="auto"/>
              <w:right w:val="single" w:sz="4" w:space="0" w:color="auto"/>
            </w:tcBorders>
            <w:shd w:val="clear" w:color="auto" w:fill="auto"/>
            <w:noWrap/>
            <w:vAlign w:val="center"/>
            <w:hideMark/>
          </w:tcPr>
          <w:p w14:paraId="13A8B6B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4A75BB4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92,60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19E933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50.000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B82B1E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4.630.000</w:t>
            </w:r>
          </w:p>
        </w:tc>
      </w:tr>
      <w:tr w:rsidR="006E6E02" w:rsidRPr="0020012D" w14:paraId="029BE89E" w14:textId="77777777" w:rsidTr="009C158A">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2F433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9.7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B316FF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Material granular para atraque de tubería a gravedad (relleno inicial), incluyendo equipos, herramientas y mano de obra</w:t>
            </w:r>
          </w:p>
        </w:tc>
        <w:tc>
          <w:tcPr>
            <w:tcW w:w="850" w:type="dxa"/>
            <w:tcBorders>
              <w:top w:val="nil"/>
              <w:left w:val="nil"/>
              <w:bottom w:val="single" w:sz="4" w:space="0" w:color="auto"/>
              <w:right w:val="single" w:sz="4" w:space="0" w:color="auto"/>
            </w:tcBorders>
            <w:shd w:val="clear" w:color="auto" w:fill="auto"/>
            <w:noWrap/>
            <w:vAlign w:val="center"/>
            <w:hideMark/>
          </w:tcPr>
          <w:p w14:paraId="72A217C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4F77D39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19,15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2FDF41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153.820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38A103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2.945.012</w:t>
            </w:r>
          </w:p>
        </w:tc>
      </w:tr>
      <w:tr w:rsidR="006E6E02" w:rsidRPr="0020012D" w14:paraId="51646209" w14:textId="77777777" w:rsidTr="009C158A">
        <w:trPr>
          <w:trHeight w:val="11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37AD72"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9.8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D05C32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Relleno tipo B-200 para relleno final de zanjas y para relleno perimetral de estructuras, soporte de placas de andén,   compacatado al 95% del Proctor Modificado</w:t>
            </w:r>
          </w:p>
        </w:tc>
        <w:tc>
          <w:tcPr>
            <w:tcW w:w="850" w:type="dxa"/>
            <w:tcBorders>
              <w:top w:val="nil"/>
              <w:left w:val="nil"/>
              <w:bottom w:val="single" w:sz="4" w:space="0" w:color="auto"/>
              <w:right w:val="single" w:sz="4" w:space="0" w:color="auto"/>
            </w:tcBorders>
            <w:shd w:val="clear" w:color="auto" w:fill="auto"/>
            <w:noWrap/>
            <w:vAlign w:val="center"/>
            <w:hideMark/>
          </w:tcPr>
          <w:p w14:paraId="011CD71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4A741CA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14,83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37B9B8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85.605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809F76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1.269.522</w:t>
            </w:r>
          </w:p>
        </w:tc>
      </w:tr>
      <w:tr w:rsidR="006E6E02" w:rsidRPr="0020012D" w14:paraId="1AF87A4E" w14:textId="77777777" w:rsidTr="009C158A">
        <w:trPr>
          <w:trHeight w:val="11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11E1A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9.9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00A196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Construcción de cuatro (4) cajas de inspecciónde 0.50 x 0.50 x h variable,  en concreto 3500 psi (Incluye placa y  tapa en concreto )</w:t>
            </w:r>
          </w:p>
        </w:tc>
        <w:tc>
          <w:tcPr>
            <w:tcW w:w="850" w:type="dxa"/>
            <w:tcBorders>
              <w:top w:val="nil"/>
              <w:left w:val="nil"/>
              <w:bottom w:val="single" w:sz="4" w:space="0" w:color="auto"/>
              <w:right w:val="single" w:sz="4" w:space="0" w:color="auto"/>
            </w:tcBorders>
            <w:shd w:val="clear" w:color="auto" w:fill="auto"/>
            <w:noWrap/>
            <w:vAlign w:val="center"/>
            <w:hideMark/>
          </w:tcPr>
          <w:p w14:paraId="0E7D99E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0385F4B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50989A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1.749.092</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9F3044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1.749.092</w:t>
            </w:r>
          </w:p>
        </w:tc>
      </w:tr>
      <w:tr w:rsidR="006E6E02" w:rsidRPr="0020012D" w14:paraId="5637430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78B9A2"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77657A4"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xml:space="preserve">SUBTOTAL TUBERÍA DE DESCARGA DEL EFLUENTE TRATADO </w:t>
            </w:r>
          </w:p>
        </w:tc>
        <w:tc>
          <w:tcPr>
            <w:tcW w:w="1386" w:type="dxa"/>
            <w:tcBorders>
              <w:top w:val="nil"/>
              <w:left w:val="nil"/>
              <w:bottom w:val="single" w:sz="4" w:space="0" w:color="auto"/>
              <w:right w:val="single" w:sz="4" w:space="0" w:color="auto"/>
            </w:tcBorders>
            <w:shd w:val="clear" w:color="auto" w:fill="auto"/>
            <w:noWrap/>
            <w:vAlign w:val="center"/>
            <w:hideMark/>
          </w:tcPr>
          <w:p w14:paraId="520CF59C"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25.737.323</w:t>
            </w:r>
          </w:p>
        </w:tc>
      </w:tr>
      <w:tr w:rsidR="006E6E02" w:rsidRPr="0020012D" w14:paraId="4D11BA8C"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12555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7605ACB"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CAPÍTULO 9</w:t>
            </w:r>
          </w:p>
        </w:tc>
        <w:tc>
          <w:tcPr>
            <w:tcW w:w="1386" w:type="dxa"/>
            <w:tcBorders>
              <w:top w:val="nil"/>
              <w:left w:val="nil"/>
              <w:bottom w:val="single" w:sz="4" w:space="0" w:color="auto"/>
              <w:right w:val="single" w:sz="4" w:space="0" w:color="auto"/>
            </w:tcBorders>
            <w:shd w:val="clear" w:color="auto" w:fill="auto"/>
            <w:noWrap/>
            <w:vAlign w:val="center"/>
            <w:hideMark/>
          </w:tcPr>
          <w:p w14:paraId="26881170"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25.737.323</w:t>
            </w:r>
          </w:p>
        </w:tc>
      </w:tr>
      <w:tr w:rsidR="006E6E02" w:rsidRPr="0020012D" w14:paraId="52D27D98" w14:textId="77777777" w:rsidTr="009C158A">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2E63ED"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10</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5ABC577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INFRAESTRUCTURA VIAL Y ZONAS VERDES </w:t>
            </w:r>
          </w:p>
        </w:tc>
        <w:tc>
          <w:tcPr>
            <w:tcW w:w="1386" w:type="dxa"/>
            <w:tcBorders>
              <w:top w:val="nil"/>
              <w:left w:val="nil"/>
              <w:bottom w:val="single" w:sz="4" w:space="0" w:color="auto"/>
              <w:right w:val="single" w:sz="4" w:space="0" w:color="auto"/>
            </w:tcBorders>
            <w:shd w:val="clear" w:color="auto" w:fill="auto"/>
            <w:noWrap/>
            <w:vAlign w:val="center"/>
            <w:hideMark/>
          </w:tcPr>
          <w:p w14:paraId="06750877"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6E6E02" w:rsidRPr="0020012D" w14:paraId="5437077D" w14:textId="77777777" w:rsidTr="009C158A">
        <w:trPr>
          <w:trHeight w:val="14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290B2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10.1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19ED12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Excavación varias a máquina sin clasificar en acceso y vías de circulación a PTARID (Incluye retiro de sobrantes a distancia menor a 5 Km.)</w:t>
            </w:r>
          </w:p>
        </w:tc>
        <w:tc>
          <w:tcPr>
            <w:tcW w:w="850" w:type="dxa"/>
            <w:tcBorders>
              <w:top w:val="nil"/>
              <w:left w:val="nil"/>
              <w:bottom w:val="single" w:sz="4" w:space="0" w:color="auto"/>
              <w:right w:val="single" w:sz="4" w:space="0" w:color="auto"/>
            </w:tcBorders>
            <w:shd w:val="clear" w:color="auto" w:fill="auto"/>
            <w:noWrap/>
            <w:vAlign w:val="center"/>
            <w:hideMark/>
          </w:tcPr>
          <w:p w14:paraId="74CBBA1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46AEB8E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270,97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7F7765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19.042</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B82CE7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5.159.794</w:t>
            </w:r>
          </w:p>
        </w:tc>
      </w:tr>
      <w:tr w:rsidR="006E6E02" w:rsidRPr="0020012D" w14:paraId="64EE8AC2" w14:textId="77777777" w:rsidTr="009C158A">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272DF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10.2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01B114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Subbase granular para vías internas de PTARID, compactada al 95% del Proctor Modificado en dos capas de 0.125 m</w:t>
            </w:r>
          </w:p>
        </w:tc>
        <w:tc>
          <w:tcPr>
            <w:tcW w:w="850" w:type="dxa"/>
            <w:tcBorders>
              <w:top w:val="nil"/>
              <w:left w:val="nil"/>
              <w:bottom w:val="single" w:sz="4" w:space="0" w:color="auto"/>
              <w:right w:val="single" w:sz="4" w:space="0" w:color="auto"/>
            </w:tcBorders>
            <w:shd w:val="clear" w:color="auto" w:fill="auto"/>
            <w:noWrap/>
            <w:vAlign w:val="center"/>
            <w:hideMark/>
          </w:tcPr>
          <w:p w14:paraId="4971D11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2E7031F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144,13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139577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160.661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FDDA42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23.156.472</w:t>
            </w:r>
          </w:p>
        </w:tc>
      </w:tr>
      <w:tr w:rsidR="006E6E02" w:rsidRPr="0020012D" w14:paraId="112682BD" w14:textId="77777777" w:rsidTr="009C158A">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4E2F9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10.3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88451A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Base granular, compactada al 95% del Proctor Modificado en dos capas de 0.10 m</w:t>
            </w:r>
          </w:p>
        </w:tc>
        <w:tc>
          <w:tcPr>
            <w:tcW w:w="850" w:type="dxa"/>
            <w:tcBorders>
              <w:top w:val="nil"/>
              <w:left w:val="nil"/>
              <w:bottom w:val="single" w:sz="4" w:space="0" w:color="auto"/>
              <w:right w:val="single" w:sz="4" w:space="0" w:color="auto"/>
            </w:tcBorders>
            <w:shd w:val="clear" w:color="auto" w:fill="auto"/>
            <w:noWrap/>
            <w:vAlign w:val="center"/>
            <w:hideMark/>
          </w:tcPr>
          <w:p w14:paraId="573E3EE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0A00E53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115,31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F661DA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175.035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B8CBC7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20.182.586</w:t>
            </w:r>
          </w:p>
        </w:tc>
      </w:tr>
      <w:tr w:rsidR="006E6E02" w:rsidRPr="0020012D" w14:paraId="4EA791CF" w14:textId="77777777" w:rsidTr="009C158A">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7242FD"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10.4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3808B7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Base estabilizada con emulsión asfáltica Tipo BEE-2, e = 0.03 m</w:t>
            </w:r>
          </w:p>
        </w:tc>
        <w:tc>
          <w:tcPr>
            <w:tcW w:w="850" w:type="dxa"/>
            <w:tcBorders>
              <w:top w:val="nil"/>
              <w:left w:val="nil"/>
              <w:bottom w:val="single" w:sz="4" w:space="0" w:color="auto"/>
              <w:right w:val="single" w:sz="4" w:space="0" w:color="auto"/>
            </w:tcBorders>
            <w:shd w:val="clear" w:color="auto" w:fill="auto"/>
            <w:noWrap/>
            <w:vAlign w:val="center"/>
            <w:hideMark/>
          </w:tcPr>
          <w:p w14:paraId="2573773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59B0BC1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17,30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C2B982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390.999</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F7961B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6.762.680</w:t>
            </w:r>
          </w:p>
        </w:tc>
      </w:tr>
      <w:tr w:rsidR="006E6E02" w:rsidRPr="0020012D" w14:paraId="762BBD9B" w14:textId="77777777" w:rsidTr="009C158A">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919F9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10.5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6A46B8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Cuneta en concreto clase E 2500 PSI fundida en el lugar</w:t>
            </w:r>
          </w:p>
        </w:tc>
        <w:tc>
          <w:tcPr>
            <w:tcW w:w="850" w:type="dxa"/>
            <w:tcBorders>
              <w:top w:val="nil"/>
              <w:left w:val="nil"/>
              <w:bottom w:val="single" w:sz="4" w:space="0" w:color="auto"/>
              <w:right w:val="single" w:sz="4" w:space="0" w:color="auto"/>
            </w:tcBorders>
            <w:shd w:val="clear" w:color="auto" w:fill="auto"/>
            <w:noWrap/>
            <w:vAlign w:val="center"/>
            <w:hideMark/>
          </w:tcPr>
          <w:p w14:paraId="0CBED83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10788CB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34,13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BBB3C2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566.783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90028D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19.344.871</w:t>
            </w:r>
          </w:p>
        </w:tc>
      </w:tr>
      <w:tr w:rsidR="006E6E02" w:rsidRPr="0020012D" w14:paraId="639029E0" w14:textId="77777777" w:rsidTr="009C158A">
        <w:trPr>
          <w:trHeight w:val="14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15ED0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10.6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F32F9F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Nivelación de zonas verdes con material orgánico seleccionado de la excavación, con pendiente hacia borde externo de predio de la PTARID </w:t>
            </w:r>
          </w:p>
        </w:tc>
        <w:tc>
          <w:tcPr>
            <w:tcW w:w="850" w:type="dxa"/>
            <w:tcBorders>
              <w:top w:val="nil"/>
              <w:left w:val="nil"/>
              <w:bottom w:val="single" w:sz="4" w:space="0" w:color="auto"/>
              <w:right w:val="single" w:sz="4" w:space="0" w:color="auto"/>
            </w:tcBorders>
            <w:shd w:val="clear" w:color="auto" w:fill="auto"/>
            <w:noWrap/>
            <w:vAlign w:val="center"/>
            <w:hideMark/>
          </w:tcPr>
          <w:p w14:paraId="11AD2D9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3BBAA2D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146,70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205F9A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10.780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A477CE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1.581.394</w:t>
            </w:r>
          </w:p>
        </w:tc>
      </w:tr>
      <w:tr w:rsidR="006E6E02" w:rsidRPr="0020012D" w14:paraId="6601D442" w14:textId="77777777" w:rsidTr="009C158A">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A3537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10.7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0C4BA1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Empradización con biomanto natural del predio de la PTARID</w:t>
            </w:r>
          </w:p>
        </w:tc>
        <w:tc>
          <w:tcPr>
            <w:tcW w:w="850" w:type="dxa"/>
            <w:tcBorders>
              <w:top w:val="nil"/>
              <w:left w:val="nil"/>
              <w:bottom w:val="single" w:sz="4" w:space="0" w:color="auto"/>
              <w:right w:val="single" w:sz="4" w:space="0" w:color="auto"/>
            </w:tcBorders>
            <w:shd w:val="clear" w:color="auto" w:fill="auto"/>
            <w:noWrap/>
            <w:vAlign w:val="center"/>
            <w:hideMark/>
          </w:tcPr>
          <w:p w14:paraId="6623EC5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0B2F3D6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488,99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E53197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26.809</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504D8E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13.109.333</w:t>
            </w:r>
          </w:p>
        </w:tc>
      </w:tr>
      <w:tr w:rsidR="006E6E02" w:rsidRPr="0020012D" w14:paraId="392ACE7C" w14:textId="77777777" w:rsidTr="009C158A">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38C69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10.8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028385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Nivelación  de zonas verdes externas al predio de la PTARID</w:t>
            </w:r>
          </w:p>
        </w:tc>
        <w:tc>
          <w:tcPr>
            <w:tcW w:w="850" w:type="dxa"/>
            <w:tcBorders>
              <w:top w:val="nil"/>
              <w:left w:val="nil"/>
              <w:bottom w:val="single" w:sz="4" w:space="0" w:color="auto"/>
              <w:right w:val="single" w:sz="4" w:space="0" w:color="auto"/>
            </w:tcBorders>
            <w:shd w:val="clear" w:color="auto" w:fill="auto"/>
            <w:noWrap/>
            <w:vAlign w:val="center"/>
            <w:hideMark/>
          </w:tcPr>
          <w:p w14:paraId="5205801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3811197A"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727,33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30B2C9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10.780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EBAA3C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7.840.574</w:t>
            </w:r>
          </w:p>
        </w:tc>
      </w:tr>
      <w:tr w:rsidR="006E6E02" w:rsidRPr="0020012D" w14:paraId="132013B9"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4041D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E29AF70"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INFRAESTRUCTURA VIAL Y ZONAS VERDES</w:t>
            </w:r>
          </w:p>
        </w:tc>
        <w:tc>
          <w:tcPr>
            <w:tcW w:w="1386" w:type="dxa"/>
            <w:tcBorders>
              <w:top w:val="nil"/>
              <w:left w:val="nil"/>
              <w:bottom w:val="single" w:sz="4" w:space="0" w:color="auto"/>
              <w:right w:val="single" w:sz="4" w:space="0" w:color="auto"/>
            </w:tcBorders>
            <w:shd w:val="clear" w:color="auto" w:fill="auto"/>
            <w:noWrap/>
            <w:vAlign w:val="center"/>
            <w:hideMark/>
          </w:tcPr>
          <w:p w14:paraId="303C4497"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97.137.702</w:t>
            </w:r>
          </w:p>
        </w:tc>
      </w:tr>
      <w:tr w:rsidR="006E6E02" w:rsidRPr="0020012D" w14:paraId="3D752F2E"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A162E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5A5BB7FE"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CAPÍTULO  10</w:t>
            </w:r>
          </w:p>
        </w:tc>
        <w:tc>
          <w:tcPr>
            <w:tcW w:w="1386" w:type="dxa"/>
            <w:tcBorders>
              <w:top w:val="nil"/>
              <w:left w:val="nil"/>
              <w:bottom w:val="single" w:sz="4" w:space="0" w:color="auto"/>
              <w:right w:val="single" w:sz="4" w:space="0" w:color="auto"/>
            </w:tcBorders>
            <w:shd w:val="clear" w:color="auto" w:fill="auto"/>
            <w:noWrap/>
            <w:vAlign w:val="center"/>
            <w:hideMark/>
          </w:tcPr>
          <w:p w14:paraId="0BAE6C16"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97.137.702</w:t>
            </w:r>
          </w:p>
        </w:tc>
      </w:tr>
      <w:tr w:rsidR="006E6E02" w:rsidRPr="0020012D" w14:paraId="23ED2B27" w14:textId="77777777" w:rsidTr="009C158A">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9FD17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11</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3534000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CARPINTERÍA METÁLICA o de PRFV (Poliester reforzado  con fibra de vidrio) </w:t>
            </w:r>
          </w:p>
        </w:tc>
        <w:tc>
          <w:tcPr>
            <w:tcW w:w="1386" w:type="dxa"/>
            <w:tcBorders>
              <w:top w:val="nil"/>
              <w:left w:val="nil"/>
              <w:bottom w:val="single" w:sz="4" w:space="0" w:color="auto"/>
              <w:right w:val="single" w:sz="4" w:space="0" w:color="auto"/>
            </w:tcBorders>
            <w:shd w:val="clear" w:color="auto" w:fill="auto"/>
            <w:noWrap/>
            <w:vAlign w:val="center"/>
            <w:hideMark/>
          </w:tcPr>
          <w:p w14:paraId="26F1C3B1"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6E6E02" w:rsidRPr="0020012D" w14:paraId="5AE4258D"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9D467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8A43DA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escaleras externas </w:t>
            </w:r>
          </w:p>
        </w:tc>
        <w:tc>
          <w:tcPr>
            <w:tcW w:w="850" w:type="dxa"/>
            <w:tcBorders>
              <w:top w:val="nil"/>
              <w:left w:val="nil"/>
              <w:bottom w:val="single" w:sz="4" w:space="0" w:color="auto"/>
              <w:right w:val="single" w:sz="4" w:space="0" w:color="auto"/>
            </w:tcBorders>
            <w:shd w:val="clear" w:color="auto" w:fill="auto"/>
            <w:noWrap/>
            <w:vAlign w:val="center"/>
            <w:hideMark/>
          </w:tcPr>
          <w:p w14:paraId="6FDD4ED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1827340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304A061"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247.001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38971E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5.928.024</w:t>
            </w:r>
          </w:p>
        </w:tc>
      </w:tr>
      <w:tr w:rsidR="006E6E02" w:rsidRPr="0020012D" w14:paraId="3AE6ABF2"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81829D"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C7CAC8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escaleras internas </w:t>
            </w:r>
          </w:p>
        </w:tc>
        <w:tc>
          <w:tcPr>
            <w:tcW w:w="850" w:type="dxa"/>
            <w:tcBorders>
              <w:top w:val="nil"/>
              <w:left w:val="nil"/>
              <w:bottom w:val="single" w:sz="4" w:space="0" w:color="auto"/>
              <w:right w:val="single" w:sz="4" w:space="0" w:color="auto"/>
            </w:tcBorders>
            <w:shd w:val="clear" w:color="auto" w:fill="auto"/>
            <w:noWrap/>
            <w:vAlign w:val="center"/>
            <w:hideMark/>
          </w:tcPr>
          <w:p w14:paraId="05F4B69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180E04E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CDE7B9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247.001</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E3824C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5.928.024</w:t>
            </w:r>
          </w:p>
        </w:tc>
      </w:tr>
      <w:tr w:rsidR="006E6E02" w:rsidRPr="0020012D" w14:paraId="75FC13EE"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5F46B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11.3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828D89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barandas</w:t>
            </w:r>
          </w:p>
        </w:tc>
        <w:tc>
          <w:tcPr>
            <w:tcW w:w="850" w:type="dxa"/>
            <w:tcBorders>
              <w:top w:val="nil"/>
              <w:left w:val="nil"/>
              <w:bottom w:val="single" w:sz="4" w:space="0" w:color="auto"/>
              <w:right w:val="single" w:sz="4" w:space="0" w:color="auto"/>
            </w:tcBorders>
            <w:shd w:val="clear" w:color="auto" w:fill="auto"/>
            <w:noWrap/>
            <w:vAlign w:val="center"/>
            <w:hideMark/>
          </w:tcPr>
          <w:p w14:paraId="0209C0D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4B38DE5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38,14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FB67357"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198.000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573C93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7.551.720</w:t>
            </w:r>
          </w:p>
        </w:tc>
      </w:tr>
      <w:tr w:rsidR="006E6E02" w:rsidRPr="0020012D" w14:paraId="03D89D30"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958B8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1E16431D"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CARPINTERÍA METÁLICA o de PRFV (Poliester reforzado  con fibra de vidrio)</w:t>
            </w:r>
          </w:p>
        </w:tc>
        <w:tc>
          <w:tcPr>
            <w:tcW w:w="1386" w:type="dxa"/>
            <w:tcBorders>
              <w:top w:val="nil"/>
              <w:left w:val="nil"/>
              <w:bottom w:val="single" w:sz="4" w:space="0" w:color="auto"/>
              <w:right w:val="single" w:sz="4" w:space="0" w:color="auto"/>
            </w:tcBorders>
            <w:shd w:val="clear" w:color="auto" w:fill="auto"/>
            <w:noWrap/>
            <w:vAlign w:val="center"/>
            <w:hideMark/>
          </w:tcPr>
          <w:p w14:paraId="57196230"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19.407.768</w:t>
            </w:r>
          </w:p>
        </w:tc>
      </w:tr>
      <w:tr w:rsidR="006E6E02" w:rsidRPr="0020012D" w14:paraId="1737F2D0"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12F46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7A38106D"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CAPÍTULO 11</w:t>
            </w:r>
          </w:p>
        </w:tc>
        <w:tc>
          <w:tcPr>
            <w:tcW w:w="1386" w:type="dxa"/>
            <w:tcBorders>
              <w:top w:val="nil"/>
              <w:left w:val="nil"/>
              <w:bottom w:val="single" w:sz="4" w:space="0" w:color="auto"/>
              <w:right w:val="single" w:sz="4" w:space="0" w:color="auto"/>
            </w:tcBorders>
            <w:shd w:val="clear" w:color="auto" w:fill="auto"/>
            <w:noWrap/>
            <w:vAlign w:val="center"/>
            <w:hideMark/>
          </w:tcPr>
          <w:p w14:paraId="53DB1816"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19.407.768</w:t>
            </w:r>
          </w:p>
        </w:tc>
      </w:tr>
      <w:tr w:rsidR="006E6E02" w:rsidRPr="0020012D" w14:paraId="6C3CABE9" w14:textId="77777777" w:rsidTr="009C158A">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6AE1D7"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1766CB8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INSTALACIONES ELÉCTRICAS </w:t>
            </w:r>
          </w:p>
        </w:tc>
        <w:tc>
          <w:tcPr>
            <w:tcW w:w="1386" w:type="dxa"/>
            <w:tcBorders>
              <w:top w:val="nil"/>
              <w:left w:val="nil"/>
              <w:bottom w:val="single" w:sz="4" w:space="0" w:color="auto"/>
              <w:right w:val="single" w:sz="4" w:space="0" w:color="auto"/>
            </w:tcBorders>
            <w:shd w:val="clear" w:color="auto" w:fill="auto"/>
            <w:noWrap/>
            <w:vAlign w:val="center"/>
            <w:hideMark/>
          </w:tcPr>
          <w:p w14:paraId="5D99B189"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6E6E02" w:rsidRPr="0020012D" w14:paraId="17910A8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9BECF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12.1</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6EDFED7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ACOMETIDA PRINCIPAL</w:t>
            </w:r>
          </w:p>
        </w:tc>
        <w:tc>
          <w:tcPr>
            <w:tcW w:w="1386" w:type="dxa"/>
            <w:tcBorders>
              <w:top w:val="nil"/>
              <w:left w:val="nil"/>
              <w:bottom w:val="single" w:sz="4" w:space="0" w:color="auto"/>
              <w:right w:val="single" w:sz="4" w:space="0" w:color="auto"/>
            </w:tcBorders>
            <w:shd w:val="clear" w:color="auto" w:fill="auto"/>
            <w:noWrap/>
            <w:vAlign w:val="bottom"/>
            <w:hideMark/>
          </w:tcPr>
          <w:p w14:paraId="1FA4FD2A"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06BFA027" w14:textId="77777777" w:rsidTr="009C158A">
        <w:trPr>
          <w:trHeight w:val="20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4CACF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29438C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acometida 3x2+1x2(N)+1x2(T) proveniente de tablero ubicado en cuarto electrico, hasta tablero de distribución principal (T1), incluye puntas y terminales de conexión.</w:t>
            </w:r>
          </w:p>
        </w:tc>
        <w:tc>
          <w:tcPr>
            <w:tcW w:w="850" w:type="dxa"/>
            <w:tcBorders>
              <w:top w:val="nil"/>
              <w:left w:val="nil"/>
              <w:bottom w:val="single" w:sz="4" w:space="0" w:color="auto"/>
              <w:right w:val="single" w:sz="4" w:space="0" w:color="auto"/>
            </w:tcBorders>
            <w:shd w:val="clear" w:color="auto" w:fill="auto"/>
            <w:noWrap/>
            <w:vAlign w:val="center"/>
            <w:hideMark/>
          </w:tcPr>
          <w:p w14:paraId="4B52005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ML</w:t>
            </w:r>
          </w:p>
        </w:tc>
        <w:tc>
          <w:tcPr>
            <w:tcW w:w="1153" w:type="dxa"/>
            <w:tcBorders>
              <w:top w:val="nil"/>
              <w:left w:val="nil"/>
              <w:bottom w:val="single" w:sz="4" w:space="0" w:color="auto"/>
              <w:right w:val="single" w:sz="4" w:space="0" w:color="auto"/>
            </w:tcBorders>
            <w:shd w:val="clear" w:color="auto" w:fill="auto"/>
            <w:noWrap/>
            <w:vAlign w:val="center"/>
            <w:hideMark/>
          </w:tcPr>
          <w:p w14:paraId="23E47E6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180,00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FD1D2A5"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223.020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F8AB145"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40.143.600</w:t>
            </w:r>
          </w:p>
        </w:tc>
      </w:tr>
      <w:tr w:rsidR="006E6E02" w:rsidRPr="0020012D" w14:paraId="1317BA66" w14:textId="77777777" w:rsidTr="009C158A">
        <w:trPr>
          <w:trHeight w:val="24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6FA3DB"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5EDB81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banco de ductos 2x3" PVC desde caja de paso actual de salida de edificacion PTAR hasta caja de paso cercana existente, incluye excavacion, remocion y compactacion de terreno (material de relleno) desde los dos puntos de derivación.</w:t>
            </w:r>
          </w:p>
        </w:tc>
        <w:tc>
          <w:tcPr>
            <w:tcW w:w="850" w:type="dxa"/>
            <w:tcBorders>
              <w:top w:val="nil"/>
              <w:left w:val="nil"/>
              <w:bottom w:val="single" w:sz="4" w:space="0" w:color="auto"/>
              <w:right w:val="single" w:sz="4" w:space="0" w:color="auto"/>
            </w:tcBorders>
            <w:shd w:val="clear" w:color="auto" w:fill="auto"/>
            <w:noWrap/>
            <w:vAlign w:val="center"/>
            <w:hideMark/>
          </w:tcPr>
          <w:p w14:paraId="1BBB1DC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ML</w:t>
            </w:r>
          </w:p>
        </w:tc>
        <w:tc>
          <w:tcPr>
            <w:tcW w:w="1153" w:type="dxa"/>
            <w:tcBorders>
              <w:top w:val="nil"/>
              <w:left w:val="nil"/>
              <w:bottom w:val="single" w:sz="4" w:space="0" w:color="auto"/>
              <w:right w:val="single" w:sz="4" w:space="0" w:color="auto"/>
            </w:tcBorders>
            <w:shd w:val="clear" w:color="auto" w:fill="auto"/>
            <w:noWrap/>
            <w:vAlign w:val="center"/>
            <w:hideMark/>
          </w:tcPr>
          <w:p w14:paraId="7472F43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90F213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50.490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47B23C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2.019.600</w:t>
            </w:r>
          </w:p>
        </w:tc>
      </w:tr>
      <w:tr w:rsidR="006E6E02" w:rsidRPr="0020012D" w14:paraId="5D79587A"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56844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621CFACB"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ACOMETIDA PRINCIPAL</w:t>
            </w:r>
          </w:p>
        </w:tc>
        <w:tc>
          <w:tcPr>
            <w:tcW w:w="1386" w:type="dxa"/>
            <w:tcBorders>
              <w:top w:val="nil"/>
              <w:left w:val="nil"/>
              <w:bottom w:val="single" w:sz="4" w:space="0" w:color="auto"/>
              <w:right w:val="single" w:sz="4" w:space="0" w:color="auto"/>
            </w:tcBorders>
            <w:shd w:val="clear" w:color="auto" w:fill="auto"/>
            <w:noWrap/>
            <w:vAlign w:val="center"/>
            <w:hideMark/>
          </w:tcPr>
          <w:p w14:paraId="0CCE32A3"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42.163.200</w:t>
            </w:r>
          </w:p>
        </w:tc>
      </w:tr>
      <w:tr w:rsidR="006E6E02" w:rsidRPr="0020012D" w14:paraId="47A24C19"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44222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12.2</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37DFFABB"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ACOMETIDAS SECUNDARIAS</w:t>
            </w:r>
          </w:p>
        </w:tc>
        <w:tc>
          <w:tcPr>
            <w:tcW w:w="1386" w:type="dxa"/>
            <w:tcBorders>
              <w:top w:val="nil"/>
              <w:left w:val="nil"/>
              <w:bottom w:val="single" w:sz="4" w:space="0" w:color="auto"/>
              <w:right w:val="single" w:sz="4" w:space="0" w:color="auto"/>
            </w:tcBorders>
            <w:shd w:val="clear" w:color="auto" w:fill="auto"/>
            <w:noWrap/>
            <w:vAlign w:val="bottom"/>
            <w:hideMark/>
          </w:tcPr>
          <w:p w14:paraId="26A29E5E"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223AE40E" w14:textId="77777777" w:rsidTr="009C158A">
        <w:trPr>
          <w:trHeight w:val="14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4E2DA7"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12.2.1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A3A3FF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acometida 3x6+1x6(N)+1x8(T) proveniente de tablero T1, hasta tablero de Cargas T2 , incluye puntas y terminales de conexión.</w:t>
            </w:r>
          </w:p>
        </w:tc>
        <w:tc>
          <w:tcPr>
            <w:tcW w:w="850" w:type="dxa"/>
            <w:tcBorders>
              <w:top w:val="nil"/>
              <w:left w:val="nil"/>
              <w:bottom w:val="single" w:sz="4" w:space="0" w:color="auto"/>
              <w:right w:val="single" w:sz="4" w:space="0" w:color="auto"/>
            </w:tcBorders>
            <w:shd w:val="clear" w:color="auto" w:fill="auto"/>
            <w:noWrap/>
            <w:vAlign w:val="center"/>
            <w:hideMark/>
          </w:tcPr>
          <w:p w14:paraId="17B436C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ML</w:t>
            </w:r>
          </w:p>
        </w:tc>
        <w:tc>
          <w:tcPr>
            <w:tcW w:w="1153" w:type="dxa"/>
            <w:tcBorders>
              <w:top w:val="nil"/>
              <w:left w:val="nil"/>
              <w:bottom w:val="single" w:sz="4" w:space="0" w:color="auto"/>
              <w:right w:val="single" w:sz="4" w:space="0" w:color="auto"/>
            </w:tcBorders>
            <w:shd w:val="clear" w:color="auto" w:fill="auto"/>
            <w:noWrap/>
            <w:vAlign w:val="center"/>
            <w:hideMark/>
          </w:tcPr>
          <w:p w14:paraId="77A6408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006DC9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49.275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248E9B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1.231.875</w:t>
            </w:r>
          </w:p>
        </w:tc>
      </w:tr>
      <w:tr w:rsidR="006E6E02" w:rsidRPr="0020012D" w14:paraId="31734398" w14:textId="77777777" w:rsidTr="009C158A">
        <w:trPr>
          <w:trHeight w:val="15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4BA70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12.2.2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952BAD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banco de ductos 2x2" PVC subterraneo desd salida de Tablero de cargas T1 hasta tablero de cargas T2, incluye remocion y compactacion de terreno desde los dos puntos de derivación.</w:t>
            </w:r>
          </w:p>
        </w:tc>
        <w:tc>
          <w:tcPr>
            <w:tcW w:w="850" w:type="dxa"/>
            <w:tcBorders>
              <w:top w:val="nil"/>
              <w:left w:val="nil"/>
              <w:bottom w:val="single" w:sz="4" w:space="0" w:color="auto"/>
              <w:right w:val="single" w:sz="4" w:space="0" w:color="auto"/>
            </w:tcBorders>
            <w:shd w:val="clear" w:color="auto" w:fill="auto"/>
            <w:noWrap/>
            <w:vAlign w:val="center"/>
            <w:hideMark/>
          </w:tcPr>
          <w:p w14:paraId="15D7808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ML</w:t>
            </w:r>
          </w:p>
        </w:tc>
        <w:tc>
          <w:tcPr>
            <w:tcW w:w="1153" w:type="dxa"/>
            <w:tcBorders>
              <w:top w:val="nil"/>
              <w:left w:val="nil"/>
              <w:bottom w:val="single" w:sz="4" w:space="0" w:color="auto"/>
              <w:right w:val="single" w:sz="4" w:space="0" w:color="auto"/>
            </w:tcBorders>
            <w:shd w:val="clear" w:color="auto" w:fill="auto"/>
            <w:noWrap/>
            <w:vAlign w:val="center"/>
            <w:hideMark/>
          </w:tcPr>
          <w:p w14:paraId="076ACFD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7B4ADF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35.775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983D445"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787.050</w:t>
            </w:r>
          </w:p>
        </w:tc>
      </w:tr>
      <w:tr w:rsidR="006E6E02" w:rsidRPr="0020012D" w14:paraId="09B7815E" w14:textId="77777777" w:rsidTr="009C158A">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F4E09B"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12.2.3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659719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caja de paso CS274 para ruta de conexión de aometida secundaria de tablero de cargas T1 hasta tablero de cargas T2</w:t>
            </w:r>
          </w:p>
        </w:tc>
        <w:tc>
          <w:tcPr>
            <w:tcW w:w="850" w:type="dxa"/>
            <w:tcBorders>
              <w:top w:val="nil"/>
              <w:left w:val="nil"/>
              <w:bottom w:val="single" w:sz="4" w:space="0" w:color="auto"/>
              <w:right w:val="single" w:sz="4" w:space="0" w:color="auto"/>
            </w:tcBorders>
            <w:shd w:val="clear" w:color="auto" w:fill="auto"/>
            <w:noWrap/>
            <w:vAlign w:val="center"/>
            <w:hideMark/>
          </w:tcPr>
          <w:p w14:paraId="5067EBD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3DD0BC6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BD9897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196.020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37AD12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392.040</w:t>
            </w:r>
          </w:p>
        </w:tc>
      </w:tr>
      <w:tr w:rsidR="006E6E02" w:rsidRPr="0020012D" w14:paraId="1BF8776B" w14:textId="77777777" w:rsidTr="009C158A">
        <w:trPr>
          <w:trHeight w:val="13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EABAB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12.2.4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B09772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acometida 1x10+1x12(N)+1x12(T) proveniente de tablero T1, hasta tablero de 6 Circuitos ubicado en zona caseta , incluye puntas y terminales de conexión.</w:t>
            </w:r>
          </w:p>
        </w:tc>
        <w:tc>
          <w:tcPr>
            <w:tcW w:w="850" w:type="dxa"/>
            <w:tcBorders>
              <w:top w:val="nil"/>
              <w:left w:val="nil"/>
              <w:bottom w:val="single" w:sz="4" w:space="0" w:color="auto"/>
              <w:right w:val="single" w:sz="4" w:space="0" w:color="auto"/>
            </w:tcBorders>
            <w:shd w:val="clear" w:color="auto" w:fill="auto"/>
            <w:noWrap/>
            <w:vAlign w:val="center"/>
            <w:hideMark/>
          </w:tcPr>
          <w:p w14:paraId="452C5B3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ML</w:t>
            </w:r>
          </w:p>
        </w:tc>
        <w:tc>
          <w:tcPr>
            <w:tcW w:w="1153" w:type="dxa"/>
            <w:tcBorders>
              <w:top w:val="nil"/>
              <w:left w:val="nil"/>
              <w:bottom w:val="single" w:sz="4" w:space="0" w:color="auto"/>
              <w:right w:val="single" w:sz="4" w:space="0" w:color="auto"/>
            </w:tcBorders>
            <w:shd w:val="clear" w:color="auto" w:fill="auto"/>
            <w:noWrap/>
            <w:vAlign w:val="center"/>
            <w:hideMark/>
          </w:tcPr>
          <w:p w14:paraId="51B3731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C522E3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16.875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7C3C20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337.500</w:t>
            </w:r>
          </w:p>
        </w:tc>
      </w:tr>
      <w:tr w:rsidR="006E6E02" w:rsidRPr="0020012D" w14:paraId="4700D115" w14:textId="77777777" w:rsidTr="009C158A">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09FFA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12.2.5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8A1F4A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banco de ductos 2x1" PVC subterraneo desd salida de Tablero de cargas T1 hasta tablero de 6 circuitos ubicado en caseta, incluye remocion y compactacion de terreno desde los dos puntos de derivación.</w:t>
            </w:r>
          </w:p>
        </w:tc>
        <w:tc>
          <w:tcPr>
            <w:tcW w:w="850" w:type="dxa"/>
            <w:tcBorders>
              <w:top w:val="nil"/>
              <w:left w:val="nil"/>
              <w:bottom w:val="single" w:sz="4" w:space="0" w:color="auto"/>
              <w:right w:val="single" w:sz="4" w:space="0" w:color="auto"/>
            </w:tcBorders>
            <w:shd w:val="clear" w:color="auto" w:fill="auto"/>
            <w:noWrap/>
            <w:vAlign w:val="center"/>
            <w:hideMark/>
          </w:tcPr>
          <w:p w14:paraId="2833609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ML</w:t>
            </w:r>
          </w:p>
        </w:tc>
        <w:tc>
          <w:tcPr>
            <w:tcW w:w="1153" w:type="dxa"/>
            <w:tcBorders>
              <w:top w:val="nil"/>
              <w:left w:val="nil"/>
              <w:bottom w:val="single" w:sz="4" w:space="0" w:color="auto"/>
              <w:right w:val="single" w:sz="4" w:space="0" w:color="auto"/>
            </w:tcBorders>
            <w:shd w:val="clear" w:color="auto" w:fill="auto"/>
            <w:noWrap/>
            <w:vAlign w:val="center"/>
            <w:hideMark/>
          </w:tcPr>
          <w:p w14:paraId="560E5ED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0596F5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30.375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2105105"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455.625</w:t>
            </w:r>
          </w:p>
        </w:tc>
      </w:tr>
      <w:tr w:rsidR="006E6E02" w:rsidRPr="0020012D" w14:paraId="28A609CA"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61F78D"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1A62831D"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ACOMETIDAS SECUNDARIAS</w:t>
            </w:r>
          </w:p>
        </w:tc>
        <w:tc>
          <w:tcPr>
            <w:tcW w:w="1386" w:type="dxa"/>
            <w:tcBorders>
              <w:top w:val="nil"/>
              <w:left w:val="nil"/>
              <w:bottom w:val="single" w:sz="4" w:space="0" w:color="auto"/>
              <w:right w:val="single" w:sz="4" w:space="0" w:color="auto"/>
            </w:tcBorders>
            <w:shd w:val="clear" w:color="auto" w:fill="auto"/>
            <w:noWrap/>
            <w:vAlign w:val="center"/>
            <w:hideMark/>
          </w:tcPr>
          <w:p w14:paraId="504CAD6D"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3.204.090</w:t>
            </w:r>
          </w:p>
        </w:tc>
      </w:tr>
      <w:tr w:rsidR="006E6E02" w:rsidRPr="0020012D" w14:paraId="5A9566C7"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D2400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12.3</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10EF4ED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TABLEROS ELECTRICOS.</w:t>
            </w:r>
          </w:p>
        </w:tc>
        <w:tc>
          <w:tcPr>
            <w:tcW w:w="1386" w:type="dxa"/>
            <w:tcBorders>
              <w:top w:val="nil"/>
              <w:left w:val="nil"/>
              <w:bottom w:val="single" w:sz="4" w:space="0" w:color="auto"/>
              <w:right w:val="single" w:sz="4" w:space="0" w:color="auto"/>
            </w:tcBorders>
            <w:shd w:val="clear" w:color="auto" w:fill="auto"/>
            <w:noWrap/>
            <w:vAlign w:val="bottom"/>
            <w:hideMark/>
          </w:tcPr>
          <w:p w14:paraId="47B08970"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5707933F" w14:textId="77777777" w:rsidTr="009C158A">
        <w:trPr>
          <w:trHeight w:val="3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94B902"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12.3.1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48A5DF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TABLERO ELECTRICO (T1), incluye  barraje 3F(100A) +1N(80A)+1T(80A), Totalizador 3x100A, arranques directos para bombas tipo Soplador (2x2 kW)+Bomba centrifuga (2x70 W)+Bomba centrifuga (2x750 W)+Bompa centrifuga (2x5 kW), botonera de accionamiento y parada por cada cargas, lampara de encendido por carga y estado "Trip" de cada carga, Paro de emergencia y frente muerto. (elementos a utilizar bajo cumplimiento RETIE)</w:t>
            </w:r>
          </w:p>
        </w:tc>
        <w:tc>
          <w:tcPr>
            <w:tcW w:w="850" w:type="dxa"/>
            <w:tcBorders>
              <w:top w:val="nil"/>
              <w:left w:val="nil"/>
              <w:bottom w:val="single" w:sz="4" w:space="0" w:color="auto"/>
              <w:right w:val="single" w:sz="4" w:space="0" w:color="auto"/>
            </w:tcBorders>
            <w:shd w:val="clear" w:color="auto" w:fill="auto"/>
            <w:noWrap/>
            <w:vAlign w:val="center"/>
            <w:hideMark/>
          </w:tcPr>
          <w:p w14:paraId="5B43973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4B0CBB3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27753E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38.018.120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6DB52E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38.018.120</w:t>
            </w:r>
          </w:p>
        </w:tc>
      </w:tr>
      <w:tr w:rsidR="006E6E02" w:rsidRPr="0020012D" w14:paraId="1175D5BA" w14:textId="77777777" w:rsidTr="009C158A">
        <w:trPr>
          <w:trHeight w:val="3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A8CE7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12.3.2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F06CC9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TABLERO ELECTRICO (T2), incluye  barraje 3F(60A) +1N(40A)+1T(40A), Totalizador 3x40A, arranques directos para Bomba centrifuga (5x70 W)+Bomba centrifuga (4x750 W)+Bompa centrifuga (2x75 kW), botonera de accionamiento y parada por cada cargas, lampara de encendido por carga y estado "Trip" de cada carga, Paro de emergencia y frente muerto. (elementos a utilizar bajo cumplimiento RETIE)</w:t>
            </w:r>
          </w:p>
        </w:tc>
        <w:tc>
          <w:tcPr>
            <w:tcW w:w="850" w:type="dxa"/>
            <w:tcBorders>
              <w:top w:val="nil"/>
              <w:left w:val="nil"/>
              <w:bottom w:val="single" w:sz="4" w:space="0" w:color="auto"/>
              <w:right w:val="single" w:sz="4" w:space="0" w:color="auto"/>
            </w:tcBorders>
            <w:shd w:val="clear" w:color="auto" w:fill="auto"/>
            <w:noWrap/>
            <w:vAlign w:val="center"/>
            <w:hideMark/>
          </w:tcPr>
          <w:p w14:paraId="22E33FE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0318521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7124B3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41.822.103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3DD724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41.822.103</w:t>
            </w:r>
          </w:p>
        </w:tc>
      </w:tr>
      <w:tr w:rsidR="006E6E02" w:rsidRPr="0020012D" w14:paraId="67B669CF"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95026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12.3.3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F8B293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tablero de 6 circuitos monofasico </w:t>
            </w:r>
          </w:p>
        </w:tc>
        <w:tc>
          <w:tcPr>
            <w:tcW w:w="850" w:type="dxa"/>
            <w:tcBorders>
              <w:top w:val="nil"/>
              <w:left w:val="nil"/>
              <w:bottom w:val="single" w:sz="4" w:space="0" w:color="auto"/>
              <w:right w:val="single" w:sz="4" w:space="0" w:color="auto"/>
            </w:tcBorders>
            <w:shd w:val="clear" w:color="auto" w:fill="auto"/>
            <w:noWrap/>
            <w:vAlign w:val="center"/>
            <w:hideMark/>
          </w:tcPr>
          <w:p w14:paraId="38B8717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16E5468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4CEBB1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562.275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9ED828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562.275</w:t>
            </w:r>
          </w:p>
        </w:tc>
      </w:tr>
      <w:tr w:rsidR="006E6E02" w:rsidRPr="0020012D" w14:paraId="1963C154" w14:textId="77777777" w:rsidTr="009C158A">
        <w:trPr>
          <w:trHeight w:val="9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061D7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12.3.4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1A4397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capacitor trifasico 5 KVAR para correcion de factor de potencia</w:t>
            </w:r>
          </w:p>
        </w:tc>
        <w:tc>
          <w:tcPr>
            <w:tcW w:w="850" w:type="dxa"/>
            <w:tcBorders>
              <w:top w:val="nil"/>
              <w:left w:val="nil"/>
              <w:bottom w:val="single" w:sz="4" w:space="0" w:color="auto"/>
              <w:right w:val="single" w:sz="4" w:space="0" w:color="auto"/>
            </w:tcBorders>
            <w:shd w:val="clear" w:color="auto" w:fill="auto"/>
            <w:noWrap/>
            <w:vAlign w:val="center"/>
            <w:hideMark/>
          </w:tcPr>
          <w:p w14:paraId="443D53A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7FBF548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A1AD2F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843.750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21BA3B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843.750</w:t>
            </w:r>
          </w:p>
        </w:tc>
      </w:tr>
      <w:tr w:rsidR="006E6E02" w:rsidRPr="0020012D" w14:paraId="56ABD3D5"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FC68F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4852AC95"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TABLEROS ELECTRICOS.</w:t>
            </w:r>
          </w:p>
        </w:tc>
        <w:tc>
          <w:tcPr>
            <w:tcW w:w="1386" w:type="dxa"/>
            <w:tcBorders>
              <w:top w:val="nil"/>
              <w:left w:val="nil"/>
              <w:bottom w:val="single" w:sz="4" w:space="0" w:color="auto"/>
              <w:right w:val="single" w:sz="4" w:space="0" w:color="auto"/>
            </w:tcBorders>
            <w:shd w:val="clear" w:color="auto" w:fill="auto"/>
            <w:noWrap/>
            <w:vAlign w:val="center"/>
            <w:hideMark/>
          </w:tcPr>
          <w:p w14:paraId="26B3B176"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81.246.248</w:t>
            </w:r>
          </w:p>
        </w:tc>
      </w:tr>
      <w:tr w:rsidR="006E6E02" w:rsidRPr="0020012D" w14:paraId="6904925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EA75A9"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75B0A1B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CONEXIÓN DE CARGAS</w:t>
            </w:r>
          </w:p>
        </w:tc>
        <w:tc>
          <w:tcPr>
            <w:tcW w:w="1386" w:type="dxa"/>
            <w:tcBorders>
              <w:top w:val="nil"/>
              <w:left w:val="nil"/>
              <w:bottom w:val="single" w:sz="4" w:space="0" w:color="auto"/>
              <w:right w:val="single" w:sz="4" w:space="0" w:color="auto"/>
            </w:tcBorders>
            <w:shd w:val="clear" w:color="auto" w:fill="auto"/>
            <w:noWrap/>
            <w:vAlign w:val="bottom"/>
            <w:hideMark/>
          </w:tcPr>
          <w:p w14:paraId="1438FB12"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0677F160" w14:textId="77777777" w:rsidTr="009C158A">
        <w:trPr>
          <w:trHeight w:val="21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6E10C7"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C869CF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acometida 3x8+1x8(T) proveniente de tablero T1 hasta carga final,  incluye tubería EMT 1x1" desde punto de conexión en tablero T1 hasta punto final de carga (S-200A, S-200B, S-300A, S-300B) , incluye accesorios y elementos de fijación.</w:t>
            </w:r>
          </w:p>
        </w:tc>
        <w:tc>
          <w:tcPr>
            <w:tcW w:w="850" w:type="dxa"/>
            <w:tcBorders>
              <w:top w:val="nil"/>
              <w:left w:val="nil"/>
              <w:bottom w:val="single" w:sz="4" w:space="0" w:color="auto"/>
              <w:right w:val="single" w:sz="4" w:space="0" w:color="auto"/>
            </w:tcBorders>
            <w:shd w:val="clear" w:color="auto" w:fill="auto"/>
            <w:noWrap/>
            <w:vAlign w:val="center"/>
            <w:hideMark/>
          </w:tcPr>
          <w:p w14:paraId="033FFD7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48EB29A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0A8BAD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166.523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414A12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666.092</w:t>
            </w:r>
          </w:p>
        </w:tc>
      </w:tr>
      <w:tr w:rsidR="006E6E02" w:rsidRPr="0020012D" w14:paraId="23C200F0" w14:textId="77777777" w:rsidTr="009C158A">
        <w:trPr>
          <w:trHeight w:val="15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73AD6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ACFB40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Suminsitro de instalacion de estacion de control (ON/OFF) proxima a carga (S-200A, S-200B, S-300A, S-300B), incluye botonera y conductor de control</w:t>
            </w:r>
          </w:p>
        </w:tc>
        <w:tc>
          <w:tcPr>
            <w:tcW w:w="850" w:type="dxa"/>
            <w:tcBorders>
              <w:top w:val="nil"/>
              <w:left w:val="nil"/>
              <w:bottom w:val="single" w:sz="4" w:space="0" w:color="auto"/>
              <w:right w:val="single" w:sz="4" w:space="0" w:color="auto"/>
            </w:tcBorders>
            <w:shd w:val="clear" w:color="auto" w:fill="auto"/>
            <w:noWrap/>
            <w:vAlign w:val="center"/>
            <w:hideMark/>
          </w:tcPr>
          <w:p w14:paraId="3D3AADE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0F2DB79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7E97C7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119.880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359B6A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479.520</w:t>
            </w:r>
          </w:p>
        </w:tc>
      </w:tr>
      <w:tr w:rsidR="006E6E02" w:rsidRPr="0020012D" w14:paraId="307FE7DB" w14:textId="77777777" w:rsidTr="009C158A">
        <w:trPr>
          <w:trHeight w:val="2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AAB4D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3E8FBD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acometida 3x8+1x8(T) proveniente de tablero T1 hasta carga final,  incluye tubería EMT 1x1" desde punto de conexión en tablero T1 hasta punto final de carga (P-401A, P-401B) , incluye accesorios y elementos de fijación.</w:t>
            </w:r>
          </w:p>
        </w:tc>
        <w:tc>
          <w:tcPr>
            <w:tcW w:w="850" w:type="dxa"/>
            <w:tcBorders>
              <w:top w:val="nil"/>
              <w:left w:val="nil"/>
              <w:bottom w:val="single" w:sz="4" w:space="0" w:color="auto"/>
              <w:right w:val="single" w:sz="4" w:space="0" w:color="auto"/>
            </w:tcBorders>
            <w:shd w:val="clear" w:color="auto" w:fill="auto"/>
            <w:noWrap/>
            <w:vAlign w:val="center"/>
            <w:hideMark/>
          </w:tcPr>
          <w:p w14:paraId="1C124F7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057FFC8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A0673A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258.323</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49057A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516.646</w:t>
            </w:r>
          </w:p>
        </w:tc>
      </w:tr>
      <w:tr w:rsidR="009E672D" w:rsidRPr="0020012D" w14:paraId="390D2BE1" w14:textId="77777777" w:rsidTr="009E672D">
        <w:trPr>
          <w:trHeight w:val="15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EE80E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9D39DD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Suminsitro de instalacion de estacion de control (ON/OFF) proxima a carga (P-401A, P-401B), incluye botonera y conductor de control</w:t>
            </w:r>
          </w:p>
        </w:tc>
        <w:tc>
          <w:tcPr>
            <w:tcW w:w="850" w:type="dxa"/>
            <w:tcBorders>
              <w:top w:val="nil"/>
              <w:left w:val="nil"/>
              <w:bottom w:val="single" w:sz="4" w:space="0" w:color="auto"/>
              <w:right w:val="single" w:sz="4" w:space="0" w:color="auto"/>
            </w:tcBorders>
            <w:shd w:val="clear" w:color="auto" w:fill="auto"/>
            <w:noWrap/>
            <w:vAlign w:val="center"/>
            <w:hideMark/>
          </w:tcPr>
          <w:p w14:paraId="665B3A5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54D9F16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80EAF1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158.760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65F174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317.520</w:t>
            </w:r>
          </w:p>
        </w:tc>
      </w:tr>
      <w:tr w:rsidR="009E672D" w:rsidRPr="0020012D" w14:paraId="7C5536C5" w14:textId="77777777" w:rsidTr="009E672D">
        <w:trPr>
          <w:trHeight w:val="22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920F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38A5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acometida 3x8+1x8(T) proveniente de tablero T1 hasta carga final,  incluye tubería EMT 1x1" desde punto de conexión en tablero T1 hasta punto final de carga (P-301A, P-301B) , incluye accesorios y elementos de fijación.</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EEBD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9A46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466A5"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430.448</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2AB5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860.896</w:t>
            </w:r>
          </w:p>
        </w:tc>
      </w:tr>
      <w:tr w:rsidR="009E672D" w:rsidRPr="0020012D" w14:paraId="46BEC3E9" w14:textId="77777777" w:rsidTr="009E672D">
        <w:trPr>
          <w:trHeight w:val="15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32D0F"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C847E4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instalacion de estacion de control (ON/OFF) proxima a carga (P-301A, P-301B), incluye botonera y conductor de control</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1ED3DF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256DF95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03D16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231.660</w:t>
            </w:r>
          </w:p>
        </w:tc>
        <w:tc>
          <w:tcPr>
            <w:tcW w:w="13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844E5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463.320</w:t>
            </w:r>
          </w:p>
        </w:tc>
      </w:tr>
      <w:tr w:rsidR="006E6E02" w:rsidRPr="0020012D" w14:paraId="2F6D5BA7" w14:textId="77777777" w:rsidTr="009C158A">
        <w:trPr>
          <w:trHeight w:val="21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6EAD1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3F3375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acometida 3x8+1x8(T) proveniente de tablero T1 hasta carga final,  incluye tubería EMT 1x1" desde punto de conexión en tablero T1 hasta punto final de carga (P-100A, P-100B) , incluye accesorios y elementos de fijación.</w:t>
            </w:r>
          </w:p>
        </w:tc>
        <w:tc>
          <w:tcPr>
            <w:tcW w:w="850" w:type="dxa"/>
            <w:tcBorders>
              <w:top w:val="nil"/>
              <w:left w:val="nil"/>
              <w:bottom w:val="single" w:sz="4" w:space="0" w:color="auto"/>
              <w:right w:val="single" w:sz="4" w:space="0" w:color="auto"/>
            </w:tcBorders>
            <w:shd w:val="clear" w:color="auto" w:fill="auto"/>
            <w:noWrap/>
            <w:vAlign w:val="center"/>
            <w:hideMark/>
          </w:tcPr>
          <w:p w14:paraId="549E618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5B10C4A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D55D6A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453.344</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11861D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906.688</w:t>
            </w:r>
          </w:p>
        </w:tc>
      </w:tr>
      <w:tr w:rsidR="006E6E02" w:rsidRPr="0020012D" w14:paraId="7AD35C24" w14:textId="77777777" w:rsidTr="009C158A">
        <w:trPr>
          <w:trHeight w:val="10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61EF8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52E1FE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instalacion de estacion de control (ON/OFF) proxima a carga (P-100A, P-100B) , incluye botonera y conductor de control</w:t>
            </w:r>
          </w:p>
        </w:tc>
        <w:tc>
          <w:tcPr>
            <w:tcW w:w="850" w:type="dxa"/>
            <w:tcBorders>
              <w:top w:val="nil"/>
              <w:left w:val="nil"/>
              <w:bottom w:val="single" w:sz="4" w:space="0" w:color="auto"/>
              <w:right w:val="single" w:sz="4" w:space="0" w:color="auto"/>
            </w:tcBorders>
            <w:shd w:val="clear" w:color="auto" w:fill="auto"/>
            <w:noWrap/>
            <w:vAlign w:val="center"/>
            <w:hideMark/>
          </w:tcPr>
          <w:p w14:paraId="058A93F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305A793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9E905B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241.380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B8C924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482.760</w:t>
            </w:r>
          </w:p>
        </w:tc>
      </w:tr>
      <w:tr w:rsidR="006E6E02" w:rsidRPr="0020012D" w14:paraId="1AE1A8F6" w14:textId="77777777" w:rsidTr="009C158A">
        <w:trPr>
          <w:trHeight w:val="20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82C87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950582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acometida 3x8+1x8(T) proveniente de tablero T2 hasta carga final,  incluye tubería EMT 1x1" desde punto de conexión en tablero T1 hasta punto final de carga (P-200, P-201, P-203, P-204, P-205) , incluye accesorios y elementos de fijación.</w:t>
            </w:r>
          </w:p>
        </w:tc>
        <w:tc>
          <w:tcPr>
            <w:tcW w:w="850" w:type="dxa"/>
            <w:tcBorders>
              <w:top w:val="nil"/>
              <w:left w:val="nil"/>
              <w:bottom w:val="single" w:sz="4" w:space="0" w:color="auto"/>
              <w:right w:val="single" w:sz="4" w:space="0" w:color="auto"/>
            </w:tcBorders>
            <w:shd w:val="clear" w:color="auto" w:fill="auto"/>
            <w:noWrap/>
            <w:vAlign w:val="center"/>
            <w:hideMark/>
          </w:tcPr>
          <w:p w14:paraId="2A53172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50AD03F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87E2D25"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384.548</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B96951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1.922.740</w:t>
            </w:r>
          </w:p>
        </w:tc>
      </w:tr>
      <w:tr w:rsidR="006E6E02" w:rsidRPr="0020012D" w14:paraId="1FD77AE7" w14:textId="77777777" w:rsidTr="009C158A">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1B9B8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12.4.10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42AE37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instalacion de estacion de control (ON/OFF) proxima a carga (P-200, P-201, P-203, P-204, P-205), incluye botonera y conductor de control</w:t>
            </w:r>
          </w:p>
        </w:tc>
        <w:tc>
          <w:tcPr>
            <w:tcW w:w="850" w:type="dxa"/>
            <w:tcBorders>
              <w:top w:val="nil"/>
              <w:left w:val="nil"/>
              <w:bottom w:val="single" w:sz="4" w:space="0" w:color="auto"/>
              <w:right w:val="single" w:sz="4" w:space="0" w:color="auto"/>
            </w:tcBorders>
            <w:shd w:val="clear" w:color="auto" w:fill="auto"/>
            <w:noWrap/>
            <w:vAlign w:val="center"/>
            <w:hideMark/>
          </w:tcPr>
          <w:p w14:paraId="5C65EA8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4CE33F1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4F9485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212.220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2A587D9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1.061.100</w:t>
            </w:r>
          </w:p>
        </w:tc>
      </w:tr>
      <w:tr w:rsidR="006E6E02" w:rsidRPr="0020012D" w14:paraId="5365E7D4" w14:textId="77777777" w:rsidTr="009C158A">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92B05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E8474F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acometida 3x8+1x8(T) proveniente de tablero T2 hasta carga final,  incluye tubería EMT 1x1" desde punto de conexión en tablero T1 hasta punto final de carga (P-206A, P-206B) , incluye accesorios y elementos de fijación.</w:t>
            </w:r>
          </w:p>
        </w:tc>
        <w:tc>
          <w:tcPr>
            <w:tcW w:w="850" w:type="dxa"/>
            <w:tcBorders>
              <w:top w:val="nil"/>
              <w:left w:val="nil"/>
              <w:bottom w:val="single" w:sz="4" w:space="0" w:color="auto"/>
              <w:right w:val="single" w:sz="4" w:space="0" w:color="auto"/>
            </w:tcBorders>
            <w:shd w:val="clear" w:color="auto" w:fill="auto"/>
            <w:noWrap/>
            <w:vAlign w:val="center"/>
            <w:hideMark/>
          </w:tcPr>
          <w:p w14:paraId="5A88F74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538287A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19AE1F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315.698</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DDC9C5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631.396</w:t>
            </w:r>
          </w:p>
        </w:tc>
      </w:tr>
      <w:tr w:rsidR="006E6E02" w:rsidRPr="0020012D" w14:paraId="6AA412C6" w14:textId="77777777" w:rsidTr="009C158A">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7B9B6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C0509F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instalacion de estacion de control (ON/OFF) proxima a carga (P-206A, P-206B), incluye botonera y conductor de control</w:t>
            </w:r>
          </w:p>
        </w:tc>
        <w:tc>
          <w:tcPr>
            <w:tcW w:w="850" w:type="dxa"/>
            <w:tcBorders>
              <w:top w:val="nil"/>
              <w:left w:val="nil"/>
              <w:bottom w:val="single" w:sz="4" w:space="0" w:color="auto"/>
              <w:right w:val="single" w:sz="4" w:space="0" w:color="auto"/>
            </w:tcBorders>
            <w:shd w:val="clear" w:color="auto" w:fill="auto"/>
            <w:noWrap/>
            <w:vAlign w:val="center"/>
            <w:hideMark/>
          </w:tcPr>
          <w:p w14:paraId="585C433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668C545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08BD3D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183.060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F4A90DB"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366.120</w:t>
            </w:r>
          </w:p>
        </w:tc>
      </w:tr>
      <w:tr w:rsidR="006E6E02" w:rsidRPr="0020012D" w14:paraId="332AA6CF" w14:textId="77777777" w:rsidTr="009C158A">
        <w:trPr>
          <w:trHeight w:val="14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71217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12.4.13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61D2BB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acometida 2x18 proveniente de tablero T1 hasta carga LC200 , incluye accesorios y elementos de fijación.</w:t>
            </w:r>
          </w:p>
        </w:tc>
        <w:tc>
          <w:tcPr>
            <w:tcW w:w="850" w:type="dxa"/>
            <w:tcBorders>
              <w:top w:val="nil"/>
              <w:left w:val="nil"/>
              <w:bottom w:val="single" w:sz="4" w:space="0" w:color="auto"/>
              <w:right w:val="single" w:sz="4" w:space="0" w:color="auto"/>
            </w:tcBorders>
            <w:shd w:val="clear" w:color="auto" w:fill="auto"/>
            <w:noWrap/>
            <w:vAlign w:val="center"/>
            <w:hideMark/>
          </w:tcPr>
          <w:p w14:paraId="7822FDB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716D624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C60FC9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73.170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7FC7E86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73.170</w:t>
            </w:r>
          </w:p>
        </w:tc>
      </w:tr>
      <w:tr w:rsidR="006E6E02" w:rsidRPr="0020012D" w14:paraId="3833B1F1" w14:textId="77777777" w:rsidTr="009C158A">
        <w:trPr>
          <w:trHeight w:val="17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4E1776"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12.4.14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CE6CF8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acometida 2x18 proveniente de tablero T1 hasta carga LC400 , incluye accesorios y elementos de fijación.</w:t>
            </w:r>
          </w:p>
        </w:tc>
        <w:tc>
          <w:tcPr>
            <w:tcW w:w="850" w:type="dxa"/>
            <w:tcBorders>
              <w:top w:val="nil"/>
              <w:left w:val="nil"/>
              <w:bottom w:val="single" w:sz="4" w:space="0" w:color="auto"/>
              <w:right w:val="single" w:sz="4" w:space="0" w:color="auto"/>
            </w:tcBorders>
            <w:shd w:val="clear" w:color="auto" w:fill="auto"/>
            <w:noWrap/>
            <w:vAlign w:val="center"/>
            <w:hideMark/>
          </w:tcPr>
          <w:p w14:paraId="3DB52B3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6A47B27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B96AF7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84.240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ED6241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84.240</w:t>
            </w:r>
          </w:p>
        </w:tc>
      </w:tr>
      <w:tr w:rsidR="006E6E02" w:rsidRPr="0020012D" w14:paraId="4FA4729D" w14:textId="77777777" w:rsidTr="009C158A">
        <w:trPr>
          <w:trHeight w:val="23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3E42B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12.4.15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99344D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acometida 3x8+1x8(T) proveniente de tablero T1 hasta carga final,  incluye tubería EMT 1x1" desde punto de conexión en tablero T1 hasta punto final de carga (M-201, M-202) , incluye accesorios y elementos de fijación.</w:t>
            </w:r>
          </w:p>
        </w:tc>
        <w:tc>
          <w:tcPr>
            <w:tcW w:w="850" w:type="dxa"/>
            <w:tcBorders>
              <w:top w:val="nil"/>
              <w:left w:val="nil"/>
              <w:bottom w:val="single" w:sz="4" w:space="0" w:color="auto"/>
              <w:right w:val="single" w:sz="4" w:space="0" w:color="auto"/>
            </w:tcBorders>
            <w:shd w:val="clear" w:color="auto" w:fill="auto"/>
            <w:noWrap/>
            <w:vAlign w:val="center"/>
            <w:hideMark/>
          </w:tcPr>
          <w:p w14:paraId="41C4F9C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3CAFCD1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F5BDE3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315.698</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268F5A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631.396</w:t>
            </w:r>
          </w:p>
        </w:tc>
      </w:tr>
      <w:tr w:rsidR="006E6E02" w:rsidRPr="0020012D" w14:paraId="6B0EEC3E" w14:textId="77777777" w:rsidTr="009C158A">
        <w:trPr>
          <w:trHeight w:val="17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CDC94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12.4.16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BB067C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instalacion de estacion de control (ON/OFF) proxima a carga (M-201, M-202), incluye botonera y conductor de control</w:t>
            </w:r>
          </w:p>
        </w:tc>
        <w:tc>
          <w:tcPr>
            <w:tcW w:w="850" w:type="dxa"/>
            <w:tcBorders>
              <w:top w:val="nil"/>
              <w:left w:val="nil"/>
              <w:bottom w:val="single" w:sz="4" w:space="0" w:color="auto"/>
              <w:right w:val="single" w:sz="4" w:space="0" w:color="auto"/>
            </w:tcBorders>
            <w:shd w:val="clear" w:color="auto" w:fill="auto"/>
            <w:noWrap/>
            <w:vAlign w:val="center"/>
            <w:hideMark/>
          </w:tcPr>
          <w:p w14:paraId="1989871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4C117D96"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60BCEB7"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183.060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1E06198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183.060</w:t>
            </w:r>
          </w:p>
        </w:tc>
      </w:tr>
      <w:tr w:rsidR="006E6E02" w:rsidRPr="0020012D" w14:paraId="40C4B96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8A054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67FA41B2"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CONEXIÓN DE CARGAS</w:t>
            </w:r>
          </w:p>
        </w:tc>
        <w:tc>
          <w:tcPr>
            <w:tcW w:w="1386" w:type="dxa"/>
            <w:tcBorders>
              <w:top w:val="nil"/>
              <w:left w:val="nil"/>
              <w:bottom w:val="single" w:sz="4" w:space="0" w:color="auto"/>
              <w:right w:val="single" w:sz="4" w:space="0" w:color="auto"/>
            </w:tcBorders>
            <w:shd w:val="clear" w:color="auto" w:fill="auto"/>
            <w:noWrap/>
            <w:vAlign w:val="center"/>
            <w:hideMark/>
          </w:tcPr>
          <w:p w14:paraId="06B74AFE"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9.646.664</w:t>
            </w:r>
          </w:p>
        </w:tc>
      </w:tr>
      <w:tr w:rsidR="006E6E02" w:rsidRPr="0020012D" w14:paraId="002C4B2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08A68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12.5</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24E9CFFB"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SISTEMA DE PUESTA A TIERRA Y APANTALLAMIENTO</w:t>
            </w:r>
          </w:p>
        </w:tc>
        <w:tc>
          <w:tcPr>
            <w:tcW w:w="1386" w:type="dxa"/>
            <w:tcBorders>
              <w:top w:val="nil"/>
              <w:left w:val="nil"/>
              <w:bottom w:val="single" w:sz="4" w:space="0" w:color="auto"/>
              <w:right w:val="single" w:sz="4" w:space="0" w:color="auto"/>
            </w:tcBorders>
            <w:shd w:val="clear" w:color="auto" w:fill="auto"/>
            <w:noWrap/>
            <w:vAlign w:val="bottom"/>
            <w:hideMark/>
          </w:tcPr>
          <w:p w14:paraId="38DC8D7A"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6CBC4812" w14:textId="77777777" w:rsidTr="009C158A">
        <w:trPr>
          <w:trHeight w:val="11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4AE13E"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12.5.1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9AFE07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caja de inspeccion 30x30 con varilla Copperweld 2.5 mts, incluye soldadura exotermica a anillo inferior </w:t>
            </w:r>
          </w:p>
        </w:tc>
        <w:tc>
          <w:tcPr>
            <w:tcW w:w="850" w:type="dxa"/>
            <w:tcBorders>
              <w:top w:val="nil"/>
              <w:left w:val="nil"/>
              <w:bottom w:val="single" w:sz="4" w:space="0" w:color="auto"/>
              <w:right w:val="single" w:sz="4" w:space="0" w:color="auto"/>
            </w:tcBorders>
            <w:shd w:val="clear" w:color="auto" w:fill="auto"/>
            <w:noWrap/>
            <w:vAlign w:val="center"/>
            <w:hideMark/>
          </w:tcPr>
          <w:p w14:paraId="4B430E6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668C185F"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78FF2FE"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574.560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869C52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4.021.920</w:t>
            </w:r>
          </w:p>
        </w:tc>
      </w:tr>
      <w:tr w:rsidR="006E6E02" w:rsidRPr="0020012D" w14:paraId="42BFC80B" w14:textId="77777777" w:rsidTr="009C158A">
        <w:trPr>
          <w:trHeight w:val="17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25C68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12.5.2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A3D5FB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cable desnudo 2/0 awg desnudo para anillo inferior y malla a tierra, incluye conexión a barraje de tierra en tablero T1 y soldadura exotermica a cajas de inspeccion</w:t>
            </w:r>
          </w:p>
        </w:tc>
        <w:tc>
          <w:tcPr>
            <w:tcW w:w="850" w:type="dxa"/>
            <w:tcBorders>
              <w:top w:val="nil"/>
              <w:left w:val="nil"/>
              <w:bottom w:val="single" w:sz="4" w:space="0" w:color="auto"/>
              <w:right w:val="single" w:sz="4" w:space="0" w:color="auto"/>
            </w:tcBorders>
            <w:shd w:val="clear" w:color="auto" w:fill="auto"/>
            <w:noWrap/>
            <w:vAlign w:val="center"/>
            <w:hideMark/>
          </w:tcPr>
          <w:p w14:paraId="7F8CC37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ML</w:t>
            </w:r>
          </w:p>
        </w:tc>
        <w:tc>
          <w:tcPr>
            <w:tcW w:w="1153" w:type="dxa"/>
            <w:tcBorders>
              <w:top w:val="nil"/>
              <w:left w:val="nil"/>
              <w:bottom w:val="single" w:sz="4" w:space="0" w:color="auto"/>
              <w:right w:val="single" w:sz="4" w:space="0" w:color="auto"/>
            </w:tcBorders>
            <w:shd w:val="clear" w:color="auto" w:fill="auto"/>
            <w:noWrap/>
            <w:vAlign w:val="center"/>
            <w:hideMark/>
          </w:tcPr>
          <w:p w14:paraId="5632C474"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130,00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4A78076"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46.575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58F82567"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6.054.750</w:t>
            </w:r>
          </w:p>
        </w:tc>
      </w:tr>
      <w:tr w:rsidR="006E6E02" w:rsidRPr="0020012D" w14:paraId="24691CAC" w14:textId="77777777" w:rsidTr="009C158A">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6A2FD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12.5.3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EBAA093"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punta captadora ubicado en caseta para sistema de apantallamiento.</w:t>
            </w:r>
          </w:p>
        </w:tc>
        <w:tc>
          <w:tcPr>
            <w:tcW w:w="850" w:type="dxa"/>
            <w:tcBorders>
              <w:top w:val="nil"/>
              <w:left w:val="nil"/>
              <w:bottom w:val="single" w:sz="4" w:space="0" w:color="auto"/>
              <w:right w:val="single" w:sz="4" w:space="0" w:color="auto"/>
            </w:tcBorders>
            <w:shd w:val="clear" w:color="auto" w:fill="auto"/>
            <w:noWrap/>
            <w:vAlign w:val="center"/>
            <w:hideMark/>
          </w:tcPr>
          <w:p w14:paraId="68AF143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1FA6B87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9FFF2E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105.840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B15F51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423.360</w:t>
            </w:r>
          </w:p>
        </w:tc>
      </w:tr>
      <w:tr w:rsidR="006E6E02" w:rsidRPr="0020012D" w14:paraId="1322E731" w14:textId="77777777" w:rsidTr="009C158A">
        <w:trPr>
          <w:trHeight w:val="16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7DC2BB"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12.5.4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6A46E6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alambron 1/0 para sistema de apantallamiento ubicdo en caseta, incluye bajantes (1) para equipotencialización con sistema SPT</w:t>
            </w:r>
          </w:p>
        </w:tc>
        <w:tc>
          <w:tcPr>
            <w:tcW w:w="850" w:type="dxa"/>
            <w:tcBorders>
              <w:top w:val="nil"/>
              <w:left w:val="nil"/>
              <w:bottom w:val="single" w:sz="4" w:space="0" w:color="auto"/>
              <w:right w:val="single" w:sz="4" w:space="0" w:color="auto"/>
            </w:tcBorders>
            <w:shd w:val="clear" w:color="auto" w:fill="auto"/>
            <w:noWrap/>
            <w:vAlign w:val="center"/>
            <w:hideMark/>
          </w:tcPr>
          <w:p w14:paraId="2D2B4F3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ML</w:t>
            </w:r>
          </w:p>
        </w:tc>
        <w:tc>
          <w:tcPr>
            <w:tcW w:w="1153" w:type="dxa"/>
            <w:tcBorders>
              <w:top w:val="nil"/>
              <w:left w:val="nil"/>
              <w:bottom w:val="single" w:sz="4" w:space="0" w:color="auto"/>
              <w:right w:val="single" w:sz="4" w:space="0" w:color="auto"/>
            </w:tcBorders>
            <w:shd w:val="clear" w:color="auto" w:fill="auto"/>
            <w:noWrap/>
            <w:vAlign w:val="center"/>
            <w:hideMark/>
          </w:tcPr>
          <w:p w14:paraId="7189B701"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B3EA80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16.875</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3DC03E4D"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759.375</w:t>
            </w:r>
          </w:p>
        </w:tc>
      </w:tr>
      <w:tr w:rsidR="006E6E02" w:rsidRPr="0020012D" w14:paraId="05EA6F99"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0C06C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116C3704"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SISTEMA DE PUESTA A TIERRA Y APANTALLAMIENTO</w:t>
            </w:r>
          </w:p>
        </w:tc>
        <w:tc>
          <w:tcPr>
            <w:tcW w:w="1386" w:type="dxa"/>
            <w:tcBorders>
              <w:top w:val="nil"/>
              <w:left w:val="nil"/>
              <w:bottom w:val="single" w:sz="4" w:space="0" w:color="auto"/>
              <w:right w:val="single" w:sz="4" w:space="0" w:color="auto"/>
            </w:tcBorders>
            <w:shd w:val="clear" w:color="auto" w:fill="auto"/>
            <w:noWrap/>
            <w:vAlign w:val="center"/>
            <w:hideMark/>
          </w:tcPr>
          <w:p w14:paraId="7F875590"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11.259.405</w:t>
            </w:r>
          </w:p>
        </w:tc>
      </w:tr>
      <w:tr w:rsidR="006E6E02" w:rsidRPr="0020012D" w14:paraId="10E3E551"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C804D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12.6</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4D6E9827"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SISTEMA DE PUESTA A TIERRA Y APANTALLAMIENTO</w:t>
            </w:r>
          </w:p>
        </w:tc>
        <w:tc>
          <w:tcPr>
            <w:tcW w:w="1386" w:type="dxa"/>
            <w:tcBorders>
              <w:top w:val="nil"/>
              <w:left w:val="nil"/>
              <w:bottom w:val="single" w:sz="4" w:space="0" w:color="auto"/>
              <w:right w:val="single" w:sz="4" w:space="0" w:color="auto"/>
            </w:tcBorders>
            <w:shd w:val="clear" w:color="auto" w:fill="auto"/>
            <w:noWrap/>
            <w:vAlign w:val="bottom"/>
            <w:hideMark/>
          </w:tcPr>
          <w:p w14:paraId="26CFE729" w14:textId="77777777" w:rsidR="006E6E02" w:rsidRPr="0020012D" w:rsidRDefault="006E6E02" w:rsidP="006E6E02">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6E6E02" w:rsidRPr="0020012D" w14:paraId="15823688" w14:textId="77777777" w:rsidTr="009C158A">
        <w:trPr>
          <w:trHeight w:val="12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E10A9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12.6.1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16075F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salida de luminaria  en tuberia PVC 1/2" con conductor 1x12+1x12+1x12, incluye caja 5800 para conexión, elementos de fiojacion, interuptor y accesorios, (no incluye luminaria)</w:t>
            </w:r>
          </w:p>
        </w:tc>
        <w:tc>
          <w:tcPr>
            <w:tcW w:w="850" w:type="dxa"/>
            <w:tcBorders>
              <w:top w:val="nil"/>
              <w:left w:val="nil"/>
              <w:bottom w:val="single" w:sz="4" w:space="0" w:color="auto"/>
              <w:right w:val="single" w:sz="4" w:space="0" w:color="auto"/>
            </w:tcBorders>
            <w:shd w:val="clear" w:color="auto" w:fill="auto"/>
            <w:noWrap/>
            <w:vAlign w:val="center"/>
            <w:hideMark/>
          </w:tcPr>
          <w:p w14:paraId="6C99304E"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4BDF226A"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A38081C"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290.790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29BFE9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1.163.160</w:t>
            </w:r>
          </w:p>
        </w:tc>
      </w:tr>
      <w:tr w:rsidR="006E6E02" w:rsidRPr="0020012D" w14:paraId="253753E2" w14:textId="77777777" w:rsidTr="009C158A">
        <w:trPr>
          <w:trHeight w:val="18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72ACD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12.6.2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D5C844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salida para tomacorriente  en tuberia PVC 1/2" con conductor 1x12+1x12+1x12, incluye caja 5800 para conexión, tomacorriente con polo a tierra,  y accesorios de conexión.</w:t>
            </w:r>
          </w:p>
        </w:tc>
        <w:tc>
          <w:tcPr>
            <w:tcW w:w="850" w:type="dxa"/>
            <w:tcBorders>
              <w:top w:val="nil"/>
              <w:left w:val="nil"/>
              <w:bottom w:val="single" w:sz="4" w:space="0" w:color="auto"/>
              <w:right w:val="single" w:sz="4" w:space="0" w:color="auto"/>
            </w:tcBorders>
            <w:shd w:val="clear" w:color="auto" w:fill="auto"/>
            <w:noWrap/>
            <w:vAlign w:val="center"/>
            <w:hideMark/>
          </w:tcPr>
          <w:p w14:paraId="514A592D"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2C4BE997"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74D2250"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236.790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52A5CC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1.420.740</w:t>
            </w:r>
          </w:p>
        </w:tc>
      </w:tr>
      <w:tr w:rsidR="006E6E02" w:rsidRPr="0020012D" w14:paraId="2FDB2027" w14:textId="77777777" w:rsidTr="009C158A">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99C10B"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12.6.3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38FA8D2"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bombillo Led 15w para zonas internas de caseta</w:t>
            </w:r>
          </w:p>
        </w:tc>
        <w:tc>
          <w:tcPr>
            <w:tcW w:w="850" w:type="dxa"/>
            <w:tcBorders>
              <w:top w:val="nil"/>
              <w:left w:val="nil"/>
              <w:bottom w:val="single" w:sz="4" w:space="0" w:color="auto"/>
              <w:right w:val="single" w:sz="4" w:space="0" w:color="auto"/>
            </w:tcBorders>
            <w:shd w:val="clear" w:color="auto" w:fill="auto"/>
            <w:noWrap/>
            <w:vAlign w:val="center"/>
            <w:hideMark/>
          </w:tcPr>
          <w:p w14:paraId="194C7AB9"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260CDD68"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6969C39"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40.797</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6AF40E72"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203.985</w:t>
            </w:r>
          </w:p>
        </w:tc>
      </w:tr>
      <w:tr w:rsidR="006E6E02" w:rsidRPr="0020012D" w14:paraId="040765B8"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6D5203"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70EFE865"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SISTEMA DE PUESTA A TIERRA Y APANTALLAMIENTO</w:t>
            </w:r>
          </w:p>
        </w:tc>
        <w:tc>
          <w:tcPr>
            <w:tcW w:w="1386" w:type="dxa"/>
            <w:tcBorders>
              <w:top w:val="nil"/>
              <w:left w:val="nil"/>
              <w:bottom w:val="single" w:sz="4" w:space="0" w:color="auto"/>
              <w:right w:val="single" w:sz="4" w:space="0" w:color="auto"/>
            </w:tcBorders>
            <w:shd w:val="clear" w:color="auto" w:fill="auto"/>
            <w:noWrap/>
            <w:vAlign w:val="center"/>
            <w:hideMark/>
          </w:tcPr>
          <w:p w14:paraId="3EB36A72"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2.787.885</w:t>
            </w:r>
          </w:p>
        </w:tc>
      </w:tr>
      <w:tr w:rsidR="006E6E02" w:rsidRPr="0020012D" w14:paraId="4CD75D17"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D5F03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6C6CC2BF"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CAPÍTULO 12</w:t>
            </w:r>
          </w:p>
        </w:tc>
        <w:tc>
          <w:tcPr>
            <w:tcW w:w="1386" w:type="dxa"/>
            <w:tcBorders>
              <w:top w:val="nil"/>
              <w:left w:val="nil"/>
              <w:bottom w:val="single" w:sz="4" w:space="0" w:color="auto"/>
              <w:right w:val="single" w:sz="4" w:space="0" w:color="auto"/>
            </w:tcBorders>
            <w:shd w:val="clear" w:color="auto" w:fill="auto"/>
            <w:noWrap/>
            <w:vAlign w:val="center"/>
            <w:hideMark/>
          </w:tcPr>
          <w:p w14:paraId="2377FAA5"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150.307.492</w:t>
            </w:r>
          </w:p>
        </w:tc>
      </w:tr>
      <w:tr w:rsidR="006E6E02" w:rsidRPr="0020012D" w14:paraId="6243280B" w14:textId="77777777" w:rsidTr="009C158A">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1B0A5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13</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11682397"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PUESTA EN MARCHA DE LOS EQUIPOS Y ESTABILIZACION BIOLÓGICA DE LA PLANTA </w:t>
            </w:r>
          </w:p>
        </w:tc>
        <w:tc>
          <w:tcPr>
            <w:tcW w:w="1386" w:type="dxa"/>
            <w:tcBorders>
              <w:top w:val="nil"/>
              <w:left w:val="nil"/>
              <w:bottom w:val="single" w:sz="4" w:space="0" w:color="auto"/>
              <w:right w:val="single" w:sz="4" w:space="0" w:color="auto"/>
            </w:tcBorders>
            <w:shd w:val="clear" w:color="auto" w:fill="auto"/>
            <w:noWrap/>
            <w:vAlign w:val="center"/>
            <w:hideMark/>
          </w:tcPr>
          <w:p w14:paraId="632A210F"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6E6E02" w:rsidRPr="0020012D" w14:paraId="19D4EE41" w14:textId="77777777" w:rsidTr="009C158A">
        <w:trPr>
          <w:trHeight w:val="5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6427E8"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13.1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E5BB71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Puesta en marcha de la planta</w:t>
            </w:r>
          </w:p>
        </w:tc>
        <w:tc>
          <w:tcPr>
            <w:tcW w:w="850" w:type="dxa"/>
            <w:tcBorders>
              <w:top w:val="nil"/>
              <w:left w:val="nil"/>
              <w:bottom w:val="single" w:sz="4" w:space="0" w:color="auto"/>
              <w:right w:val="single" w:sz="4" w:space="0" w:color="auto"/>
            </w:tcBorders>
            <w:shd w:val="clear" w:color="auto" w:fill="auto"/>
            <w:noWrap/>
            <w:vAlign w:val="center"/>
            <w:hideMark/>
          </w:tcPr>
          <w:p w14:paraId="0F8ABB1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5838A990"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0CDE058"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71.900.000</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45243A14"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71.900.000</w:t>
            </w:r>
          </w:p>
        </w:tc>
      </w:tr>
      <w:tr w:rsidR="006E6E02" w:rsidRPr="0020012D" w14:paraId="5E072A64" w14:textId="77777777" w:rsidTr="009C158A">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C4F70D"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13.2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746737B"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Estabilización biológica de la planta</w:t>
            </w:r>
          </w:p>
        </w:tc>
        <w:tc>
          <w:tcPr>
            <w:tcW w:w="850" w:type="dxa"/>
            <w:tcBorders>
              <w:top w:val="nil"/>
              <w:left w:val="nil"/>
              <w:bottom w:val="single" w:sz="4" w:space="0" w:color="auto"/>
              <w:right w:val="single" w:sz="4" w:space="0" w:color="auto"/>
            </w:tcBorders>
            <w:shd w:val="clear" w:color="auto" w:fill="auto"/>
            <w:noWrap/>
            <w:vAlign w:val="center"/>
            <w:hideMark/>
          </w:tcPr>
          <w:p w14:paraId="44C913A5"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7103723C" w14:textId="77777777" w:rsidR="006E6E02" w:rsidRPr="0020012D" w:rsidRDefault="006E6E02" w:rsidP="006E6E02">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C426B13"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288.323.207</w:t>
            </w:r>
          </w:p>
        </w:tc>
        <w:tc>
          <w:tcPr>
            <w:tcW w:w="1398" w:type="dxa"/>
            <w:gridSpan w:val="2"/>
            <w:tcBorders>
              <w:top w:val="nil"/>
              <w:left w:val="nil"/>
              <w:bottom w:val="single" w:sz="4" w:space="0" w:color="auto"/>
              <w:right w:val="single" w:sz="4" w:space="0" w:color="auto"/>
            </w:tcBorders>
            <w:shd w:val="clear" w:color="auto" w:fill="auto"/>
            <w:noWrap/>
            <w:vAlign w:val="center"/>
            <w:hideMark/>
          </w:tcPr>
          <w:p w14:paraId="0B12745F" w14:textId="77777777" w:rsidR="006E6E02" w:rsidRPr="0020012D" w:rsidRDefault="006E6E02" w:rsidP="006E6E02">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288.323.207</w:t>
            </w:r>
          </w:p>
        </w:tc>
      </w:tr>
      <w:tr w:rsidR="006E6E02" w:rsidRPr="0020012D" w14:paraId="3121F694" w14:textId="77777777" w:rsidTr="009C158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F21BE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0A25B4D5"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PUESTA EN MARCHA DE LOS EQUIPOS Y ESTABILIZACION BIOLÓGICA DE LA PLANTA</w:t>
            </w:r>
          </w:p>
        </w:tc>
        <w:tc>
          <w:tcPr>
            <w:tcW w:w="1386" w:type="dxa"/>
            <w:tcBorders>
              <w:top w:val="nil"/>
              <w:left w:val="nil"/>
              <w:bottom w:val="single" w:sz="4" w:space="0" w:color="auto"/>
              <w:right w:val="single" w:sz="4" w:space="0" w:color="auto"/>
            </w:tcBorders>
            <w:shd w:val="clear" w:color="auto" w:fill="auto"/>
            <w:noWrap/>
            <w:vAlign w:val="center"/>
            <w:hideMark/>
          </w:tcPr>
          <w:p w14:paraId="6396F42B"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360.223.207</w:t>
            </w:r>
          </w:p>
        </w:tc>
      </w:tr>
      <w:tr w:rsidR="006E6E02" w:rsidRPr="0020012D" w14:paraId="13D13417" w14:textId="77777777" w:rsidTr="009C158A">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FD6740"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5A6EFA22"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CAPÍTULO 13</w:t>
            </w:r>
          </w:p>
        </w:tc>
        <w:tc>
          <w:tcPr>
            <w:tcW w:w="1386" w:type="dxa"/>
            <w:tcBorders>
              <w:top w:val="nil"/>
              <w:left w:val="nil"/>
              <w:bottom w:val="single" w:sz="4" w:space="0" w:color="auto"/>
              <w:right w:val="single" w:sz="4" w:space="0" w:color="auto"/>
            </w:tcBorders>
            <w:shd w:val="clear" w:color="auto" w:fill="auto"/>
            <w:noWrap/>
            <w:vAlign w:val="center"/>
            <w:hideMark/>
          </w:tcPr>
          <w:p w14:paraId="6E7EDC2A"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360.223.207</w:t>
            </w:r>
          </w:p>
        </w:tc>
      </w:tr>
      <w:tr w:rsidR="006E6E02" w:rsidRPr="0020012D" w14:paraId="5642E132" w14:textId="77777777" w:rsidTr="0007630A">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C82182"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570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7BA5930"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COSTOS DIRECTOS</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2FC3B90"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c>
          <w:tcPr>
            <w:tcW w:w="1386" w:type="dxa"/>
            <w:tcBorders>
              <w:top w:val="nil"/>
              <w:left w:val="nil"/>
              <w:bottom w:val="single" w:sz="4" w:space="0" w:color="auto"/>
              <w:right w:val="single" w:sz="4" w:space="0" w:color="auto"/>
            </w:tcBorders>
            <w:shd w:val="clear" w:color="auto" w:fill="auto"/>
            <w:noWrap/>
            <w:vAlign w:val="center"/>
            <w:hideMark/>
          </w:tcPr>
          <w:p w14:paraId="1185D4D6"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2.178.714.478</w:t>
            </w:r>
          </w:p>
        </w:tc>
      </w:tr>
      <w:tr w:rsidR="006E6E02" w:rsidRPr="0020012D" w14:paraId="40D8FFE9" w14:textId="77777777" w:rsidTr="0007630A">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C611A1"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570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F9F3EDA"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ADMINISTRACION</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B3B2A94"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15%</w:t>
            </w:r>
          </w:p>
        </w:tc>
        <w:tc>
          <w:tcPr>
            <w:tcW w:w="1386" w:type="dxa"/>
            <w:tcBorders>
              <w:top w:val="nil"/>
              <w:left w:val="nil"/>
              <w:bottom w:val="single" w:sz="4" w:space="0" w:color="auto"/>
              <w:right w:val="single" w:sz="4" w:space="0" w:color="auto"/>
            </w:tcBorders>
            <w:shd w:val="clear" w:color="auto" w:fill="auto"/>
            <w:noWrap/>
            <w:vAlign w:val="center"/>
            <w:hideMark/>
          </w:tcPr>
          <w:p w14:paraId="37DD537F"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326.807.172</w:t>
            </w:r>
          </w:p>
        </w:tc>
      </w:tr>
      <w:tr w:rsidR="006E6E02" w:rsidRPr="0020012D" w14:paraId="247A1CA5" w14:textId="77777777" w:rsidTr="0007630A">
        <w:trPr>
          <w:trHeight w:val="41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DE6024"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570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11B1E64"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IMPREVISTOS</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869CFF3"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5%</w:t>
            </w:r>
          </w:p>
        </w:tc>
        <w:tc>
          <w:tcPr>
            <w:tcW w:w="1386" w:type="dxa"/>
            <w:tcBorders>
              <w:top w:val="nil"/>
              <w:left w:val="nil"/>
              <w:bottom w:val="single" w:sz="4" w:space="0" w:color="auto"/>
              <w:right w:val="single" w:sz="4" w:space="0" w:color="auto"/>
            </w:tcBorders>
            <w:shd w:val="clear" w:color="auto" w:fill="auto"/>
            <w:noWrap/>
            <w:vAlign w:val="center"/>
            <w:hideMark/>
          </w:tcPr>
          <w:p w14:paraId="4E5B6D3A"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108.935.724</w:t>
            </w:r>
          </w:p>
        </w:tc>
      </w:tr>
      <w:tr w:rsidR="006E6E02" w:rsidRPr="0020012D" w14:paraId="776CF5C9" w14:textId="77777777" w:rsidTr="0007630A">
        <w:trPr>
          <w:trHeight w:val="43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A99FDC"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570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566A46C"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UTILIDAD</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DBE937C"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10%</w:t>
            </w:r>
          </w:p>
        </w:tc>
        <w:tc>
          <w:tcPr>
            <w:tcW w:w="1386" w:type="dxa"/>
            <w:tcBorders>
              <w:top w:val="nil"/>
              <w:left w:val="nil"/>
              <w:bottom w:val="single" w:sz="4" w:space="0" w:color="auto"/>
              <w:right w:val="single" w:sz="4" w:space="0" w:color="auto"/>
            </w:tcBorders>
            <w:shd w:val="clear" w:color="auto" w:fill="auto"/>
            <w:noWrap/>
            <w:vAlign w:val="center"/>
            <w:hideMark/>
          </w:tcPr>
          <w:p w14:paraId="532CC421"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217.871.448</w:t>
            </w:r>
          </w:p>
        </w:tc>
      </w:tr>
      <w:tr w:rsidR="006E6E02" w:rsidRPr="0020012D" w14:paraId="49B576CF" w14:textId="77777777" w:rsidTr="0007630A">
        <w:trPr>
          <w:trHeight w:val="40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1E0B05"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570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D9980FA" w14:textId="77777777" w:rsidR="006E6E02" w:rsidRPr="0020012D" w:rsidRDefault="006E6E02" w:rsidP="006E6E02">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4F5DF91" w14:textId="77777777" w:rsidR="006E6E02" w:rsidRPr="0020012D" w:rsidRDefault="006E6E02" w:rsidP="006E6E02">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c>
          <w:tcPr>
            <w:tcW w:w="1386" w:type="dxa"/>
            <w:tcBorders>
              <w:top w:val="nil"/>
              <w:left w:val="nil"/>
              <w:bottom w:val="single" w:sz="4" w:space="0" w:color="auto"/>
              <w:right w:val="single" w:sz="4" w:space="0" w:color="auto"/>
            </w:tcBorders>
            <w:shd w:val="clear" w:color="auto" w:fill="auto"/>
            <w:noWrap/>
            <w:vAlign w:val="center"/>
            <w:hideMark/>
          </w:tcPr>
          <w:p w14:paraId="478EBB55" w14:textId="77777777" w:rsidR="006E6E02" w:rsidRPr="0020012D" w:rsidRDefault="006E6E02" w:rsidP="006E6E02">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2.832.328.821</w:t>
            </w:r>
          </w:p>
        </w:tc>
      </w:tr>
    </w:tbl>
    <w:p w14:paraId="16604C51" w14:textId="77777777" w:rsidR="00D22744" w:rsidRPr="0020012D" w:rsidRDefault="00D22744" w:rsidP="000F4109">
      <w:pPr>
        <w:ind w:left="-5" w:right="165"/>
        <w:rPr>
          <w:color w:val="000000" w:themeColor="text1"/>
          <w:sz w:val="21"/>
          <w:szCs w:val="21"/>
        </w:rPr>
      </w:pPr>
    </w:p>
    <w:p w14:paraId="3D6C5B6C" w14:textId="77777777" w:rsidR="00B867A2" w:rsidRPr="0020012D" w:rsidRDefault="00B867A2" w:rsidP="00B867A2">
      <w:pPr>
        <w:contextualSpacing/>
        <w:rPr>
          <w:color w:val="000000" w:themeColor="text1"/>
          <w:sz w:val="21"/>
          <w:szCs w:val="21"/>
        </w:rPr>
      </w:pPr>
      <w:r w:rsidRPr="0020012D">
        <w:rPr>
          <w:color w:val="000000" w:themeColor="text1"/>
          <w:sz w:val="21"/>
          <w:szCs w:val="21"/>
        </w:rPr>
        <w:t>Deberá discriminar claramente:</w:t>
      </w:r>
    </w:p>
    <w:p w14:paraId="00FC1F58" w14:textId="77777777" w:rsidR="00B867A2" w:rsidRPr="0020012D" w:rsidRDefault="00B867A2" w:rsidP="000C1BCC">
      <w:pPr>
        <w:pStyle w:val="Prrafodelista"/>
        <w:numPr>
          <w:ilvl w:val="0"/>
          <w:numId w:val="19"/>
        </w:numPr>
        <w:spacing w:before="120" w:after="120" w:line="240" w:lineRule="auto"/>
        <w:ind w:left="284"/>
        <w:rPr>
          <w:color w:val="000000" w:themeColor="text1"/>
          <w:sz w:val="21"/>
          <w:szCs w:val="21"/>
        </w:rPr>
      </w:pPr>
      <w:r w:rsidRPr="0020012D">
        <w:rPr>
          <w:color w:val="000000" w:themeColor="text1"/>
          <w:sz w:val="21"/>
          <w:szCs w:val="21"/>
        </w:rPr>
        <w:t>Costos directos para cada uno de los ítems del formato correspondiente, sin que pueda ser superior al valor de cada ítem del presupuesto oficial so pena de rechazo.</w:t>
      </w:r>
    </w:p>
    <w:p w14:paraId="634B3607" w14:textId="77777777" w:rsidR="00B867A2" w:rsidRPr="0020012D" w:rsidRDefault="00B867A2" w:rsidP="000C1BCC">
      <w:pPr>
        <w:pStyle w:val="Prrafodelista"/>
        <w:numPr>
          <w:ilvl w:val="0"/>
          <w:numId w:val="19"/>
        </w:numPr>
        <w:spacing w:before="120" w:after="120" w:line="240" w:lineRule="auto"/>
        <w:ind w:left="284"/>
        <w:rPr>
          <w:color w:val="000000" w:themeColor="text1"/>
          <w:sz w:val="21"/>
          <w:szCs w:val="21"/>
        </w:rPr>
      </w:pPr>
      <w:r w:rsidRPr="0020012D">
        <w:rPr>
          <w:color w:val="000000" w:themeColor="text1"/>
          <w:sz w:val="21"/>
          <w:szCs w:val="21"/>
        </w:rPr>
        <w:t>Porcentaje de Costos Indirectos (A.I.U.), debe tenerse en consideración que la administración (A) incluye los impuestos, tasas y contribuciones Nacionales, Departamentales y Municipales, a que hubiere lugar y demás descuentos de carácter departamental vigentes al momento de la apertura del presente proceso.</w:t>
      </w:r>
    </w:p>
    <w:p w14:paraId="57649A30" w14:textId="77777777" w:rsidR="00B867A2" w:rsidRPr="0020012D" w:rsidRDefault="00B867A2" w:rsidP="000C1BCC">
      <w:pPr>
        <w:pStyle w:val="Prrafodelista"/>
        <w:numPr>
          <w:ilvl w:val="0"/>
          <w:numId w:val="19"/>
        </w:numPr>
        <w:spacing w:before="120" w:after="120" w:line="240" w:lineRule="auto"/>
        <w:ind w:left="284"/>
        <w:rPr>
          <w:color w:val="000000" w:themeColor="text1"/>
          <w:sz w:val="21"/>
          <w:szCs w:val="21"/>
        </w:rPr>
      </w:pPr>
      <w:r w:rsidRPr="0020012D">
        <w:rPr>
          <w:color w:val="000000" w:themeColor="text1"/>
          <w:sz w:val="21"/>
          <w:szCs w:val="21"/>
        </w:rPr>
        <w:t>Total, valor de la propuesta, que para efectos de la evaluación corresponderá a la sumatoria de la totalidad de los costos directos más los costos indirectos (AIU) del anexo 1 los precios unitarios de cada uno de los ítems del Anexo 1, más el porcentaje de AIU ofertado.</w:t>
      </w:r>
    </w:p>
    <w:p w14:paraId="497BFB1A" w14:textId="77777777" w:rsidR="00B867A2" w:rsidRPr="0020012D" w:rsidRDefault="00B867A2" w:rsidP="000C1BCC">
      <w:pPr>
        <w:pStyle w:val="Prrafodelista"/>
        <w:numPr>
          <w:ilvl w:val="0"/>
          <w:numId w:val="19"/>
        </w:numPr>
        <w:spacing w:before="120" w:after="120" w:line="240" w:lineRule="auto"/>
        <w:ind w:left="284"/>
        <w:rPr>
          <w:color w:val="000000" w:themeColor="text1"/>
          <w:sz w:val="21"/>
          <w:szCs w:val="21"/>
        </w:rPr>
      </w:pPr>
      <w:r w:rsidRPr="0020012D">
        <w:rPr>
          <w:color w:val="000000" w:themeColor="text1"/>
          <w:sz w:val="21"/>
          <w:szCs w:val="21"/>
        </w:rPr>
        <w:t>Deberá expresar el valor total de la propuesta, descrito en el numeral anterior, en pesos colombianos y sin decimales. En el evento en que se expresen decimales, se entenderá que su oferta corresponde al valor sin éstos para todos los efectos del proceso. Deberá considerar la forma y el sistema de pago señalado en los Pliegos de Condiciones.</w:t>
      </w:r>
    </w:p>
    <w:p w14:paraId="345D0237" w14:textId="77777777" w:rsidR="00B867A2" w:rsidRPr="0020012D" w:rsidRDefault="00B867A2" w:rsidP="000C1BCC">
      <w:pPr>
        <w:pStyle w:val="Prrafodelista"/>
        <w:numPr>
          <w:ilvl w:val="0"/>
          <w:numId w:val="19"/>
        </w:numPr>
        <w:spacing w:before="120" w:after="120" w:line="240" w:lineRule="auto"/>
        <w:ind w:left="284"/>
        <w:rPr>
          <w:color w:val="000000" w:themeColor="text1"/>
          <w:sz w:val="21"/>
          <w:szCs w:val="21"/>
        </w:rPr>
      </w:pPr>
      <w:r w:rsidRPr="0020012D">
        <w:rPr>
          <w:color w:val="000000" w:themeColor="text1"/>
          <w:sz w:val="21"/>
          <w:szCs w:val="21"/>
        </w:rPr>
        <w:t>En caso de que la propuesta económica contenga errores aritméticos, la entidad procederá a realizar las correcciones a que haya lugar y se entenderá ésta como su propuesta definitiva, siempre y cuando cumpla con los demás requisitos exigidos en el presente pliego.</w:t>
      </w:r>
    </w:p>
    <w:p w14:paraId="6F2AD5CA" w14:textId="77777777" w:rsidR="00B867A2" w:rsidRPr="0020012D" w:rsidRDefault="00B867A2" w:rsidP="000C1BCC">
      <w:pPr>
        <w:pStyle w:val="Prrafodelista"/>
        <w:numPr>
          <w:ilvl w:val="0"/>
          <w:numId w:val="19"/>
        </w:numPr>
        <w:spacing w:before="120" w:after="120" w:line="240" w:lineRule="auto"/>
        <w:ind w:left="284"/>
        <w:rPr>
          <w:color w:val="000000" w:themeColor="text1"/>
          <w:sz w:val="21"/>
          <w:szCs w:val="21"/>
        </w:rPr>
      </w:pPr>
      <w:r w:rsidRPr="0020012D">
        <w:rPr>
          <w:color w:val="000000" w:themeColor="text1"/>
          <w:sz w:val="21"/>
          <w:szCs w:val="21"/>
        </w:rPr>
        <w:t>Deberá considerar las variables económicas que estime pertinentes, teniendo en cuenta la totalidad de las condiciones previstas en los Pliegos de Condiciones. Las variables a tener en cuenta, así como las proyecciones que de ellas se realicen, para efectos de la formulación de la propuesta económica, son de responsabilidad exclusiva del proponente y, por tanto, serán por su cuenta y riesgo las diferencias que pueda presentarse entre dichas proyecciones y el comportamiento real de las variables durante la ejecución del contrato.</w:t>
      </w:r>
    </w:p>
    <w:p w14:paraId="5958901B" w14:textId="77777777" w:rsidR="00B867A2" w:rsidRPr="0020012D" w:rsidRDefault="00B867A2" w:rsidP="000C1BCC">
      <w:pPr>
        <w:pStyle w:val="Prrafodelista"/>
        <w:numPr>
          <w:ilvl w:val="0"/>
          <w:numId w:val="19"/>
        </w:numPr>
        <w:spacing w:before="120" w:after="120" w:line="240" w:lineRule="auto"/>
        <w:ind w:left="284"/>
        <w:rPr>
          <w:color w:val="000000" w:themeColor="text1"/>
          <w:sz w:val="21"/>
          <w:szCs w:val="21"/>
        </w:rPr>
      </w:pPr>
      <w:r w:rsidRPr="0020012D">
        <w:rPr>
          <w:color w:val="000000" w:themeColor="text1"/>
          <w:sz w:val="21"/>
          <w:szCs w:val="21"/>
        </w:rPr>
        <w:t xml:space="preserve">Deberá tener en cuenta las condiciones y especificaciones técnicas del proyecto donde se pueden presentar emergencias, así como la información técnica, hidrológica, geológica, geomorfológica y sismológica, geotécnica, topográfica y cartográfica, estudios de impacto ambiental y las leyes y normas que rigen para la región y las propias del Departamento. De igual forma, todos los costos que se requieran para la correcta ejecución del objeto del contrato derivado del presente proceso de selección, entre ellos los generados por el transporte del personal, equipo, materiales, entre otros. Del mismo modo, deberá considerar las condiciones, climáticas, ambientales y de orden público. </w:t>
      </w:r>
    </w:p>
    <w:p w14:paraId="359D410A" w14:textId="77777777" w:rsidR="00B867A2" w:rsidRPr="0020012D" w:rsidRDefault="00B867A2" w:rsidP="000C1BCC">
      <w:pPr>
        <w:pStyle w:val="Prrafodelista"/>
        <w:numPr>
          <w:ilvl w:val="0"/>
          <w:numId w:val="19"/>
        </w:numPr>
        <w:spacing w:before="120" w:after="120" w:line="240" w:lineRule="auto"/>
        <w:ind w:left="284"/>
        <w:rPr>
          <w:color w:val="000000" w:themeColor="text1"/>
          <w:sz w:val="21"/>
          <w:szCs w:val="21"/>
        </w:rPr>
      </w:pPr>
      <w:r w:rsidRPr="0020012D">
        <w:rPr>
          <w:color w:val="000000" w:themeColor="text1"/>
          <w:sz w:val="21"/>
          <w:szCs w:val="21"/>
        </w:rPr>
        <w:t>Deberá tener en cuenta que la totalidad de los tributos, independientemente de la denominación que asuman o del nivel del que provengan, que se causen o llegaren a causar por la celebración, ejecución y liquidación del contrato objeto del presente proceso de selección, serán de su cargo exclusivo.</w:t>
      </w:r>
    </w:p>
    <w:p w14:paraId="6CD4DF51" w14:textId="77777777" w:rsidR="00B867A2" w:rsidRPr="0020012D" w:rsidRDefault="00B867A2" w:rsidP="00B867A2">
      <w:pPr>
        <w:pStyle w:val="Sinespaciado"/>
        <w:contextualSpacing/>
        <w:rPr>
          <w:b/>
          <w:color w:val="000000" w:themeColor="text1"/>
          <w:sz w:val="21"/>
          <w:szCs w:val="21"/>
        </w:rPr>
      </w:pPr>
    </w:p>
    <w:p w14:paraId="3D881997" w14:textId="77777777" w:rsidR="00B867A2" w:rsidRPr="0020012D" w:rsidRDefault="00B867A2" w:rsidP="00B867A2">
      <w:pPr>
        <w:pStyle w:val="Sinespaciado"/>
        <w:contextualSpacing/>
        <w:rPr>
          <w:color w:val="000000" w:themeColor="text1"/>
          <w:sz w:val="21"/>
          <w:szCs w:val="21"/>
        </w:rPr>
      </w:pPr>
      <w:r w:rsidRPr="0020012D">
        <w:rPr>
          <w:b/>
          <w:color w:val="000000" w:themeColor="text1"/>
          <w:sz w:val="21"/>
          <w:szCs w:val="21"/>
        </w:rPr>
        <w:t>NOTA 1:</w:t>
      </w:r>
      <w:r w:rsidRPr="0020012D">
        <w:rPr>
          <w:color w:val="000000" w:themeColor="text1"/>
          <w:sz w:val="21"/>
          <w:szCs w:val="21"/>
        </w:rPr>
        <w:t xml:space="preserve"> se debe presentar análisis de precios unitarios por cada uno de los ítems enunciados en el presupuesto oficial, incluso si se repiten serpiente las actividades en su literalidad.</w:t>
      </w:r>
    </w:p>
    <w:p w14:paraId="294A96BD" w14:textId="77777777" w:rsidR="00B867A2" w:rsidRPr="0020012D" w:rsidRDefault="00B867A2" w:rsidP="00B867A2">
      <w:pPr>
        <w:pStyle w:val="Textoindependiente3"/>
        <w:rPr>
          <w:rFonts w:ascii="Arial" w:hAnsi="Arial" w:cs="Arial"/>
          <w:b/>
          <w:color w:val="000000" w:themeColor="text1"/>
          <w:sz w:val="21"/>
          <w:szCs w:val="21"/>
        </w:rPr>
      </w:pPr>
    </w:p>
    <w:p w14:paraId="2D85A52E" w14:textId="77777777" w:rsidR="00B867A2" w:rsidRPr="0020012D" w:rsidRDefault="00B867A2" w:rsidP="00B867A2">
      <w:pPr>
        <w:contextualSpacing/>
        <w:rPr>
          <w:b/>
          <w:color w:val="000000" w:themeColor="text1"/>
          <w:sz w:val="21"/>
          <w:szCs w:val="21"/>
        </w:rPr>
      </w:pPr>
      <w:bookmarkStart w:id="20" w:name="_Toc460695214"/>
      <w:bookmarkStart w:id="21" w:name="_Toc454377472"/>
      <w:bookmarkStart w:id="22" w:name="_Toc334897225"/>
      <w:bookmarkStart w:id="23" w:name="_Toc334351498"/>
      <w:bookmarkStart w:id="24" w:name="_Toc291832887"/>
      <w:r w:rsidRPr="0020012D">
        <w:rPr>
          <w:b/>
          <w:color w:val="000000" w:themeColor="text1"/>
          <w:sz w:val="21"/>
          <w:szCs w:val="21"/>
        </w:rPr>
        <w:t>Listado de precios básicos de insumos</w:t>
      </w:r>
      <w:bookmarkEnd w:id="20"/>
      <w:bookmarkEnd w:id="21"/>
      <w:bookmarkEnd w:id="22"/>
      <w:bookmarkEnd w:id="23"/>
      <w:bookmarkEnd w:id="24"/>
    </w:p>
    <w:p w14:paraId="7B1EAB5A" w14:textId="77777777" w:rsidR="00B867A2" w:rsidRPr="0020012D" w:rsidRDefault="00B867A2" w:rsidP="00B867A2">
      <w:pPr>
        <w:contextualSpacing/>
        <w:rPr>
          <w:color w:val="000000" w:themeColor="text1"/>
          <w:sz w:val="21"/>
          <w:szCs w:val="21"/>
        </w:rPr>
      </w:pPr>
    </w:p>
    <w:p w14:paraId="62A08D23" w14:textId="77777777" w:rsidR="00B867A2" w:rsidRPr="0020012D" w:rsidRDefault="00B867A2" w:rsidP="00B867A2">
      <w:pPr>
        <w:contextualSpacing/>
        <w:rPr>
          <w:color w:val="000000" w:themeColor="text1"/>
          <w:sz w:val="21"/>
          <w:szCs w:val="21"/>
        </w:rPr>
      </w:pPr>
      <w:r w:rsidRPr="0020012D">
        <w:rPr>
          <w:color w:val="000000" w:themeColor="text1"/>
          <w:sz w:val="21"/>
          <w:szCs w:val="21"/>
        </w:rPr>
        <w:t xml:space="preserve">El proponente deberá incluir una lista de todos los materiales que suministre el contratista, indicando para cada elemento la descripción, unidad de medida y valor unitario. Los valores y unidades de medida utilizados en este listado deberán coincidir con los que se empleen en los análisis de precios unitarios. </w:t>
      </w:r>
    </w:p>
    <w:p w14:paraId="445351DB" w14:textId="77777777" w:rsidR="00B867A2" w:rsidRPr="0020012D" w:rsidRDefault="00B867A2" w:rsidP="00B867A2">
      <w:pPr>
        <w:contextualSpacing/>
        <w:rPr>
          <w:color w:val="000000" w:themeColor="text1"/>
          <w:sz w:val="21"/>
          <w:szCs w:val="21"/>
        </w:rPr>
      </w:pPr>
    </w:p>
    <w:p w14:paraId="4B7805BD" w14:textId="77777777" w:rsidR="00B867A2" w:rsidRPr="0020012D" w:rsidRDefault="00B867A2" w:rsidP="00B867A2">
      <w:pPr>
        <w:contextualSpacing/>
        <w:rPr>
          <w:color w:val="000000" w:themeColor="text1"/>
          <w:sz w:val="21"/>
          <w:szCs w:val="21"/>
        </w:rPr>
      </w:pPr>
      <w:r w:rsidRPr="0020012D">
        <w:rPr>
          <w:color w:val="000000" w:themeColor="text1"/>
          <w:sz w:val="21"/>
          <w:szCs w:val="21"/>
        </w:rPr>
        <w:t>Deberá presentar la lista de jornales del personal que utilice en sus análisis de precios unitarios y en el análisis de costos indirectos. Deberá especificar el cargo, el jornal básico y el jornal incluyendo el factor de prestaciones sociales, de acuerdo con las obligaciones de Ley.</w:t>
      </w:r>
    </w:p>
    <w:p w14:paraId="568112ED" w14:textId="77777777" w:rsidR="00B867A2" w:rsidRPr="0020012D" w:rsidRDefault="00B867A2" w:rsidP="00B867A2">
      <w:pPr>
        <w:autoSpaceDE w:val="0"/>
        <w:autoSpaceDN w:val="0"/>
        <w:adjustRightInd w:val="0"/>
        <w:ind w:right="-21"/>
        <w:contextualSpacing/>
        <w:rPr>
          <w:color w:val="000000" w:themeColor="text1"/>
          <w:sz w:val="21"/>
          <w:szCs w:val="21"/>
        </w:rPr>
      </w:pPr>
    </w:p>
    <w:p w14:paraId="30C00430" w14:textId="77777777" w:rsidR="00B867A2" w:rsidRPr="0020012D" w:rsidRDefault="00B867A2" w:rsidP="00B867A2">
      <w:pPr>
        <w:autoSpaceDE w:val="0"/>
        <w:autoSpaceDN w:val="0"/>
        <w:adjustRightInd w:val="0"/>
        <w:ind w:right="-21"/>
        <w:contextualSpacing/>
        <w:rPr>
          <w:color w:val="000000" w:themeColor="text1"/>
          <w:sz w:val="21"/>
          <w:szCs w:val="21"/>
        </w:rPr>
      </w:pPr>
      <w:r w:rsidRPr="0020012D">
        <w:rPr>
          <w:color w:val="000000" w:themeColor="text1"/>
          <w:sz w:val="21"/>
          <w:szCs w:val="21"/>
        </w:rPr>
        <w:t>Se deberá incluir una lista de todos los equipos que suministre el contratista, indicando para cada uno la descripción, especificación o capacidad, unidad de medida y valor unitario. Los valores y unidades de medida utilizados en este listado deberán coincidir con los que se empleen en los análisis de precios unitarios.</w:t>
      </w:r>
    </w:p>
    <w:p w14:paraId="516D631A" w14:textId="77777777" w:rsidR="00B867A2" w:rsidRPr="0020012D" w:rsidRDefault="00B867A2" w:rsidP="00B867A2">
      <w:pPr>
        <w:autoSpaceDE w:val="0"/>
        <w:autoSpaceDN w:val="0"/>
        <w:adjustRightInd w:val="0"/>
        <w:ind w:right="-21"/>
        <w:contextualSpacing/>
        <w:rPr>
          <w:color w:val="000000" w:themeColor="text1"/>
          <w:sz w:val="21"/>
          <w:szCs w:val="21"/>
        </w:rPr>
      </w:pPr>
    </w:p>
    <w:p w14:paraId="6C7FC917" w14:textId="77777777" w:rsidR="00B867A2" w:rsidRPr="0020012D" w:rsidRDefault="00B867A2" w:rsidP="00B867A2">
      <w:pPr>
        <w:pStyle w:val="Sinespaciado"/>
        <w:contextualSpacing/>
        <w:rPr>
          <w:color w:val="000000" w:themeColor="text1"/>
          <w:sz w:val="21"/>
          <w:szCs w:val="21"/>
        </w:rPr>
      </w:pPr>
      <w:r w:rsidRPr="0020012D">
        <w:rPr>
          <w:b/>
          <w:color w:val="000000" w:themeColor="text1"/>
          <w:sz w:val="21"/>
          <w:szCs w:val="21"/>
        </w:rPr>
        <w:t>NOTA:</w:t>
      </w:r>
      <w:r w:rsidRPr="0020012D">
        <w:rPr>
          <w:color w:val="000000" w:themeColor="text1"/>
          <w:sz w:val="21"/>
          <w:szCs w:val="21"/>
        </w:rPr>
        <w:t xml:space="preserve"> todas las listas deberán venir organizadas alfabéticamente.</w:t>
      </w:r>
    </w:p>
    <w:p w14:paraId="7D525FBA" w14:textId="77777777" w:rsidR="00B867A2" w:rsidRPr="0020012D" w:rsidRDefault="00B867A2" w:rsidP="00B867A2">
      <w:pPr>
        <w:contextualSpacing/>
        <w:rPr>
          <w:color w:val="000000" w:themeColor="text1"/>
          <w:sz w:val="21"/>
          <w:szCs w:val="21"/>
        </w:rPr>
      </w:pPr>
      <w:bookmarkStart w:id="25" w:name="_Toc468433385"/>
    </w:p>
    <w:p w14:paraId="5C2F63D2" w14:textId="77777777" w:rsidR="00B867A2" w:rsidRPr="0020012D" w:rsidRDefault="00B867A2" w:rsidP="00B867A2">
      <w:pPr>
        <w:contextualSpacing/>
        <w:rPr>
          <w:b/>
          <w:color w:val="000000" w:themeColor="text1"/>
          <w:sz w:val="21"/>
          <w:szCs w:val="21"/>
        </w:rPr>
      </w:pPr>
      <w:r w:rsidRPr="0020012D">
        <w:rPr>
          <w:b/>
          <w:color w:val="000000" w:themeColor="text1"/>
          <w:sz w:val="21"/>
          <w:szCs w:val="21"/>
        </w:rPr>
        <w:t>ANÁLISIS DETALLADO DEL FACTOR ADMINISTRACIÓN, IMPREVISTO UTILIDAD - A.I.U</w:t>
      </w:r>
      <w:bookmarkEnd w:id="25"/>
    </w:p>
    <w:p w14:paraId="211555DE" w14:textId="77777777" w:rsidR="00B867A2" w:rsidRPr="0020012D" w:rsidRDefault="00B867A2" w:rsidP="00B867A2">
      <w:pPr>
        <w:contextualSpacing/>
        <w:rPr>
          <w:color w:val="000000" w:themeColor="text1"/>
          <w:sz w:val="21"/>
          <w:szCs w:val="21"/>
        </w:rPr>
      </w:pPr>
    </w:p>
    <w:p w14:paraId="4A8BF2AD" w14:textId="77777777" w:rsidR="00B867A2" w:rsidRPr="0020012D" w:rsidRDefault="00B867A2" w:rsidP="00B867A2">
      <w:pPr>
        <w:contextualSpacing/>
        <w:rPr>
          <w:color w:val="000000" w:themeColor="text1"/>
          <w:sz w:val="21"/>
          <w:szCs w:val="21"/>
        </w:rPr>
      </w:pPr>
      <w:r w:rsidRPr="0020012D">
        <w:rPr>
          <w:color w:val="000000" w:themeColor="text1"/>
          <w:sz w:val="21"/>
          <w:szCs w:val="21"/>
        </w:rPr>
        <w:t>El A.I.U., se debe describir en el formato correspondiente, Discriminación de A.I.U., el cual debe ser calculado con base en el Presupuesto Oficial a Contratar.</w:t>
      </w:r>
    </w:p>
    <w:p w14:paraId="75E9A632" w14:textId="77777777" w:rsidR="00B867A2" w:rsidRPr="0020012D" w:rsidRDefault="00B867A2" w:rsidP="00B867A2">
      <w:pPr>
        <w:contextualSpacing/>
        <w:rPr>
          <w:color w:val="000000" w:themeColor="text1"/>
          <w:sz w:val="21"/>
          <w:szCs w:val="21"/>
        </w:rPr>
      </w:pPr>
    </w:p>
    <w:p w14:paraId="1F99B3B8" w14:textId="77777777" w:rsidR="00B867A2" w:rsidRPr="0020012D" w:rsidRDefault="00B867A2" w:rsidP="00B867A2">
      <w:pPr>
        <w:contextualSpacing/>
        <w:rPr>
          <w:color w:val="000000" w:themeColor="text1"/>
          <w:sz w:val="21"/>
          <w:szCs w:val="21"/>
        </w:rPr>
      </w:pPr>
      <w:r w:rsidRPr="0020012D">
        <w:rPr>
          <w:color w:val="000000" w:themeColor="text1"/>
          <w:sz w:val="21"/>
          <w:szCs w:val="21"/>
        </w:rPr>
        <w:t>El proponente deberá realizar su ejercicio de cálculo del A.I.U., que no podrá ser superior al treinta por ciento (30%),considerando los costos de personal profesional, técnico, de administración y vigilancia; los costos para el sistema de seguridad industrial, manejo ambiental y aseguramiento de calidad; servicios públicos; ensayos de control de calidad; papelería, registro fotográfico, videos, edición e impresión de informes; elaboración e impresión de planos record; transporte y almacenamiento, gastos de legalización, impuestos y pólizas; valla o vallas informativas (Según Manual de Identidad visual en Obra, ICCU, 2016), la totalidad de elementos de seguridad industrial y salud ocupacional según las labores a ejecutar (Según Manual de Identidad visual en Obra, ICCU, 2016), localización y replanteo de las obras a ejecutar, depósitos, adecuación de vías y accesos y todos los demás costos, gastos, impuestos y contribuciones que sean necesarios para el cabal cumplimento del objeto contractual. Así mismo deberá estimar el porcentaje correspondiente a los Imprevistos y la Utilidad.</w:t>
      </w:r>
    </w:p>
    <w:p w14:paraId="66904E84" w14:textId="77777777" w:rsidR="00B867A2" w:rsidRPr="0020012D" w:rsidRDefault="00B867A2" w:rsidP="00B867A2">
      <w:pPr>
        <w:contextualSpacing/>
        <w:rPr>
          <w:color w:val="000000" w:themeColor="text1"/>
          <w:sz w:val="21"/>
          <w:szCs w:val="21"/>
        </w:rPr>
      </w:pPr>
    </w:p>
    <w:p w14:paraId="49211264" w14:textId="77777777" w:rsidR="00B867A2" w:rsidRPr="0020012D" w:rsidRDefault="00B867A2" w:rsidP="00B867A2">
      <w:pPr>
        <w:contextualSpacing/>
        <w:rPr>
          <w:color w:val="000000" w:themeColor="text1"/>
          <w:sz w:val="21"/>
          <w:szCs w:val="21"/>
        </w:rPr>
      </w:pPr>
      <w:r w:rsidRPr="0020012D">
        <w:rPr>
          <w:color w:val="000000" w:themeColor="text1"/>
          <w:sz w:val="21"/>
          <w:szCs w:val="21"/>
        </w:rPr>
        <w:t>Los precios unitarios para la ejecución de las obras del contrato que resulten del presente proceso de selección, fueron fijados de acuerdo con la resolución No. 028 del 25 de enero de 2016 “Por la cual se adopta la cartilla de precios unitarios de referencia 2016 para la determinación de presupuestos de obras civiles a cargo de la entidad”, la cual considera los costos de insumos promedio de la zona de injerencia del proyecto, los rendimientos aproximados de las maquinas a utilizar y el valor de la mano de obra.</w:t>
      </w:r>
    </w:p>
    <w:p w14:paraId="14CB6A83" w14:textId="77777777" w:rsidR="00B867A2" w:rsidRPr="0020012D" w:rsidRDefault="00B867A2" w:rsidP="00B867A2">
      <w:pPr>
        <w:contextualSpacing/>
        <w:rPr>
          <w:color w:val="000000" w:themeColor="text1"/>
          <w:sz w:val="21"/>
          <w:szCs w:val="21"/>
        </w:rPr>
      </w:pPr>
    </w:p>
    <w:p w14:paraId="5AC1D172" w14:textId="77777777" w:rsidR="00B867A2" w:rsidRPr="0020012D" w:rsidRDefault="00B867A2" w:rsidP="00B867A2">
      <w:pPr>
        <w:contextualSpacing/>
        <w:rPr>
          <w:color w:val="000000" w:themeColor="text1"/>
          <w:sz w:val="21"/>
          <w:szCs w:val="21"/>
        </w:rPr>
      </w:pPr>
      <w:r w:rsidRPr="0020012D">
        <w:rPr>
          <w:color w:val="000000" w:themeColor="text1"/>
          <w:sz w:val="21"/>
          <w:szCs w:val="21"/>
        </w:rPr>
        <w:t xml:space="preserve">Para la cancelación de las actividades que resulten del desarrollo del presente proceso, se tendrá en cuenta la cartilla de precios referencia del ICCU, vigente a la fecha. </w:t>
      </w:r>
    </w:p>
    <w:p w14:paraId="588CE28C" w14:textId="77777777" w:rsidR="00B867A2" w:rsidRPr="0020012D" w:rsidRDefault="00B867A2" w:rsidP="00B867A2">
      <w:pPr>
        <w:pStyle w:val="Sinespaciado"/>
        <w:contextualSpacing/>
        <w:rPr>
          <w:color w:val="000000" w:themeColor="text1"/>
          <w:sz w:val="21"/>
          <w:szCs w:val="21"/>
        </w:rPr>
      </w:pPr>
      <w:r w:rsidRPr="0020012D">
        <w:rPr>
          <w:b/>
          <w:color w:val="000000" w:themeColor="text1"/>
          <w:sz w:val="21"/>
          <w:szCs w:val="21"/>
        </w:rPr>
        <w:t>NOTA:</w:t>
      </w:r>
      <w:r w:rsidRPr="0020012D">
        <w:rPr>
          <w:color w:val="000000" w:themeColor="text1"/>
          <w:sz w:val="21"/>
          <w:szCs w:val="21"/>
        </w:rPr>
        <w:t xml:space="preserve"> todas las listas deberán venir organizadas alfabéticamente.</w:t>
      </w:r>
    </w:p>
    <w:p w14:paraId="2FDBF06C" w14:textId="77777777" w:rsidR="00B867A2" w:rsidRPr="0020012D" w:rsidRDefault="00B867A2" w:rsidP="00B867A2">
      <w:pPr>
        <w:pStyle w:val="Textoindependiente3"/>
        <w:rPr>
          <w:rFonts w:ascii="Arial" w:hAnsi="Arial" w:cs="Arial"/>
          <w:b/>
          <w:color w:val="000000" w:themeColor="text1"/>
          <w:sz w:val="21"/>
          <w:szCs w:val="21"/>
        </w:rPr>
      </w:pPr>
    </w:p>
    <w:p w14:paraId="23A337BA" w14:textId="77777777" w:rsidR="00B867A2" w:rsidRPr="0020012D" w:rsidRDefault="00B867A2" w:rsidP="00B867A2">
      <w:pPr>
        <w:pStyle w:val="Textoindependiente3"/>
        <w:rPr>
          <w:rFonts w:ascii="Arial" w:hAnsi="Arial" w:cs="Arial"/>
          <w:b/>
          <w:color w:val="000000" w:themeColor="text1"/>
          <w:sz w:val="21"/>
          <w:szCs w:val="21"/>
          <w:highlight w:val="yellow"/>
        </w:rPr>
      </w:pPr>
      <w:r w:rsidRPr="0020012D">
        <w:rPr>
          <w:rFonts w:ascii="Arial" w:hAnsi="Arial" w:cs="Arial"/>
          <w:b/>
          <w:color w:val="000000" w:themeColor="text1"/>
          <w:sz w:val="21"/>
          <w:szCs w:val="21"/>
        </w:rPr>
        <w:t>3.2. GENERALIDADES</w:t>
      </w:r>
    </w:p>
    <w:p w14:paraId="479DA1E7" w14:textId="77777777" w:rsidR="00B867A2" w:rsidRPr="0020012D" w:rsidRDefault="00B867A2" w:rsidP="00B867A2">
      <w:pPr>
        <w:autoSpaceDE w:val="0"/>
        <w:autoSpaceDN w:val="0"/>
        <w:adjustRightInd w:val="0"/>
        <w:rPr>
          <w:color w:val="000000" w:themeColor="text1"/>
          <w:sz w:val="21"/>
          <w:szCs w:val="21"/>
        </w:rPr>
      </w:pPr>
      <w:r w:rsidRPr="0020012D">
        <w:rPr>
          <w:color w:val="000000" w:themeColor="text1"/>
          <w:sz w:val="21"/>
          <w:szCs w:val="21"/>
        </w:rPr>
        <w:t>Sin perjuicio de lo establecido en los apéndices del contrato de construcción, el Contratista deberá cumplir con lo establecido en las normas, códigos y/o reglamentos de diseño y construcción locales, nacionales e internacionales aplicables a todos y cada uno de los materiales, actividades y procesos por desarrollar dentro del objeto del contrato de construcción.</w:t>
      </w:r>
    </w:p>
    <w:p w14:paraId="0558F1C4" w14:textId="77777777" w:rsidR="00B867A2" w:rsidRPr="0020012D" w:rsidRDefault="00B867A2" w:rsidP="00B867A2">
      <w:pPr>
        <w:autoSpaceDE w:val="0"/>
        <w:autoSpaceDN w:val="0"/>
        <w:adjustRightInd w:val="0"/>
        <w:rPr>
          <w:color w:val="000000" w:themeColor="text1"/>
          <w:sz w:val="21"/>
          <w:szCs w:val="21"/>
        </w:rPr>
      </w:pPr>
      <w:r w:rsidRPr="0020012D">
        <w:rPr>
          <w:color w:val="000000" w:themeColor="text1"/>
          <w:sz w:val="21"/>
          <w:szCs w:val="21"/>
        </w:rPr>
        <w:t>A continuación, se relacionan las principales normas técnicas que debe cumplir el Contratista en desarrollo del contrato de construcción:</w:t>
      </w:r>
    </w:p>
    <w:p w14:paraId="403F8D52" w14:textId="77777777" w:rsidR="00B867A2" w:rsidRPr="0020012D" w:rsidRDefault="00B867A2" w:rsidP="000C1BCC">
      <w:pPr>
        <w:widowControl w:val="0"/>
        <w:numPr>
          <w:ilvl w:val="0"/>
          <w:numId w:val="17"/>
        </w:numPr>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CÓDIGO COLOMBIANO DE CONSTRUCCIONES SISMO RESISTENTES. NORMA</w:t>
      </w:r>
    </w:p>
    <w:p w14:paraId="611D6791" w14:textId="77777777" w:rsidR="00B867A2" w:rsidRPr="0020012D" w:rsidRDefault="00B867A2" w:rsidP="000C1BCC">
      <w:pPr>
        <w:widowControl w:val="0"/>
        <w:numPr>
          <w:ilvl w:val="0"/>
          <w:numId w:val="17"/>
        </w:numPr>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SISMO RESISTENTE NSR 10.</w:t>
      </w:r>
    </w:p>
    <w:p w14:paraId="401B0B47" w14:textId="77777777" w:rsidR="00B867A2" w:rsidRPr="0020012D" w:rsidRDefault="00B867A2" w:rsidP="000C1BCC">
      <w:pPr>
        <w:widowControl w:val="0"/>
        <w:numPr>
          <w:ilvl w:val="0"/>
          <w:numId w:val="17"/>
        </w:numPr>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CODIGO DE SOLDADURA PARA ESTRUCTURAS METÁLICAS, DE LA SOCIEDAD</w:t>
      </w:r>
    </w:p>
    <w:p w14:paraId="688C8852" w14:textId="77777777" w:rsidR="00B867A2" w:rsidRPr="0020012D" w:rsidRDefault="00B867A2" w:rsidP="000C1BCC">
      <w:pPr>
        <w:widowControl w:val="0"/>
        <w:numPr>
          <w:ilvl w:val="0"/>
          <w:numId w:val="17"/>
        </w:numPr>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AMERICANA DE SOLDADURA, AWS D.1.1.</w:t>
      </w:r>
    </w:p>
    <w:p w14:paraId="72569059" w14:textId="77777777" w:rsidR="00B867A2" w:rsidRPr="0020012D" w:rsidRDefault="00B867A2" w:rsidP="000C1BCC">
      <w:pPr>
        <w:widowControl w:val="0"/>
        <w:numPr>
          <w:ilvl w:val="0"/>
          <w:numId w:val="17"/>
        </w:numPr>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NORMAS TECNICAS COLOMBIANAS – NTC.</w:t>
      </w:r>
    </w:p>
    <w:p w14:paraId="7DEC8902" w14:textId="77777777" w:rsidR="00B867A2" w:rsidRPr="0020012D" w:rsidRDefault="00B867A2" w:rsidP="000C1BCC">
      <w:pPr>
        <w:widowControl w:val="0"/>
        <w:numPr>
          <w:ilvl w:val="0"/>
          <w:numId w:val="17"/>
        </w:numPr>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REGLAMENTO SANEAMIENTO BÁSICO Y AGUA POTABLE (RAS)</w:t>
      </w:r>
    </w:p>
    <w:p w14:paraId="76511A78" w14:textId="77777777" w:rsidR="00B867A2" w:rsidRPr="0020012D" w:rsidRDefault="00B867A2" w:rsidP="00B867A2">
      <w:pPr>
        <w:autoSpaceDE w:val="0"/>
        <w:autoSpaceDN w:val="0"/>
        <w:adjustRightInd w:val="0"/>
        <w:ind w:left="1440"/>
        <w:rPr>
          <w:color w:val="000000" w:themeColor="text1"/>
          <w:sz w:val="21"/>
          <w:szCs w:val="21"/>
        </w:rPr>
      </w:pPr>
    </w:p>
    <w:p w14:paraId="20715A78" w14:textId="77777777" w:rsidR="00B867A2" w:rsidRPr="0020012D" w:rsidRDefault="00B867A2" w:rsidP="00B867A2">
      <w:pPr>
        <w:autoSpaceDE w:val="0"/>
        <w:autoSpaceDN w:val="0"/>
        <w:adjustRightInd w:val="0"/>
        <w:rPr>
          <w:color w:val="000000" w:themeColor="text1"/>
          <w:sz w:val="21"/>
          <w:szCs w:val="21"/>
        </w:rPr>
      </w:pPr>
      <w:r w:rsidRPr="0020012D">
        <w:rPr>
          <w:color w:val="000000" w:themeColor="text1"/>
          <w:sz w:val="21"/>
          <w:szCs w:val="21"/>
        </w:rPr>
        <w:t>Es importante precisar que las intervenciones a realizar de obra civil en este caso tienen como fundamento las prioridades y especificaciones técnicas necesarias para la ubicación del objeto del contrato: realizar los trabajos de adecuaciones y obras complementarias para el mejoramiento de las estructuras que conforman las salidas, conducción y entrega de aguas lluvias de las cubiertas a los reservorios (canales, bajantes, cárcamos, cajas de inspección, descoles y entregas finales), en las instalaciones de la EMPRESA DE LICORES DE CUNDINAMARCA SEDE COTA. por consiguiente, el oferente deberá garantizar que dichas intervenciones sean realizadas con elementos de la mejor calidad, cumplir con cabalidad con las normas técnicas aplicables a la materia, con el fin de garantizar la optimización del trabajo.</w:t>
      </w:r>
    </w:p>
    <w:p w14:paraId="37A85E39" w14:textId="77777777" w:rsidR="00B867A2" w:rsidRPr="0020012D" w:rsidRDefault="00B867A2" w:rsidP="00B867A2">
      <w:pPr>
        <w:autoSpaceDE w:val="0"/>
        <w:autoSpaceDN w:val="0"/>
        <w:adjustRightInd w:val="0"/>
        <w:rPr>
          <w:color w:val="000000" w:themeColor="text1"/>
          <w:sz w:val="21"/>
          <w:szCs w:val="21"/>
        </w:rPr>
      </w:pPr>
      <w:r w:rsidRPr="0020012D">
        <w:rPr>
          <w:color w:val="000000" w:themeColor="text1"/>
          <w:sz w:val="21"/>
          <w:szCs w:val="21"/>
        </w:rPr>
        <w:t>El oferente deberá proveer que al momento de ejecutar los trabajos estos no paralicen las funciones o actividades que se desarrollan en la Empresa, es de tener en cuenta los periodos de pausa en producción para poder intervenir las canales existentes por los diferentes procesos que llevan el mantenimiento de estas, esto para no generar una contaminación cruzada en el libre desarrollo de las actividades que tiene la empresa.</w:t>
      </w:r>
    </w:p>
    <w:p w14:paraId="51338620" w14:textId="77777777" w:rsidR="00B867A2" w:rsidRPr="0020012D" w:rsidRDefault="00B867A2" w:rsidP="00B867A2">
      <w:pPr>
        <w:autoSpaceDE w:val="0"/>
        <w:autoSpaceDN w:val="0"/>
        <w:adjustRightInd w:val="0"/>
        <w:rPr>
          <w:color w:val="000000" w:themeColor="text1"/>
          <w:sz w:val="21"/>
          <w:szCs w:val="21"/>
        </w:rPr>
      </w:pPr>
      <w:r w:rsidRPr="0020012D">
        <w:rPr>
          <w:color w:val="000000" w:themeColor="text1"/>
          <w:sz w:val="21"/>
          <w:szCs w:val="21"/>
        </w:rPr>
        <w:t xml:space="preserve"> El Oferente además deberá Indicar en su oferta los siguientes puntos y así mismo tener en cuenta los costos que conlleva algunos de estos:</w:t>
      </w:r>
    </w:p>
    <w:p w14:paraId="40AD5629" w14:textId="77777777" w:rsidR="00B867A2" w:rsidRPr="0020012D" w:rsidRDefault="00B867A2" w:rsidP="000C1BCC">
      <w:pPr>
        <w:widowControl w:val="0"/>
        <w:numPr>
          <w:ilvl w:val="0"/>
          <w:numId w:val="18"/>
        </w:numPr>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Metodología y cronograma de actividades priorizadas</w:t>
      </w:r>
    </w:p>
    <w:p w14:paraId="54CF493F" w14:textId="77777777" w:rsidR="00B867A2" w:rsidRPr="0020012D" w:rsidRDefault="00B867A2" w:rsidP="000C1BCC">
      <w:pPr>
        <w:widowControl w:val="0"/>
        <w:numPr>
          <w:ilvl w:val="0"/>
          <w:numId w:val="18"/>
        </w:numPr>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Fichas técnicas de los materiales implementados.</w:t>
      </w:r>
    </w:p>
    <w:p w14:paraId="2F39D45F" w14:textId="77777777" w:rsidR="00B867A2" w:rsidRPr="0020012D" w:rsidRDefault="00B867A2" w:rsidP="000C1BCC">
      <w:pPr>
        <w:widowControl w:val="0"/>
        <w:numPr>
          <w:ilvl w:val="0"/>
          <w:numId w:val="18"/>
        </w:numPr>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Certificado de calidad del productor y/o distribuidor y/o instalador</w:t>
      </w:r>
    </w:p>
    <w:p w14:paraId="58951C39" w14:textId="77777777" w:rsidR="00B867A2" w:rsidRPr="0020012D" w:rsidRDefault="00B867A2" w:rsidP="000C1BCC">
      <w:pPr>
        <w:widowControl w:val="0"/>
        <w:numPr>
          <w:ilvl w:val="0"/>
          <w:numId w:val="18"/>
        </w:numPr>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Cumplir con las normas técnicas y ambientales.</w:t>
      </w:r>
    </w:p>
    <w:p w14:paraId="6B689D22" w14:textId="3A84C221" w:rsidR="00B867A2" w:rsidRPr="0020012D" w:rsidRDefault="00B867A2" w:rsidP="000C1BCC">
      <w:pPr>
        <w:widowControl w:val="0"/>
        <w:numPr>
          <w:ilvl w:val="0"/>
          <w:numId w:val="18"/>
        </w:numPr>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Cumplir con las normas de seguridad industrial para realizar trabajos en altura y los específicos para la realización de los trabajos, para lo cual deberá anexar el certificado de trabajo en alturas.</w:t>
      </w:r>
    </w:p>
    <w:p w14:paraId="12182E4E" w14:textId="72FC922E"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071DDEAD" w14:textId="3FED6B38" w:rsidR="00386765" w:rsidRPr="0020012D" w:rsidRDefault="00D90A79" w:rsidP="00386765">
      <w:pPr>
        <w:widowControl w:val="0"/>
        <w:suppressAutoHyphens/>
        <w:autoSpaceDE w:val="0"/>
        <w:autoSpaceDN w:val="0"/>
        <w:adjustRightInd w:val="0"/>
        <w:spacing w:after="0" w:line="240" w:lineRule="auto"/>
        <w:rPr>
          <w:b/>
          <w:color w:val="000000" w:themeColor="text1"/>
          <w:sz w:val="21"/>
          <w:szCs w:val="21"/>
        </w:rPr>
      </w:pPr>
      <w:r w:rsidRPr="0020012D">
        <w:rPr>
          <w:b/>
          <w:color w:val="000000" w:themeColor="text1"/>
          <w:sz w:val="21"/>
          <w:szCs w:val="21"/>
        </w:rPr>
        <w:t>3</w:t>
      </w:r>
      <w:r w:rsidR="00386765" w:rsidRPr="0020012D">
        <w:rPr>
          <w:b/>
          <w:color w:val="000000" w:themeColor="text1"/>
          <w:sz w:val="21"/>
          <w:szCs w:val="21"/>
        </w:rPr>
        <w:t>.</w:t>
      </w:r>
      <w:r w:rsidR="00386765" w:rsidRPr="0020012D">
        <w:rPr>
          <w:b/>
          <w:color w:val="000000" w:themeColor="text1"/>
          <w:sz w:val="21"/>
          <w:szCs w:val="21"/>
        </w:rPr>
        <w:tab/>
        <w:t>EXPERIENCIA MÍNIMA DEL PERSONAL PROFESIONAL Y TÉCNICO</w:t>
      </w:r>
    </w:p>
    <w:p w14:paraId="1FF44FEB"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7AAA9F44" w14:textId="386D0D6B"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Los profesionales</w:t>
      </w:r>
      <w:r w:rsidR="006D3DDA" w:rsidRPr="0020012D">
        <w:rPr>
          <w:color w:val="000000" w:themeColor="text1"/>
          <w:sz w:val="21"/>
          <w:szCs w:val="21"/>
        </w:rPr>
        <w:t xml:space="preserve"> mínimos exigidos</w:t>
      </w:r>
      <w:r w:rsidRPr="0020012D">
        <w:rPr>
          <w:color w:val="000000" w:themeColor="text1"/>
          <w:sz w:val="21"/>
          <w:szCs w:val="21"/>
        </w:rPr>
        <w:t xml:space="preserve"> deben cumplir y acreditar, los siguientes requisitos mínimos de calidad y experiencia:</w:t>
      </w:r>
    </w:p>
    <w:p w14:paraId="7EACFD0B"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4D748D40" w14:textId="1E3EC8A5" w:rsidR="00386765" w:rsidRPr="0020012D" w:rsidRDefault="009724F0"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3</w:t>
      </w:r>
      <w:r w:rsidR="00386765" w:rsidRPr="0020012D">
        <w:rPr>
          <w:color w:val="000000" w:themeColor="text1"/>
          <w:sz w:val="21"/>
          <w:szCs w:val="21"/>
        </w:rPr>
        <w:t xml:space="preserve">.2.1 </w:t>
      </w:r>
      <w:r w:rsidR="00820290" w:rsidRPr="0020012D">
        <w:rPr>
          <w:b/>
          <w:color w:val="000000" w:themeColor="text1"/>
          <w:sz w:val="21"/>
          <w:szCs w:val="21"/>
        </w:rPr>
        <w:t>DIRECTOR DE OBRA</w:t>
      </w:r>
    </w:p>
    <w:p w14:paraId="0B5BACA4"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56FAC1A1" w14:textId="315030E8"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Se requiere la presentación de un profesional que desempeñe las funciones de director de obra, en el cual el contratista delegue la responsabilidad general de la construcción del proyecto</w:t>
      </w:r>
      <w:r w:rsidR="00A12769" w:rsidRPr="0020012D">
        <w:rPr>
          <w:color w:val="000000" w:themeColor="text1"/>
          <w:sz w:val="21"/>
          <w:szCs w:val="21"/>
        </w:rPr>
        <w:t>. Su dedicación deberá ser del 5</w:t>
      </w:r>
      <w:r w:rsidRPr="0020012D">
        <w:rPr>
          <w:color w:val="000000" w:themeColor="text1"/>
          <w:sz w:val="21"/>
          <w:szCs w:val="21"/>
        </w:rPr>
        <w:t xml:space="preserve">0%. </w:t>
      </w:r>
    </w:p>
    <w:p w14:paraId="6CE32436"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60F12CF1" w14:textId="20657B0A"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 xml:space="preserve">El profesional ofrecido como Director de Obra deberá ser ingeniero civil, </w:t>
      </w:r>
      <w:r w:rsidR="00205D59" w:rsidRPr="0020012D">
        <w:rPr>
          <w:color w:val="000000" w:themeColor="text1"/>
          <w:sz w:val="21"/>
          <w:szCs w:val="21"/>
        </w:rPr>
        <w:t xml:space="preserve">Sanitario </w:t>
      </w:r>
      <w:r w:rsidR="00E932F8" w:rsidRPr="0020012D">
        <w:rPr>
          <w:color w:val="000000" w:themeColor="text1"/>
          <w:sz w:val="21"/>
          <w:szCs w:val="21"/>
        </w:rPr>
        <w:t xml:space="preserve">y </w:t>
      </w:r>
      <w:r w:rsidR="00B5573C" w:rsidRPr="0020012D">
        <w:rPr>
          <w:color w:val="000000" w:themeColor="text1"/>
          <w:sz w:val="21"/>
          <w:szCs w:val="21"/>
        </w:rPr>
        <w:t xml:space="preserve">/o </w:t>
      </w:r>
      <w:r w:rsidR="00E932F8" w:rsidRPr="0020012D">
        <w:rPr>
          <w:color w:val="000000" w:themeColor="text1"/>
          <w:sz w:val="21"/>
          <w:szCs w:val="21"/>
        </w:rPr>
        <w:t>químico</w:t>
      </w:r>
      <w:r w:rsidR="00205D59" w:rsidRPr="0020012D">
        <w:rPr>
          <w:color w:val="000000" w:themeColor="text1"/>
          <w:sz w:val="21"/>
          <w:szCs w:val="21"/>
        </w:rPr>
        <w:t xml:space="preserve"> </w:t>
      </w:r>
      <w:r w:rsidRPr="0020012D">
        <w:rPr>
          <w:color w:val="000000" w:themeColor="text1"/>
          <w:sz w:val="21"/>
          <w:szCs w:val="21"/>
        </w:rPr>
        <w:t>con posgrado en Planeación Ambiental y Manejo de Recursos Naturales o Gerencia de Proyectos. Deberá acreditar la siguiente experiencia:</w:t>
      </w:r>
    </w:p>
    <w:p w14:paraId="1F56072C"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425DF2DC" w14:textId="228B9933" w:rsidR="00386765" w:rsidRPr="0020012D" w:rsidRDefault="00324A5E" w:rsidP="00386765">
      <w:pPr>
        <w:widowControl w:val="0"/>
        <w:suppressAutoHyphens/>
        <w:autoSpaceDE w:val="0"/>
        <w:autoSpaceDN w:val="0"/>
        <w:adjustRightInd w:val="0"/>
        <w:spacing w:after="0" w:line="240" w:lineRule="auto"/>
        <w:rPr>
          <w:color w:val="000000" w:themeColor="text1"/>
          <w:sz w:val="21"/>
          <w:szCs w:val="21"/>
        </w:rPr>
      </w:pPr>
      <w:r>
        <w:rPr>
          <w:color w:val="000000" w:themeColor="text1"/>
          <w:sz w:val="21"/>
          <w:szCs w:val="21"/>
        </w:rPr>
        <w:t>3</w:t>
      </w:r>
      <w:r w:rsidR="00386765" w:rsidRPr="0020012D">
        <w:rPr>
          <w:color w:val="000000" w:themeColor="text1"/>
          <w:sz w:val="21"/>
          <w:szCs w:val="21"/>
        </w:rPr>
        <w:t xml:space="preserve">.2.1.1 Experiencia general: Acreditar mínimo </w:t>
      </w:r>
      <w:r w:rsidR="00205D59" w:rsidRPr="0020012D">
        <w:rPr>
          <w:color w:val="000000" w:themeColor="text1"/>
          <w:sz w:val="21"/>
          <w:szCs w:val="21"/>
        </w:rPr>
        <w:t>diez (</w:t>
      </w:r>
      <w:r w:rsidR="00820290" w:rsidRPr="0020012D">
        <w:rPr>
          <w:color w:val="000000" w:themeColor="text1"/>
          <w:sz w:val="21"/>
          <w:szCs w:val="21"/>
        </w:rPr>
        <w:t>10</w:t>
      </w:r>
      <w:r w:rsidR="00386765" w:rsidRPr="0020012D">
        <w:rPr>
          <w:color w:val="000000" w:themeColor="text1"/>
          <w:sz w:val="21"/>
          <w:szCs w:val="21"/>
        </w:rPr>
        <w:t>) años de vigencia desde la expedición de la matrícula profesional.</w:t>
      </w:r>
    </w:p>
    <w:p w14:paraId="293AAD87"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4B1FD215" w14:textId="6DC8C19E" w:rsidR="00386765" w:rsidRPr="0020012D" w:rsidRDefault="00324A5E" w:rsidP="00386765">
      <w:pPr>
        <w:widowControl w:val="0"/>
        <w:suppressAutoHyphens/>
        <w:autoSpaceDE w:val="0"/>
        <w:autoSpaceDN w:val="0"/>
        <w:adjustRightInd w:val="0"/>
        <w:spacing w:after="0" w:line="240" w:lineRule="auto"/>
        <w:rPr>
          <w:color w:val="000000" w:themeColor="text1"/>
          <w:sz w:val="21"/>
          <w:szCs w:val="21"/>
        </w:rPr>
      </w:pPr>
      <w:r>
        <w:rPr>
          <w:color w:val="000000" w:themeColor="text1"/>
          <w:sz w:val="21"/>
          <w:szCs w:val="21"/>
        </w:rPr>
        <w:t>3</w:t>
      </w:r>
      <w:r w:rsidR="00386765" w:rsidRPr="0020012D">
        <w:rPr>
          <w:color w:val="000000" w:themeColor="text1"/>
          <w:sz w:val="21"/>
          <w:szCs w:val="21"/>
        </w:rPr>
        <w:t>.2.1.2 Experiencia específica: Haberse desempeñado como director de obra, dentro de los últimos diez (10) años, contados a partir de la fecha de cierre de la presente Invitación, certificando esta condición así:</w:t>
      </w:r>
    </w:p>
    <w:p w14:paraId="1ECB58C1"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7A18B7E1" w14:textId="702DF5E3"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Diez (10) contratos como director de obra en contratos de construcción relacionados con acueducto y/o alcantarillado y/o redes hidrosanitarias y/o plantas de tratamiento y/o Sistemas de bombeo.</w:t>
      </w:r>
    </w:p>
    <w:p w14:paraId="2E3EFBB4" w14:textId="77777777" w:rsidR="00B5573C" w:rsidRPr="0020012D" w:rsidRDefault="00B5573C" w:rsidP="00386765">
      <w:pPr>
        <w:widowControl w:val="0"/>
        <w:suppressAutoHyphens/>
        <w:autoSpaceDE w:val="0"/>
        <w:autoSpaceDN w:val="0"/>
        <w:adjustRightInd w:val="0"/>
        <w:spacing w:after="0" w:line="240" w:lineRule="auto"/>
        <w:rPr>
          <w:color w:val="000000" w:themeColor="text1"/>
          <w:sz w:val="21"/>
          <w:szCs w:val="21"/>
        </w:rPr>
      </w:pPr>
    </w:p>
    <w:p w14:paraId="215335CA"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10435463" w14:textId="7CBE5A45" w:rsidR="00386765" w:rsidRPr="0020012D" w:rsidRDefault="002C7D70" w:rsidP="00386765">
      <w:pPr>
        <w:widowControl w:val="0"/>
        <w:suppressAutoHyphens/>
        <w:autoSpaceDE w:val="0"/>
        <w:autoSpaceDN w:val="0"/>
        <w:adjustRightInd w:val="0"/>
        <w:spacing w:after="0" w:line="240" w:lineRule="auto"/>
        <w:rPr>
          <w:b/>
          <w:color w:val="000000" w:themeColor="text1"/>
          <w:sz w:val="21"/>
          <w:szCs w:val="21"/>
        </w:rPr>
      </w:pPr>
      <w:r w:rsidRPr="0020012D">
        <w:rPr>
          <w:color w:val="000000" w:themeColor="text1"/>
          <w:sz w:val="21"/>
          <w:szCs w:val="21"/>
        </w:rPr>
        <w:t>3</w:t>
      </w:r>
      <w:r w:rsidR="00386765" w:rsidRPr="0020012D">
        <w:rPr>
          <w:color w:val="000000" w:themeColor="text1"/>
          <w:sz w:val="21"/>
          <w:szCs w:val="21"/>
        </w:rPr>
        <w:t>.2.2</w:t>
      </w:r>
      <w:r w:rsidR="006D3DDA" w:rsidRPr="0020012D">
        <w:rPr>
          <w:color w:val="000000" w:themeColor="text1"/>
          <w:sz w:val="21"/>
          <w:szCs w:val="21"/>
        </w:rPr>
        <w:tab/>
      </w:r>
      <w:r w:rsidR="006D3DDA" w:rsidRPr="0020012D">
        <w:rPr>
          <w:b/>
          <w:color w:val="000000" w:themeColor="text1"/>
          <w:sz w:val="21"/>
          <w:szCs w:val="21"/>
        </w:rPr>
        <w:t>RESIDENTE DE OBRA</w:t>
      </w:r>
    </w:p>
    <w:p w14:paraId="020910D1"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 xml:space="preserve"> </w:t>
      </w:r>
    </w:p>
    <w:p w14:paraId="30D6D3E7"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Se requiere la presentación de un profesional que se encuentre permanentemente supervisando las actividades de carácter técnico y afines, desempeñando las funciones de residente de obra. Este profesional estará bajo la Supervisión del Director de obra. Su dedicación deberá ser del 100%.</w:t>
      </w:r>
    </w:p>
    <w:p w14:paraId="3C8C24AE"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6767F6EF" w14:textId="1B3411AC"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 xml:space="preserve">El profesional ofrecido como Residente de Obra deberá ser ingeniero civil </w:t>
      </w:r>
      <w:r w:rsidR="00B5573C" w:rsidRPr="0020012D">
        <w:rPr>
          <w:color w:val="000000" w:themeColor="text1"/>
          <w:sz w:val="21"/>
          <w:szCs w:val="21"/>
        </w:rPr>
        <w:t>y/</w:t>
      </w:r>
      <w:r w:rsidRPr="0020012D">
        <w:rPr>
          <w:color w:val="000000" w:themeColor="text1"/>
          <w:sz w:val="21"/>
          <w:szCs w:val="21"/>
        </w:rPr>
        <w:t>o mecánico</w:t>
      </w:r>
      <w:r w:rsidR="00B5573C" w:rsidRPr="0020012D">
        <w:rPr>
          <w:color w:val="000000" w:themeColor="text1"/>
          <w:sz w:val="21"/>
          <w:szCs w:val="21"/>
        </w:rPr>
        <w:t xml:space="preserve"> y/o </w:t>
      </w:r>
      <w:r w:rsidR="004127DC" w:rsidRPr="0020012D">
        <w:rPr>
          <w:color w:val="000000" w:themeColor="text1"/>
          <w:sz w:val="21"/>
          <w:szCs w:val="21"/>
        </w:rPr>
        <w:t>agrícola</w:t>
      </w:r>
      <w:r w:rsidR="00D613EA" w:rsidRPr="0020012D">
        <w:rPr>
          <w:color w:val="000000" w:themeColor="text1"/>
          <w:sz w:val="21"/>
          <w:szCs w:val="21"/>
        </w:rPr>
        <w:t>,</w:t>
      </w:r>
      <w:r w:rsidRPr="0020012D">
        <w:rPr>
          <w:color w:val="000000" w:themeColor="text1"/>
          <w:sz w:val="21"/>
          <w:szCs w:val="21"/>
        </w:rPr>
        <w:t xml:space="preserve"> con posgrado en </w:t>
      </w:r>
      <w:r w:rsidR="00D613EA" w:rsidRPr="0020012D">
        <w:rPr>
          <w:color w:val="000000" w:themeColor="text1"/>
          <w:sz w:val="21"/>
          <w:szCs w:val="21"/>
        </w:rPr>
        <w:t xml:space="preserve">Ingeniería Ambiental </w:t>
      </w:r>
      <w:r w:rsidR="00AB7DF3" w:rsidRPr="0020012D">
        <w:rPr>
          <w:color w:val="000000" w:themeColor="text1"/>
          <w:sz w:val="21"/>
          <w:szCs w:val="21"/>
        </w:rPr>
        <w:t>o Sanitaria</w:t>
      </w:r>
      <w:r w:rsidRPr="0020012D">
        <w:rPr>
          <w:color w:val="000000" w:themeColor="text1"/>
          <w:sz w:val="21"/>
          <w:szCs w:val="21"/>
        </w:rPr>
        <w:t xml:space="preserve"> y acreditar la siguiente experiencia:</w:t>
      </w:r>
    </w:p>
    <w:p w14:paraId="1A7912DB"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31D521D8" w14:textId="588159F2" w:rsidR="00386765" w:rsidRPr="0020012D" w:rsidRDefault="002C7D70"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3</w:t>
      </w:r>
      <w:r w:rsidR="00386765" w:rsidRPr="0020012D">
        <w:rPr>
          <w:color w:val="000000" w:themeColor="text1"/>
          <w:sz w:val="21"/>
          <w:szCs w:val="21"/>
        </w:rPr>
        <w:t xml:space="preserve">.2.2.1 Experiencia general: Acreditar mínimo cinco (5) años de vigencia </w:t>
      </w:r>
      <w:r w:rsidR="004127DC" w:rsidRPr="0020012D">
        <w:rPr>
          <w:color w:val="000000" w:themeColor="text1"/>
          <w:sz w:val="21"/>
          <w:szCs w:val="21"/>
        </w:rPr>
        <w:t>de expedición</w:t>
      </w:r>
      <w:r w:rsidR="00386765" w:rsidRPr="0020012D">
        <w:rPr>
          <w:color w:val="000000" w:themeColor="text1"/>
          <w:sz w:val="21"/>
          <w:szCs w:val="21"/>
        </w:rPr>
        <w:t xml:space="preserve"> de la matrícula profesional.</w:t>
      </w:r>
    </w:p>
    <w:p w14:paraId="58801D7B"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45F7D27F" w14:textId="381CBFFB" w:rsidR="00386765" w:rsidRPr="0020012D" w:rsidRDefault="002C7D70"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3</w:t>
      </w:r>
      <w:r w:rsidR="00386765" w:rsidRPr="0020012D">
        <w:rPr>
          <w:color w:val="000000" w:themeColor="text1"/>
          <w:sz w:val="21"/>
          <w:szCs w:val="21"/>
        </w:rPr>
        <w:t>.2.2.2</w:t>
      </w:r>
      <w:r w:rsidR="00386765" w:rsidRPr="0020012D">
        <w:rPr>
          <w:color w:val="000000" w:themeColor="text1"/>
          <w:sz w:val="21"/>
          <w:szCs w:val="21"/>
        </w:rPr>
        <w:tab/>
        <w:t xml:space="preserve">Experiencia específica: Haberse desempeñado como residente de  </w:t>
      </w:r>
    </w:p>
    <w:p w14:paraId="4F5331AB"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obra, dentro de los últimos cinco (5) años, contados a partir de la fecha de cierre de la presente Invitación, en contratos de obra así:</w:t>
      </w:r>
    </w:p>
    <w:p w14:paraId="45A55DAA"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740715DA" w14:textId="1798CDA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Cinco (5) contratos como Ingeniero Residente en construcción de obras de Saneamiento Ambiental</w:t>
      </w:r>
      <w:r w:rsidR="004127DC" w:rsidRPr="0020012D">
        <w:rPr>
          <w:color w:val="000000" w:themeColor="text1"/>
          <w:sz w:val="21"/>
          <w:szCs w:val="21"/>
        </w:rPr>
        <w:t xml:space="preserve"> (acueducto y Alcantarillado)</w:t>
      </w:r>
    </w:p>
    <w:p w14:paraId="4EDE36E5"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3DECBBD8" w14:textId="635A4AEB" w:rsidR="00386765" w:rsidRPr="0020012D" w:rsidRDefault="002C7D70"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3</w:t>
      </w:r>
      <w:r w:rsidR="00386765" w:rsidRPr="0020012D">
        <w:rPr>
          <w:color w:val="000000" w:themeColor="text1"/>
          <w:sz w:val="21"/>
          <w:szCs w:val="21"/>
        </w:rPr>
        <w:t>.2.3</w:t>
      </w:r>
      <w:r w:rsidR="00386765" w:rsidRPr="0020012D">
        <w:rPr>
          <w:color w:val="000000" w:themeColor="text1"/>
          <w:sz w:val="21"/>
          <w:szCs w:val="21"/>
        </w:rPr>
        <w:tab/>
      </w:r>
      <w:r w:rsidR="00094951" w:rsidRPr="0020012D">
        <w:rPr>
          <w:b/>
          <w:color w:val="000000" w:themeColor="text1"/>
          <w:sz w:val="21"/>
          <w:szCs w:val="21"/>
        </w:rPr>
        <w:t>INGENIERO EN CONTROL Y AUTOMATIZACION</w:t>
      </w:r>
    </w:p>
    <w:p w14:paraId="3DEF2057"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19B87F67" w14:textId="1C404551"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 xml:space="preserve">Se requiere la presentación de un profesional en Ingeniería </w:t>
      </w:r>
      <w:r w:rsidR="008D03A8" w:rsidRPr="0020012D">
        <w:rPr>
          <w:color w:val="000000" w:themeColor="text1"/>
          <w:sz w:val="21"/>
          <w:szCs w:val="21"/>
        </w:rPr>
        <w:t>de Control y Automatización</w:t>
      </w:r>
      <w:r w:rsidRPr="0020012D">
        <w:rPr>
          <w:color w:val="000000" w:themeColor="text1"/>
          <w:sz w:val="21"/>
          <w:szCs w:val="21"/>
        </w:rPr>
        <w:t>, que apoyará la labor del Residente de Obra en temas relacionados con la automatización de los sistemas de bombeo.</w:t>
      </w:r>
    </w:p>
    <w:p w14:paraId="55FC4512"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49F29549"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Su dedicación deberá ser del 40% y deberá acreditar la siguiente experiencia:</w:t>
      </w:r>
    </w:p>
    <w:p w14:paraId="7A55F1E0"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4E2D0ED8" w14:textId="0582AB7E" w:rsidR="00386765" w:rsidRPr="0020012D" w:rsidRDefault="002C7D70"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3</w:t>
      </w:r>
      <w:r w:rsidR="00386765" w:rsidRPr="0020012D">
        <w:rPr>
          <w:color w:val="000000" w:themeColor="text1"/>
          <w:sz w:val="21"/>
          <w:szCs w:val="21"/>
        </w:rPr>
        <w:t>.2.3.1 Experie</w:t>
      </w:r>
      <w:r w:rsidR="00452C62" w:rsidRPr="0020012D">
        <w:rPr>
          <w:color w:val="000000" w:themeColor="text1"/>
          <w:sz w:val="21"/>
          <w:szCs w:val="21"/>
        </w:rPr>
        <w:t xml:space="preserve">ncia general: Acreditar mínimo </w:t>
      </w:r>
      <w:r w:rsidR="008D03A8" w:rsidRPr="0020012D">
        <w:rPr>
          <w:color w:val="000000" w:themeColor="text1"/>
          <w:sz w:val="21"/>
          <w:szCs w:val="21"/>
        </w:rPr>
        <w:t xml:space="preserve">cinco </w:t>
      </w:r>
      <w:r w:rsidR="00386765" w:rsidRPr="0020012D">
        <w:rPr>
          <w:color w:val="000000" w:themeColor="text1"/>
          <w:sz w:val="21"/>
          <w:szCs w:val="21"/>
        </w:rPr>
        <w:t>(</w:t>
      </w:r>
      <w:r w:rsidR="008D03A8" w:rsidRPr="0020012D">
        <w:rPr>
          <w:color w:val="000000" w:themeColor="text1"/>
          <w:sz w:val="21"/>
          <w:szCs w:val="21"/>
        </w:rPr>
        <w:t>5</w:t>
      </w:r>
      <w:r w:rsidR="00386765" w:rsidRPr="0020012D">
        <w:rPr>
          <w:color w:val="000000" w:themeColor="text1"/>
          <w:sz w:val="21"/>
          <w:szCs w:val="21"/>
        </w:rPr>
        <w:t>) años de vigencia de expedición de la matrícula profesional.</w:t>
      </w:r>
    </w:p>
    <w:p w14:paraId="319F40AC"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4580D5E9" w14:textId="545A4B6E" w:rsidR="00386765" w:rsidRPr="0020012D" w:rsidRDefault="002C7D70"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3</w:t>
      </w:r>
      <w:r w:rsidR="00386765" w:rsidRPr="0020012D">
        <w:rPr>
          <w:color w:val="000000" w:themeColor="text1"/>
          <w:sz w:val="21"/>
          <w:szCs w:val="21"/>
        </w:rPr>
        <w:t xml:space="preserve">.2.3.2 Experiencia específica: Tres (3) contratos en proyectos de saneamiento ambiental y en los cuales se haya </w:t>
      </w:r>
      <w:r w:rsidR="006D3DDA" w:rsidRPr="0020012D">
        <w:rPr>
          <w:color w:val="000000" w:themeColor="text1"/>
          <w:sz w:val="21"/>
          <w:szCs w:val="21"/>
        </w:rPr>
        <w:t>desempeñado como</w:t>
      </w:r>
      <w:r w:rsidR="00386765" w:rsidRPr="0020012D">
        <w:rPr>
          <w:color w:val="000000" w:themeColor="text1"/>
          <w:sz w:val="21"/>
          <w:szCs w:val="21"/>
        </w:rPr>
        <w:t xml:space="preserve"> Especialista en Automatización.</w:t>
      </w:r>
    </w:p>
    <w:p w14:paraId="7A9B13CC"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5EEBE92F" w14:textId="660978B2" w:rsidR="00386765" w:rsidRPr="0020012D" w:rsidRDefault="002C7D70" w:rsidP="00386765">
      <w:pPr>
        <w:widowControl w:val="0"/>
        <w:suppressAutoHyphens/>
        <w:autoSpaceDE w:val="0"/>
        <w:autoSpaceDN w:val="0"/>
        <w:adjustRightInd w:val="0"/>
        <w:spacing w:after="0" w:line="240" w:lineRule="auto"/>
        <w:rPr>
          <w:b/>
          <w:color w:val="000000" w:themeColor="text1"/>
          <w:sz w:val="21"/>
          <w:szCs w:val="21"/>
        </w:rPr>
      </w:pPr>
      <w:r w:rsidRPr="0020012D">
        <w:rPr>
          <w:color w:val="000000" w:themeColor="text1"/>
          <w:sz w:val="21"/>
          <w:szCs w:val="21"/>
        </w:rPr>
        <w:t>3</w:t>
      </w:r>
      <w:r w:rsidR="00386765" w:rsidRPr="0020012D">
        <w:rPr>
          <w:color w:val="000000" w:themeColor="text1"/>
          <w:sz w:val="21"/>
          <w:szCs w:val="21"/>
        </w:rPr>
        <w:t>.2.4</w:t>
      </w:r>
      <w:r w:rsidR="00386765" w:rsidRPr="0020012D">
        <w:rPr>
          <w:color w:val="000000" w:themeColor="text1"/>
          <w:sz w:val="21"/>
          <w:szCs w:val="21"/>
        </w:rPr>
        <w:tab/>
      </w:r>
      <w:r w:rsidR="006D3DDA" w:rsidRPr="0020012D">
        <w:rPr>
          <w:b/>
          <w:color w:val="000000" w:themeColor="text1"/>
          <w:sz w:val="21"/>
          <w:szCs w:val="21"/>
        </w:rPr>
        <w:t>PROFESIONAL EN SEGURIDAD Y SALUD EN EL TRABAJO.</w:t>
      </w:r>
    </w:p>
    <w:p w14:paraId="1B5DA6EA" w14:textId="77777777" w:rsidR="00386765" w:rsidRPr="0020012D" w:rsidRDefault="00386765" w:rsidP="00386765">
      <w:pPr>
        <w:widowControl w:val="0"/>
        <w:suppressAutoHyphens/>
        <w:autoSpaceDE w:val="0"/>
        <w:autoSpaceDN w:val="0"/>
        <w:adjustRightInd w:val="0"/>
        <w:spacing w:after="0" w:line="240" w:lineRule="auto"/>
        <w:rPr>
          <w:b/>
          <w:color w:val="000000" w:themeColor="text1"/>
          <w:sz w:val="21"/>
          <w:szCs w:val="21"/>
        </w:rPr>
      </w:pPr>
    </w:p>
    <w:p w14:paraId="72D915A1"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Se requiere la presentación de un profesional en Seguridad y Salud en el Trabajo, con licencia vigente, que se encuentre permanentemente supervisando el cumplimiento de los requisitos en las normas de seguridad industrial y salud en el trabajo, en el área de ejecución de las obras y su dedicación será del 100% y deberá acreditar la siguiente experiencia:</w:t>
      </w:r>
    </w:p>
    <w:p w14:paraId="0D1FAB4A"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12FAFBA5"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Experiencia general: Acreditar mínimo tres (03) años de vigencia de expedición de la licencia.</w:t>
      </w:r>
    </w:p>
    <w:p w14:paraId="4194A08A"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7DDF9F6D"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Experiencia específica: Dos (2) contratos que dentro de sus actividades cumpla las funciones de Coordinador HSE y/o Analista del área de Seguridad y Salud en el Trabajo y/o Supervisor Área HSE y/o actividades afines.</w:t>
      </w:r>
    </w:p>
    <w:p w14:paraId="06F41BE0"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2D055459" w14:textId="4271A294" w:rsidR="00386765" w:rsidRPr="0020012D" w:rsidRDefault="002C7D70" w:rsidP="00386765">
      <w:pPr>
        <w:widowControl w:val="0"/>
        <w:suppressAutoHyphens/>
        <w:autoSpaceDE w:val="0"/>
        <w:autoSpaceDN w:val="0"/>
        <w:adjustRightInd w:val="0"/>
        <w:spacing w:after="0" w:line="240" w:lineRule="auto"/>
        <w:rPr>
          <w:b/>
          <w:color w:val="000000" w:themeColor="text1"/>
          <w:sz w:val="21"/>
          <w:szCs w:val="21"/>
        </w:rPr>
      </w:pPr>
      <w:r w:rsidRPr="0020012D">
        <w:rPr>
          <w:b/>
          <w:color w:val="000000" w:themeColor="text1"/>
          <w:sz w:val="21"/>
          <w:szCs w:val="21"/>
        </w:rPr>
        <w:t>3.</w:t>
      </w:r>
      <w:r w:rsidR="00386765" w:rsidRPr="0020012D">
        <w:rPr>
          <w:b/>
          <w:color w:val="000000" w:themeColor="text1"/>
          <w:sz w:val="21"/>
          <w:szCs w:val="21"/>
        </w:rPr>
        <w:t>2.5</w:t>
      </w:r>
      <w:r w:rsidR="00386765" w:rsidRPr="0020012D">
        <w:rPr>
          <w:b/>
          <w:color w:val="000000" w:themeColor="text1"/>
          <w:sz w:val="21"/>
          <w:szCs w:val="21"/>
        </w:rPr>
        <w:tab/>
        <w:t xml:space="preserve">ACREDITACIÓN </w:t>
      </w:r>
    </w:p>
    <w:p w14:paraId="4081B7EB"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4B798731"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El proponente deberá adjuntar para cada uno de los profesionales requeridos la siguiente documentación:</w:t>
      </w:r>
    </w:p>
    <w:p w14:paraId="10442DF5"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22A3CA9A" w14:textId="77777777" w:rsidR="00386765" w:rsidRPr="0020012D" w:rsidRDefault="00386765" w:rsidP="000C1BCC">
      <w:pPr>
        <w:pStyle w:val="Prrafodelista"/>
        <w:widowControl w:val="0"/>
        <w:numPr>
          <w:ilvl w:val="0"/>
          <w:numId w:val="20"/>
        </w:numPr>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Copia de la tarjeta o matricula profesional</w:t>
      </w:r>
    </w:p>
    <w:p w14:paraId="00A02B13" w14:textId="77777777" w:rsidR="00386765" w:rsidRPr="0020012D" w:rsidRDefault="00386765" w:rsidP="000C1BCC">
      <w:pPr>
        <w:pStyle w:val="Prrafodelista"/>
        <w:widowControl w:val="0"/>
        <w:numPr>
          <w:ilvl w:val="0"/>
          <w:numId w:val="20"/>
        </w:numPr>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Copia título de estudios de posgrado o actas de grado.</w:t>
      </w:r>
    </w:p>
    <w:p w14:paraId="1BA12310" w14:textId="77777777" w:rsidR="00386765" w:rsidRPr="0020012D" w:rsidRDefault="00386765" w:rsidP="000C1BCC">
      <w:pPr>
        <w:pStyle w:val="Prrafodelista"/>
        <w:widowControl w:val="0"/>
        <w:numPr>
          <w:ilvl w:val="0"/>
          <w:numId w:val="20"/>
        </w:numPr>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Certificado de vigencia de la matricula profesional, vigente a la primera fecha de cierre de la presente invitación.</w:t>
      </w:r>
    </w:p>
    <w:p w14:paraId="0FCAE845" w14:textId="77777777" w:rsidR="00386765" w:rsidRPr="0020012D" w:rsidRDefault="00386765" w:rsidP="000C1BCC">
      <w:pPr>
        <w:pStyle w:val="Prrafodelista"/>
        <w:widowControl w:val="0"/>
        <w:numPr>
          <w:ilvl w:val="0"/>
          <w:numId w:val="20"/>
        </w:numPr>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Carta de intención y disponibilidad debidamente suscrita en donde se especifique el cargo a desempeñar, su dedicación y su disponibilidad exclusiva al proyecto, durante el plazo del mismo.</w:t>
      </w:r>
    </w:p>
    <w:p w14:paraId="763D5AAB" w14:textId="77777777" w:rsidR="00386765" w:rsidRPr="0020012D" w:rsidRDefault="00386765" w:rsidP="000C1BCC">
      <w:pPr>
        <w:pStyle w:val="Prrafodelista"/>
        <w:widowControl w:val="0"/>
        <w:numPr>
          <w:ilvl w:val="0"/>
          <w:numId w:val="20"/>
        </w:numPr>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 xml:space="preserve">Certificaciones de experiencia. Debe contener: nombre de la entidad contratante, el nombre del contratista de la obra, el objeto del proyecto, las fechas de inicio y finalización del proyecto, el cargo desempeñado, el valor total del proyecto, el periodo en que desempeñó el cargo, nombre y cargo de la persona que certifica y la fecha de expedición de la certificación. </w:t>
      </w:r>
    </w:p>
    <w:p w14:paraId="2ACC5223"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7B77DC42"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Las certificaciones de experiencia para el personal profesional, que soportan la información relacionada en el Formato __ Relación de personal para el contrato, deberán presentarse de acuerdo a los siguientes requisitos:</w:t>
      </w:r>
    </w:p>
    <w:p w14:paraId="4049BE1F"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680F85B3" w14:textId="4B1BE6DD"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a.</w:t>
      </w:r>
      <w:r w:rsidR="00885129" w:rsidRPr="0020012D">
        <w:rPr>
          <w:color w:val="000000" w:themeColor="text1"/>
          <w:sz w:val="21"/>
          <w:szCs w:val="21"/>
        </w:rPr>
        <w:t xml:space="preserve"> </w:t>
      </w:r>
      <w:r w:rsidRPr="0020012D">
        <w:rPr>
          <w:color w:val="000000" w:themeColor="text1"/>
          <w:sz w:val="21"/>
          <w:szCs w:val="21"/>
        </w:rPr>
        <w:t>La certificación de la experiencia deberá acompañarse de la certificación del ejecutor de la obra y/</w:t>
      </w:r>
      <w:r w:rsidR="00885129" w:rsidRPr="0020012D">
        <w:rPr>
          <w:color w:val="000000" w:themeColor="text1"/>
          <w:sz w:val="21"/>
          <w:szCs w:val="21"/>
        </w:rPr>
        <w:t>o entidad</w:t>
      </w:r>
      <w:r w:rsidRPr="0020012D">
        <w:rPr>
          <w:color w:val="000000" w:themeColor="text1"/>
          <w:sz w:val="21"/>
          <w:szCs w:val="21"/>
        </w:rPr>
        <w:t xml:space="preserve"> contratante del proyecto. Se debe anexar copia del contrato o documento celebrado entre las partes.</w:t>
      </w:r>
    </w:p>
    <w:p w14:paraId="36890715"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b.</w:t>
      </w:r>
      <w:r w:rsidRPr="0020012D">
        <w:rPr>
          <w:color w:val="000000" w:themeColor="text1"/>
          <w:sz w:val="21"/>
          <w:szCs w:val="21"/>
        </w:rPr>
        <w:tab/>
        <w:t>En el caso que el director de obra ofrecido, haya sido el contratista de la obra, bastara únicamente con la certificación expedida por el contratante del proyecto.</w:t>
      </w:r>
    </w:p>
    <w:p w14:paraId="41E18F6A"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c.</w:t>
      </w:r>
      <w:r w:rsidRPr="0020012D">
        <w:rPr>
          <w:color w:val="000000" w:themeColor="text1"/>
          <w:sz w:val="21"/>
          <w:szCs w:val="21"/>
        </w:rPr>
        <w:tab/>
        <w:t>Los documentos que acrediten la experiencia específica, deberán contener toda la información necesaria para que la EMAAF E.S.P. pueda evaluar dicho criterio.</w:t>
      </w:r>
    </w:p>
    <w:p w14:paraId="0547A6BC"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28D429E1"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En el caso que el personal profesional y técnico ofrecido no cumpla con la experiencia general o específica mínima solicitada, la propuesta será declarada inhábil técnicamente.</w:t>
      </w:r>
    </w:p>
    <w:p w14:paraId="28A42906"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3CC68600" w14:textId="19E366C2" w:rsidR="00386765" w:rsidRPr="0020012D" w:rsidRDefault="002C7D70" w:rsidP="00386765">
      <w:pPr>
        <w:widowControl w:val="0"/>
        <w:suppressAutoHyphens/>
        <w:autoSpaceDE w:val="0"/>
        <w:autoSpaceDN w:val="0"/>
        <w:adjustRightInd w:val="0"/>
        <w:spacing w:after="0" w:line="240" w:lineRule="auto"/>
        <w:rPr>
          <w:b/>
          <w:color w:val="000000" w:themeColor="text1"/>
          <w:sz w:val="21"/>
          <w:szCs w:val="21"/>
        </w:rPr>
      </w:pPr>
      <w:r w:rsidRPr="0020012D">
        <w:rPr>
          <w:b/>
          <w:color w:val="000000" w:themeColor="text1"/>
          <w:sz w:val="21"/>
          <w:szCs w:val="21"/>
        </w:rPr>
        <w:t>3</w:t>
      </w:r>
      <w:r w:rsidR="00386765" w:rsidRPr="0020012D">
        <w:rPr>
          <w:b/>
          <w:color w:val="000000" w:themeColor="text1"/>
          <w:sz w:val="21"/>
          <w:szCs w:val="21"/>
        </w:rPr>
        <w:t>.3</w:t>
      </w:r>
      <w:r w:rsidR="00386765" w:rsidRPr="0020012D">
        <w:rPr>
          <w:b/>
          <w:color w:val="000000" w:themeColor="text1"/>
          <w:sz w:val="21"/>
          <w:szCs w:val="21"/>
        </w:rPr>
        <w:tab/>
        <w:t>PROGRAMACIÓN DE TRABAJO</w:t>
      </w:r>
    </w:p>
    <w:p w14:paraId="270F7808"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177C9011"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El proponente deberá estudiar de manera detallada la forma de ejecutar la obra que es objeto de esta invitación y presentará la programación de la obra la cual deberá cumplir con los siguientes requisitos mínimos:</w:t>
      </w:r>
    </w:p>
    <w:p w14:paraId="20AFA8C1"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0DE9C005"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a.</w:t>
      </w:r>
      <w:r w:rsidRPr="0020012D">
        <w:rPr>
          <w:color w:val="000000" w:themeColor="text1"/>
          <w:sz w:val="21"/>
          <w:szCs w:val="21"/>
        </w:rPr>
        <w:tab/>
        <w:t>Deberá elaborarse utilizando software para programación de proyectos, tal como Microsoft Project, Primavera Project Planner o cualquier otro programa similar.</w:t>
      </w:r>
    </w:p>
    <w:p w14:paraId="5B78335E"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b.</w:t>
      </w:r>
      <w:r w:rsidRPr="0020012D">
        <w:rPr>
          <w:color w:val="000000" w:themeColor="text1"/>
          <w:sz w:val="21"/>
          <w:szCs w:val="21"/>
        </w:rPr>
        <w:tab/>
        <w:t>Deberá definirse un programa de construcción acorde con las actividades descritas en el presupuesto oficial, indicando las especificaciones de construcción, el proceso constructivo técnicamente viable, los recursos a utilizar (equipos y personal), los rendimientos de los recursos y el plazo establecido (Formatos 10 y 11).</w:t>
      </w:r>
    </w:p>
    <w:p w14:paraId="2D5775CA"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c.</w:t>
      </w:r>
      <w:r w:rsidRPr="0020012D">
        <w:rPr>
          <w:color w:val="000000" w:themeColor="text1"/>
          <w:sz w:val="21"/>
          <w:szCs w:val="21"/>
        </w:rPr>
        <w:tab/>
        <w:t>El programa deberá ser estructurado por actividades o tareas. El número de actividades o tareas del programa de la obra, debe ser igual o superior al número de ítems del Formato 04.</w:t>
      </w:r>
    </w:p>
    <w:p w14:paraId="0F4E9BA8"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d.</w:t>
      </w:r>
      <w:r w:rsidRPr="0020012D">
        <w:rPr>
          <w:color w:val="000000" w:themeColor="text1"/>
          <w:sz w:val="21"/>
          <w:szCs w:val="21"/>
        </w:rPr>
        <w:tab/>
        <w:t>El plazo del programa de obra presentado, debe ser igual al ofertado en la Carta de Presentación de la Propuesta (Formato 01) e igual al plazo único establecido en los términos de referencia.</w:t>
      </w:r>
    </w:p>
    <w:p w14:paraId="55B62444"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479A334C"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En el caso que el programa de trabajo no cumpla con los requisitos mínimos establecidos la propuesta será declarada inhábil técnicamente.</w:t>
      </w:r>
    </w:p>
    <w:p w14:paraId="01AEC859" w14:textId="77777777"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p>
    <w:p w14:paraId="5E80D403" w14:textId="2948BABA" w:rsidR="00386765" w:rsidRPr="0020012D" w:rsidRDefault="00386765" w:rsidP="00386765">
      <w:pPr>
        <w:widowControl w:val="0"/>
        <w:suppressAutoHyphens/>
        <w:autoSpaceDE w:val="0"/>
        <w:autoSpaceDN w:val="0"/>
        <w:adjustRightInd w:val="0"/>
        <w:spacing w:after="0" w:line="240" w:lineRule="auto"/>
        <w:rPr>
          <w:color w:val="000000" w:themeColor="text1"/>
          <w:sz w:val="21"/>
          <w:szCs w:val="21"/>
        </w:rPr>
      </w:pPr>
      <w:r w:rsidRPr="0020012D">
        <w:rPr>
          <w:color w:val="000000" w:themeColor="text1"/>
          <w:sz w:val="21"/>
          <w:szCs w:val="21"/>
        </w:rPr>
        <w:t>IMPORTANTE: El programa presentado formará parte integrante del contrato de obra que se firmará entre las partes. La Empresa de Licores de Cundinamarca. solo autorizara su modificación si durante la ejecución del contrato, sobreviene la necesidad de efectuar ajustes o frente a eventos de fuerza mayor o caso fortuito. En caso de modificación de este programa, el nuevo deberá ser evaluado y aprobado nuevamente por la Empresa de Licores de Cundinamarca, antes de proceder a su ejecución.</w:t>
      </w:r>
    </w:p>
    <w:p w14:paraId="6AC8001F" w14:textId="77777777" w:rsidR="00B867A2" w:rsidRPr="0020012D" w:rsidRDefault="00B867A2" w:rsidP="00B867A2">
      <w:pPr>
        <w:widowControl w:val="0"/>
        <w:suppressAutoHyphens/>
        <w:autoSpaceDE w:val="0"/>
        <w:autoSpaceDN w:val="0"/>
        <w:adjustRightInd w:val="0"/>
        <w:spacing w:after="0" w:line="240" w:lineRule="auto"/>
        <w:ind w:left="720" w:firstLine="0"/>
        <w:rPr>
          <w:color w:val="000000" w:themeColor="text1"/>
          <w:sz w:val="21"/>
          <w:szCs w:val="21"/>
        </w:rPr>
      </w:pPr>
    </w:p>
    <w:p w14:paraId="5AE1DFA7" w14:textId="4944C973" w:rsidR="000F4109" w:rsidRPr="0020012D" w:rsidRDefault="000F4109" w:rsidP="00E30BDD">
      <w:pPr>
        <w:pStyle w:val="Ttulo2"/>
        <w:spacing w:after="120"/>
        <w:ind w:left="-5" w:right="165"/>
        <w:rPr>
          <w:color w:val="000000" w:themeColor="text1"/>
          <w:sz w:val="21"/>
          <w:szCs w:val="21"/>
        </w:rPr>
      </w:pPr>
      <w:r w:rsidRPr="0020012D">
        <w:rPr>
          <w:color w:val="000000" w:themeColor="text1"/>
          <w:sz w:val="21"/>
          <w:szCs w:val="21"/>
        </w:rPr>
        <w:t>3.</w:t>
      </w:r>
      <w:r w:rsidR="002C7D70" w:rsidRPr="0020012D">
        <w:rPr>
          <w:color w:val="000000" w:themeColor="text1"/>
          <w:sz w:val="21"/>
          <w:szCs w:val="21"/>
        </w:rPr>
        <w:t>4</w:t>
      </w:r>
      <w:r w:rsidRPr="0020012D">
        <w:rPr>
          <w:color w:val="000000" w:themeColor="text1"/>
          <w:sz w:val="21"/>
          <w:szCs w:val="21"/>
        </w:rPr>
        <w:t>. EXPERIENCIA DEL OFERENTE</w:t>
      </w:r>
    </w:p>
    <w:p w14:paraId="19D0BE16" w14:textId="4337ACBF" w:rsidR="0007150C" w:rsidRPr="0020012D" w:rsidRDefault="00833EF8" w:rsidP="0007150C">
      <w:pPr>
        <w:rPr>
          <w:color w:val="000000" w:themeColor="text1"/>
          <w:sz w:val="21"/>
          <w:szCs w:val="21"/>
        </w:rPr>
      </w:pPr>
      <w:r w:rsidRPr="0020012D">
        <w:rPr>
          <w:color w:val="000000" w:themeColor="text1"/>
          <w:sz w:val="21"/>
          <w:szCs w:val="21"/>
        </w:rPr>
        <w:t>Se verificará la experiencia del proponente bajo las siguientes consideraciones:</w:t>
      </w:r>
    </w:p>
    <w:p w14:paraId="4AC4F0A1" w14:textId="172CD035" w:rsidR="0007150C" w:rsidRPr="0020012D" w:rsidRDefault="002C7D70" w:rsidP="002C7D70">
      <w:pPr>
        <w:ind w:left="0" w:firstLine="0"/>
        <w:rPr>
          <w:b/>
          <w:color w:val="000000" w:themeColor="text1"/>
          <w:sz w:val="21"/>
          <w:szCs w:val="21"/>
        </w:rPr>
      </w:pPr>
      <w:r w:rsidRPr="0020012D">
        <w:rPr>
          <w:b/>
          <w:color w:val="000000" w:themeColor="text1"/>
          <w:sz w:val="21"/>
          <w:szCs w:val="21"/>
        </w:rPr>
        <w:t>3.4.1.</w:t>
      </w:r>
      <w:r w:rsidR="0007150C" w:rsidRPr="0020012D">
        <w:rPr>
          <w:b/>
          <w:color w:val="000000" w:themeColor="text1"/>
          <w:sz w:val="21"/>
          <w:szCs w:val="21"/>
        </w:rPr>
        <w:t>CLASIFICACIÓN UNSPSC</w:t>
      </w:r>
    </w:p>
    <w:p w14:paraId="040F22E0" w14:textId="0F9A9062" w:rsidR="0007150C" w:rsidRPr="0020012D" w:rsidRDefault="00141513" w:rsidP="0007150C">
      <w:pPr>
        <w:rPr>
          <w:color w:val="000000" w:themeColor="text1"/>
          <w:sz w:val="21"/>
          <w:szCs w:val="21"/>
        </w:rPr>
      </w:pPr>
      <w:r w:rsidRPr="0020012D">
        <w:rPr>
          <w:color w:val="000000" w:themeColor="text1"/>
          <w:sz w:val="21"/>
          <w:szCs w:val="21"/>
        </w:rPr>
        <w:t xml:space="preserve">El </w:t>
      </w:r>
      <w:r w:rsidR="00CC6282" w:rsidRPr="0020012D">
        <w:rPr>
          <w:color w:val="000000" w:themeColor="text1"/>
          <w:sz w:val="21"/>
          <w:szCs w:val="21"/>
        </w:rPr>
        <w:t xml:space="preserve">proyecto </w:t>
      </w:r>
      <w:r w:rsidR="00265FCA" w:rsidRPr="0020012D">
        <w:rPr>
          <w:color w:val="000000" w:themeColor="text1"/>
          <w:sz w:val="21"/>
          <w:szCs w:val="21"/>
        </w:rPr>
        <w:t xml:space="preserve">contemplado en </w:t>
      </w:r>
      <w:r w:rsidR="00CC621B" w:rsidRPr="0020012D">
        <w:rPr>
          <w:color w:val="000000" w:themeColor="text1"/>
          <w:sz w:val="21"/>
          <w:szCs w:val="21"/>
        </w:rPr>
        <w:t xml:space="preserve">esta Convocatoria </w:t>
      </w:r>
      <w:r w:rsidR="006C693D" w:rsidRPr="0020012D">
        <w:rPr>
          <w:color w:val="000000" w:themeColor="text1"/>
          <w:sz w:val="21"/>
          <w:szCs w:val="21"/>
        </w:rPr>
        <w:t>Abierta deberá</w:t>
      </w:r>
      <w:r w:rsidR="0007150C" w:rsidRPr="0020012D">
        <w:rPr>
          <w:color w:val="000000" w:themeColor="text1"/>
          <w:sz w:val="21"/>
          <w:szCs w:val="21"/>
        </w:rPr>
        <w:t xml:space="preserve"> estar codificad</w:t>
      </w:r>
      <w:r w:rsidR="00791AA4" w:rsidRPr="0020012D">
        <w:rPr>
          <w:color w:val="000000" w:themeColor="text1"/>
          <w:sz w:val="21"/>
          <w:szCs w:val="21"/>
        </w:rPr>
        <w:t>o</w:t>
      </w:r>
      <w:r w:rsidR="0007150C" w:rsidRPr="0020012D">
        <w:rPr>
          <w:color w:val="000000" w:themeColor="text1"/>
          <w:sz w:val="21"/>
          <w:szCs w:val="21"/>
        </w:rPr>
        <w:t xml:space="preserve"> en el </w:t>
      </w:r>
      <w:r w:rsidR="00791AA4" w:rsidRPr="0020012D">
        <w:rPr>
          <w:color w:val="000000" w:themeColor="text1"/>
          <w:sz w:val="21"/>
          <w:szCs w:val="21"/>
        </w:rPr>
        <w:t xml:space="preserve">tercer nivel del </w:t>
      </w:r>
      <w:r w:rsidR="0007150C" w:rsidRPr="0020012D">
        <w:rPr>
          <w:color w:val="000000" w:themeColor="text1"/>
          <w:sz w:val="21"/>
          <w:szCs w:val="21"/>
        </w:rPr>
        <w:t>clasificador de bienes y servicios de Nacione</w:t>
      </w:r>
      <w:r w:rsidR="006C693D" w:rsidRPr="0020012D">
        <w:rPr>
          <w:color w:val="000000" w:themeColor="text1"/>
          <w:sz w:val="21"/>
          <w:szCs w:val="21"/>
        </w:rPr>
        <w:t>s Unidas</w:t>
      </w:r>
      <w:r w:rsidR="00E434D2" w:rsidRPr="0020012D">
        <w:rPr>
          <w:color w:val="000000" w:themeColor="text1"/>
          <w:sz w:val="21"/>
          <w:szCs w:val="21"/>
        </w:rPr>
        <w:t xml:space="preserve"> así:</w:t>
      </w:r>
    </w:p>
    <w:tbl>
      <w:tblPr>
        <w:tblW w:w="3693"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4544"/>
      </w:tblGrid>
      <w:tr w:rsidR="0032300C" w:rsidRPr="0020012D" w14:paraId="79213BB3" w14:textId="77777777" w:rsidTr="0032300C">
        <w:trPr>
          <w:trHeight w:val="620"/>
        </w:trPr>
        <w:tc>
          <w:tcPr>
            <w:tcW w:w="1515" w:type="pct"/>
            <w:shd w:val="clear" w:color="auto" w:fill="auto"/>
            <w:vAlign w:val="center"/>
            <w:hideMark/>
          </w:tcPr>
          <w:p w14:paraId="119D138E" w14:textId="75F5735E" w:rsidR="0007150C" w:rsidRPr="0020012D" w:rsidRDefault="0007150C" w:rsidP="00C73D78">
            <w:pPr>
              <w:jc w:val="center"/>
              <w:rPr>
                <w:b/>
                <w:color w:val="000000" w:themeColor="text1"/>
                <w:sz w:val="21"/>
                <w:szCs w:val="21"/>
              </w:rPr>
            </w:pPr>
            <w:bookmarkStart w:id="26" w:name="_Hlk46314808"/>
            <w:r w:rsidRPr="0020012D">
              <w:rPr>
                <w:b/>
                <w:color w:val="000000" w:themeColor="text1"/>
                <w:sz w:val="21"/>
                <w:szCs w:val="21"/>
              </w:rPr>
              <w:t>CODI</w:t>
            </w:r>
            <w:r w:rsidR="0016582B" w:rsidRPr="0020012D">
              <w:rPr>
                <w:b/>
                <w:color w:val="000000" w:themeColor="text1"/>
                <w:sz w:val="21"/>
                <w:szCs w:val="21"/>
              </w:rPr>
              <w:t>FICACION</w:t>
            </w:r>
            <w:r w:rsidRPr="0020012D">
              <w:rPr>
                <w:b/>
                <w:color w:val="000000" w:themeColor="text1"/>
                <w:sz w:val="21"/>
                <w:szCs w:val="21"/>
              </w:rPr>
              <w:t xml:space="preserve"> UNSPSC</w:t>
            </w:r>
          </w:p>
        </w:tc>
        <w:tc>
          <w:tcPr>
            <w:tcW w:w="3485" w:type="pct"/>
            <w:shd w:val="clear" w:color="auto" w:fill="auto"/>
            <w:vAlign w:val="center"/>
            <w:hideMark/>
          </w:tcPr>
          <w:p w14:paraId="5203DC24" w14:textId="063E0781" w:rsidR="0007150C" w:rsidRPr="0020012D" w:rsidRDefault="006C693D" w:rsidP="00C73D78">
            <w:pPr>
              <w:jc w:val="center"/>
              <w:rPr>
                <w:b/>
                <w:color w:val="000000" w:themeColor="text1"/>
                <w:sz w:val="21"/>
                <w:szCs w:val="21"/>
              </w:rPr>
            </w:pPr>
            <w:r w:rsidRPr="0020012D">
              <w:rPr>
                <w:b/>
                <w:color w:val="000000" w:themeColor="text1"/>
                <w:sz w:val="21"/>
                <w:szCs w:val="21"/>
              </w:rPr>
              <w:t>ALCANCE</w:t>
            </w:r>
            <w:r w:rsidR="0063454D" w:rsidRPr="0020012D">
              <w:rPr>
                <w:b/>
                <w:color w:val="000000" w:themeColor="text1"/>
                <w:sz w:val="21"/>
                <w:szCs w:val="21"/>
              </w:rPr>
              <w:t xml:space="preserve"> </w:t>
            </w:r>
          </w:p>
        </w:tc>
      </w:tr>
      <w:tr w:rsidR="0032300C" w:rsidRPr="0020012D" w14:paraId="63D79759" w14:textId="77777777" w:rsidTr="0032300C">
        <w:trPr>
          <w:trHeight w:val="351"/>
        </w:trPr>
        <w:tc>
          <w:tcPr>
            <w:tcW w:w="1515" w:type="pct"/>
            <w:vAlign w:val="center"/>
            <w:hideMark/>
          </w:tcPr>
          <w:p w14:paraId="0AFC2E14" w14:textId="77777777" w:rsidR="0007150C" w:rsidRPr="0020012D" w:rsidRDefault="0007150C" w:rsidP="008B1428">
            <w:pPr>
              <w:jc w:val="left"/>
              <w:rPr>
                <w:color w:val="000000" w:themeColor="text1"/>
                <w:sz w:val="21"/>
                <w:szCs w:val="21"/>
              </w:rPr>
            </w:pPr>
            <w:r w:rsidRPr="0020012D">
              <w:rPr>
                <w:color w:val="000000" w:themeColor="text1"/>
                <w:sz w:val="21"/>
                <w:szCs w:val="21"/>
              </w:rPr>
              <w:t>201429</w:t>
            </w:r>
          </w:p>
        </w:tc>
        <w:tc>
          <w:tcPr>
            <w:tcW w:w="3485" w:type="pct"/>
            <w:vAlign w:val="center"/>
            <w:hideMark/>
          </w:tcPr>
          <w:p w14:paraId="0780660C" w14:textId="77777777" w:rsidR="0007150C" w:rsidRPr="0020012D" w:rsidRDefault="0007150C" w:rsidP="008B1428">
            <w:pPr>
              <w:jc w:val="left"/>
              <w:rPr>
                <w:color w:val="000000" w:themeColor="text1"/>
                <w:sz w:val="21"/>
                <w:szCs w:val="21"/>
              </w:rPr>
            </w:pPr>
            <w:r w:rsidRPr="0020012D">
              <w:rPr>
                <w:color w:val="000000" w:themeColor="text1"/>
                <w:sz w:val="21"/>
                <w:szCs w:val="21"/>
              </w:rPr>
              <w:t>Tanques y Recipientes Almacenadores</w:t>
            </w:r>
          </w:p>
        </w:tc>
      </w:tr>
      <w:tr w:rsidR="0032300C" w:rsidRPr="0020012D" w14:paraId="426FFA88" w14:textId="77777777" w:rsidTr="0032300C">
        <w:trPr>
          <w:trHeight w:val="351"/>
        </w:trPr>
        <w:tc>
          <w:tcPr>
            <w:tcW w:w="1515" w:type="pct"/>
            <w:vAlign w:val="center"/>
          </w:tcPr>
          <w:p w14:paraId="60D62BFD" w14:textId="77777777" w:rsidR="0007150C" w:rsidRPr="0020012D" w:rsidRDefault="0007150C" w:rsidP="008B1428">
            <w:pPr>
              <w:jc w:val="left"/>
              <w:rPr>
                <w:color w:val="000000" w:themeColor="text1"/>
                <w:sz w:val="21"/>
                <w:szCs w:val="21"/>
              </w:rPr>
            </w:pPr>
            <w:r w:rsidRPr="0020012D">
              <w:rPr>
                <w:color w:val="000000" w:themeColor="text1"/>
                <w:sz w:val="21"/>
                <w:szCs w:val="21"/>
              </w:rPr>
              <w:t>471015</w:t>
            </w:r>
          </w:p>
        </w:tc>
        <w:tc>
          <w:tcPr>
            <w:tcW w:w="3485" w:type="pct"/>
            <w:vAlign w:val="center"/>
          </w:tcPr>
          <w:p w14:paraId="13627004" w14:textId="77777777" w:rsidR="0007150C" w:rsidRPr="0020012D" w:rsidRDefault="0007150C" w:rsidP="008B1428">
            <w:pPr>
              <w:jc w:val="left"/>
              <w:rPr>
                <w:color w:val="000000" w:themeColor="text1"/>
                <w:sz w:val="21"/>
                <w:szCs w:val="21"/>
              </w:rPr>
            </w:pPr>
            <w:r w:rsidRPr="0020012D">
              <w:rPr>
                <w:color w:val="000000" w:themeColor="text1"/>
                <w:sz w:val="21"/>
                <w:szCs w:val="21"/>
              </w:rPr>
              <w:t>Equipo para Tratamiento y Suministro de Agua</w:t>
            </w:r>
          </w:p>
        </w:tc>
      </w:tr>
      <w:tr w:rsidR="0032300C" w:rsidRPr="0020012D" w14:paraId="569715C2" w14:textId="77777777" w:rsidTr="0032300C">
        <w:trPr>
          <w:trHeight w:val="351"/>
        </w:trPr>
        <w:tc>
          <w:tcPr>
            <w:tcW w:w="1515" w:type="pct"/>
            <w:vAlign w:val="center"/>
          </w:tcPr>
          <w:p w14:paraId="5CEB0C45" w14:textId="77777777" w:rsidR="0007150C" w:rsidRPr="0020012D" w:rsidRDefault="0007150C" w:rsidP="008B1428">
            <w:pPr>
              <w:jc w:val="left"/>
              <w:rPr>
                <w:color w:val="000000" w:themeColor="text1"/>
                <w:sz w:val="21"/>
                <w:szCs w:val="21"/>
              </w:rPr>
            </w:pPr>
            <w:r w:rsidRPr="0020012D">
              <w:rPr>
                <w:color w:val="000000" w:themeColor="text1"/>
                <w:sz w:val="21"/>
                <w:szCs w:val="21"/>
              </w:rPr>
              <w:t>411125</w:t>
            </w:r>
          </w:p>
        </w:tc>
        <w:tc>
          <w:tcPr>
            <w:tcW w:w="3485" w:type="pct"/>
            <w:vAlign w:val="center"/>
          </w:tcPr>
          <w:p w14:paraId="40429D3D" w14:textId="77777777" w:rsidR="0007150C" w:rsidRPr="0020012D" w:rsidRDefault="0007150C" w:rsidP="008B1428">
            <w:pPr>
              <w:jc w:val="left"/>
              <w:rPr>
                <w:color w:val="000000" w:themeColor="text1"/>
                <w:sz w:val="21"/>
                <w:szCs w:val="21"/>
              </w:rPr>
            </w:pPr>
            <w:r w:rsidRPr="0020012D">
              <w:rPr>
                <w:color w:val="000000" w:themeColor="text1"/>
                <w:sz w:val="21"/>
                <w:szCs w:val="21"/>
              </w:rPr>
              <w:t>Instrumentos de Medición y Observación del Caudal de Fluidos</w:t>
            </w:r>
          </w:p>
        </w:tc>
      </w:tr>
      <w:tr w:rsidR="0032300C" w:rsidRPr="0020012D" w14:paraId="10A8067F" w14:textId="77777777" w:rsidTr="0032300C">
        <w:trPr>
          <w:trHeight w:val="351"/>
        </w:trPr>
        <w:tc>
          <w:tcPr>
            <w:tcW w:w="1515" w:type="pct"/>
            <w:vAlign w:val="center"/>
          </w:tcPr>
          <w:p w14:paraId="4FC3B3F8" w14:textId="6D0540D9" w:rsidR="005E1453" w:rsidRPr="0020012D" w:rsidRDefault="005E1453" w:rsidP="008B1428">
            <w:pPr>
              <w:jc w:val="left"/>
              <w:rPr>
                <w:color w:val="000000" w:themeColor="text1"/>
                <w:sz w:val="21"/>
                <w:szCs w:val="21"/>
              </w:rPr>
            </w:pPr>
            <w:r w:rsidRPr="0020012D">
              <w:rPr>
                <w:color w:val="000000" w:themeColor="text1"/>
                <w:sz w:val="21"/>
                <w:szCs w:val="21"/>
              </w:rPr>
              <w:t>761217</w:t>
            </w:r>
          </w:p>
        </w:tc>
        <w:tc>
          <w:tcPr>
            <w:tcW w:w="3485" w:type="pct"/>
            <w:vAlign w:val="center"/>
          </w:tcPr>
          <w:p w14:paraId="21DC0492" w14:textId="0332E661" w:rsidR="005E1453" w:rsidRPr="0020012D" w:rsidRDefault="00A55A8A" w:rsidP="008B1428">
            <w:pPr>
              <w:jc w:val="left"/>
              <w:rPr>
                <w:color w:val="000000" w:themeColor="text1"/>
                <w:sz w:val="21"/>
                <w:szCs w:val="21"/>
              </w:rPr>
            </w:pPr>
            <w:r w:rsidRPr="0020012D">
              <w:rPr>
                <w:color w:val="000000" w:themeColor="text1"/>
                <w:sz w:val="21"/>
                <w:szCs w:val="21"/>
              </w:rPr>
              <w:t>Tratamiento de Desechos Líquidos</w:t>
            </w:r>
          </w:p>
        </w:tc>
      </w:tr>
      <w:bookmarkEnd w:id="26"/>
    </w:tbl>
    <w:p w14:paraId="7D2AA331" w14:textId="77777777" w:rsidR="0007150C" w:rsidRPr="0020012D" w:rsidRDefault="0007150C" w:rsidP="0007150C">
      <w:pPr>
        <w:spacing w:after="0"/>
        <w:rPr>
          <w:b/>
          <w:color w:val="000000" w:themeColor="text1"/>
          <w:sz w:val="21"/>
          <w:szCs w:val="21"/>
        </w:rPr>
      </w:pPr>
    </w:p>
    <w:p w14:paraId="67C38855" w14:textId="5497A73D" w:rsidR="0007150C" w:rsidRPr="0020012D" w:rsidRDefault="0007150C" w:rsidP="0007150C">
      <w:pPr>
        <w:spacing w:after="0" w:line="240" w:lineRule="auto"/>
        <w:rPr>
          <w:color w:val="000000" w:themeColor="text1"/>
          <w:sz w:val="21"/>
          <w:szCs w:val="21"/>
        </w:rPr>
      </w:pPr>
      <w:r w:rsidRPr="0020012D">
        <w:rPr>
          <w:color w:val="000000" w:themeColor="text1"/>
          <w:sz w:val="21"/>
          <w:szCs w:val="21"/>
        </w:rPr>
        <w:t xml:space="preserve">El proponente o cada uno de los miembros integrantes del consorcio o de la unión temporal deberán estar inscritos, calificados y clasificados en el </w:t>
      </w:r>
      <w:r w:rsidR="00637D6A" w:rsidRPr="0020012D">
        <w:rPr>
          <w:color w:val="000000" w:themeColor="text1"/>
          <w:sz w:val="21"/>
          <w:szCs w:val="21"/>
        </w:rPr>
        <w:t>R</w:t>
      </w:r>
      <w:r w:rsidRPr="0020012D">
        <w:rPr>
          <w:color w:val="000000" w:themeColor="text1"/>
          <w:sz w:val="21"/>
          <w:szCs w:val="21"/>
        </w:rPr>
        <w:t xml:space="preserve">egistro </w:t>
      </w:r>
      <w:r w:rsidR="00637D6A" w:rsidRPr="0020012D">
        <w:rPr>
          <w:color w:val="000000" w:themeColor="text1"/>
          <w:sz w:val="21"/>
          <w:szCs w:val="21"/>
        </w:rPr>
        <w:t>U</w:t>
      </w:r>
      <w:r w:rsidRPr="0020012D">
        <w:rPr>
          <w:color w:val="000000" w:themeColor="text1"/>
          <w:sz w:val="21"/>
          <w:szCs w:val="21"/>
        </w:rPr>
        <w:t xml:space="preserve">nico de </w:t>
      </w:r>
      <w:r w:rsidR="00637D6A" w:rsidRPr="0020012D">
        <w:rPr>
          <w:color w:val="000000" w:themeColor="text1"/>
          <w:sz w:val="21"/>
          <w:szCs w:val="21"/>
        </w:rPr>
        <w:t>P</w:t>
      </w:r>
      <w:r w:rsidRPr="0020012D">
        <w:rPr>
          <w:color w:val="000000" w:themeColor="text1"/>
          <w:sz w:val="21"/>
          <w:szCs w:val="21"/>
        </w:rPr>
        <w:t>roponentes de la Cámara de Comercio de su lugar de domicilio. Dicha inscripción deberá estar en firme y vigente por el termino de ejecución del contrato y hasta la liquidación del mismo, a la fecha del cierre de la presente invitación, en la totalidad de los bienes, obras y servicios del clasificador en el tercer nivel determinados en la tabla anterior.</w:t>
      </w:r>
    </w:p>
    <w:p w14:paraId="535216B2" w14:textId="77777777" w:rsidR="0007150C" w:rsidRPr="0020012D" w:rsidRDefault="0007150C" w:rsidP="0007150C">
      <w:pPr>
        <w:spacing w:after="0" w:line="240" w:lineRule="auto"/>
        <w:ind w:left="360" w:hanging="360"/>
        <w:jc w:val="left"/>
        <w:rPr>
          <w:color w:val="000000" w:themeColor="text1"/>
          <w:sz w:val="21"/>
          <w:szCs w:val="21"/>
        </w:rPr>
      </w:pPr>
    </w:p>
    <w:p w14:paraId="0F3D8122" w14:textId="41FFE324" w:rsidR="0007150C" w:rsidRPr="0020012D" w:rsidRDefault="0007150C" w:rsidP="000C1BCC">
      <w:pPr>
        <w:pStyle w:val="Prrafodelista"/>
        <w:numPr>
          <w:ilvl w:val="2"/>
          <w:numId w:val="27"/>
        </w:numPr>
        <w:rPr>
          <w:b/>
          <w:color w:val="000000" w:themeColor="text1"/>
          <w:sz w:val="21"/>
          <w:szCs w:val="21"/>
        </w:rPr>
      </w:pPr>
      <w:r w:rsidRPr="0020012D">
        <w:rPr>
          <w:b/>
          <w:color w:val="000000" w:themeColor="text1"/>
          <w:sz w:val="21"/>
          <w:szCs w:val="21"/>
        </w:rPr>
        <w:t>EXPERIENCIA GENERAL</w:t>
      </w:r>
    </w:p>
    <w:p w14:paraId="36D33614" w14:textId="56609DC9" w:rsidR="0007150C" w:rsidRPr="0020012D" w:rsidRDefault="0007150C" w:rsidP="0007150C">
      <w:pPr>
        <w:rPr>
          <w:rFonts w:eastAsia="Calibri"/>
          <w:color w:val="000000" w:themeColor="text1"/>
          <w:sz w:val="21"/>
          <w:szCs w:val="21"/>
        </w:rPr>
      </w:pPr>
      <w:r w:rsidRPr="0020012D">
        <w:rPr>
          <w:rFonts w:eastAsia="Calibri"/>
          <w:color w:val="000000" w:themeColor="text1"/>
          <w:sz w:val="21"/>
          <w:szCs w:val="21"/>
        </w:rPr>
        <w:t xml:space="preserve">El proponente deberá </w:t>
      </w:r>
      <w:r w:rsidR="00B2635C" w:rsidRPr="0020012D">
        <w:rPr>
          <w:rFonts w:eastAsia="Calibri"/>
          <w:color w:val="000000" w:themeColor="text1"/>
          <w:sz w:val="21"/>
          <w:szCs w:val="21"/>
        </w:rPr>
        <w:t xml:space="preserve">acreditar </w:t>
      </w:r>
      <w:r w:rsidRPr="0020012D">
        <w:rPr>
          <w:rFonts w:eastAsia="Calibri"/>
          <w:color w:val="000000" w:themeColor="text1"/>
          <w:sz w:val="21"/>
          <w:szCs w:val="21"/>
        </w:rPr>
        <w:t xml:space="preserve">su experiencia general mediante la presentación de </w:t>
      </w:r>
      <w:r w:rsidR="00A52E36" w:rsidRPr="0020012D">
        <w:rPr>
          <w:rFonts w:eastAsia="Calibri"/>
          <w:color w:val="000000" w:themeColor="text1"/>
          <w:sz w:val="21"/>
          <w:szCs w:val="21"/>
        </w:rPr>
        <w:t xml:space="preserve">un </w:t>
      </w:r>
      <w:r w:rsidRPr="0020012D">
        <w:rPr>
          <w:rFonts w:eastAsia="Calibri"/>
          <w:color w:val="000000" w:themeColor="text1"/>
          <w:sz w:val="21"/>
          <w:szCs w:val="21"/>
        </w:rPr>
        <w:t xml:space="preserve">Contrato de Obra ejecutado </w:t>
      </w:r>
      <w:r w:rsidR="007D6F5C" w:rsidRPr="0020012D">
        <w:rPr>
          <w:rFonts w:eastAsia="Calibri"/>
          <w:color w:val="000000" w:themeColor="text1"/>
          <w:sz w:val="21"/>
          <w:szCs w:val="21"/>
        </w:rPr>
        <w:t>con entidades públicas o empresas privadas,</w:t>
      </w:r>
      <w:r w:rsidRPr="0020012D">
        <w:rPr>
          <w:rFonts w:eastAsia="Calibri"/>
          <w:color w:val="000000" w:themeColor="text1"/>
          <w:sz w:val="21"/>
          <w:szCs w:val="21"/>
        </w:rPr>
        <w:t xml:space="preserve"> </w:t>
      </w:r>
      <w:r w:rsidR="002078C4" w:rsidRPr="0020012D">
        <w:rPr>
          <w:rFonts w:eastAsia="Calibri"/>
          <w:color w:val="000000" w:themeColor="text1"/>
          <w:sz w:val="21"/>
          <w:szCs w:val="21"/>
        </w:rPr>
        <w:t>que esté clasificado en las actividades establecidas en el numeral 3.4.1</w:t>
      </w:r>
      <w:r w:rsidR="005849FA" w:rsidRPr="0020012D">
        <w:rPr>
          <w:rFonts w:eastAsia="Calibri"/>
          <w:color w:val="000000" w:themeColor="text1"/>
          <w:sz w:val="21"/>
          <w:szCs w:val="21"/>
        </w:rPr>
        <w:t xml:space="preserve"> y </w:t>
      </w:r>
      <w:r w:rsidRPr="0020012D">
        <w:rPr>
          <w:rFonts w:eastAsia="Calibri"/>
          <w:color w:val="000000" w:themeColor="text1"/>
          <w:sz w:val="21"/>
          <w:szCs w:val="21"/>
        </w:rPr>
        <w:t xml:space="preserve">liquidado durante los últimos </w:t>
      </w:r>
      <w:r w:rsidR="00273EF6" w:rsidRPr="0020012D">
        <w:rPr>
          <w:rFonts w:eastAsia="Calibri"/>
          <w:color w:val="000000" w:themeColor="text1"/>
          <w:sz w:val="21"/>
          <w:szCs w:val="21"/>
        </w:rPr>
        <w:t>diez</w:t>
      </w:r>
      <w:r w:rsidRPr="0020012D">
        <w:rPr>
          <w:rFonts w:eastAsia="Calibri"/>
          <w:color w:val="000000" w:themeColor="text1"/>
          <w:sz w:val="21"/>
          <w:szCs w:val="21"/>
        </w:rPr>
        <w:t xml:space="preserve"> (</w:t>
      </w:r>
      <w:r w:rsidR="00273EF6" w:rsidRPr="0020012D">
        <w:rPr>
          <w:rFonts w:eastAsia="Calibri"/>
          <w:color w:val="000000" w:themeColor="text1"/>
          <w:sz w:val="21"/>
          <w:szCs w:val="21"/>
        </w:rPr>
        <w:t>10</w:t>
      </w:r>
      <w:r w:rsidRPr="0020012D">
        <w:rPr>
          <w:rFonts w:eastAsia="Calibri"/>
          <w:color w:val="000000" w:themeColor="text1"/>
          <w:sz w:val="21"/>
          <w:szCs w:val="21"/>
        </w:rPr>
        <w:t xml:space="preserve">) años </w:t>
      </w:r>
      <w:r w:rsidR="00FE4819" w:rsidRPr="0020012D">
        <w:rPr>
          <w:rFonts w:eastAsia="Calibri"/>
          <w:color w:val="000000" w:themeColor="text1"/>
          <w:sz w:val="21"/>
          <w:szCs w:val="21"/>
        </w:rPr>
        <w:t xml:space="preserve">desde </w:t>
      </w:r>
      <w:r w:rsidRPr="0020012D">
        <w:rPr>
          <w:rFonts w:eastAsia="Calibri"/>
          <w:color w:val="000000" w:themeColor="text1"/>
          <w:sz w:val="21"/>
          <w:szCs w:val="21"/>
        </w:rPr>
        <w:t xml:space="preserve">la fecha de </w:t>
      </w:r>
      <w:r w:rsidR="00653792" w:rsidRPr="0020012D">
        <w:rPr>
          <w:rFonts w:eastAsia="Calibri"/>
          <w:color w:val="000000" w:themeColor="text1"/>
          <w:sz w:val="21"/>
          <w:szCs w:val="21"/>
        </w:rPr>
        <w:t>terminación</w:t>
      </w:r>
      <w:r w:rsidR="00822602" w:rsidRPr="0020012D">
        <w:rPr>
          <w:rFonts w:eastAsia="Calibri"/>
          <w:color w:val="000000" w:themeColor="text1"/>
          <w:sz w:val="21"/>
          <w:szCs w:val="21"/>
        </w:rPr>
        <w:t xml:space="preserve"> y</w:t>
      </w:r>
      <w:r w:rsidR="00653792" w:rsidRPr="0020012D">
        <w:rPr>
          <w:rFonts w:eastAsia="Calibri"/>
          <w:color w:val="000000" w:themeColor="text1"/>
          <w:sz w:val="21"/>
          <w:szCs w:val="21"/>
        </w:rPr>
        <w:t xml:space="preserve"> </w:t>
      </w:r>
      <w:r w:rsidRPr="0020012D">
        <w:rPr>
          <w:rFonts w:eastAsia="Calibri"/>
          <w:color w:val="000000" w:themeColor="text1"/>
          <w:sz w:val="21"/>
          <w:szCs w:val="21"/>
        </w:rPr>
        <w:t>cuyo objeto</w:t>
      </w:r>
      <w:r w:rsidR="00822602" w:rsidRPr="0020012D">
        <w:rPr>
          <w:rFonts w:eastAsia="Calibri"/>
          <w:color w:val="000000" w:themeColor="text1"/>
          <w:sz w:val="21"/>
          <w:szCs w:val="21"/>
        </w:rPr>
        <w:t xml:space="preserve"> </w:t>
      </w:r>
      <w:r w:rsidR="00436A5B" w:rsidRPr="0020012D">
        <w:rPr>
          <w:rFonts w:eastAsia="Calibri"/>
          <w:color w:val="000000" w:themeColor="text1"/>
          <w:sz w:val="21"/>
          <w:szCs w:val="21"/>
        </w:rPr>
        <w:t xml:space="preserve">esté directamente </w:t>
      </w:r>
      <w:r w:rsidR="004168EC" w:rsidRPr="0020012D">
        <w:rPr>
          <w:rFonts w:eastAsia="Calibri"/>
          <w:color w:val="000000" w:themeColor="text1"/>
          <w:sz w:val="21"/>
          <w:szCs w:val="21"/>
        </w:rPr>
        <w:t xml:space="preserve">relacionado </w:t>
      </w:r>
      <w:r w:rsidRPr="0020012D">
        <w:rPr>
          <w:rFonts w:eastAsia="Calibri"/>
          <w:color w:val="000000" w:themeColor="text1"/>
          <w:sz w:val="21"/>
          <w:szCs w:val="21"/>
        </w:rPr>
        <w:t xml:space="preserve">con la </w:t>
      </w:r>
      <w:r w:rsidR="004168EC" w:rsidRPr="0020012D">
        <w:rPr>
          <w:rFonts w:eastAsia="Calibri"/>
          <w:color w:val="000000" w:themeColor="text1"/>
          <w:sz w:val="21"/>
          <w:szCs w:val="21"/>
        </w:rPr>
        <w:t xml:space="preserve">construcción, </w:t>
      </w:r>
      <w:r w:rsidRPr="0020012D">
        <w:rPr>
          <w:rFonts w:eastAsia="Calibri"/>
          <w:color w:val="000000" w:themeColor="text1"/>
          <w:sz w:val="21"/>
          <w:szCs w:val="21"/>
        </w:rPr>
        <w:t>optimización</w:t>
      </w:r>
      <w:r w:rsidR="00C45251" w:rsidRPr="0020012D">
        <w:rPr>
          <w:rFonts w:eastAsia="Calibri"/>
          <w:color w:val="000000" w:themeColor="text1"/>
          <w:sz w:val="21"/>
          <w:szCs w:val="21"/>
        </w:rPr>
        <w:t>, habilitación y/o rehabilitación</w:t>
      </w:r>
      <w:r w:rsidR="00EB0862" w:rsidRPr="0020012D">
        <w:rPr>
          <w:rFonts w:eastAsia="Calibri"/>
          <w:color w:val="000000" w:themeColor="text1"/>
          <w:sz w:val="21"/>
          <w:szCs w:val="21"/>
        </w:rPr>
        <w:t xml:space="preserve"> de</w:t>
      </w:r>
      <w:r w:rsidRPr="0020012D">
        <w:rPr>
          <w:rFonts w:eastAsia="Calibri"/>
          <w:color w:val="000000" w:themeColor="text1"/>
          <w:sz w:val="21"/>
          <w:szCs w:val="21"/>
        </w:rPr>
        <w:t xml:space="preserve"> </w:t>
      </w:r>
      <w:r w:rsidR="00F74712" w:rsidRPr="0020012D">
        <w:rPr>
          <w:rFonts w:eastAsia="Calibri"/>
          <w:color w:val="000000" w:themeColor="text1"/>
          <w:sz w:val="21"/>
          <w:szCs w:val="21"/>
        </w:rPr>
        <w:t>s</w:t>
      </w:r>
      <w:r w:rsidRPr="0020012D">
        <w:rPr>
          <w:rFonts w:eastAsia="Calibri"/>
          <w:color w:val="000000" w:themeColor="text1"/>
          <w:sz w:val="21"/>
          <w:szCs w:val="21"/>
        </w:rPr>
        <w:t xml:space="preserve">istemas de </w:t>
      </w:r>
      <w:r w:rsidR="00F74712" w:rsidRPr="0020012D">
        <w:rPr>
          <w:rFonts w:eastAsia="Calibri"/>
          <w:color w:val="000000" w:themeColor="text1"/>
          <w:sz w:val="21"/>
          <w:szCs w:val="21"/>
        </w:rPr>
        <w:t>t</w:t>
      </w:r>
      <w:r w:rsidRPr="0020012D">
        <w:rPr>
          <w:rFonts w:eastAsia="Calibri"/>
          <w:color w:val="000000" w:themeColor="text1"/>
          <w:sz w:val="21"/>
          <w:szCs w:val="21"/>
        </w:rPr>
        <w:t xml:space="preserve">ratamiento de </w:t>
      </w:r>
      <w:r w:rsidR="00F74712" w:rsidRPr="0020012D">
        <w:rPr>
          <w:rFonts w:eastAsia="Calibri"/>
          <w:color w:val="000000" w:themeColor="text1"/>
          <w:sz w:val="21"/>
          <w:szCs w:val="21"/>
        </w:rPr>
        <w:t>a</w:t>
      </w:r>
      <w:r w:rsidRPr="0020012D">
        <w:rPr>
          <w:rFonts w:eastAsia="Calibri"/>
          <w:color w:val="000000" w:themeColor="text1"/>
          <w:sz w:val="21"/>
          <w:szCs w:val="21"/>
        </w:rPr>
        <w:t xml:space="preserve">guas </w:t>
      </w:r>
      <w:r w:rsidR="00F74712" w:rsidRPr="0020012D">
        <w:rPr>
          <w:rFonts w:eastAsia="Calibri"/>
          <w:color w:val="000000" w:themeColor="text1"/>
          <w:sz w:val="21"/>
          <w:szCs w:val="21"/>
        </w:rPr>
        <w:t>r</w:t>
      </w:r>
      <w:r w:rsidRPr="0020012D">
        <w:rPr>
          <w:rFonts w:eastAsia="Calibri"/>
          <w:color w:val="000000" w:themeColor="text1"/>
          <w:sz w:val="21"/>
          <w:szCs w:val="21"/>
        </w:rPr>
        <w:t>esiduales</w:t>
      </w:r>
      <w:r w:rsidR="00D61CC4" w:rsidRPr="0020012D">
        <w:rPr>
          <w:rFonts w:eastAsia="Calibri"/>
          <w:color w:val="000000" w:themeColor="text1"/>
          <w:sz w:val="21"/>
          <w:szCs w:val="21"/>
        </w:rPr>
        <w:t xml:space="preserve"> y</w:t>
      </w:r>
      <w:r w:rsidR="008F34A7" w:rsidRPr="0020012D">
        <w:rPr>
          <w:rFonts w:eastAsia="Calibri"/>
          <w:color w:val="000000" w:themeColor="text1"/>
          <w:sz w:val="21"/>
          <w:szCs w:val="21"/>
        </w:rPr>
        <w:t>/o estaciones de</w:t>
      </w:r>
      <w:r w:rsidR="0081217C" w:rsidRPr="0020012D">
        <w:rPr>
          <w:rFonts w:eastAsia="Calibri"/>
          <w:color w:val="000000" w:themeColor="text1"/>
          <w:sz w:val="21"/>
          <w:szCs w:val="21"/>
        </w:rPr>
        <w:t xml:space="preserve"> </w:t>
      </w:r>
      <w:r w:rsidR="008F34A7" w:rsidRPr="0020012D">
        <w:rPr>
          <w:rFonts w:eastAsia="Calibri"/>
          <w:color w:val="000000" w:themeColor="text1"/>
          <w:sz w:val="21"/>
          <w:szCs w:val="21"/>
        </w:rPr>
        <w:t>bombeo</w:t>
      </w:r>
      <w:r w:rsidR="00140EB2" w:rsidRPr="0020012D">
        <w:rPr>
          <w:rFonts w:eastAsia="Calibri"/>
          <w:color w:val="000000" w:themeColor="text1"/>
          <w:sz w:val="21"/>
          <w:szCs w:val="21"/>
        </w:rPr>
        <w:t>,</w:t>
      </w:r>
      <w:r w:rsidR="00D61CC4" w:rsidRPr="0020012D">
        <w:rPr>
          <w:rFonts w:eastAsia="Calibri"/>
          <w:color w:val="000000" w:themeColor="text1"/>
          <w:sz w:val="21"/>
          <w:szCs w:val="21"/>
        </w:rPr>
        <w:t xml:space="preserve"> </w:t>
      </w:r>
      <w:r w:rsidR="00E2199C" w:rsidRPr="0020012D">
        <w:rPr>
          <w:rFonts w:eastAsia="Calibri"/>
          <w:color w:val="000000" w:themeColor="text1"/>
          <w:sz w:val="21"/>
          <w:szCs w:val="21"/>
        </w:rPr>
        <w:t>cuyo</w:t>
      </w:r>
      <w:r w:rsidR="00D61CC4" w:rsidRPr="0020012D">
        <w:rPr>
          <w:rFonts w:eastAsia="Calibri"/>
          <w:color w:val="000000" w:themeColor="text1"/>
          <w:sz w:val="21"/>
          <w:szCs w:val="21"/>
        </w:rPr>
        <w:t xml:space="preserve"> valor sea </w:t>
      </w:r>
      <w:r w:rsidRPr="0020012D">
        <w:rPr>
          <w:rFonts w:eastAsia="Calibri"/>
          <w:color w:val="000000" w:themeColor="text1"/>
          <w:sz w:val="21"/>
          <w:szCs w:val="21"/>
        </w:rPr>
        <w:t xml:space="preserve">igual o </w:t>
      </w:r>
      <w:r w:rsidR="004416BD" w:rsidRPr="0020012D">
        <w:rPr>
          <w:rFonts w:eastAsia="Calibri"/>
          <w:color w:val="000000" w:themeColor="text1"/>
          <w:sz w:val="21"/>
          <w:szCs w:val="21"/>
        </w:rPr>
        <w:t xml:space="preserve">mayor a </w:t>
      </w:r>
      <w:r w:rsidR="0032300C" w:rsidRPr="0020012D">
        <w:rPr>
          <w:rFonts w:eastAsia="Calibri"/>
          <w:color w:val="000000" w:themeColor="text1"/>
          <w:sz w:val="21"/>
          <w:szCs w:val="21"/>
        </w:rPr>
        <w:t>un</w:t>
      </w:r>
      <w:r w:rsidR="005849FA" w:rsidRPr="0020012D">
        <w:rPr>
          <w:rFonts w:eastAsia="Calibri"/>
          <w:color w:val="000000" w:themeColor="text1"/>
          <w:sz w:val="21"/>
          <w:szCs w:val="21"/>
        </w:rPr>
        <w:t>o</w:t>
      </w:r>
      <w:r w:rsidR="0032300C" w:rsidRPr="0020012D">
        <w:rPr>
          <w:rFonts w:eastAsia="Calibri"/>
          <w:color w:val="000000" w:themeColor="text1"/>
          <w:sz w:val="21"/>
          <w:szCs w:val="21"/>
        </w:rPr>
        <w:t xml:space="preserve"> punto cinco </w:t>
      </w:r>
      <w:r w:rsidRPr="0020012D">
        <w:rPr>
          <w:rFonts w:eastAsia="Calibri"/>
          <w:color w:val="000000" w:themeColor="text1"/>
          <w:sz w:val="21"/>
          <w:szCs w:val="21"/>
        </w:rPr>
        <w:t>(</w:t>
      </w:r>
      <w:r w:rsidR="0032300C" w:rsidRPr="0020012D">
        <w:rPr>
          <w:rFonts w:eastAsia="Calibri"/>
          <w:color w:val="000000" w:themeColor="text1"/>
          <w:sz w:val="21"/>
          <w:szCs w:val="21"/>
        </w:rPr>
        <w:t>1.5</w:t>
      </w:r>
      <w:r w:rsidRPr="0020012D">
        <w:rPr>
          <w:rFonts w:eastAsia="Calibri"/>
          <w:color w:val="000000" w:themeColor="text1"/>
          <w:sz w:val="21"/>
          <w:szCs w:val="21"/>
        </w:rPr>
        <w:t xml:space="preserve">) veces el </w:t>
      </w:r>
      <w:r w:rsidR="004416BD" w:rsidRPr="0020012D">
        <w:rPr>
          <w:rFonts w:eastAsia="Calibri"/>
          <w:color w:val="000000" w:themeColor="text1"/>
          <w:sz w:val="21"/>
          <w:szCs w:val="21"/>
        </w:rPr>
        <w:t>valor</w:t>
      </w:r>
      <w:r w:rsidRPr="0020012D">
        <w:rPr>
          <w:rFonts w:eastAsia="Calibri"/>
          <w:color w:val="000000" w:themeColor="text1"/>
          <w:sz w:val="21"/>
          <w:szCs w:val="21"/>
        </w:rPr>
        <w:t xml:space="preserve"> del presupuesto oficial de </w:t>
      </w:r>
      <w:r w:rsidR="004416BD" w:rsidRPr="0020012D">
        <w:rPr>
          <w:rFonts w:eastAsia="Calibri"/>
          <w:color w:val="000000" w:themeColor="text1"/>
          <w:sz w:val="21"/>
          <w:szCs w:val="21"/>
        </w:rPr>
        <w:t>esta convocatoria</w:t>
      </w:r>
      <w:r w:rsidR="00215AE9" w:rsidRPr="0020012D">
        <w:rPr>
          <w:rFonts w:eastAsia="Calibri"/>
          <w:color w:val="000000" w:themeColor="text1"/>
          <w:sz w:val="21"/>
          <w:szCs w:val="21"/>
        </w:rPr>
        <w:t xml:space="preserve"> </w:t>
      </w:r>
      <w:r w:rsidRPr="0020012D">
        <w:rPr>
          <w:rFonts w:eastAsia="Calibri"/>
          <w:color w:val="000000" w:themeColor="text1"/>
          <w:sz w:val="21"/>
          <w:szCs w:val="21"/>
        </w:rPr>
        <w:t>en SMMLV.</w:t>
      </w:r>
    </w:p>
    <w:p w14:paraId="5FCE80FE" w14:textId="12259870" w:rsidR="0007150C" w:rsidRPr="0020012D" w:rsidRDefault="002C7D70" w:rsidP="002C7D70">
      <w:pPr>
        <w:ind w:left="0" w:firstLine="0"/>
        <w:rPr>
          <w:b/>
          <w:color w:val="000000" w:themeColor="text1"/>
          <w:sz w:val="21"/>
          <w:szCs w:val="21"/>
        </w:rPr>
      </w:pPr>
      <w:r w:rsidRPr="0020012D">
        <w:rPr>
          <w:b/>
          <w:color w:val="000000" w:themeColor="text1"/>
          <w:sz w:val="21"/>
          <w:szCs w:val="21"/>
        </w:rPr>
        <w:t>3.4.3</w:t>
      </w:r>
      <w:r w:rsidR="0089690B" w:rsidRPr="0020012D">
        <w:rPr>
          <w:b/>
          <w:color w:val="000000" w:themeColor="text1"/>
          <w:sz w:val="21"/>
          <w:szCs w:val="21"/>
        </w:rPr>
        <w:t xml:space="preserve"> </w:t>
      </w:r>
      <w:r w:rsidR="0007150C" w:rsidRPr="0020012D">
        <w:rPr>
          <w:b/>
          <w:color w:val="000000" w:themeColor="text1"/>
          <w:sz w:val="21"/>
          <w:szCs w:val="21"/>
        </w:rPr>
        <w:t>EXPERIENCIA MINIMA ESPECIFICA</w:t>
      </w:r>
    </w:p>
    <w:p w14:paraId="3D5299A4" w14:textId="51ABFB33" w:rsidR="0007150C" w:rsidRPr="0020012D" w:rsidRDefault="0007150C" w:rsidP="0007150C">
      <w:pPr>
        <w:autoSpaceDE w:val="0"/>
        <w:autoSpaceDN w:val="0"/>
        <w:adjustRightInd w:val="0"/>
        <w:rPr>
          <w:rFonts w:eastAsia="Calibri"/>
          <w:color w:val="000000" w:themeColor="text1"/>
          <w:sz w:val="21"/>
          <w:szCs w:val="21"/>
        </w:rPr>
      </w:pPr>
      <w:r w:rsidRPr="0020012D">
        <w:rPr>
          <w:rFonts w:eastAsia="Calibri"/>
          <w:color w:val="000000" w:themeColor="text1"/>
          <w:sz w:val="21"/>
          <w:szCs w:val="21"/>
        </w:rPr>
        <w:t xml:space="preserve">El proponente deberá certificar su experiencia especifica mediante la presentación de un contrato diferente al suministrado para acreditar la experiencia general, que se haya ejecutado durante los últimos siete (7) años y que </w:t>
      </w:r>
      <w:r w:rsidR="00A775E7" w:rsidRPr="0020012D">
        <w:rPr>
          <w:rFonts w:eastAsia="Calibri"/>
          <w:color w:val="000000" w:themeColor="text1"/>
          <w:sz w:val="21"/>
          <w:szCs w:val="21"/>
        </w:rPr>
        <w:t xml:space="preserve">además </w:t>
      </w:r>
      <w:r w:rsidRPr="0020012D">
        <w:rPr>
          <w:rFonts w:eastAsia="Calibri"/>
          <w:color w:val="000000" w:themeColor="text1"/>
          <w:sz w:val="21"/>
          <w:szCs w:val="21"/>
        </w:rPr>
        <w:t xml:space="preserve">cumpla con los siguientes requisitos: </w:t>
      </w:r>
    </w:p>
    <w:p w14:paraId="24DD01E5" w14:textId="77777777" w:rsidR="0007150C" w:rsidRPr="0020012D" w:rsidRDefault="0007150C" w:rsidP="000C1BCC">
      <w:pPr>
        <w:numPr>
          <w:ilvl w:val="0"/>
          <w:numId w:val="9"/>
        </w:numPr>
        <w:autoSpaceDE w:val="0"/>
        <w:autoSpaceDN w:val="0"/>
        <w:adjustRightInd w:val="0"/>
        <w:spacing w:after="0" w:line="240" w:lineRule="auto"/>
        <w:rPr>
          <w:rFonts w:eastAsia="Calibri"/>
          <w:color w:val="000000" w:themeColor="text1"/>
          <w:sz w:val="21"/>
          <w:szCs w:val="21"/>
        </w:rPr>
      </w:pPr>
      <w:r w:rsidRPr="0020012D">
        <w:rPr>
          <w:rFonts w:eastAsia="Calibri"/>
          <w:color w:val="000000" w:themeColor="text1"/>
          <w:sz w:val="21"/>
          <w:szCs w:val="21"/>
        </w:rPr>
        <w:t xml:space="preserve">Que su valor expresado en SMMLV, sea igual o superior a 1.5 veces el presupuesto oficial de la presente licitación. </w:t>
      </w:r>
    </w:p>
    <w:p w14:paraId="4D9E7573" w14:textId="77777777" w:rsidR="0007150C" w:rsidRPr="0020012D" w:rsidRDefault="0007150C" w:rsidP="000C1BCC">
      <w:pPr>
        <w:numPr>
          <w:ilvl w:val="0"/>
          <w:numId w:val="9"/>
        </w:numPr>
        <w:autoSpaceDE w:val="0"/>
        <w:autoSpaceDN w:val="0"/>
        <w:adjustRightInd w:val="0"/>
        <w:spacing w:after="0" w:line="240" w:lineRule="auto"/>
        <w:rPr>
          <w:rFonts w:eastAsia="Calibri"/>
          <w:color w:val="000000" w:themeColor="text1"/>
          <w:sz w:val="21"/>
          <w:szCs w:val="21"/>
        </w:rPr>
      </w:pPr>
      <w:r w:rsidRPr="0020012D">
        <w:rPr>
          <w:rFonts w:eastAsia="Calibri"/>
          <w:color w:val="000000" w:themeColor="text1"/>
          <w:sz w:val="21"/>
          <w:szCs w:val="21"/>
        </w:rPr>
        <w:t>Que el contrato aportado esté inscrito en el RUP bajo los siguientes códigos:</w:t>
      </w:r>
    </w:p>
    <w:p w14:paraId="530C8CA6" w14:textId="77777777" w:rsidR="0007150C" w:rsidRPr="0020012D" w:rsidRDefault="0007150C" w:rsidP="0007150C">
      <w:pPr>
        <w:autoSpaceDE w:val="0"/>
        <w:autoSpaceDN w:val="0"/>
        <w:adjustRightInd w:val="0"/>
        <w:spacing w:after="0" w:line="240" w:lineRule="auto"/>
        <w:ind w:left="360"/>
        <w:rPr>
          <w:rFonts w:eastAsia="Calibri"/>
          <w:color w:val="000000" w:themeColor="text1"/>
          <w:sz w:val="21"/>
          <w:szCs w:val="21"/>
        </w:rPr>
      </w:pPr>
    </w:p>
    <w:tbl>
      <w:tblPr>
        <w:tblW w:w="5000" w:type="pct"/>
        <w:tblLook w:val="04A0" w:firstRow="1" w:lastRow="0" w:firstColumn="1" w:lastColumn="0" w:noHBand="0" w:noVBand="1"/>
      </w:tblPr>
      <w:tblGrid>
        <w:gridCol w:w="2246"/>
        <w:gridCol w:w="6582"/>
      </w:tblGrid>
      <w:tr w:rsidR="0007150C" w:rsidRPr="0020012D" w14:paraId="5EE2B639" w14:textId="77777777" w:rsidTr="00C73D78">
        <w:trPr>
          <w:trHeight w:val="491"/>
        </w:trPr>
        <w:tc>
          <w:tcPr>
            <w:tcW w:w="12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ABF1B8" w14:textId="77777777" w:rsidR="0007150C" w:rsidRPr="0020012D" w:rsidRDefault="0007150C" w:rsidP="00C73D78">
            <w:pPr>
              <w:jc w:val="center"/>
              <w:rPr>
                <w:b/>
                <w:color w:val="000000" w:themeColor="text1"/>
                <w:sz w:val="21"/>
                <w:szCs w:val="21"/>
              </w:rPr>
            </w:pPr>
            <w:r w:rsidRPr="0020012D">
              <w:rPr>
                <w:b/>
                <w:color w:val="000000" w:themeColor="text1"/>
                <w:sz w:val="21"/>
                <w:szCs w:val="21"/>
              </w:rPr>
              <w:t>CODIGO</w:t>
            </w:r>
          </w:p>
        </w:tc>
        <w:tc>
          <w:tcPr>
            <w:tcW w:w="3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64F39C" w14:textId="77777777" w:rsidR="0007150C" w:rsidRPr="0020012D" w:rsidRDefault="0007150C" w:rsidP="00C73D78">
            <w:pPr>
              <w:jc w:val="center"/>
              <w:rPr>
                <w:b/>
                <w:color w:val="000000" w:themeColor="text1"/>
                <w:sz w:val="21"/>
                <w:szCs w:val="21"/>
              </w:rPr>
            </w:pPr>
            <w:r w:rsidRPr="0020012D">
              <w:rPr>
                <w:b/>
                <w:color w:val="000000" w:themeColor="text1"/>
                <w:sz w:val="21"/>
                <w:szCs w:val="21"/>
              </w:rPr>
              <w:t>DESCRIPCION</w:t>
            </w:r>
          </w:p>
        </w:tc>
      </w:tr>
      <w:tr w:rsidR="0007150C" w:rsidRPr="0020012D" w14:paraId="7E6120A3" w14:textId="77777777" w:rsidTr="00C73D78">
        <w:trPr>
          <w:trHeight w:val="351"/>
        </w:trPr>
        <w:tc>
          <w:tcPr>
            <w:tcW w:w="1272" w:type="pct"/>
            <w:tcBorders>
              <w:top w:val="single" w:sz="4" w:space="0" w:color="auto"/>
              <w:left w:val="single" w:sz="4" w:space="0" w:color="auto"/>
              <w:bottom w:val="single" w:sz="4" w:space="0" w:color="auto"/>
              <w:right w:val="single" w:sz="4" w:space="0" w:color="auto"/>
            </w:tcBorders>
            <w:vAlign w:val="center"/>
          </w:tcPr>
          <w:p w14:paraId="3A758565" w14:textId="77777777" w:rsidR="0007150C" w:rsidRPr="0020012D" w:rsidRDefault="0007150C" w:rsidP="00C73D78">
            <w:pPr>
              <w:jc w:val="center"/>
              <w:rPr>
                <w:color w:val="000000" w:themeColor="text1"/>
                <w:sz w:val="21"/>
                <w:szCs w:val="21"/>
              </w:rPr>
            </w:pPr>
            <w:r w:rsidRPr="0020012D">
              <w:rPr>
                <w:color w:val="000000" w:themeColor="text1"/>
                <w:sz w:val="21"/>
                <w:szCs w:val="21"/>
              </w:rPr>
              <w:t>721215</w:t>
            </w:r>
          </w:p>
        </w:tc>
        <w:tc>
          <w:tcPr>
            <w:tcW w:w="3728" w:type="pct"/>
            <w:tcBorders>
              <w:top w:val="single" w:sz="4" w:space="0" w:color="auto"/>
              <w:left w:val="single" w:sz="4" w:space="0" w:color="auto"/>
              <w:bottom w:val="single" w:sz="4" w:space="0" w:color="auto"/>
              <w:right w:val="single" w:sz="4" w:space="0" w:color="auto"/>
            </w:tcBorders>
            <w:vAlign w:val="center"/>
          </w:tcPr>
          <w:p w14:paraId="498B419E" w14:textId="77777777" w:rsidR="0007150C" w:rsidRPr="0020012D" w:rsidRDefault="0007150C" w:rsidP="00C73D78">
            <w:pPr>
              <w:rPr>
                <w:color w:val="000000" w:themeColor="text1"/>
                <w:sz w:val="21"/>
                <w:szCs w:val="21"/>
              </w:rPr>
            </w:pPr>
            <w:r w:rsidRPr="0020012D">
              <w:rPr>
                <w:color w:val="000000" w:themeColor="text1"/>
                <w:sz w:val="21"/>
                <w:szCs w:val="21"/>
              </w:rPr>
              <w:t>Servicios de Construcción de Plantas Industriales</w:t>
            </w:r>
          </w:p>
        </w:tc>
      </w:tr>
      <w:tr w:rsidR="0007150C" w:rsidRPr="0020012D" w14:paraId="4E604EE0" w14:textId="77777777" w:rsidTr="00C73D78">
        <w:trPr>
          <w:trHeight w:val="351"/>
        </w:trPr>
        <w:tc>
          <w:tcPr>
            <w:tcW w:w="1272" w:type="pct"/>
            <w:tcBorders>
              <w:top w:val="single" w:sz="4" w:space="0" w:color="auto"/>
              <w:left w:val="single" w:sz="4" w:space="0" w:color="auto"/>
              <w:bottom w:val="single" w:sz="4" w:space="0" w:color="auto"/>
              <w:right w:val="single" w:sz="4" w:space="0" w:color="auto"/>
            </w:tcBorders>
            <w:vAlign w:val="center"/>
          </w:tcPr>
          <w:p w14:paraId="6F2E1009" w14:textId="77777777" w:rsidR="0007150C" w:rsidRPr="0020012D" w:rsidRDefault="0007150C" w:rsidP="00C73D78">
            <w:pPr>
              <w:jc w:val="center"/>
              <w:rPr>
                <w:color w:val="000000" w:themeColor="text1"/>
                <w:sz w:val="21"/>
                <w:szCs w:val="21"/>
              </w:rPr>
            </w:pPr>
            <w:r w:rsidRPr="0020012D">
              <w:rPr>
                <w:color w:val="000000" w:themeColor="text1"/>
                <w:sz w:val="21"/>
                <w:szCs w:val="21"/>
              </w:rPr>
              <w:t>761217</w:t>
            </w:r>
          </w:p>
        </w:tc>
        <w:tc>
          <w:tcPr>
            <w:tcW w:w="3728" w:type="pct"/>
            <w:tcBorders>
              <w:top w:val="single" w:sz="4" w:space="0" w:color="auto"/>
              <w:left w:val="single" w:sz="4" w:space="0" w:color="auto"/>
              <w:bottom w:val="single" w:sz="4" w:space="0" w:color="auto"/>
              <w:right w:val="single" w:sz="4" w:space="0" w:color="auto"/>
            </w:tcBorders>
            <w:vAlign w:val="center"/>
          </w:tcPr>
          <w:p w14:paraId="552A2F2A" w14:textId="77777777" w:rsidR="0007150C" w:rsidRPr="0020012D" w:rsidRDefault="0007150C" w:rsidP="00C73D78">
            <w:pPr>
              <w:rPr>
                <w:color w:val="000000" w:themeColor="text1"/>
                <w:sz w:val="21"/>
                <w:szCs w:val="21"/>
              </w:rPr>
            </w:pPr>
            <w:r w:rsidRPr="0020012D">
              <w:rPr>
                <w:color w:val="000000" w:themeColor="text1"/>
                <w:sz w:val="21"/>
                <w:szCs w:val="21"/>
              </w:rPr>
              <w:t>Tratamiento de Desechos Líquidos</w:t>
            </w:r>
          </w:p>
        </w:tc>
      </w:tr>
      <w:tr w:rsidR="0007150C" w:rsidRPr="0020012D" w14:paraId="5D1C19BA" w14:textId="77777777" w:rsidTr="00C73D78">
        <w:trPr>
          <w:trHeight w:val="351"/>
        </w:trPr>
        <w:tc>
          <w:tcPr>
            <w:tcW w:w="1272" w:type="pct"/>
            <w:tcBorders>
              <w:top w:val="single" w:sz="4" w:space="0" w:color="auto"/>
              <w:left w:val="single" w:sz="4" w:space="0" w:color="auto"/>
              <w:bottom w:val="single" w:sz="4" w:space="0" w:color="auto"/>
              <w:right w:val="single" w:sz="4" w:space="0" w:color="auto"/>
            </w:tcBorders>
            <w:vAlign w:val="center"/>
          </w:tcPr>
          <w:p w14:paraId="5FBEC170" w14:textId="77777777" w:rsidR="0007150C" w:rsidRPr="0020012D" w:rsidRDefault="0007150C" w:rsidP="00C73D78">
            <w:pPr>
              <w:jc w:val="center"/>
              <w:rPr>
                <w:rFonts w:eastAsia="Calibri"/>
                <w:color w:val="000000" w:themeColor="text1"/>
                <w:sz w:val="21"/>
                <w:szCs w:val="21"/>
              </w:rPr>
            </w:pPr>
            <w:r w:rsidRPr="0020012D">
              <w:rPr>
                <w:color w:val="000000" w:themeColor="text1"/>
                <w:sz w:val="21"/>
                <w:szCs w:val="21"/>
              </w:rPr>
              <w:t>201429</w:t>
            </w:r>
          </w:p>
        </w:tc>
        <w:tc>
          <w:tcPr>
            <w:tcW w:w="3728" w:type="pct"/>
            <w:tcBorders>
              <w:top w:val="single" w:sz="4" w:space="0" w:color="auto"/>
              <w:left w:val="single" w:sz="4" w:space="0" w:color="auto"/>
              <w:bottom w:val="single" w:sz="4" w:space="0" w:color="auto"/>
              <w:right w:val="single" w:sz="4" w:space="0" w:color="auto"/>
            </w:tcBorders>
            <w:vAlign w:val="center"/>
          </w:tcPr>
          <w:p w14:paraId="340FCC44" w14:textId="77777777" w:rsidR="0007150C" w:rsidRPr="0020012D" w:rsidRDefault="0007150C" w:rsidP="00C73D78">
            <w:pPr>
              <w:rPr>
                <w:rFonts w:eastAsia="Calibri"/>
                <w:color w:val="000000" w:themeColor="text1"/>
                <w:sz w:val="21"/>
                <w:szCs w:val="21"/>
              </w:rPr>
            </w:pPr>
            <w:r w:rsidRPr="0020012D">
              <w:rPr>
                <w:color w:val="000000" w:themeColor="text1"/>
                <w:sz w:val="21"/>
                <w:szCs w:val="21"/>
              </w:rPr>
              <w:t>Tanques y Recipientes Almacenadores</w:t>
            </w:r>
          </w:p>
        </w:tc>
      </w:tr>
      <w:tr w:rsidR="0007150C" w:rsidRPr="0020012D" w14:paraId="3A6E01A5" w14:textId="77777777" w:rsidTr="00C73D78">
        <w:trPr>
          <w:trHeight w:val="351"/>
        </w:trPr>
        <w:tc>
          <w:tcPr>
            <w:tcW w:w="1272" w:type="pct"/>
            <w:tcBorders>
              <w:top w:val="single" w:sz="4" w:space="0" w:color="auto"/>
              <w:left w:val="single" w:sz="4" w:space="0" w:color="auto"/>
              <w:bottom w:val="single" w:sz="4" w:space="0" w:color="auto"/>
              <w:right w:val="single" w:sz="4" w:space="0" w:color="auto"/>
            </w:tcBorders>
            <w:vAlign w:val="center"/>
          </w:tcPr>
          <w:p w14:paraId="1A13EA49" w14:textId="77777777" w:rsidR="0007150C" w:rsidRPr="0020012D" w:rsidRDefault="0007150C" w:rsidP="00C73D78">
            <w:pPr>
              <w:jc w:val="center"/>
              <w:rPr>
                <w:rFonts w:eastAsia="Calibri"/>
                <w:color w:val="000000" w:themeColor="text1"/>
                <w:sz w:val="21"/>
                <w:szCs w:val="21"/>
              </w:rPr>
            </w:pPr>
            <w:r w:rsidRPr="0020012D">
              <w:rPr>
                <w:color w:val="000000" w:themeColor="text1"/>
                <w:sz w:val="21"/>
                <w:szCs w:val="21"/>
              </w:rPr>
              <w:t>471015</w:t>
            </w:r>
          </w:p>
        </w:tc>
        <w:tc>
          <w:tcPr>
            <w:tcW w:w="3728" w:type="pct"/>
            <w:tcBorders>
              <w:top w:val="single" w:sz="4" w:space="0" w:color="auto"/>
              <w:left w:val="single" w:sz="4" w:space="0" w:color="auto"/>
              <w:bottom w:val="single" w:sz="4" w:space="0" w:color="auto"/>
              <w:right w:val="single" w:sz="4" w:space="0" w:color="auto"/>
            </w:tcBorders>
            <w:vAlign w:val="center"/>
          </w:tcPr>
          <w:p w14:paraId="090FB3B6" w14:textId="77777777" w:rsidR="0007150C" w:rsidRPr="0020012D" w:rsidRDefault="0007150C" w:rsidP="00C73D78">
            <w:pPr>
              <w:rPr>
                <w:rFonts w:eastAsia="Calibri"/>
                <w:color w:val="000000" w:themeColor="text1"/>
                <w:sz w:val="21"/>
                <w:szCs w:val="21"/>
              </w:rPr>
            </w:pPr>
            <w:r w:rsidRPr="0020012D">
              <w:rPr>
                <w:color w:val="000000" w:themeColor="text1"/>
                <w:sz w:val="21"/>
                <w:szCs w:val="21"/>
              </w:rPr>
              <w:t>Equipo para Tratamiento y Suministro de Agua</w:t>
            </w:r>
          </w:p>
        </w:tc>
      </w:tr>
      <w:tr w:rsidR="0007150C" w:rsidRPr="0020012D" w14:paraId="363E6169" w14:textId="77777777" w:rsidTr="00C73D78">
        <w:trPr>
          <w:trHeight w:val="351"/>
        </w:trPr>
        <w:tc>
          <w:tcPr>
            <w:tcW w:w="1272" w:type="pct"/>
            <w:tcBorders>
              <w:top w:val="single" w:sz="4" w:space="0" w:color="auto"/>
              <w:left w:val="single" w:sz="4" w:space="0" w:color="auto"/>
              <w:bottom w:val="single" w:sz="4" w:space="0" w:color="auto"/>
              <w:right w:val="single" w:sz="4" w:space="0" w:color="auto"/>
            </w:tcBorders>
            <w:vAlign w:val="center"/>
          </w:tcPr>
          <w:p w14:paraId="2941D715" w14:textId="77777777" w:rsidR="0007150C" w:rsidRPr="0020012D" w:rsidRDefault="0007150C" w:rsidP="00C73D78">
            <w:pPr>
              <w:jc w:val="center"/>
              <w:rPr>
                <w:color w:val="000000" w:themeColor="text1"/>
                <w:sz w:val="21"/>
                <w:szCs w:val="21"/>
              </w:rPr>
            </w:pPr>
            <w:r w:rsidRPr="0020012D">
              <w:rPr>
                <w:color w:val="000000" w:themeColor="text1"/>
                <w:sz w:val="21"/>
                <w:szCs w:val="21"/>
              </w:rPr>
              <w:t>321515</w:t>
            </w:r>
          </w:p>
        </w:tc>
        <w:tc>
          <w:tcPr>
            <w:tcW w:w="3728" w:type="pct"/>
            <w:tcBorders>
              <w:top w:val="single" w:sz="4" w:space="0" w:color="auto"/>
              <w:left w:val="single" w:sz="4" w:space="0" w:color="auto"/>
              <w:bottom w:val="single" w:sz="4" w:space="0" w:color="auto"/>
              <w:right w:val="single" w:sz="4" w:space="0" w:color="auto"/>
            </w:tcBorders>
            <w:vAlign w:val="center"/>
          </w:tcPr>
          <w:p w14:paraId="5DE506AF" w14:textId="77777777" w:rsidR="0007150C" w:rsidRPr="0020012D" w:rsidRDefault="0007150C" w:rsidP="00C73D78">
            <w:pPr>
              <w:rPr>
                <w:color w:val="000000" w:themeColor="text1"/>
                <w:sz w:val="21"/>
                <w:szCs w:val="21"/>
              </w:rPr>
            </w:pPr>
            <w:r w:rsidRPr="0020012D">
              <w:rPr>
                <w:color w:val="000000" w:themeColor="text1"/>
                <w:sz w:val="21"/>
                <w:szCs w:val="21"/>
              </w:rPr>
              <w:t>Dispositivos de Control y Señalización</w:t>
            </w:r>
          </w:p>
        </w:tc>
      </w:tr>
      <w:tr w:rsidR="0007150C" w:rsidRPr="0020012D" w14:paraId="6B271940" w14:textId="77777777" w:rsidTr="00C73D78">
        <w:trPr>
          <w:trHeight w:val="351"/>
        </w:trPr>
        <w:tc>
          <w:tcPr>
            <w:tcW w:w="1272" w:type="pct"/>
            <w:tcBorders>
              <w:top w:val="single" w:sz="4" w:space="0" w:color="auto"/>
              <w:left w:val="single" w:sz="4" w:space="0" w:color="auto"/>
              <w:bottom w:val="single" w:sz="4" w:space="0" w:color="auto"/>
              <w:right w:val="single" w:sz="4" w:space="0" w:color="auto"/>
            </w:tcBorders>
            <w:vAlign w:val="center"/>
          </w:tcPr>
          <w:p w14:paraId="122BB9F6" w14:textId="77777777" w:rsidR="0007150C" w:rsidRPr="0020012D" w:rsidRDefault="0007150C" w:rsidP="00C73D78">
            <w:pPr>
              <w:jc w:val="center"/>
              <w:rPr>
                <w:rFonts w:eastAsia="Calibri"/>
                <w:color w:val="000000" w:themeColor="text1"/>
                <w:sz w:val="21"/>
                <w:szCs w:val="21"/>
              </w:rPr>
            </w:pPr>
            <w:r w:rsidRPr="0020012D">
              <w:rPr>
                <w:color w:val="000000" w:themeColor="text1"/>
                <w:sz w:val="21"/>
                <w:szCs w:val="21"/>
              </w:rPr>
              <w:t>411125</w:t>
            </w:r>
          </w:p>
        </w:tc>
        <w:tc>
          <w:tcPr>
            <w:tcW w:w="3728" w:type="pct"/>
            <w:tcBorders>
              <w:top w:val="single" w:sz="4" w:space="0" w:color="auto"/>
              <w:left w:val="single" w:sz="4" w:space="0" w:color="auto"/>
              <w:bottom w:val="single" w:sz="4" w:space="0" w:color="auto"/>
              <w:right w:val="single" w:sz="4" w:space="0" w:color="auto"/>
            </w:tcBorders>
            <w:vAlign w:val="center"/>
          </w:tcPr>
          <w:p w14:paraId="3289CA6A" w14:textId="77777777" w:rsidR="0007150C" w:rsidRPr="0020012D" w:rsidRDefault="0007150C" w:rsidP="00C73D78">
            <w:pPr>
              <w:rPr>
                <w:rFonts w:eastAsia="Calibri"/>
                <w:color w:val="000000" w:themeColor="text1"/>
                <w:sz w:val="21"/>
                <w:szCs w:val="21"/>
              </w:rPr>
            </w:pPr>
            <w:r w:rsidRPr="0020012D">
              <w:rPr>
                <w:color w:val="000000" w:themeColor="text1"/>
                <w:sz w:val="21"/>
                <w:szCs w:val="21"/>
              </w:rPr>
              <w:t>Instrumentos de Medición y Observación del Caudal de Fluidos</w:t>
            </w:r>
          </w:p>
        </w:tc>
      </w:tr>
      <w:tr w:rsidR="0007150C" w:rsidRPr="0020012D" w14:paraId="4CC1CD4B" w14:textId="77777777" w:rsidTr="00C73D78">
        <w:trPr>
          <w:trHeight w:val="351"/>
        </w:trPr>
        <w:tc>
          <w:tcPr>
            <w:tcW w:w="1272" w:type="pct"/>
            <w:tcBorders>
              <w:top w:val="single" w:sz="4" w:space="0" w:color="auto"/>
              <w:left w:val="single" w:sz="4" w:space="0" w:color="auto"/>
              <w:bottom w:val="single" w:sz="4" w:space="0" w:color="auto"/>
              <w:right w:val="single" w:sz="4" w:space="0" w:color="auto"/>
            </w:tcBorders>
            <w:vAlign w:val="center"/>
            <w:hideMark/>
          </w:tcPr>
          <w:p w14:paraId="560096CC" w14:textId="77777777" w:rsidR="0007150C" w:rsidRPr="0020012D" w:rsidRDefault="0007150C" w:rsidP="00C73D78">
            <w:pPr>
              <w:jc w:val="center"/>
              <w:rPr>
                <w:rFonts w:eastAsia="Calibri"/>
                <w:color w:val="000000" w:themeColor="text1"/>
                <w:sz w:val="21"/>
                <w:szCs w:val="21"/>
              </w:rPr>
            </w:pPr>
            <w:r w:rsidRPr="0020012D">
              <w:rPr>
                <w:rFonts w:eastAsia="Calibri"/>
                <w:color w:val="000000" w:themeColor="text1"/>
                <w:sz w:val="21"/>
                <w:szCs w:val="21"/>
              </w:rPr>
              <w:t>401515</w:t>
            </w:r>
          </w:p>
        </w:tc>
        <w:tc>
          <w:tcPr>
            <w:tcW w:w="3728" w:type="pct"/>
            <w:tcBorders>
              <w:top w:val="single" w:sz="4" w:space="0" w:color="auto"/>
              <w:left w:val="single" w:sz="4" w:space="0" w:color="auto"/>
              <w:bottom w:val="single" w:sz="4" w:space="0" w:color="auto"/>
              <w:right w:val="single" w:sz="4" w:space="0" w:color="auto"/>
            </w:tcBorders>
            <w:vAlign w:val="center"/>
            <w:hideMark/>
          </w:tcPr>
          <w:p w14:paraId="6FA5F556" w14:textId="77777777" w:rsidR="0007150C" w:rsidRPr="0020012D" w:rsidRDefault="0007150C" w:rsidP="00C73D78">
            <w:pPr>
              <w:rPr>
                <w:rFonts w:eastAsia="Calibri"/>
                <w:color w:val="000000" w:themeColor="text1"/>
                <w:sz w:val="21"/>
                <w:szCs w:val="21"/>
              </w:rPr>
            </w:pPr>
            <w:r w:rsidRPr="0020012D">
              <w:rPr>
                <w:rFonts w:eastAsia="Calibri"/>
                <w:color w:val="000000" w:themeColor="text1"/>
                <w:sz w:val="21"/>
                <w:szCs w:val="21"/>
              </w:rPr>
              <w:t>Bombas</w:t>
            </w:r>
          </w:p>
        </w:tc>
      </w:tr>
      <w:tr w:rsidR="0007150C" w:rsidRPr="0020012D" w14:paraId="53D5C6F4" w14:textId="77777777" w:rsidTr="00C73D78">
        <w:trPr>
          <w:trHeight w:val="351"/>
        </w:trPr>
        <w:tc>
          <w:tcPr>
            <w:tcW w:w="1272" w:type="pct"/>
            <w:tcBorders>
              <w:top w:val="single" w:sz="4" w:space="0" w:color="auto"/>
              <w:left w:val="single" w:sz="4" w:space="0" w:color="auto"/>
              <w:bottom w:val="single" w:sz="4" w:space="0" w:color="auto"/>
              <w:right w:val="single" w:sz="4" w:space="0" w:color="auto"/>
            </w:tcBorders>
            <w:vAlign w:val="center"/>
          </w:tcPr>
          <w:p w14:paraId="41ED8333" w14:textId="77777777" w:rsidR="0007150C" w:rsidRPr="0020012D" w:rsidRDefault="0007150C" w:rsidP="00C73D78">
            <w:pPr>
              <w:jc w:val="center"/>
              <w:rPr>
                <w:rFonts w:eastAsia="Calibri"/>
                <w:color w:val="000000" w:themeColor="text1"/>
                <w:sz w:val="21"/>
                <w:szCs w:val="21"/>
              </w:rPr>
            </w:pPr>
            <w:r w:rsidRPr="0020012D">
              <w:rPr>
                <w:rFonts w:eastAsia="Calibri"/>
                <w:color w:val="000000" w:themeColor="text1"/>
                <w:sz w:val="21"/>
                <w:szCs w:val="21"/>
              </w:rPr>
              <w:t>831015</w:t>
            </w:r>
          </w:p>
        </w:tc>
        <w:tc>
          <w:tcPr>
            <w:tcW w:w="3728" w:type="pct"/>
            <w:tcBorders>
              <w:top w:val="single" w:sz="4" w:space="0" w:color="auto"/>
              <w:left w:val="single" w:sz="4" w:space="0" w:color="auto"/>
              <w:bottom w:val="single" w:sz="4" w:space="0" w:color="auto"/>
              <w:right w:val="single" w:sz="4" w:space="0" w:color="auto"/>
            </w:tcBorders>
            <w:vAlign w:val="center"/>
          </w:tcPr>
          <w:p w14:paraId="4FCF03E8" w14:textId="77777777" w:rsidR="0007150C" w:rsidRPr="0020012D" w:rsidRDefault="0007150C" w:rsidP="00C73D78">
            <w:pPr>
              <w:rPr>
                <w:rFonts w:eastAsia="Calibri"/>
                <w:color w:val="000000" w:themeColor="text1"/>
                <w:sz w:val="21"/>
                <w:szCs w:val="21"/>
              </w:rPr>
            </w:pPr>
            <w:r w:rsidRPr="0020012D">
              <w:rPr>
                <w:rFonts w:eastAsia="Calibri"/>
                <w:color w:val="000000" w:themeColor="text1"/>
                <w:sz w:val="21"/>
                <w:szCs w:val="21"/>
              </w:rPr>
              <w:t>Servicios de Acueducto y Alcantarillado</w:t>
            </w:r>
          </w:p>
        </w:tc>
      </w:tr>
      <w:tr w:rsidR="0007150C" w:rsidRPr="0020012D" w14:paraId="3C598D77" w14:textId="77777777" w:rsidTr="00C73D78">
        <w:trPr>
          <w:trHeight w:val="351"/>
        </w:trPr>
        <w:tc>
          <w:tcPr>
            <w:tcW w:w="1272" w:type="pct"/>
            <w:tcBorders>
              <w:top w:val="single" w:sz="4" w:space="0" w:color="auto"/>
              <w:left w:val="single" w:sz="4" w:space="0" w:color="auto"/>
              <w:bottom w:val="single" w:sz="4" w:space="0" w:color="auto"/>
              <w:right w:val="single" w:sz="4" w:space="0" w:color="auto"/>
            </w:tcBorders>
            <w:vAlign w:val="center"/>
          </w:tcPr>
          <w:p w14:paraId="4B3E5927" w14:textId="77777777" w:rsidR="0007150C" w:rsidRPr="0020012D" w:rsidRDefault="0007150C" w:rsidP="00C73D78">
            <w:pPr>
              <w:jc w:val="center"/>
              <w:rPr>
                <w:rFonts w:eastAsia="Calibri"/>
                <w:color w:val="000000" w:themeColor="text1"/>
                <w:sz w:val="21"/>
                <w:szCs w:val="21"/>
              </w:rPr>
            </w:pPr>
            <w:r w:rsidRPr="0020012D">
              <w:rPr>
                <w:rFonts w:eastAsia="Calibri"/>
                <w:color w:val="000000" w:themeColor="text1"/>
                <w:sz w:val="21"/>
                <w:szCs w:val="21"/>
              </w:rPr>
              <w:t>811015</w:t>
            </w:r>
          </w:p>
        </w:tc>
        <w:tc>
          <w:tcPr>
            <w:tcW w:w="3728" w:type="pct"/>
            <w:tcBorders>
              <w:top w:val="single" w:sz="4" w:space="0" w:color="auto"/>
              <w:left w:val="single" w:sz="4" w:space="0" w:color="auto"/>
              <w:bottom w:val="single" w:sz="4" w:space="0" w:color="auto"/>
              <w:right w:val="single" w:sz="4" w:space="0" w:color="auto"/>
            </w:tcBorders>
            <w:vAlign w:val="center"/>
          </w:tcPr>
          <w:p w14:paraId="31EF1731" w14:textId="77777777" w:rsidR="0007150C" w:rsidRPr="0020012D" w:rsidRDefault="0007150C" w:rsidP="00C73D78">
            <w:pPr>
              <w:rPr>
                <w:rFonts w:eastAsia="Calibri"/>
                <w:color w:val="000000" w:themeColor="text1"/>
                <w:sz w:val="21"/>
                <w:szCs w:val="21"/>
              </w:rPr>
            </w:pPr>
            <w:r w:rsidRPr="0020012D">
              <w:rPr>
                <w:rFonts w:eastAsia="Calibri"/>
                <w:color w:val="000000" w:themeColor="text1"/>
                <w:sz w:val="21"/>
                <w:szCs w:val="21"/>
              </w:rPr>
              <w:t>Ingeniería Civil y Arquitectura</w:t>
            </w:r>
          </w:p>
        </w:tc>
      </w:tr>
    </w:tbl>
    <w:p w14:paraId="5294DFD4" w14:textId="77777777" w:rsidR="0007150C" w:rsidRPr="0020012D" w:rsidRDefault="0007150C" w:rsidP="0007150C">
      <w:pPr>
        <w:autoSpaceDE w:val="0"/>
        <w:autoSpaceDN w:val="0"/>
        <w:adjustRightInd w:val="0"/>
        <w:spacing w:after="0" w:line="240" w:lineRule="auto"/>
        <w:rPr>
          <w:rFonts w:eastAsia="Calibri"/>
          <w:color w:val="000000" w:themeColor="text1"/>
          <w:sz w:val="21"/>
          <w:szCs w:val="21"/>
        </w:rPr>
      </w:pPr>
    </w:p>
    <w:p w14:paraId="345B9A70" w14:textId="77777777" w:rsidR="0007150C" w:rsidRPr="0020012D" w:rsidRDefault="0007150C" w:rsidP="000C1BCC">
      <w:pPr>
        <w:numPr>
          <w:ilvl w:val="0"/>
          <w:numId w:val="9"/>
        </w:numPr>
        <w:autoSpaceDE w:val="0"/>
        <w:autoSpaceDN w:val="0"/>
        <w:adjustRightInd w:val="0"/>
        <w:rPr>
          <w:rFonts w:eastAsia="Calibri"/>
          <w:color w:val="000000" w:themeColor="text1"/>
          <w:sz w:val="21"/>
          <w:szCs w:val="21"/>
        </w:rPr>
      </w:pPr>
      <w:r w:rsidRPr="0020012D">
        <w:rPr>
          <w:rFonts w:eastAsia="Calibri"/>
          <w:color w:val="000000" w:themeColor="text1"/>
          <w:sz w:val="21"/>
          <w:szCs w:val="21"/>
        </w:rPr>
        <w:t>Que en el mismo contrato figuren como actividades ejecutadas las abajo descritas y con las siguientes cantidades mínimas:</w:t>
      </w:r>
    </w:p>
    <w:p w14:paraId="7C6F5DA5" w14:textId="77777777" w:rsidR="0007150C" w:rsidRPr="0020012D" w:rsidRDefault="0007150C" w:rsidP="000C1BCC">
      <w:pPr>
        <w:numPr>
          <w:ilvl w:val="0"/>
          <w:numId w:val="10"/>
        </w:numPr>
        <w:autoSpaceDE w:val="0"/>
        <w:autoSpaceDN w:val="0"/>
        <w:adjustRightInd w:val="0"/>
        <w:spacing w:after="0" w:line="240" w:lineRule="auto"/>
        <w:ind w:left="1077" w:hanging="357"/>
        <w:rPr>
          <w:rFonts w:eastAsia="Calibri"/>
          <w:color w:val="000000" w:themeColor="text1"/>
          <w:sz w:val="21"/>
          <w:szCs w:val="21"/>
        </w:rPr>
      </w:pPr>
      <w:r w:rsidRPr="0020012D">
        <w:rPr>
          <w:rFonts w:eastAsia="Calibri"/>
          <w:color w:val="000000" w:themeColor="text1"/>
          <w:sz w:val="21"/>
          <w:szCs w:val="21"/>
        </w:rPr>
        <w:t>Excavaciones, Mayores a 18.000 M3</w:t>
      </w:r>
    </w:p>
    <w:p w14:paraId="576878CD" w14:textId="77777777" w:rsidR="0007150C" w:rsidRPr="0020012D" w:rsidRDefault="0007150C" w:rsidP="000C1BCC">
      <w:pPr>
        <w:numPr>
          <w:ilvl w:val="0"/>
          <w:numId w:val="10"/>
        </w:numPr>
        <w:autoSpaceDE w:val="0"/>
        <w:autoSpaceDN w:val="0"/>
        <w:adjustRightInd w:val="0"/>
        <w:spacing w:after="0" w:line="240" w:lineRule="auto"/>
        <w:ind w:left="1077" w:hanging="357"/>
        <w:rPr>
          <w:rFonts w:eastAsia="Calibri"/>
          <w:color w:val="000000" w:themeColor="text1"/>
          <w:sz w:val="21"/>
          <w:szCs w:val="21"/>
        </w:rPr>
      </w:pPr>
      <w:r w:rsidRPr="0020012D">
        <w:rPr>
          <w:rFonts w:eastAsia="Calibri"/>
          <w:color w:val="000000" w:themeColor="text1"/>
          <w:sz w:val="21"/>
          <w:szCs w:val="21"/>
        </w:rPr>
        <w:t>Rellenos, Mayores a 14.000 M3</w:t>
      </w:r>
    </w:p>
    <w:p w14:paraId="5DEF4609" w14:textId="77777777" w:rsidR="0007150C" w:rsidRPr="0020012D" w:rsidRDefault="0007150C" w:rsidP="000C1BCC">
      <w:pPr>
        <w:numPr>
          <w:ilvl w:val="0"/>
          <w:numId w:val="10"/>
        </w:numPr>
        <w:autoSpaceDE w:val="0"/>
        <w:autoSpaceDN w:val="0"/>
        <w:adjustRightInd w:val="0"/>
        <w:spacing w:after="0" w:line="240" w:lineRule="auto"/>
        <w:ind w:left="1077" w:hanging="357"/>
        <w:rPr>
          <w:rFonts w:eastAsia="Calibri"/>
          <w:color w:val="000000" w:themeColor="text1"/>
          <w:sz w:val="21"/>
          <w:szCs w:val="21"/>
        </w:rPr>
      </w:pPr>
      <w:r w:rsidRPr="0020012D">
        <w:rPr>
          <w:rFonts w:eastAsia="Calibri"/>
          <w:color w:val="000000" w:themeColor="text1"/>
          <w:sz w:val="21"/>
          <w:szCs w:val="21"/>
        </w:rPr>
        <w:t>Geomembranas, Mayores a 14.000 M2</w:t>
      </w:r>
    </w:p>
    <w:p w14:paraId="3F5EA0E2" w14:textId="1D202EF0" w:rsidR="0007150C" w:rsidRPr="0020012D" w:rsidRDefault="0007150C" w:rsidP="000C1BCC">
      <w:pPr>
        <w:numPr>
          <w:ilvl w:val="0"/>
          <w:numId w:val="10"/>
        </w:numPr>
        <w:autoSpaceDE w:val="0"/>
        <w:autoSpaceDN w:val="0"/>
        <w:adjustRightInd w:val="0"/>
        <w:spacing w:after="0" w:line="240" w:lineRule="auto"/>
        <w:ind w:left="1077" w:hanging="357"/>
        <w:rPr>
          <w:rFonts w:eastAsia="Calibri"/>
          <w:color w:val="000000" w:themeColor="text1"/>
          <w:sz w:val="21"/>
          <w:szCs w:val="21"/>
        </w:rPr>
      </w:pPr>
      <w:r w:rsidRPr="0020012D">
        <w:rPr>
          <w:rFonts w:eastAsia="Calibri"/>
          <w:color w:val="000000" w:themeColor="text1"/>
          <w:sz w:val="21"/>
          <w:szCs w:val="21"/>
        </w:rPr>
        <w:t>Geotextiles, Mayores a12.000 M2</w:t>
      </w:r>
    </w:p>
    <w:p w14:paraId="76B55EF0" w14:textId="77777777" w:rsidR="0032300C" w:rsidRPr="0020012D" w:rsidRDefault="0032300C" w:rsidP="000C1BCC">
      <w:pPr>
        <w:numPr>
          <w:ilvl w:val="0"/>
          <w:numId w:val="10"/>
        </w:numPr>
        <w:autoSpaceDE w:val="0"/>
        <w:autoSpaceDN w:val="0"/>
        <w:adjustRightInd w:val="0"/>
        <w:spacing w:after="0" w:line="240" w:lineRule="auto"/>
        <w:ind w:left="1077" w:hanging="357"/>
        <w:rPr>
          <w:rFonts w:eastAsia="Calibri"/>
          <w:color w:val="000000" w:themeColor="text1"/>
          <w:sz w:val="21"/>
          <w:szCs w:val="21"/>
        </w:rPr>
      </w:pPr>
    </w:p>
    <w:p w14:paraId="19849135" w14:textId="656CD203" w:rsidR="000F4109" w:rsidRPr="0020012D" w:rsidRDefault="000F4109" w:rsidP="00E30BDD">
      <w:pPr>
        <w:spacing w:after="120"/>
        <w:ind w:left="-5" w:right="165"/>
        <w:rPr>
          <w:color w:val="000000" w:themeColor="text1"/>
          <w:sz w:val="21"/>
          <w:szCs w:val="21"/>
        </w:rPr>
      </w:pPr>
      <w:r w:rsidRPr="0020012D">
        <w:rPr>
          <w:color w:val="000000" w:themeColor="text1"/>
          <w:sz w:val="21"/>
          <w:szCs w:val="21"/>
        </w:rPr>
        <w:t xml:space="preserve">En el caso de Ofertas presentadas por consorcios o uniones temporales, </w:t>
      </w:r>
      <w:r w:rsidRPr="0020012D">
        <w:rPr>
          <w:b/>
          <w:color w:val="000000" w:themeColor="text1"/>
          <w:sz w:val="21"/>
          <w:szCs w:val="21"/>
          <w:u w:val="single" w:color="000000"/>
        </w:rPr>
        <w:t xml:space="preserve">cada uno de sus integrantes </w:t>
      </w:r>
      <w:r w:rsidRPr="0020012D">
        <w:rPr>
          <w:color w:val="000000" w:themeColor="text1"/>
          <w:sz w:val="21"/>
          <w:szCs w:val="21"/>
        </w:rPr>
        <w:t>deberá acreditar experiencia específica en mínimo un contrato relacionado con el objeto de la presente invitación, la experiencia será la sumatoria de la experiencia de los integrantes que tengan de manera proporcional a su participación en el mismo.</w:t>
      </w:r>
    </w:p>
    <w:p w14:paraId="6EC531E3" w14:textId="1FA2E113" w:rsidR="002D07FB" w:rsidRPr="0020012D" w:rsidRDefault="002D07FB" w:rsidP="002D07FB">
      <w:pPr>
        <w:spacing w:after="120"/>
        <w:ind w:left="-5" w:right="165"/>
        <w:rPr>
          <w:color w:val="000000" w:themeColor="text1"/>
          <w:sz w:val="21"/>
          <w:szCs w:val="21"/>
        </w:rPr>
      </w:pPr>
      <w:r w:rsidRPr="0020012D">
        <w:rPr>
          <w:b/>
          <w:bCs/>
          <w:color w:val="000000" w:themeColor="text1"/>
          <w:sz w:val="21"/>
          <w:szCs w:val="21"/>
        </w:rPr>
        <w:t>NOTA</w:t>
      </w:r>
      <w:r w:rsidRPr="0020012D">
        <w:rPr>
          <w:color w:val="000000" w:themeColor="text1"/>
          <w:sz w:val="21"/>
          <w:szCs w:val="21"/>
        </w:rPr>
        <w:t>. En los contratos presentados para acreditar tanto la experiencia general como la</w:t>
      </w:r>
      <w:r w:rsidR="00CD7745" w:rsidRPr="0020012D">
        <w:rPr>
          <w:color w:val="000000" w:themeColor="text1"/>
          <w:sz w:val="21"/>
          <w:szCs w:val="21"/>
        </w:rPr>
        <w:t xml:space="preserve"> </w:t>
      </w:r>
      <w:r w:rsidR="00F370DC" w:rsidRPr="0020012D">
        <w:rPr>
          <w:color w:val="000000" w:themeColor="text1"/>
          <w:sz w:val="21"/>
          <w:szCs w:val="21"/>
        </w:rPr>
        <w:t>específica, se</w:t>
      </w:r>
      <w:r w:rsidRPr="0020012D">
        <w:rPr>
          <w:color w:val="000000" w:themeColor="text1"/>
          <w:sz w:val="21"/>
          <w:szCs w:val="21"/>
        </w:rPr>
        <w:t xml:space="preserve"> deberá adicionar certificación y/o acta de terminación de contrato y/o acta de liquidación del mismo.</w:t>
      </w:r>
    </w:p>
    <w:p w14:paraId="0DC34D16" w14:textId="77777777" w:rsidR="000F4109" w:rsidRPr="0020012D" w:rsidRDefault="000F4109" w:rsidP="00E30BDD">
      <w:pPr>
        <w:spacing w:after="120"/>
        <w:ind w:left="-5" w:right="165"/>
        <w:rPr>
          <w:color w:val="000000" w:themeColor="text1"/>
          <w:sz w:val="21"/>
          <w:szCs w:val="21"/>
        </w:rPr>
      </w:pPr>
      <w:r w:rsidRPr="0020012D">
        <w:rPr>
          <w:color w:val="000000" w:themeColor="text1"/>
          <w:sz w:val="21"/>
          <w:szCs w:val="21"/>
        </w:rPr>
        <w:t>La certificación deberá contener la siguiente información:</w:t>
      </w:r>
    </w:p>
    <w:p w14:paraId="18710CA0" w14:textId="77777777" w:rsidR="000F4109" w:rsidRPr="0020012D" w:rsidRDefault="000F4109" w:rsidP="000C1BCC">
      <w:pPr>
        <w:numPr>
          <w:ilvl w:val="0"/>
          <w:numId w:val="2"/>
        </w:numPr>
        <w:spacing w:after="9"/>
        <w:ind w:right="165" w:hanging="284"/>
        <w:rPr>
          <w:color w:val="000000" w:themeColor="text1"/>
          <w:sz w:val="21"/>
          <w:szCs w:val="21"/>
        </w:rPr>
      </w:pPr>
      <w:r w:rsidRPr="0020012D">
        <w:rPr>
          <w:color w:val="000000" w:themeColor="text1"/>
          <w:sz w:val="21"/>
          <w:szCs w:val="21"/>
        </w:rPr>
        <w:t>Nombre o razón social del contratante, dirección y teléfono.</w:t>
      </w:r>
    </w:p>
    <w:p w14:paraId="43FE227A" w14:textId="77777777" w:rsidR="000F4109" w:rsidRPr="0020012D" w:rsidRDefault="000F4109" w:rsidP="000C1BCC">
      <w:pPr>
        <w:numPr>
          <w:ilvl w:val="0"/>
          <w:numId w:val="2"/>
        </w:numPr>
        <w:spacing w:after="9"/>
        <w:ind w:right="165" w:hanging="284"/>
        <w:rPr>
          <w:color w:val="000000" w:themeColor="text1"/>
          <w:sz w:val="21"/>
          <w:szCs w:val="21"/>
        </w:rPr>
      </w:pPr>
      <w:r w:rsidRPr="0020012D">
        <w:rPr>
          <w:color w:val="000000" w:themeColor="text1"/>
          <w:sz w:val="21"/>
          <w:szCs w:val="21"/>
        </w:rPr>
        <w:t>Nombre o razón social del contratista.</w:t>
      </w:r>
    </w:p>
    <w:p w14:paraId="077D7FAF" w14:textId="77777777" w:rsidR="000F4109" w:rsidRPr="0020012D" w:rsidRDefault="000F4109" w:rsidP="000C1BCC">
      <w:pPr>
        <w:numPr>
          <w:ilvl w:val="0"/>
          <w:numId w:val="2"/>
        </w:numPr>
        <w:spacing w:after="9"/>
        <w:ind w:right="165" w:hanging="284"/>
        <w:rPr>
          <w:color w:val="000000" w:themeColor="text1"/>
          <w:sz w:val="21"/>
          <w:szCs w:val="21"/>
        </w:rPr>
      </w:pPr>
      <w:r w:rsidRPr="0020012D">
        <w:rPr>
          <w:color w:val="000000" w:themeColor="text1"/>
          <w:sz w:val="21"/>
          <w:szCs w:val="21"/>
        </w:rPr>
        <w:t>Número del contrato.</w:t>
      </w:r>
    </w:p>
    <w:p w14:paraId="74981C7C" w14:textId="77777777" w:rsidR="000F4109" w:rsidRPr="0020012D" w:rsidRDefault="000F4109" w:rsidP="000C1BCC">
      <w:pPr>
        <w:numPr>
          <w:ilvl w:val="0"/>
          <w:numId w:val="2"/>
        </w:numPr>
        <w:spacing w:after="9"/>
        <w:ind w:right="165" w:hanging="284"/>
        <w:rPr>
          <w:color w:val="000000" w:themeColor="text1"/>
          <w:sz w:val="21"/>
          <w:szCs w:val="21"/>
        </w:rPr>
      </w:pPr>
      <w:r w:rsidRPr="0020012D">
        <w:rPr>
          <w:color w:val="000000" w:themeColor="text1"/>
          <w:sz w:val="21"/>
          <w:szCs w:val="21"/>
        </w:rPr>
        <w:t>Objeto del contrato.</w:t>
      </w:r>
    </w:p>
    <w:p w14:paraId="0A89BEEE" w14:textId="77777777" w:rsidR="000F4109" w:rsidRPr="0020012D" w:rsidRDefault="000F4109" w:rsidP="000C1BCC">
      <w:pPr>
        <w:numPr>
          <w:ilvl w:val="0"/>
          <w:numId w:val="2"/>
        </w:numPr>
        <w:spacing w:after="9"/>
        <w:ind w:right="165" w:hanging="284"/>
        <w:rPr>
          <w:color w:val="000000" w:themeColor="text1"/>
          <w:sz w:val="21"/>
          <w:szCs w:val="21"/>
        </w:rPr>
      </w:pPr>
      <w:r w:rsidRPr="0020012D">
        <w:rPr>
          <w:color w:val="000000" w:themeColor="text1"/>
          <w:sz w:val="21"/>
          <w:szCs w:val="21"/>
        </w:rPr>
        <w:t>Fecha de inicio y terminación (día, mes y año).</w:t>
      </w:r>
    </w:p>
    <w:p w14:paraId="616E69EE" w14:textId="755431F6" w:rsidR="000F4109" w:rsidRPr="0020012D" w:rsidRDefault="000F4109" w:rsidP="000C1BCC">
      <w:pPr>
        <w:numPr>
          <w:ilvl w:val="0"/>
          <w:numId w:val="2"/>
        </w:numPr>
        <w:spacing w:after="9"/>
        <w:ind w:right="165" w:hanging="284"/>
        <w:rPr>
          <w:color w:val="000000" w:themeColor="text1"/>
          <w:sz w:val="21"/>
          <w:szCs w:val="21"/>
        </w:rPr>
      </w:pPr>
      <w:r w:rsidRPr="0020012D">
        <w:rPr>
          <w:color w:val="000000" w:themeColor="text1"/>
          <w:sz w:val="21"/>
          <w:szCs w:val="21"/>
        </w:rPr>
        <w:t>Indicación de cumplimiento</w:t>
      </w:r>
      <w:r w:rsidR="00C66CFB" w:rsidRPr="0020012D">
        <w:rPr>
          <w:color w:val="000000" w:themeColor="text1"/>
          <w:sz w:val="21"/>
          <w:szCs w:val="21"/>
        </w:rPr>
        <w:t xml:space="preserve"> del contrato.</w:t>
      </w:r>
    </w:p>
    <w:p w14:paraId="63E2B583" w14:textId="77777777" w:rsidR="000F4109" w:rsidRPr="0020012D" w:rsidRDefault="000F4109" w:rsidP="000C1BCC">
      <w:pPr>
        <w:numPr>
          <w:ilvl w:val="0"/>
          <w:numId w:val="2"/>
        </w:numPr>
        <w:spacing w:after="0" w:line="259" w:lineRule="auto"/>
        <w:ind w:right="165" w:hanging="284"/>
        <w:rPr>
          <w:color w:val="000000" w:themeColor="text1"/>
          <w:sz w:val="21"/>
          <w:szCs w:val="21"/>
        </w:rPr>
      </w:pPr>
      <w:r w:rsidRPr="0020012D">
        <w:rPr>
          <w:color w:val="000000" w:themeColor="text1"/>
          <w:sz w:val="21"/>
          <w:szCs w:val="21"/>
        </w:rPr>
        <w:t xml:space="preserve">Valor del contrato </w:t>
      </w:r>
      <w:r w:rsidRPr="0020012D">
        <w:rPr>
          <w:color w:val="000000" w:themeColor="text1"/>
          <w:sz w:val="21"/>
          <w:szCs w:val="21"/>
          <w:u w:val="single" w:color="000000"/>
        </w:rPr>
        <w:t>(incluyendo adiciones en valor).</w:t>
      </w:r>
    </w:p>
    <w:p w14:paraId="0B5A4B91" w14:textId="77777777" w:rsidR="000F4109" w:rsidRPr="0020012D" w:rsidRDefault="000F4109" w:rsidP="000C1BCC">
      <w:pPr>
        <w:numPr>
          <w:ilvl w:val="0"/>
          <w:numId w:val="2"/>
        </w:numPr>
        <w:ind w:right="165" w:hanging="284"/>
        <w:rPr>
          <w:color w:val="000000" w:themeColor="text1"/>
          <w:sz w:val="21"/>
          <w:szCs w:val="21"/>
        </w:rPr>
      </w:pPr>
      <w:r w:rsidRPr="0020012D">
        <w:rPr>
          <w:color w:val="000000" w:themeColor="text1"/>
          <w:sz w:val="21"/>
          <w:szCs w:val="21"/>
        </w:rPr>
        <w:t>Nombre, firma y cargo de quien expide la certificación.</w:t>
      </w:r>
    </w:p>
    <w:p w14:paraId="2211BF83" w14:textId="77777777" w:rsidR="000F4109" w:rsidRPr="0020012D" w:rsidRDefault="000F4109" w:rsidP="000C1BCC">
      <w:pPr>
        <w:numPr>
          <w:ilvl w:val="0"/>
          <w:numId w:val="3"/>
        </w:numPr>
        <w:ind w:right="165" w:hanging="284"/>
        <w:rPr>
          <w:color w:val="000000" w:themeColor="text1"/>
          <w:sz w:val="21"/>
          <w:szCs w:val="21"/>
        </w:rPr>
      </w:pPr>
      <w:r w:rsidRPr="0020012D">
        <w:rPr>
          <w:color w:val="000000" w:themeColor="text1"/>
          <w:sz w:val="21"/>
          <w:szCs w:val="21"/>
        </w:rPr>
        <w:t xml:space="preserve">Cada certificación de contrato u orden se analizará por separado, en caso de presentarse certificaciones que incluyan contratos u órdenes adicionales a la principal, éstas se contarán como una sola.   </w:t>
      </w:r>
    </w:p>
    <w:p w14:paraId="1DECC328" w14:textId="77777777" w:rsidR="000F4109" w:rsidRPr="0020012D" w:rsidRDefault="000F4109" w:rsidP="000C1BCC">
      <w:pPr>
        <w:numPr>
          <w:ilvl w:val="0"/>
          <w:numId w:val="3"/>
        </w:numPr>
        <w:ind w:right="165" w:hanging="284"/>
        <w:rPr>
          <w:color w:val="000000" w:themeColor="text1"/>
          <w:sz w:val="21"/>
          <w:szCs w:val="21"/>
        </w:rPr>
      </w:pPr>
      <w:r w:rsidRPr="0020012D">
        <w:rPr>
          <w:color w:val="000000" w:themeColor="text1"/>
          <w:sz w:val="21"/>
          <w:szCs w:val="21"/>
        </w:rP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14:paraId="1F07A2B6" w14:textId="77777777" w:rsidR="000F4109" w:rsidRPr="0020012D" w:rsidRDefault="000F4109" w:rsidP="000C1BCC">
      <w:pPr>
        <w:numPr>
          <w:ilvl w:val="0"/>
          <w:numId w:val="3"/>
        </w:numPr>
        <w:ind w:right="165" w:hanging="284"/>
        <w:rPr>
          <w:color w:val="000000" w:themeColor="text1"/>
          <w:sz w:val="21"/>
          <w:szCs w:val="21"/>
        </w:rPr>
      </w:pPr>
      <w:r w:rsidRPr="0020012D">
        <w:rPr>
          <w:color w:val="000000" w:themeColor="text1"/>
          <w:sz w:val="21"/>
          <w:szCs w:val="21"/>
        </w:rPr>
        <w:t xml:space="preserve">Solo se verificarán las certificaciones que indiquen que se reciben a satisfacción las actividades realizadas. </w:t>
      </w:r>
    </w:p>
    <w:p w14:paraId="02F9D70B" w14:textId="77777777" w:rsidR="000F4109" w:rsidRPr="0020012D" w:rsidRDefault="000F4109" w:rsidP="000C1BCC">
      <w:pPr>
        <w:numPr>
          <w:ilvl w:val="0"/>
          <w:numId w:val="3"/>
        </w:numPr>
        <w:ind w:right="165" w:hanging="284"/>
        <w:rPr>
          <w:color w:val="000000" w:themeColor="text1"/>
          <w:sz w:val="21"/>
          <w:szCs w:val="21"/>
        </w:rPr>
      </w:pPr>
      <w:r w:rsidRPr="0020012D">
        <w:rPr>
          <w:color w:val="000000" w:themeColor="text1"/>
          <w:sz w:val="21"/>
          <w:szCs w:val="21"/>
        </w:rPr>
        <w:t xml:space="preserve">En el caso de propuestas, presentadas por consorcios o uniones temporales, las certificaciones presentadas deberán cumplir con los requisitos e información enunciada anteriormente. </w:t>
      </w:r>
    </w:p>
    <w:p w14:paraId="45BB79F1" w14:textId="378B3F1A" w:rsidR="000F4109" w:rsidRPr="0020012D" w:rsidRDefault="000F4109" w:rsidP="000C1BCC">
      <w:pPr>
        <w:numPr>
          <w:ilvl w:val="0"/>
          <w:numId w:val="3"/>
        </w:numPr>
        <w:ind w:right="165" w:hanging="284"/>
        <w:rPr>
          <w:color w:val="000000" w:themeColor="text1"/>
          <w:sz w:val="21"/>
          <w:szCs w:val="21"/>
        </w:rPr>
      </w:pPr>
      <w:r w:rsidRPr="0020012D">
        <w:rPr>
          <w:color w:val="000000" w:themeColor="text1"/>
          <w:sz w:val="21"/>
          <w:szCs w:val="21"/>
        </w:rPr>
        <w:t xml:space="preserve">La no presentación de los certificados que acrediten la </w:t>
      </w:r>
      <w:r w:rsidR="004C2C83" w:rsidRPr="0020012D">
        <w:rPr>
          <w:color w:val="000000" w:themeColor="text1"/>
          <w:sz w:val="21"/>
          <w:szCs w:val="21"/>
        </w:rPr>
        <w:t>experiencia</w:t>
      </w:r>
      <w:r w:rsidRPr="0020012D">
        <w:rPr>
          <w:color w:val="000000" w:themeColor="text1"/>
          <w:sz w:val="21"/>
          <w:szCs w:val="21"/>
        </w:rPr>
        <w:t xml:space="preserve"> será motivo para que la propuesta sea declarada como </w:t>
      </w:r>
      <w:r w:rsidRPr="0020012D">
        <w:rPr>
          <w:b/>
          <w:color w:val="000000" w:themeColor="text1"/>
          <w:sz w:val="21"/>
          <w:szCs w:val="21"/>
        </w:rPr>
        <w:t>NO CUMPLE</w:t>
      </w:r>
      <w:r w:rsidRPr="0020012D">
        <w:rPr>
          <w:color w:val="000000" w:themeColor="text1"/>
          <w:sz w:val="21"/>
          <w:szCs w:val="21"/>
        </w:rPr>
        <w:t xml:space="preserve">. Sin </w:t>
      </w:r>
      <w:r w:rsidR="004C2C83" w:rsidRPr="0020012D">
        <w:rPr>
          <w:color w:val="000000" w:themeColor="text1"/>
          <w:sz w:val="21"/>
          <w:szCs w:val="21"/>
        </w:rPr>
        <w:t>embargo,</w:t>
      </w:r>
      <w:r w:rsidRPr="0020012D">
        <w:rPr>
          <w:color w:val="000000" w:themeColor="text1"/>
          <w:sz w:val="21"/>
          <w:szCs w:val="21"/>
        </w:rPr>
        <w:t xml:space="preserve"> la Empresa de Licores de Cundinamarca podrá solicitar aclaraciones y/o documentos con el fin de constatar toda la información requerida en este numeral y se reserva el derecho de verificar la información contenida en los documentos.</w:t>
      </w:r>
    </w:p>
    <w:p w14:paraId="4441EE31" w14:textId="77777777" w:rsidR="000F4109" w:rsidRPr="0020012D" w:rsidRDefault="000F4109" w:rsidP="00E30BDD">
      <w:pPr>
        <w:spacing w:after="120"/>
        <w:ind w:left="-5" w:right="165"/>
        <w:rPr>
          <w:color w:val="000000" w:themeColor="text1"/>
          <w:sz w:val="21"/>
          <w:szCs w:val="21"/>
        </w:rPr>
      </w:pPr>
      <w:r w:rsidRPr="0020012D">
        <w:rPr>
          <w:b/>
          <w:color w:val="000000" w:themeColor="text1"/>
          <w:sz w:val="21"/>
          <w:szCs w:val="21"/>
        </w:rPr>
        <w:t>4. VERIFICACIÓN DE LAS OFERTAS.</w:t>
      </w:r>
    </w:p>
    <w:p w14:paraId="305B9DE7" w14:textId="77777777" w:rsidR="000F4109" w:rsidRPr="0020012D" w:rsidRDefault="000F4109" w:rsidP="00E30BDD">
      <w:pPr>
        <w:spacing w:after="120"/>
        <w:ind w:left="-5" w:right="165"/>
        <w:rPr>
          <w:color w:val="000000" w:themeColor="text1"/>
          <w:sz w:val="21"/>
          <w:szCs w:val="21"/>
        </w:rPr>
      </w:pPr>
      <w:r w:rsidRPr="0020012D">
        <w:rPr>
          <w:color w:val="000000" w:themeColor="text1"/>
          <w:sz w:val="21"/>
          <w:szCs w:val="21"/>
        </w:rPr>
        <w:t>La verificación jurídica, económica y técnica será realizada por el Comité Evaluador designado mediante memorando de la Gerencia General de la Empresa de Licores de Cundinamarca, o por el</w:t>
      </w:r>
      <w:r w:rsidRPr="0020012D">
        <w:rPr>
          <w:i/>
          <w:color w:val="000000" w:themeColor="text1"/>
          <w:sz w:val="21"/>
          <w:szCs w:val="21"/>
        </w:rPr>
        <w:t xml:space="preserve"> </w:t>
      </w:r>
      <w:r w:rsidRPr="0020012D">
        <w:rPr>
          <w:color w:val="000000" w:themeColor="text1"/>
          <w:sz w:val="21"/>
          <w:szCs w:val="21"/>
        </w:rPr>
        <w:t>Comité de Compras</w:t>
      </w:r>
      <w:r w:rsidRPr="0020012D">
        <w:rPr>
          <w:i/>
          <w:color w:val="000000" w:themeColor="text1"/>
          <w:sz w:val="21"/>
          <w:szCs w:val="21"/>
        </w:rPr>
        <w:t xml:space="preserve"> </w:t>
      </w:r>
      <w:r w:rsidRPr="0020012D">
        <w:rPr>
          <w:color w:val="000000" w:themeColor="text1"/>
          <w:sz w:val="21"/>
          <w:szCs w:val="21"/>
        </w:rPr>
        <w:t>el cual determinará si la OFERTA presentada cumple con la verificación, de conformidad con lo establecido en las condiciones de contratación.</w:t>
      </w:r>
    </w:p>
    <w:p w14:paraId="45C56110" w14:textId="77777777" w:rsidR="000F4109" w:rsidRPr="0020012D" w:rsidRDefault="000F4109" w:rsidP="00E30BDD">
      <w:pPr>
        <w:spacing w:after="120"/>
        <w:ind w:left="-5" w:right="165"/>
        <w:rPr>
          <w:color w:val="000000" w:themeColor="text1"/>
          <w:sz w:val="21"/>
          <w:szCs w:val="21"/>
        </w:rPr>
      </w:pPr>
      <w:r w:rsidRPr="0020012D">
        <w:rPr>
          <w:color w:val="000000" w:themeColor="text1"/>
          <w:sz w:val="21"/>
          <w:szCs w:val="21"/>
        </w:rPr>
        <w:t xml:space="preserve">Las OFERTAS que obtengan como resultado </w:t>
      </w:r>
      <w:r w:rsidRPr="0020012D">
        <w:rPr>
          <w:b/>
          <w:color w:val="000000" w:themeColor="text1"/>
          <w:sz w:val="21"/>
          <w:szCs w:val="21"/>
        </w:rPr>
        <w:t>NO CUMPLE</w:t>
      </w:r>
      <w:r w:rsidRPr="0020012D">
        <w:rPr>
          <w:color w:val="000000" w:themeColor="text1"/>
          <w:sz w:val="21"/>
          <w:szCs w:val="21"/>
        </w:rPr>
        <w:t xml:space="preserve"> en la verificación jurídica, económica, financiera y técnica, serán </w:t>
      </w:r>
      <w:r w:rsidRPr="0020012D">
        <w:rPr>
          <w:b/>
          <w:color w:val="000000" w:themeColor="text1"/>
          <w:sz w:val="21"/>
          <w:szCs w:val="21"/>
        </w:rPr>
        <w:t>RECHAZADAS</w:t>
      </w:r>
      <w:r w:rsidRPr="0020012D">
        <w:rPr>
          <w:color w:val="000000" w:themeColor="text1"/>
          <w:sz w:val="21"/>
          <w:szCs w:val="21"/>
        </w:rPr>
        <w:t>.</w:t>
      </w:r>
    </w:p>
    <w:p w14:paraId="40297ADB" w14:textId="77777777" w:rsidR="000F4109" w:rsidRPr="0020012D" w:rsidRDefault="000F4109" w:rsidP="00E30BDD">
      <w:pPr>
        <w:spacing w:after="120"/>
        <w:ind w:left="-5" w:right="165"/>
        <w:rPr>
          <w:color w:val="000000" w:themeColor="text1"/>
          <w:sz w:val="21"/>
          <w:szCs w:val="21"/>
        </w:rPr>
      </w:pPr>
      <w:r w:rsidRPr="0020012D">
        <w:rPr>
          <w:color w:val="000000" w:themeColor="text1"/>
          <w:sz w:val="21"/>
          <w:szCs w:val="21"/>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14:paraId="125AE772"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sidRPr="0020012D">
        <w:rPr>
          <w:b/>
          <w:color w:val="000000" w:themeColor="text1"/>
          <w:sz w:val="21"/>
          <w:szCs w:val="21"/>
        </w:rPr>
        <w:t xml:space="preserve"> NO CUMPLE.</w:t>
      </w:r>
    </w:p>
    <w:p w14:paraId="446DC99E"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La EMPRESA   no   requerirá   ni   aceptará   explicaciones o documentos adicionales que impliquen mejoramiento de las propuestas en aspectos técnicos, financieros o económicos o en aspectos que puedan llegar a desconocer el principio de selección objetiva.</w:t>
      </w:r>
    </w:p>
    <w:p w14:paraId="42DC9DFF" w14:textId="77777777" w:rsidR="000F4109" w:rsidRPr="0020012D" w:rsidRDefault="000F4109" w:rsidP="000F4109">
      <w:pPr>
        <w:ind w:left="-5" w:right="165"/>
        <w:rPr>
          <w:color w:val="000000" w:themeColor="text1"/>
          <w:sz w:val="21"/>
          <w:szCs w:val="21"/>
        </w:rPr>
      </w:pPr>
      <w:r w:rsidRPr="0020012D">
        <w:rPr>
          <w:b/>
          <w:color w:val="000000" w:themeColor="text1"/>
          <w:sz w:val="21"/>
          <w:szCs w:val="21"/>
        </w:rPr>
        <w:t>NOTA:</w:t>
      </w:r>
      <w:r w:rsidRPr="0020012D">
        <w:rPr>
          <w:color w:val="000000" w:themeColor="text1"/>
          <w:sz w:val="21"/>
          <w:szCs w:val="21"/>
        </w:rPr>
        <w:t xml:space="preserve">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14:paraId="24A6132F" w14:textId="77777777" w:rsidR="000F4109" w:rsidRPr="0020012D" w:rsidRDefault="000F4109" w:rsidP="000F4109">
      <w:pPr>
        <w:pStyle w:val="Ttulo2"/>
        <w:ind w:left="-5" w:right="165"/>
        <w:rPr>
          <w:color w:val="000000" w:themeColor="text1"/>
          <w:sz w:val="21"/>
          <w:szCs w:val="21"/>
        </w:rPr>
      </w:pPr>
      <w:r w:rsidRPr="0020012D">
        <w:rPr>
          <w:color w:val="000000" w:themeColor="text1"/>
          <w:sz w:val="21"/>
          <w:szCs w:val="21"/>
        </w:rPr>
        <w:t>4.1. CUMPLIMIENTO DE REQUISITOS DE LA OFERTA</w:t>
      </w:r>
    </w:p>
    <w:p w14:paraId="123AB9DC" w14:textId="77777777" w:rsidR="000F4109" w:rsidRPr="0020012D" w:rsidRDefault="000F4109" w:rsidP="000F4109">
      <w:pPr>
        <w:spacing w:after="120"/>
        <w:ind w:left="-5" w:right="165"/>
        <w:rPr>
          <w:color w:val="000000" w:themeColor="text1"/>
          <w:sz w:val="21"/>
          <w:szCs w:val="21"/>
        </w:rPr>
      </w:pPr>
      <w:r w:rsidRPr="0020012D">
        <w:rPr>
          <w:color w:val="000000" w:themeColor="text1"/>
          <w:sz w:val="21"/>
          <w:szCs w:val="21"/>
        </w:rPr>
        <w:t>Para que una OFERTA sea calificada, debe cumplir con todos los requerimientos jurídicos, técnicos, financieros y económicos, así:</w:t>
      </w:r>
    </w:p>
    <w:tbl>
      <w:tblPr>
        <w:tblW w:w="7891" w:type="dxa"/>
        <w:tblInd w:w="527" w:type="dxa"/>
        <w:tblCellMar>
          <w:top w:w="12" w:type="dxa"/>
          <w:left w:w="70" w:type="dxa"/>
          <w:right w:w="115" w:type="dxa"/>
        </w:tblCellMar>
        <w:tblLook w:val="04A0" w:firstRow="1" w:lastRow="0" w:firstColumn="1" w:lastColumn="0" w:noHBand="0" w:noVBand="1"/>
      </w:tblPr>
      <w:tblGrid>
        <w:gridCol w:w="3969"/>
        <w:gridCol w:w="3922"/>
      </w:tblGrid>
      <w:tr w:rsidR="000F4109" w:rsidRPr="0020012D" w14:paraId="0FA8864F" w14:textId="77777777" w:rsidTr="000F4109">
        <w:trPr>
          <w:trHeight w:val="263"/>
        </w:trPr>
        <w:tc>
          <w:tcPr>
            <w:tcW w:w="3969" w:type="dxa"/>
            <w:tcBorders>
              <w:top w:val="single" w:sz="4" w:space="0" w:color="000000"/>
              <w:left w:val="single" w:sz="4" w:space="0" w:color="000000"/>
              <w:bottom w:val="single" w:sz="4" w:space="0" w:color="000000"/>
              <w:right w:val="single" w:sz="4" w:space="0" w:color="000000"/>
            </w:tcBorders>
          </w:tcPr>
          <w:p w14:paraId="71F8E0D8" w14:textId="77777777" w:rsidR="000F4109" w:rsidRPr="0020012D" w:rsidRDefault="000F4109" w:rsidP="000F4109">
            <w:pPr>
              <w:spacing w:after="0" w:line="259" w:lineRule="auto"/>
              <w:ind w:left="45" w:firstLine="0"/>
              <w:rPr>
                <w:color w:val="000000" w:themeColor="text1"/>
                <w:sz w:val="21"/>
                <w:szCs w:val="21"/>
              </w:rPr>
            </w:pPr>
            <w:r w:rsidRPr="0020012D">
              <w:rPr>
                <w:b/>
                <w:color w:val="000000" w:themeColor="text1"/>
                <w:sz w:val="21"/>
                <w:szCs w:val="21"/>
              </w:rPr>
              <w:t>FACTOR</w:t>
            </w:r>
          </w:p>
        </w:tc>
        <w:tc>
          <w:tcPr>
            <w:tcW w:w="3922" w:type="dxa"/>
            <w:tcBorders>
              <w:top w:val="single" w:sz="4" w:space="0" w:color="000000"/>
              <w:left w:val="single" w:sz="4" w:space="0" w:color="000000"/>
              <w:bottom w:val="single" w:sz="4" w:space="0" w:color="000000"/>
              <w:right w:val="single" w:sz="4" w:space="0" w:color="000000"/>
            </w:tcBorders>
          </w:tcPr>
          <w:p w14:paraId="73D6B9F3" w14:textId="77777777" w:rsidR="000F4109" w:rsidRPr="0020012D" w:rsidRDefault="000F4109" w:rsidP="000F4109">
            <w:pPr>
              <w:spacing w:after="0" w:line="259" w:lineRule="auto"/>
              <w:ind w:left="45" w:firstLine="0"/>
              <w:rPr>
                <w:color w:val="000000" w:themeColor="text1"/>
                <w:sz w:val="21"/>
                <w:szCs w:val="21"/>
              </w:rPr>
            </w:pPr>
            <w:r w:rsidRPr="0020012D">
              <w:rPr>
                <w:b/>
                <w:color w:val="000000" w:themeColor="text1"/>
                <w:sz w:val="21"/>
                <w:szCs w:val="21"/>
              </w:rPr>
              <w:t>CUMPLIMIENTO</w:t>
            </w:r>
          </w:p>
        </w:tc>
      </w:tr>
      <w:tr w:rsidR="000F4109" w:rsidRPr="0020012D" w14:paraId="318E96C4" w14:textId="77777777" w:rsidTr="000F4109">
        <w:trPr>
          <w:trHeight w:val="263"/>
        </w:trPr>
        <w:tc>
          <w:tcPr>
            <w:tcW w:w="3969" w:type="dxa"/>
            <w:tcBorders>
              <w:top w:val="single" w:sz="4" w:space="0" w:color="000000"/>
              <w:left w:val="single" w:sz="4" w:space="0" w:color="000000"/>
              <w:bottom w:val="single" w:sz="4" w:space="0" w:color="000000"/>
              <w:right w:val="single" w:sz="4" w:space="0" w:color="000000"/>
            </w:tcBorders>
          </w:tcPr>
          <w:p w14:paraId="4F352EE2" w14:textId="77777777" w:rsidR="000F4109" w:rsidRPr="0020012D" w:rsidRDefault="000F4109" w:rsidP="000F4109">
            <w:pPr>
              <w:spacing w:after="0" w:line="259" w:lineRule="auto"/>
              <w:ind w:left="0" w:firstLine="0"/>
              <w:rPr>
                <w:color w:val="000000" w:themeColor="text1"/>
                <w:sz w:val="21"/>
                <w:szCs w:val="21"/>
              </w:rPr>
            </w:pPr>
            <w:r w:rsidRPr="0020012D">
              <w:rPr>
                <w:color w:val="000000" w:themeColor="text1"/>
                <w:sz w:val="21"/>
                <w:szCs w:val="21"/>
              </w:rPr>
              <w:t>VERIFICACIÓN JURÍDICA</w:t>
            </w:r>
          </w:p>
        </w:tc>
        <w:tc>
          <w:tcPr>
            <w:tcW w:w="3922" w:type="dxa"/>
            <w:tcBorders>
              <w:top w:val="single" w:sz="4" w:space="0" w:color="000000"/>
              <w:left w:val="single" w:sz="4" w:space="0" w:color="000000"/>
              <w:bottom w:val="single" w:sz="4" w:space="0" w:color="000000"/>
              <w:right w:val="single" w:sz="4" w:space="0" w:color="000000"/>
            </w:tcBorders>
          </w:tcPr>
          <w:p w14:paraId="4654780E" w14:textId="77777777" w:rsidR="000F4109" w:rsidRPr="0020012D" w:rsidRDefault="000F4109" w:rsidP="000F4109">
            <w:pPr>
              <w:spacing w:after="0" w:line="259" w:lineRule="auto"/>
              <w:ind w:left="45" w:firstLine="0"/>
              <w:rPr>
                <w:color w:val="000000" w:themeColor="text1"/>
                <w:sz w:val="21"/>
                <w:szCs w:val="21"/>
              </w:rPr>
            </w:pPr>
            <w:r w:rsidRPr="0020012D">
              <w:rPr>
                <w:color w:val="000000" w:themeColor="text1"/>
                <w:sz w:val="21"/>
                <w:szCs w:val="21"/>
              </w:rPr>
              <w:t>CUMPLE</w:t>
            </w:r>
          </w:p>
        </w:tc>
      </w:tr>
      <w:tr w:rsidR="000F4109" w:rsidRPr="0020012D" w14:paraId="50EF9A44" w14:textId="77777777" w:rsidTr="000F4109">
        <w:trPr>
          <w:trHeight w:val="263"/>
        </w:trPr>
        <w:tc>
          <w:tcPr>
            <w:tcW w:w="3969" w:type="dxa"/>
            <w:tcBorders>
              <w:top w:val="single" w:sz="4" w:space="0" w:color="000000"/>
              <w:left w:val="single" w:sz="4" w:space="0" w:color="000000"/>
              <w:bottom w:val="single" w:sz="4" w:space="0" w:color="000000"/>
              <w:right w:val="single" w:sz="4" w:space="0" w:color="000000"/>
            </w:tcBorders>
          </w:tcPr>
          <w:p w14:paraId="463AA356" w14:textId="77777777" w:rsidR="000F4109" w:rsidRPr="0020012D" w:rsidRDefault="000F4109" w:rsidP="000F4109">
            <w:pPr>
              <w:spacing w:after="0" w:line="259" w:lineRule="auto"/>
              <w:ind w:left="0" w:firstLine="0"/>
              <w:rPr>
                <w:color w:val="000000" w:themeColor="text1"/>
                <w:sz w:val="21"/>
                <w:szCs w:val="21"/>
              </w:rPr>
            </w:pPr>
            <w:r w:rsidRPr="0020012D">
              <w:rPr>
                <w:color w:val="000000" w:themeColor="text1"/>
                <w:sz w:val="21"/>
                <w:szCs w:val="21"/>
              </w:rPr>
              <w:t>VERIFICACIÓN ECONOMICA</w:t>
            </w:r>
          </w:p>
        </w:tc>
        <w:tc>
          <w:tcPr>
            <w:tcW w:w="3922" w:type="dxa"/>
            <w:tcBorders>
              <w:top w:val="single" w:sz="4" w:space="0" w:color="000000"/>
              <w:left w:val="single" w:sz="4" w:space="0" w:color="000000"/>
              <w:bottom w:val="single" w:sz="4" w:space="0" w:color="000000"/>
              <w:right w:val="single" w:sz="4" w:space="0" w:color="000000"/>
            </w:tcBorders>
          </w:tcPr>
          <w:p w14:paraId="5298F4AE" w14:textId="77777777" w:rsidR="000F4109" w:rsidRPr="0020012D" w:rsidRDefault="000F4109" w:rsidP="000F4109">
            <w:pPr>
              <w:spacing w:after="0" w:line="259" w:lineRule="auto"/>
              <w:ind w:left="45" w:firstLine="0"/>
              <w:rPr>
                <w:color w:val="000000" w:themeColor="text1"/>
                <w:sz w:val="21"/>
                <w:szCs w:val="21"/>
              </w:rPr>
            </w:pPr>
            <w:r w:rsidRPr="0020012D">
              <w:rPr>
                <w:color w:val="000000" w:themeColor="text1"/>
                <w:sz w:val="21"/>
                <w:szCs w:val="21"/>
              </w:rPr>
              <w:t>CUMPLE</w:t>
            </w:r>
          </w:p>
        </w:tc>
      </w:tr>
      <w:tr w:rsidR="000F4109" w:rsidRPr="0020012D" w14:paraId="538EC1CB" w14:textId="77777777" w:rsidTr="000F4109">
        <w:trPr>
          <w:trHeight w:val="270"/>
        </w:trPr>
        <w:tc>
          <w:tcPr>
            <w:tcW w:w="3969" w:type="dxa"/>
            <w:tcBorders>
              <w:top w:val="single" w:sz="4" w:space="0" w:color="000000"/>
              <w:left w:val="single" w:sz="4" w:space="0" w:color="000000"/>
              <w:bottom w:val="single" w:sz="4" w:space="0" w:color="000000"/>
              <w:right w:val="single" w:sz="4" w:space="0" w:color="000000"/>
            </w:tcBorders>
          </w:tcPr>
          <w:p w14:paraId="12FE017E" w14:textId="77777777" w:rsidR="000F4109" w:rsidRPr="0020012D" w:rsidRDefault="000F4109" w:rsidP="000F4109">
            <w:pPr>
              <w:spacing w:after="0" w:line="259" w:lineRule="auto"/>
              <w:ind w:left="0" w:firstLine="0"/>
              <w:rPr>
                <w:color w:val="000000" w:themeColor="text1"/>
                <w:sz w:val="21"/>
                <w:szCs w:val="21"/>
              </w:rPr>
            </w:pPr>
            <w:r w:rsidRPr="0020012D">
              <w:rPr>
                <w:color w:val="000000" w:themeColor="text1"/>
                <w:sz w:val="21"/>
                <w:szCs w:val="21"/>
              </w:rPr>
              <w:t>VERIFICACIÓN TÉCNICA</w:t>
            </w:r>
          </w:p>
        </w:tc>
        <w:tc>
          <w:tcPr>
            <w:tcW w:w="3922" w:type="dxa"/>
            <w:tcBorders>
              <w:top w:val="single" w:sz="4" w:space="0" w:color="000000"/>
              <w:left w:val="single" w:sz="4" w:space="0" w:color="000000"/>
              <w:bottom w:val="single" w:sz="4" w:space="0" w:color="000000"/>
              <w:right w:val="single" w:sz="4" w:space="0" w:color="000000"/>
            </w:tcBorders>
          </w:tcPr>
          <w:p w14:paraId="358BE9A2" w14:textId="77777777" w:rsidR="000F4109" w:rsidRPr="0020012D" w:rsidRDefault="000F4109" w:rsidP="000F4109">
            <w:pPr>
              <w:spacing w:after="0" w:line="259" w:lineRule="auto"/>
              <w:ind w:left="45" w:firstLine="0"/>
              <w:rPr>
                <w:color w:val="000000" w:themeColor="text1"/>
                <w:sz w:val="21"/>
                <w:szCs w:val="21"/>
              </w:rPr>
            </w:pPr>
            <w:r w:rsidRPr="0020012D">
              <w:rPr>
                <w:color w:val="000000" w:themeColor="text1"/>
                <w:sz w:val="21"/>
                <w:szCs w:val="21"/>
              </w:rPr>
              <w:t>CUMPLE</w:t>
            </w:r>
          </w:p>
        </w:tc>
      </w:tr>
    </w:tbl>
    <w:p w14:paraId="26AD6FB3" w14:textId="77777777" w:rsidR="000F4109" w:rsidRPr="0020012D" w:rsidRDefault="000F4109" w:rsidP="000F4109">
      <w:pPr>
        <w:spacing w:after="120"/>
        <w:ind w:left="284" w:right="165" w:firstLine="0"/>
        <w:rPr>
          <w:color w:val="000000" w:themeColor="text1"/>
          <w:sz w:val="21"/>
          <w:szCs w:val="21"/>
        </w:rPr>
      </w:pPr>
    </w:p>
    <w:p w14:paraId="66A2EF88" w14:textId="77777777" w:rsidR="000F4109" w:rsidRPr="0020012D" w:rsidRDefault="000F4109" w:rsidP="000C1BCC">
      <w:pPr>
        <w:numPr>
          <w:ilvl w:val="0"/>
          <w:numId w:val="4"/>
        </w:numPr>
        <w:ind w:right="165" w:hanging="284"/>
        <w:rPr>
          <w:color w:val="000000" w:themeColor="text1"/>
          <w:sz w:val="21"/>
          <w:szCs w:val="21"/>
        </w:rPr>
      </w:pPr>
      <w:r w:rsidRPr="0020012D">
        <w:rPr>
          <w:b/>
          <w:color w:val="000000" w:themeColor="text1"/>
          <w:sz w:val="21"/>
          <w:szCs w:val="21"/>
        </w:rPr>
        <w:t>Verificación Jurídica</w:t>
      </w:r>
      <w:r w:rsidRPr="0020012D">
        <w:rPr>
          <w:color w:val="000000" w:themeColor="text1"/>
          <w:sz w:val="21"/>
          <w:szCs w:val="21"/>
        </w:rPr>
        <w:t>: La verificación jurídica no tiene ponderación alguna. Se trata del estudio que debe realizar el comité evaluador designado, para determinar si la propuesta se ajusta a los requerimientos mínimos establecidos para participar, establecidos por la Ley y el numeral 3.1 de las Condiciones de Contratación de la presente Invitación, con miras a establecer si el OFERENTE tiene la capacidad jurídica para contratar.</w:t>
      </w:r>
    </w:p>
    <w:p w14:paraId="13CC1584" w14:textId="77777777" w:rsidR="000F4109" w:rsidRPr="0020012D" w:rsidRDefault="000F4109" w:rsidP="000C1BCC">
      <w:pPr>
        <w:numPr>
          <w:ilvl w:val="0"/>
          <w:numId w:val="4"/>
        </w:numPr>
        <w:ind w:right="165" w:hanging="284"/>
        <w:rPr>
          <w:color w:val="000000" w:themeColor="text1"/>
          <w:sz w:val="21"/>
          <w:szCs w:val="21"/>
        </w:rPr>
      </w:pPr>
      <w:r w:rsidRPr="0020012D">
        <w:rPr>
          <w:b/>
          <w:color w:val="000000" w:themeColor="text1"/>
          <w:sz w:val="21"/>
          <w:szCs w:val="21"/>
        </w:rPr>
        <w:t xml:space="preserve">Verificación Económica: </w:t>
      </w:r>
      <w:r w:rsidRPr="0020012D">
        <w:rPr>
          <w:color w:val="000000" w:themeColor="text1"/>
          <w:sz w:val="21"/>
          <w:szCs w:val="21"/>
        </w:rPr>
        <w:t>Diligenciar el formulario No 5 anexo a las condiciones de contratación y cumplimiento de los requisitos establecidos en el punto No. 3.3 de las condiciones de contratación de la presente Invitación.</w:t>
      </w:r>
    </w:p>
    <w:p w14:paraId="17622C04" w14:textId="2B1F0D25" w:rsidR="000F4109" w:rsidRPr="0020012D" w:rsidRDefault="000F4109" w:rsidP="000C1BCC">
      <w:pPr>
        <w:numPr>
          <w:ilvl w:val="0"/>
          <w:numId w:val="4"/>
        </w:numPr>
        <w:ind w:right="165" w:hanging="284"/>
        <w:rPr>
          <w:color w:val="000000" w:themeColor="text1"/>
          <w:sz w:val="21"/>
          <w:szCs w:val="21"/>
        </w:rPr>
      </w:pPr>
      <w:r w:rsidRPr="0020012D">
        <w:rPr>
          <w:b/>
          <w:color w:val="000000" w:themeColor="text1"/>
          <w:sz w:val="21"/>
          <w:szCs w:val="21"/>
        </w:rPr>
        <w:t>Verificación Técnica</w:t>
      </w:r>
      <w:r w:rsidRPr="0020012D">
        <w:rPr>
          <w:color w:val="000000" w:themeColor="text1"/>
          <w:sz w:val="21"/>
          <w:szCs w:val="21"/>
        </w:rPr>
        <w:t>: Cumplimiento de los requisitos establecidos en el punto No 3.4 y diligenciar el formulario No 1 anexo a la presente Invitación.</w:t>
      </w:r>
    </w:p>
    <w:p w14:paraId="233B5E14" w14:textId="77777777" w:rsidR="006D7AF8" w:rsidRPr="0020012D" w:rsidRDefault="006D7AF8" w:rsidP="006D7AF8">
      <w:pPr>
        <w:spacing w:after="0" w:line="240" w:lineRule="auto"/>
        <w:rPr>
          <w:color w:val="000000" w:themeColor="text1"/>
          <w:sz w:val="21"/>
          <w:szCs w:val="21"/>
        </w:rPr>
      </w:pPr>
    </w:p>
    <w:p w14:paraId="3794E362" w14:textId="31BC430B" w:rsidR="006D7AF8" w:rsidRPr="0020012D" w:rsidRDefault="00DF3335" w:rsidP="00DF3335">
      <w:pPr>
        <w:ind w:left="0" w:firstLine="0"/>
        <w:rPr>
          <w:b/>
          <w:color w:val="000000" w:themeColor="text1"/>
          <w:sz w:val="21"/>
          <w:szCs w:val="21"/>
        </w:rPr>
      </w:pPr>
      <w:r w:rsidRPr="0020012D">
        <w:rPr>
          <w:b/>
          <w:color w:val="000000" w:themeColor="text1"/>
          <w:sz w:val="21"/>
          <w:szCs w:val="21"/>
        </w:rPr>
        <w:t xml:space="preserve">5 </w:t>
      </w:r>
      <w:r w:rsidR="006D7AF8" w:rsidRPr="0020012D">
        <w:rPr>
          <w:b/>
          <w:color w:val="000000" w:themeColor="text1"/>
          <w:sz w:val="21"/>
          <w:szCs w:val="21"/>
        </w:rPr>
        <w:t>CRITERIOS DE EVALUACIÓN Y COMPARACIÓN DE LAS PROPUESTAS HÁBILES.</w:t>
      </w:r>
    </w:p>
    <w:p w14:paraId="7487BC86" w14:textId="124F7844" w:rsidR="006D7AF8" w:rsidRPr="0020012D" w:rsidRDefault="006D7AF8" w:rsidP="006D7AF8">
      <w:pPr>
        <w:spacing w:after="0" w:line="240" w:lineRule="auto"/>
        <w:rPr>
          <w:color w:val="000000" w:themeColor="text1"/>
          <w:sz w:val="21"/>
          <w:szCs w:val="21"/>
        </w:rPr>
      </w:pPr>
      <w:r w:rsidRPr="0020012D">
        <w:rPr>
          <w:color w:val="000000" w:themeColor="text1"/>
          <w:sz w:val="21"/>
          <w:szCs w:val="21"/>
        </w:rPr>
        <w:t>La E</w:t>
      </w:r>
      <w:r w:rsidR="004226E5" w:rsidRPr="0020012D">
        <w:rPr>
          <w:color w:val="000000" w:themeColor="text1"/>
          <w:sz w:val="21"/>
          <w:szCs w:val="21"/>
        </w:rPr>
        <w:t xml:space="preserve">mpresa de Licores de </w:t>
      </w:r>
      <w:r w:rsidR="00770B9F" w:rsidRPr="0020012D">
        <w:rPr>
          <w:color w:val="000000" w:themeColor="text1"/>
          <w:sz w:val="21"/>
          <w:szCs w:val="21"/>
        </w:rPr>
        <w:t>Cundinamarca procederá</w:t>
      </w:r>
      <w:r w:rsidRPr="0020012D">
        <w:rPr>
          <w:color w:val="000000" w:themeColor="text1"/>
          <w:sz w:val="21"/>
          <w:szCs w:val="21"/>
        </w:rPr>
        <w:t xml:space="preserve"> a evaluar las propuestas que hayan cumplido todos los requisitos establecidos en los términos de referencia, es decir las que hayan sido declaradas hábiles. El procedimiento utilizado para evaluar las propuestas hábiles, atenderá los factores de calificación para una asignación máxima de mil (1.000) puntos, los que se discriminaran de la siguiente manera: </w:t>
      </w:r>
    </w:p>
    <w:p w14:paraId="1658641B" w14:textId="77777777" w:rsidR="006D7AF8" w:rsidRPr="0020012D" w:rsidRDefault="006D7AF8" w:rsidP="006D7AF8">
      <w:pPr>
        <w:spacing w:after="0" w:line="240" w:lineRule="auto"/>
        <w:rPr>
          <w:color w:val="000000" w:themeColor="text1"/>
          <w:sz w:val="21"/>
          <w:szCs w:val="21"/>
        </w:rPr>
      </w:pPr>
    </w:p>
    <w:tbl>
      <w:tblPr>
        <w:tblW w:w="0" w:type="auto"/>
        <w:jc w:val="center"/>
        <w:tblLook w:val="04A0" w:firstRow="1" w:lastRow="0" w:firstColumn="1" w:lastColumn="0" w:noHBand="0" w:noVBand="1"/>
      </w:tblPr>
      <w:tblGrid>
        <w:gridCol w:w="4414"/>
        <w:gridCol w:w="4414"/>
      </w:tblGrid>
      <w:tr w:rsidR="006D7AF8" w:rsidRPr="0020012D" w14:paraId="2E3BFC84" w14:textId="77777777" w:rsidTr="00C73D78">
        <w:trPr>
          <w:jc w:val="center"/>
        </w:trPr>
        <w:tc>
          <w:tcPr>
            <w:tcW w:w="4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052A5C" w14:textId="77777777" w:rsidR="006D7AF8" w:rsidRPr="0020012D" w:rsidRDefault="006D7AF8" w:rsidP="00C73D78">
            <w:pPr>
              <w:rPr>
                <w:b/>
                <w:color w:val="000000" w:themeColor="text1"/>
                <w:sz w:val="21"/>
                <w:szCs w:val="21"/>
              </w:rPr>
            </w:pPr>
            <w:r w:rsidRPr="0020012D">
              <w:rPr>
                <w:b/>
                <w:color w:val="000000" w:themeColor="text1"/>
                <w:sz w:val="21"/>
                <w:szCs w:val="21"/>
              </w:rPr>
              <w:t>CRITERIO DE EVALUACIÓN</w:t>
            </w:r>
          </w:p>
        </w:tc>
        <w:tc>
          <w:tcPr>
            <w:tcW w:w="4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37015C" w14:textId="77777777" w:rsidR="006D7AF8" w:rsidRPr="0020012D" w:rsidRDefault="006D7AF8" w:rsidP="00C73D78">
            <w:pPr>
              <w:rPr>
                <w:b/>
                <w:color w:val="000000" w:themeColor="text1"/>
                <w:sz w:val="21"/>
                <w:szCs w:val="21"/>
              </w:rPr>
            </w:pPr>
            <w:r w:rsidRPr="0020012D">
              <w:rPr>
                <w:b/>
                <w:color w:val="000000" w:themeColor="text1"/>
                <w:sz w:val="21"/>
                <w:szCs w:val="21"/>
              </w:rPr>
              <w:t>PUNTAJE MÁXIMO</w:t>
            </w:r>
          </w:p>
        </w:tc>
      </w:tr>
      <w:tr w:rsidR="006D7AF8" w:rsidRPr="0020012D" w14:paraId="53DEEAC5" w14:textId="77777777" w:rsidTr="00C73D78">
        <w:trPr>
          <w:jc w:val="center"/>
        </w:trPr>
        <w:tc>
          <w:tcPr>
            <w:tcW w:w="4414" w:type="dxa"/>
            <w:tcBorders>
              <w:top w:val="single" w:sz="4" w:space="0" w:color="auto"/>
              <w:left w:val="single" w:sz="4" w:space="0" w:color="auto"/>
              <w:bottom w:val="single" w:sz="4" w:space="0" w:color="auto"/>
              <w:right w:val="single" w:sz="4" w:space="0" w:color="auto"/>
            </w:tcBorders>
            <w:hideMark/>
          </w:tcPr>
          <w:p w14:paraId="4E53227A" w14:textId="77777777" w:rsidR="006D7AF8" w:rsidRPr="0020012D" w:rsidRDefault="006D7AF8" w:rsidP="00C73D78">
            <w:pPr>
              <w:rPr>
                <w:color w:val="000000" w:themeColor="text1"/>
                <w:sz w:val="21"/>
                <w:szCs w:val="21"/>
              </w:rPr>
            </w:pPr>
            <w:r w:rsidRPr="0020012D">
              <w:rPr>
                <w:color w:val="000000" w:themeColor="text1"/>
                <w:sz w:val="21"/>
                <w:szCs w:val="21"/>
              </w:rPr>
              <w:t>Factor Económico</w:t>
            </w:r>
          </w:p>
        </w:tc>
        <w:tc>
          <w:tcPr>
            <w:tcW w:w="4414" w:type="dxa"/>
            <w:tcBorders>
              <w:top w:val="single" w:sz="4" w:space="0" w:color="auto"/>
              <w:left w:val="single" w:sz="4" w:space="0" w:color="auto"/>
              <w:bottom w:val="single" w:sz="4" w:space="0" w:color="auto"/>
              <w:right w:val="single" w:sz="4" w:space="0" w:color="auto"/>
            </w:tcBorders>
            <w:hideMark/>
          </w:tcPr>
          <w:p w14:paraId="665E89F2" w14:textId="37FFF6F2" w:rsidR="006D7AF8" w:rsidRPr="0020012D" w:rsidRDefault="00CE28E2" w:rsidP="00C73D78">
            <w:pPr>
              <w:rPr>
                <w:color w:val="000000" w:themeColor="text1"/>
                <w:sz w:val="21"/>
                <w:szCs w:val="21"/>
              </w:rPr>
            </w:pPr>
            <w:r w:rsidRPr="0020012D">
              <w:rPr>
                <w:color w:val="000000" w:themeColor="text1"/>
                <w:sz w:val="21"/>
                <w:szCs w:val="21"/>
              </w:rPr>
              <w:t>5</w:t>
            </w:r>
            <w:r w:rsidR="006D7AF8" w:rsidRPr="0020012D">
              <w:rPr>
                <w:color w:val="000000" w:themeColor="text1"/>
                <w:sz w:val="21"/>
                <w:szCs w:val="21"/>
              </w:rPr>
              <w:t>00 puntos</w:t>
            </w:r>
          </w:p>
        </w:tc>
      </w:tr>
      <w:tr w:rsidR="006D7AF8" w:rsidRPr="0020012D" w14:paraId="6CA6F710" w14:textId="77777777" w:rsidTr="00C73D78">
        <w:trPr>
          <w:jc w:val="center"/>
        </w:trPr>
        <w:tc>
          <w:tcPr>
            <w:tcW w:w="4414" w:type="dxa"/>
            <w:tcBorders>
              <w:top w:val="single" w:sz="4" w:space="0" w:color="auto"/>
              <w:left w:val="single" w:sz="4" w:space="0" w:color="auto"/>
              <w:bottom w:val="single" w:sz="4" w:space="0" w:color="auto"/>
              <w:right w:val="single" w:sz="4" w:space="0" w:color="auto"/>
            </w:tcBorders>
            <w:hideMark/>
          </w:tcPr>
          <w:p w14:paraId="29E169F3" w14:textId="5BE7DAEA" w:rsidR="006D7AF8" w:rsidRPr="0020012D" w:rsidRDefault="006D7AF8" w:rsidP="00BE7C7A">
            <w:pPr>
              <w:rPr>
                <w:color w:val="000000" w:themeColor="text1"/>
                <w:sz w:val="21"/>
                <w:szCs w:val="21"/>
              </w:rPr>
            </w:pPr>
            <w:r w:rsidRPr="0020012D">
              <w:rPr>
                <w:color w:val="000000" w:themeColor="text1"/>
                <w:sz w:val="21"/>
                <w:szCs w:val="21"/>
              </w:rPr>
              <w:t>Factor Técnico y</w:t>
            </w:r>
            <w:r w:rsidR="00BE7C7A" w:rsidRPr="0020012D">
              <w:rPr>
                <w:color w:val="000000" w:themeColor="text1"/>
                <w:sz w:val="21"/>
                <w:szCs w:val="21"/>
              </w:rPr>
              <w:t xml:space="preserve"> de calidad </w:t>
            </w:r>
          </w:p>
        </w:tc>
        <w:tc>
          <w:tcPr>
            <w:tcW w:w="4414" w:type="dxa"/>
            <w:tcBorders>
              <w:top w:val="single" w:sz="4" w:space="0" w:color="auto"/>
              <w:left w:val="single" w:sz="4" w:space="0" w:color="auto"/>
              <w:bottom w:val="single" w:sz="4" w:space="0" w:color="auto"/>
              <w:right w:val="single" w:sz="4" w:space="0" w:color="auto"/>
            </w:tcBorders>
            <w:hideMark/>
          </w:tcPr>
          <w:p w14:paraId="47AA55B6" w14:textId="41F9605F" w:rsidR="006D7AF8" w:rsidRPr="0020012D" w:rsidRDefault="00CE28E2" w:rsidP="00C73D78">
            <w:pPr>
              <w:rPr>
                <w:color w:val="000000" w:themeColor="text1"/>
                <w:sz w:val="21"/>
                <w:szCs w:val="21"/>
              </w:rPr>
            </w:pPr>
            <w:r w:rsidRPr="0020012D">
              <w:rPr>
                <w:color w:val="000000" w:themeColor="text1"/>
                <w:sz w:val="21"/>
                <w:szCs w:val="21"/>
              </w:rPr>
              <w:t>4</w:t>
            </w:r>
            <w:r w:rsidR="006D7AF8" w:rsidRPr="0020012D">
              <w:rPr>
                <w:color w:val="000000" w:themeColor="text1"/>
                <w:sz w:val="21"/>
                <w:szCs w:val="21"/>
              </w:rPr>
              <w:t>00 puntos</w:t>
            </w:r>
          </w:p>
        </w:tc>
      </w:tr>
      <w:tr w:rsidR="006D7AF8" w:rsidRPr="0020012D" w14:paraId="00CB0D5E" w14:textId="77777777" w:rsidTr="00C73D78">
        <w:trPr>
          <w:jc w:val="center"/>
        </w:trPr>
        <w:tc>
          <w:tcPr>
            <w:tcW w:w="4414" w:type="dxa"/>
            <w:tcBorders>
              <w:top w:val="single" w:sz="4" w:space="0" w:color="auto"/>
              <w:left w:val="single" w:sz="4" w:space="0" w:color="auto"/>
              <w:bottom w:val="single" w:sz="4" w:space="0" w:color="auto"/>
              <w:right w:val="single" w:sz="4" w:space="0" w:color="auto"/>
            </w:tcBorders>
            <w:hideMark/>
          </w:tcPr>
          <w:p w14:paraId="5C6119BF" w14:textId="77777777" w:rsidR="006D7AF8" w:rsidRPr="0020012D" w:rsidRDefault="006D7AF8" w:rsidP="00C73D78">
            <w:pPr>
              <w:rPr>
                <w:color w:val="000000" w:themeColor="text1"/>
                <w:sz w:val="21"/>
                <w:szCs w:val="21"/>
              </w:rPr>
            </w:pPr>
            <w:r w:rsidRPr="0020012D">
              <w:rPr>
                <w:color w:val="000000" w:themeColor="text1"/>
                <w:sz w:val="21"/>
                <w:szCs w:val="21"/>
              </w:rPr>
              <w:t>Incentivo a la Industria Nacional</w:t>
            </w:r>
          </w:p>
        </w:tc>
        <w:tc>
          <w:tcPr>
            <w:tcW w:w="4414" w:type="dxa"/>
            <w:tcBorders>
              <w:top w:val="single" w:sz="4" w:space="0" w:color="auto"/>
              <w:left w:val="single" w:sz="4" w:space="0" w:color="auto"/>
              <w:bottom w:val="single" w:sz="4" w:space="0" w:color="auto"/>
              <w:right w:val="single" w:sz="4" w:space="0" w:color="auto"/>
            </w:tcBorders>
            <w:hideMark/>
          </w:tcPr>
          <w:p w14:paraId="142594D3" w14:textId="77777777" w:rsidR="006D7AF8" w:rsidRPr="0020012D" w:rsidRDefault="006D7AF8" w:rsidP="00C73D78">
            <w:pPr>
              <w:rPr>
                <w:color w:val="000000" w:themeColor="text1"/>
                <w:sz w:val="21"/>
                <w:szCs w:val="21"/>
              </w:rPr>
            </w:pPr>
            <w:r w:rsidRPr="0020012D">
              <w:rPr>
                <w:color w:val="000000" w:themeColor="text1"/>
                <w:sz w:val="21"/>
                <w:szCs w:val="21"/>
              </w:rPr>
              <w:t>100 puntos</w:t>
            </w:r>
          </w:p>
        </w:tc>
      </w:tr>
      <w:tr w:rsidR="006D7AF8" w:rsidRPr="0020012D" w14:paraId="4AC0D606" w14:textId="77777777" w:rsidTr="00C73D78">
        <w:trPr>
          <w:jc w:val="center"/>
        </w:trPr>
        <w:tc>
          <w:tcPr>
            <w:tcW w:w="4414" w:type="dxa"/>
            <w:tcBorders>
              <w:top w:val="single" w:sz="4" w:space="0" w:color="auto"/>
              <w:left w:val="single" w:sz="4" w:space="0" w:color="auto"/>
              <w:bottom w:val="single" w:sz="4" w:space="0" w:color="auto"/>
              <w:right w:val="single" w:sz="4" w:space="0" w:color="auto"/>
            </w:tcBorders>
            <w:hideMark/>
          </w:tcPr>
          <w:p w14:paraId="08CC70CC" w14:textId="77777777" w:rsidR="006D7AF8" w:rsidRPr="0020012D" w:rsidRDefault="006D7AF8" w:rsidP="00C73D78">
            <w:pPr>
              <w:rPr>
                <w:b/>
                <w:color w:val="000000" w:themeColor="text1"/>
                <w:sz w:val="21"/>
                <w:szCs w:val="21"/>
              </w:rPr>
            </w:pPr>
            <w:r w:rsidRPr="0020012D">
              <w:rPr>
                <w:b/>
                <w:color w:val="000000" w:themeColor="text1"/>
                <w:sz w:val="21"/>
                <w:szCs w:val="21"/>
              </w:rPr>
              <w:t>Total</w:t>
            </w:r>
          </w:p>
        </w:tc>
        <w:tc>
          <w:tcPr>
            <w:tcW w:w="4414" w:type="dxa"/>
            <w:tcBorders>
              <w:top w:val="single" w:sz="4" w:space="0" w:color="auto"/>
              <w:left w:val="single" w:sz="4" w:space="0" w:color="auto"/>
              <w:bottom w:val="single" w:sz="4" w:space="0" w:color="auto"/>
              <w:right w:val="single" w:sz="4" w:space="0" w:color="auto"/>
            </w:tcBorders>
            <w:hideMark/>
          </w:tcPr>
          <w:p w14:paraId="260FE494" w14:textId="77777777" w:rsidR="006D7AF8" w:rsidRPr="0020012D" w:rsidRDefault="006D7AF8" w:rsidP="00C73D78">
            <w:pPr>
              <w:rPr>
                <w:b/>
                <w:color w:val="000000" w:themeColor="text1"/>
                <w:sz w:val="21"/>
                <w:szCs w:val="21"/>
              </w:rPr>
            </w:pPr>
            <w:r w:rsidRPr="0020012D">
              <w:rPr>
                <w:b/>
                <w:color w:val="000000" w:themeColor="text1"/>
                <w:sz w:val="21"/>
                <w:szCs w:val="21"/>
              </w:rPr>
              <w:t>1.000 puntos</w:t>
            </w:r>
          </w:p>
        </w:tc>
      </w:tr>
    </w:tbl>
    <w:p w14:paraId="62DF749D" w14:textId="77777777" w:rsidR="006D7AF8" w:rsidRPr="0020012D" w:rsidRDefault="006D7AF8" w:rsidP="006D7AF8">
      <w:pPr>
        <w:spacing w:after="0" w:line="240" w:lineRule="auto"/>
        <w:rPr>
          <w:color w:val="000000" w:themeColor="text1"/>
          <w:sz w:val="21"/>
          <w:szCs w:val="21"/>
        </w:rPr>
      </w:pPr>
    </w:p>
    <w:p w14:paraId="318997AF" w14:textId="7317C6A6" w:rsidR="006D7AF8" w:rsidRPr="0020012D" w:rsidRDefault="006D7AF8" w:rsidP="006D7AF8">
      <w:pPr>
        <w:spacing w:after="0" w:line="240" w:lineRule="auto"/>
        <w:rPr>
          <w:color w:val="000000" w:themeColor="text1"/>
          <w:sz w:val="21"/>
          <w:szCs w:val="21"/>
        </w:rPr>
      </w:pPr>
      <w:r w:rsidRPr="0020012D">
        <w:rPr>
          <w:color w:val="000000" w:themeColor="text1"/>
          <w:sz w:val="21"/>
          <w:szCs w:val="21"/>
        </w:rPr>
        <w:t>En caso de empate en el puntaje total de dos o más ofertas, la E</w:t>
      </w:r>
      <w:r w:rsidR="00A9478A" w:rsidRPr="0020012D">
        <w:rPr>
          <w:color w:val="000000" w:themeColor="text1"/>
          <w:sz w:val="21"/>
          <w:szCs w:val="21"/>
        </w:rPr>
        <w:t xml:space="preserve">mpresa de Licores de Cundinamarca </w:t>
      </w:r>
      <w:r w:rsidRPr="0020012D">
        <w:rPr>
          <w:color w:val="000000" w:themeColor="text1"/>
          <w:sz w:val="21"/>
          <w:szCs w:val="21"/>
        </w:rPr>
        <w:t>escogerá el proponente aplicando los siguientes criterios de desempate, los cuales deben aplicarse de forma sucesiva y excluyente:</w:t>
      </w:r>
    </w:p>
    <w:p w14:paraId="068CD697" w14:textId="77777777" w:rsidR="006D7AF8" w:rsidRPr="0020012D" w:rsidRDefault="006D7AF8" w:rsidP="006D7AF8">
      <w:pPr>
        <w:spacing w:after="0" w:line="240" w:lineRule="auto"/>
        <w:rPr>
          <w:color w:val="000000" w:themeColor="text1"/>
          <w:sz w:val="21"/>
          <w:szCs w:val="21"/>
        </w:rPr>
      </w:pPr>
    </w:p>
    <w:p w14:paraId="6411134E" w14:textId="77777777" w:rsidR="006D7AF8" w:rsidRPr="0020012D" w:rsidRDefault="006D7AF8" w:rsidP="000C1BCC">
      <w:pPr>
        <w:numPr>
          <w:ilvl w:val="0"/>
          <w:numId w:val="12"/>
        </w:numPr>
        <w:rPr>
          <w:color w:val="000000" w:themeColor="text1"/>
          <w:sz w:val="21"/>
          <w:szCs w:val="21"/>
        </w:rPr>
      </w:pPr>
      <w:r w:rsidRPr="0020012D">
        <w:rPr>
          <w:color w:val="000000" w:themeColor="text1"/>
          <w:sz w:val="21"/>
          <w:szCs w:val="21"/>
        </w:rPr>
        <w:t>Se preferirá la oferta que tenga el mayor puntaje en el primero de los factores de calificación establecidos en los términos de referencia, a saber, el factor económico.</w:t>
      </w:r>
    </w:p>
    <w:p w14:paraId="7E1E76DE" w14:textId="77777777" w:rsidR="006D7AF8" w:rsidRPr="0020012D" w:rsidRDefault="006D7AF8" w:rsidP="000C1BCC">
      <w:pPr>
        <w:numPr>
          <w:ilvl w:val="0"/>
          <w:numId w:val="12"/>
        </w:numPr>
        <w:rPr>
          <w:color w:val="000000" w:themeColor="text1"/>
          <w:sz w:val="21"/>
          <w:szCs w:val="21"/>
        </w:rPr>
      </w:pPr>
      <w:r w:rsidRPr="0020012D">
        <w:rPr>
          <w:color w:val="000000" w:themeColor="text1"/>
          <w:sz w:val="21"/>
          <w:szCs w:val="21"/>
        </w:rPr>
        <w:t>Se preferirá la oferta que tenga el mayor puntaje en el segundo de los factores de calificación establecidos y así sucesivamente hasta agotar la totalidad de los factores de calificación establecidos en los términos de referencia.</w:t>
      </w:r>
    </w:p>
    <w:p w14:paraId="71C31330" w14:textId="77777777" w:rsidR="006D7AF8" w:rsidRPr="0020012D" w:rsidRDefault="006D7AF8" w:rsidP="000C1BCC">
      <w:pPr>
        <w:numPr>
          <w:ilvl w:val="0"/>
          <w:numId w:val="12"/>
        </w:numPr>
        <w:rPr>
          <w:color w:val="000000" w:themeColor="text1"/>
          <w:sz w:val="21"/>
          <w:szCs w:val="21"/>
        </w:rPr>
      </w:pPr>
      <w:r w:rsidRPr="0020012D">
        <w:rPr>
          <w:color w:val="000000" w:themeColor="text1"/>
          <w:sz w:val="21"/>
          <w:szCs w:val="21"/>
        </w:rPr>
        <w:t>Se preferirá la oferta de bienes o servicios nacionales frente a la oferta de bienes o servicios extranjeros.</w:t>
      </w:r>
    </w:p>
    <w:p w14:paraId="63C4120B" w14:textId="77777777" w:rsidR="006D7AF8" w:rsidRPr="0020012D" w:rsidRDefault="006D7AF8" w:rsidP="006D7AF8">
      <w:pPr>
        <w:spacing w:after="0" w:line="240" w:lineRule="auto"/>
        <w:rPr>
          <w:color w:val="000000" w:themeColor="text1"/>
          <w:sz w:val="21"/>
          <w:szCs w:val="21"/>
        </w:rPr>
      </w:pPr>
    </w:p>
    <w:p w14:paraId="73F528B4" w14:textId="77777777" w:rsidR="006D7AF8" w:rsidRPr="0020012D" w:rsidRDefault="006D7AF8" w:rsidP="000C1BCC">
      <w:pPr>
        <w:numPr>
          <w:ilvl w:val="1"/>
          <w:numId w:val="13"/>
        </w:numPr>
        <w:rPr>
          <w:b/>
          <w:color w:val="000000" w:themeColor="text1"/>
          <w:sz w:val="21"/>
          <w:szCs w:val="21"/>
        </w:rPr>
      </w:pPr>
      <w:r w:rsidRPr="0020012D">
        <w:rPr>
          <w:b/>
          <w:color w:val="000000" w:themeColor="text1"/>
          <w:sz w:val="21"/>
          <w:szCs w:val="21"/>
        </w:rPr>
        <w:t>FACTOR ECONÓMICO</w:t>
      </w:r>
    </w:p>
    <w:p w14:paraId="7F150B4C" w14:textId="08268FF8" w:rsidR="00A311A8" w:rsidRPr="0020012D" w:rsidRDefault="00A311A8" w:rsidP="00A311A8">
      <w:pPr>
        <w:ind w:left="0" w:firstLine="0"/>
        <w:rPr>
          <w:b/>
          <w:color w:val="000000" w:themeColor="text1"/>
          <w:sz w:val="21"/>
          <w:szCs w:val="21"/>
        </w:rPr>
      </w:pPr>
      <w:r w:rsidRPr="0020012D">
        <w:rPr>
          <w:color w:val="000000" w:themeColor="text1"/>
          <w:sz w:val="21"/>
          <w:szCs w:val="21"/>
        </w:rPr>
        <w:t>Las ofertas que obtengan como resultado CUMPLE en la verificación jurídica, técnica, financiera y económica, serán ponderadas por grupo en cuanto a la sumatoria de los ítems ofertados y se le otorgará el puntaje máximo de 500 PUNTOS a la propuesta ofrezcan de menor valor total. El puntaje de las ofertas restantes se calculará en forma inversamente proporcional al valor de la misma, como resultado de aplicar la siguiente fórmula:</w:t>
      </w:r>
    </w:p>
    <w:p w14:paraId="179534EE" w14:textId="2A9A21CA" w:rsidR="00A311A8" w:rsidRPr="0020012D" w:rsidRDefault="00A311A8" w:rsidP="00A311A8">
      <w:pPr>
        <w:spacing w:after="0" w:line="240" w:lineRule="auto"/>
        <w:ind w:left="851" w:firstLine="0"/>
        <w:rPr>
          <w:color w:val="000000" w:themeColor="text1"/>
          <w:sz w:val="21"/>
          <w:szCs w:val="21"/>
        </w:rPr>
      </w:pPr>
      <w:r w:rsidRPr="0020012D">
        <w:rPr>
          <w:color w:val="000000" w:themeColor="text1"/>
          <w:sz w:val="21"/>
          <w:szCs w:val="21"/>
        </w:rPr>
        <w:t>P = 500 x (PM/VP)</w:t>
      </w:r>
    </w:p>
    <w:p w14:paraId="521C4DD9" w14:textId="77777777" w:rsidR="00A311A8" w:rsidRPr="0020012D" w:rsidRDefault="00A311A8" w:rsidP="00A311A8">
      <w:pPr>
        <w:spacing w:after="0" w:line="240" w:lineRule="auto"/>
        <w:ind w:left="851" w:firstLine="0"/>
        <w:rPr>
          <w:color w:val="000000" w:themeColor="text1"/>
          <w:sz w:val="21"/>
          <w:szCs w:val="21"/>
        </w:rPr>
      </w:pPr>
      <w:r w:rsidRPr="0020012D">
        <w:rPr>
          <w:color w:val="000000" w:themeColor="text1"/>
          <w:sz w:val="21"/>
          <w:szCs w:val="21"/>
        </w:rPr>
        <w:t>Donde:</w:t>
      </w:r>
    </w:p>
    <w:p w14:paraId="22E3714C" w14:textId="77777777" w:rsidR="00A311A8" w:rsidRPr="0020012D" w:rsidRDefault="00A311A8" w:rsidP="00A311A8">
      <w:pPr>
        <w:spacing w:after="0" w:line="240" w:lineRule="auto"/>
        <w:ind w:left="851" w:firstLine="0"/>
        <w:rPr>
          <w:color w:val="000000" w:themeColor="text1"/>
          <w:sz w:val="21"/>
          <w:szCs w:val="21"/>
        </w:rPr>
      </w:pPr>
      <w:r w:rsidRPr="0020012D">
        <w:rPr>
          <w:color w:val="000000" w:themeColor="text1"/>
          <w:sz w:val="21"/>
          <w:szCs w:val="21"/>
        </w:rPr>
        <w:t>P = Puntaje para la propuesta en evaluación</w:t>
      </w:r>
    </w:p>
    <w:p w14:paraId="0A7E46EE" w14:textId="77777777" w:rsidR="00A311A8" w:rsidRPr="0020012D" w:rsidRDefault="00A311A8" w:rsidP="00A311A8">
      <w:pPr>
        <w:spacing w:after="0" w:line="240" w:lineRule="auto"/>
        <w:ind w:left="851" w:firstLine="0"/>
        <w:rPr>
          <w:color w:val="000000" w:themeColor="text1"/>
          <w:sz w:val="21"/>
          <w:szCs w:val="21"/>
        </w:rPr>
      </w:pPr>
      <w:r w:rsidRPr="0020012D">
        <w:rPr>
          <w:color w:val="000000" w:themeColor="text1"/>
          <w:sz w:val="21"/>
          <w:szCs w:val="21"/>
        </w:rPr>
        <w:t>VP = Valor de la propuesta en evaluación</w:t>
      </w:r>
    </w:p>
    <w:p w14:paraId="2973D587" w14:textId="1A538D52" w:rsidR="00A311A8" w:rsidRPr="0020012D" w:rsidRDefault="00A311A8" w:rsidP="00A311A8">
      <w:pPr>
        <w:spacing w:after="0" w:line="240" w:lineRule="auto"/>
        <w:ind w:left="851" w:firstLine="0"/>
        <w:rPr>
          <w:color w:val="000000" w:themeColor="text1"/>
          <w:sz w:val="21"/>
          <w:szCs w:val="21"/>
        </w:rPr>
      </w:pPr>
      <w:r w:rsidRPr="0020012D">
        <w:rPr>
          <w:color w:val="000000" w:themeColor="text1"/>
          <w:sz w:val="21"/>
          <w:szCs w:val="21"/>
        </w:rPr>
        <w:t>PM = Valor de la propuesta más económica.</w:t>
      </w:r>
    </w:p>
    <w:p w14:paraId="12614BB3" w14:textId="77777777" w:rsidR="00A311A8" w:rsidRPr="0020012D" w:rsidRDefault="00A311A8" w:rsidP="00A311A8">
      <w:pPr>
        <w:spacing w:after="0" w:line="240" w:lineRule="auto"/>
        <w:ind w:left="851" w:firstLine="0"/>
        <w:rPr>
          <w:color w:val="000000" w:themeColor="text1"/>
          <w:sz w:val="21"/>
          <w:szCs w:val="21"/>
        </w:rPr>
      </w:pPr>
    </w:p>
    <w:p w14:paraId="4F5A85F5" w14:textId="28A496C8" w:rsidR="006D7AF8" w:rsidRPr="0020012D" w:rsidRDefault="006D7AF8" w:rsidP="000C1BCC">
      <w:pPr>
        <w:numPr>
          <w:ilvl w:val="1"/>
          <w:numId w:val="13"/>
        </w:numPr>
        <w:rPr>
          <w:b/>
          <w:color w:val="000000" w:themeColor="text1"/>
          <w:sz w:val="21"/>
          <w:szCs w:val="21"/>
        </w:rPr>
      </w:pPr>
      <w:r w:rsidRPr="0020012D">
        <w:rPr>
          <w:b/>
          <w:color w:val="000000" w:themeColor="text1"/>
          <w:sz w:val="21"/>
          <w:szCs w:val="21"/>
        </w:rPr>
        <w:t xml:space="preserve">FACTOR TÉCNICO </w:t>
      </w:r>
      <w:r w:rsidR="00C301A3" w:rsidRPr="0020012D">
        <w:rPr>
          <w:b/>
          <w:color w:val="000000" w:themeColor="text1"/>
          <w:sz w:val="21"/>
          <w:szCs w:val="21"/>
        </w:rPr>
        <w:t xml:space="preserve">Y DE CALIDAD </w:t>
      </w:r>
    </w:p>
    <w:p w14:paraId="5ED1EBA8" w14:textId="77777777" w:rsidR="006D7AF8" w:rsidRPr="0020012D" w:rsidRDefault="006D7AF8" w:rsidP="006D7AF8">
      <w:pPr>
        <w:spacing w:after="0" w:line="240" w:lineRule="auto"/>
        <w:rPr>
          <w:b/>
          <w:color w:val="000000" w:themeColor="text1"/>
          <w:sz w:val="21"/>
          <w:szCs w:val="21"/>
        </w:rPr>
      </w:pPr>
    </w:p>
    <w:p w14:paraId="364A7C33" w14:textId="77777777" w:rsidR="006D7AF8" w:rsidRPr="0020012D" w:rsidRDefault="006D7AF8" w:rsidP="006D7AF8">
      <w:pPr>
        <w:spacing w:after="0" w:line="240" w:lineRule="auto"/>
        <w:rPr>
          <w:color w:val="000000" w:themeColor="text1"/>
          <w:sz w:val="21"/>
          <w:szCs w:val="21"/>
        </w:rPr>
      </w:pPr>
      <w:r w:rsidRPr="0020012D">
        <w:rPr>
          <w:color w:val="000000" w:themeColor="text1"/>
          <w:sz w:val="21"/>
          <w:szCs w:val="21"/>
        </w:rPr>
        <w:t>La oferta técnica y financiera tiene un puntaje de hasta CUATROCIENTOS (400) puntos, y se calculará de acuerdo con los siguientes criterios:</w:t>
      </w:r>
    </w:p>
    <w:p w14:paraId="628B8725" w14:textId="77777777" w:rsidR="006D7AF8" w:rsidRPr="0020012D" w:rsidRDefault="006D7AF8" w:rsidP="006D7AF8">
      <w:pPr>
        <w:spacing w:after="0" w:line="240" w:lineRule="auto"/>
        <w:rPr>
          <w:color w:val="000000" w:themeColor="text1"/>
          <w:sz w:val="21"/>
          <w:szCs w:val="21"/>
        </w:rPr>
      </w:pPr>
    </w:p>
    <w:tbl>
      <w:tblPr>
        <w:tblW w:w="0" w:type="auto"/>
        <w:tblLook w:val="04A0" w:firstRow="1" w:lastRow="0" w:firstColumn="1" w:lastColumn="0" w:noHBand="0" w:noVBand="1"/>
      </w:tblPr>
      <w:tblGrid>
        <w:gridCol w:w="4414"/>
        <w:gridCol w:w="4414"/>
      </w:tblGrid>
      <w:tr w:rsidR="006D7AF8" w:rsidRPr="0020012D" w14:paraId="2CA8E6B8" w14:textId="77777777" w:rsidTr="00C73D78">
        <w:tc>
          <w:tcPr>
            <w:tcW w:w="4414" w:type="dxa"/>
            <w:tcBorders>
              <w:top w:val="single" w:sz="4" w:space="0" w:color="auto"/>
              <w:left w:val="single" w:sz="4" w:space="0" w:color="auto"/>
              <w:bottom w:val="single" w:sz="4" w:space="0" w:color="auto"/>
              <w:right w:val="single" w:sz="4" w:space="0" w:color="auto"/>
            </w:tcBorders>
            <w:hideMark/>
          </w:tcPr>
          <w:p w14:paraId="1DCC6F62" w14:textId="77777777" w:rsidR="006D7AF8" w:rsidRPr="0020012D" w:rsidRDefault="006D7AF8" w:rsidP="00C73D78">
            <w:pPr>
              <w:rPr>
                <w:b/>
                <w:color w:val="000000" w:themeColor="text1"/>
                <w:sz w:val="21"/>
                <w:szCs w:val="21"/>
              </w:rPr>
            </w:pPr>
            <w:r w:rsidRPr="0020012D">
              <w:rPr>
                <w:b/>
                <w:color w:val="000000" w:themeColor="text1"/>
                <w:sz w:val="21"/>
                <w:szCs w:val="21"/>
              </w:rPr>
              <w:t>Criterio</w:t>
            </w:r>
          </w:p>
        </w:tc>
        <w:tc>
          <w:tcPr>
            <w:tcW w:w="4414" w:type="dxa"/>
            <w:tcBorders>
              <w:top w:val="single" w:sz="4" w:space="0" w:color="auto"/>
              <w:left w:val="single" w:sz="4" w:space="0" w:color="auto"/>
              <w:bottom w:val="single" w:sz="4" w:space="0" w:color="auto"/>
              <w:right w:val="single" w:sz="4" w:space="0" w:color="auto"/>
            </w:tcBorders>
            <w:hideMark/>
          </w:tcPr>
          <w:p w14:paraId="46D9CD61" w14:textId="77777777" w:rsidR="006D7AF8" w:rsidRPr="0020012D" w:rsidRDefault="006D7AF8" w:rsidP="00C73D78">
            <w:pPr>
              <w:rPr>
                <w:b/>
                <w:color w:val="000000" w:themeColor="text1"/>
                <w:sz w:val="21"/>
                <w:szCs w:val="21"/>
              </w:rPr>
            </w:pPr>
            <w:r w:rsidRPr="0020012D">
              <w:rPr>
                <w:b/>
                <w:color w:val="000000" w:themeColor="text1"/>
                <w:sz w:val="21"/>
                <w:szCs w:val="21"/>
              </w:rPr>
              <w:t>Puntaje</w:t>
            </w:r>
          </w:p>
        </w:tc>
      </w:tr>
      <w:tr w:rsidR="006D7AF8" w:rsidRPr="0020012D" w14:paraId="4A39A4C9" w14:textId="77777777" w:rsidTr="00C73D78">
        <w:tc>
          <w:tcPr>
            <w:tcW w:w="4414" w:type="dxa"/>
            <w:tcBorders>
              <w:top w:val="single" w:sz="4" w:space="0" w:color="auto"/>
              <w:left w:val="single" w:sz="4" w:space="0" w:color="auto"/>
              <w:bottom w:val="single" w:sz="4" w:space="0" w:color="auto"/>
              <w:right w:val="single" w:sz="4" w:space="0" w:color="auto"/>
            </w:tcBorders>
            <w:hideMark/>
          </w:tcPr>
          <w:p w14:paraId="66A7EA92" w14:textId="379459AA" w:rsidR="006D7AF8" w:rsidRPr="0020012D" w:rsidRDefault="006D7AF8" w:rsidP="00C73D78">
            <w:pPr>
              <w:rPr>
                <w:color w:val="000000" w:themeColor="text1"/>
                <w:sz w:val="21"/>
                <w:szCs w:val="21"/>
              </w:rPr>
            </w:pPr>
            <w:r w:rsidRPr="0020012D">
              <w:rPr>
                <w:color w:val="000000" w:themeColor="text1"/>
                <w:sz w:val="21"/>
                <w:szCs w:val="21"/>
              </w:rPr>
              <w:t xml:space="preserve">Experiencia </w:t>
            </w:r>
            <w:r w:rsidR="004C1DC0" w:rsidRPr="0020012D">
              <w:rPr>
                <w:color w:val="000000" w:themeColor="text1"/>
                <w:sz w:val="21"/>
                <w:szCs w:val="21"/>
              </w:rPr>
              <w:t>especifica adicional</w:t>
            </w:r>
            <w:r w:rsidR="00EC40BF" w:rsidRPr="0020012D">
              <w:rPr>
                <w:color w:val="000000" w:themeColor="text1"/>
                <w:sz w:val="21"/>
                <w:szCs w:val="21"/>
              </w:rPr>
              <w:t xml:space="preserve"> </w:t>
            </w:r>
          </w:p>
        </w:tc>
        <w:tc>
          <w:tcPr>
            <w:tcW w:w="4414" w:type="dxa"/>
            <w:tcBorders>
              <w:top w:val="single" w:sz="4" w:space="0" w:color="auto"/>
              <w:left w:val="single" w:sz="4" w:space="0" w:color="auto"/>
              <w:bottom w:val="single" w:sz="4" w:space="0" w:color="auto"/>
              <w:right w:val="single" w:sz="4" w:space="0" w:color="auto"/>
            </w:tcBorders>
            <w:hideMark/>
          </w:tcPr>
          <w:p w14:paraId="52DED90D" w14:textId="6CDC9E81" w:rsidR="006D7AF8" w:rsidRPr="0020012D" w:rsidRDefault="00EC40BF" w:rsidP="00C73D78">
            <w:pPr>
              <w:rPr>
                <w:color w:val="000000" w:themeColor="text1"/>
                <w:sz w:val="21"/>
                <w:szCs w:val="21"/>
              </w:rPr>
            </w:pPr>
            <w:r w:rsidRPr="0020012D">
              <w:rPr>
                <w:color w:val="000000" w:themeColor="text1"/>
                <w:sz w:val="21"/>
                <w:szCs w:val="21"/>
              </w:rPr>
              <w:t>20</w:t>
            </w:r>
            <w:r w:rsidR="006D7AF8" w:rsidRPr="0020012D">
              <w:rPr>
                <w:color w:val="000000" w:themeColor="text1"/>
                <w:sz w:val="21"/>
                <w:szCs w:val="21"/>
              </w:rPr>
              <w:t>0 puntos</w:t>
            </w:r>
          </w:p>
        </w:tc>
      </w:tr>
      <w:tr w:rsidR="006D7AF8" w:rsidRPr="0020012D" w14:paraId="47075C22" w14:textId="77777777" w:rsidTr="00C73D78">
        <w:tc>
          <w:tcPr>
            <w:tcW w:w="4414" w:type="dxa"/>
            <w:tcBorders>
              <w:top w:val="single" w:sz="4" w:space="0" w:color="auto"/>
              <w:left w:val="single" w:sz="4" w:space="0" w:color="auto"/>
              <w:bottom w:val="single" w:sz="4" w:space="0" w:color="auto"/>
              <w:right w:val="single" w:sz="4" w:space="0" w:color="auto"/>
            </w:tcBorders>
            <w:hideMark/>
          </w:tcPr>
          <w:p w14:paraId="20737D6D" w14:textId="77777777" w:rsidR="006D7AF8" w:rsidRPr="0020012D" w:rsidRDefault="006D7AF8" w:rsidP="00C73D78">
            <w:pPr>
              <w:rPr>
                <w:color w:val="000000" w:themeColor="text1"/>
                <w:sz w:val="21"/>
                <w:szCs w:val="21"/>
              </w:rPr>
            </w:pPr>
            <w:r w:rsidRPr="0020012D">
              <w:rPr>
                <w:color w:val="000000" w:themeColor="text1"/>
                <w:sz w:val="21"/>
                <w:szCs w:val="21"/>
              </w:rPr>
              <w:t xml:space="preserve">Experiencia de personal </w:t>
            </w:r>
          </w:p>
        </w:tc>
        <w:tc>
          <w:tcPr>
            <w:tcW w:w="4414" w:type="dxa"/>
            <w:tcBorders>
              <w:top w:val="single" w:sz="4" w:space="0" w:color="auto"/>
              <w:left w:val="single" w:sz="4" w:space="0" w:color="auto"/>
              <w:bottom w:val="single" w:sz="4" w:space="0" w:color="auto"/>
              <w:right w:val="single" w:sz="4" w:space="0" w:color="auto"/>
            </w:tcBorders>
            <w:hideMark/>
          </w:tcPr>
          <w:p w14:paraId="099F803D" w14:textId="1C3AB929" w:rsidR="006D7AF8" w:rsidRPr="0020012D" w:rsidRDefault="00EC40BF" w:rsidP="00C73D78">
            <w:pPr>
              <w:rPr>
                <w:color w:val="000000" w:themeColor="text1"/>
                <w:sz w:val="21"/>
                <w:szCs w:val="21"/>
              </w:rPr>
            </w:pPr>
            <w:r w:rsidRPr="0020012D">
              <w:rPr>
                <w:color w:val="000000" w:themeColor="text1"/>
                <w:sz w:val="21"/>
                <w:szCs w:val="21"/>
              </w:rPr>
              <w:t>20</w:t>
            </w:r>
            <w:r w:rsidR="006D7AF8" w:rsidRPr="0020012D">
              <w:rPr>
                <w:color w:val="000000" w:themeColor="text1"/>
                <w:sz w:val="21"/>
                <w:szCs w:val="21"/>
              </w:rPr>
              <w:t>0 puntos</w:t>
            </w:r>
          </w:p>
        </w:tc>
      </w:tr>
      <w:tr w:rsidR="006D7AF8" w:rsidRPr="0020012D" w14:paraId="247A6BB8" w14:textId="77777777" w:rsidTr="00C73D78">
        <w:tc>
          <w:tcPr>
            <w:tcW w:w="4414" w:type="dxa"/>
            <w:tcBorders>
              <w:top w:val="single" w:sz="4" w:space="0" w:color="auto"/>
              <w:left w:val="single" w:sz="4" w:space="0" w:color="auto"/>
              <w:bottom w:val="single" w:sz="4" w:space="0" w:color="auto"/>
              <w:right w:val="single" w:sz="4" w:space="0" w:color="auto"/>
            </w:tcBorders>
            <w:hideMark/>
          </w:tcPr>
          <w:p w14:paraId="6EFE592B" w14:textId="77777777" w:rsidR="006D7AF8" w:rsidRPr="0020012D" w:rsidRDefault="006D7AF8" w:rsidP="00C73D78">
            <w:pPr>
              <w:rPr>
                <w:b/>
                <w:color w:val="000000" w:themeColor="text1"/>
                <w:sz w:val="21"/>
                <w:szCs w:val="21"/>
              </w:rPr>
            </w:pPr>
            <w:r w:rsidRPr="0020012D">
              <w:rPr>
                <w:b/>
                <w:color w:val="000000" w:themeColor="text1"/>
                <w:sz w:val="21"/>
                <w:szCs w:val="21"/>
              </w:rPr>
              <w:t>Total</w:t>
            </w:r>
          </w:p>
        </w:tc>
        <w:tc>
          <w:tcPr>
            <w:tcW w:w="4414" w:type="dxa"/>
            <w:tcBorders>
              <w:top w:val="single" w:sz="4" w:space="0" w:color="auto"/>
              <w:left w:val="single" w:sz="4" w:space="0" w:color="auto"/>
              <w:bottom w:val="single" w:sz="4" w:space="0" w:color="auto"/>
              <w:right w:val="single" w:sz="4" w:space="0" w:color="auto"/>
            </w:tcBorders>
            <w:hideMark/>
          </w:tcPr>
          <w:p w14:paraId="2EAFAC86" w14:textId="77777777" w:rsidR="006D7AF8" w:rsidRPr="0020012D" w:rsidRDefault="006D7AF8" w:rsidP="00C73D78">
            <w:pPr>
              <w:rPr>
                <w:b/>
                <w:color w:val="000000" w:themeColor="text1"/>
                <w:sz w:val="21"/>
                <w:szCs w:val="21"/>
              </w:rPr>
            </w:pPr>
            <w:r w:rsidRPr="0020012D">
              <w:rPr>
                <w:b/>
                <w:color w:val="000000" w:themeColor="text1"/>
                <w:sz w:val="21"/>
                <w:szCs w:val="21"/>
              </w:rPr>
              <w:t xml:space="preserve">400 puntos </w:t>
            </w:r>
          </w:p>
        </w:tc>
      </w:tr>
    </w:tbl>
    <w:p w14:paraId="07833FEC" w14:textId="77777777" w:rsidR="006D7AF8" w:rsidRPr="0020012D" w:rsidRDefault="006D7AF8" w:rsidP="006D7AF8">
      <w:pPr>
        <w:spacing w:after="0"/>
        <w:rPr>
          <w:b/>
          <w:color w:val="000000" w:themeColor="text1"/>
          <w:sz w:val="21"/>
          <w:szCs w:val="21"/>
        </w:rPr>
      </w:pPr>
    </w:p>
    <w:p w14:paraId="5137FE8D" w14:textId="77777777" w:rsidR="006D7AF8" w:rsidRPr="0020012D" w:rsidRDefault="006D7AF8" w:rsidP="006D7AF8">
      <w:pPr>
        <w:spacing w:after="0"/>
        <w:rPr>
          <w:b/>
          <w:color w:val="000000" w:themeColor="text1"/>
          <w:sz w:val="21"/>
          <w:szCs w:val="21"/>
        </w:rPr>
      </w:pPr>
    </w:p>
    <w:p w14:paraId="6C2D3B71" w14:textId="522D0F36" w:rsidR="006D7AF8" w:rsidRPr="0020012D" w:rsidRDefault="006D7AF8" w:rsidP="000C1BCC">
      <w:pPr>
        <w:numPr>
          <w:ilvl w:val="2"/>
          <w:numId w:val="13"/>
        </w:numPr>
        <w:rPr>
          <w:b/>
          <w:color w:val="000000" w:themeColor="text1"/>
          <w:sz w:val="21"/>
          <w:szCs w:val="21"/>
        </w:rPr>
      </w:pPr>
      <w:r w:rsidRPr="0020012D">
        <w:rPr>
          <w:b/>
          <w:color w:val="000000" w:themeColor="text1"/>
          <w:sz w:val="21"/>
          <w:szCs w:val="21"/>
        </w:rPr>
        <w:t>EXPERIENCIA ESPECI</w:t>
      </w:r>
      <w:r w:rsidR="00FD7F08" w:rsidRPr="0020012D">
        <w:rPr>
          <w:b/>
          <w:color w:val="000000" w:themeColor="text1"/>
          <w:sz w:val="21"/>
          <w:szCs w:val="21"/>
        </w:rPr>
        <w:t>FICA DEL PROPONENTE PUNTUABLE (2</w:t>
      </w:r>
      <w:r w:rsidR="00BE7C7A" w:rsidRPr="0020012D">
        <w:rPr>
          <w:b/>
          <w:color w:val="000000" w:themeColor="text1"/>
          <w:sz w:val="21"/>
          <w:szCs w:val="21"/>
        </w:rPr>
        <w:t>0</w:t>
      </w:r>
      <w:r w:rsidRPr="0020012D">
        <w:rPr>
          <w:b/>
          <w:color w:val="000000" w:themeColor="text1"/>
          <w:sz w:val="21"/>
          <w:szCs w:val="21"/>
        </w:rPr>
        <w:t>0 PUNTOS)</w:t>
      </w:r>
    </w:p>
    <w:p w14:paraId="1E4E3E30" w14:textId="77777777" w:rsidR="006D7AF8" w:rsidRPr="0020012D" w:rsidRDefault="006D7AF8" w:rsidP="006D7AF8">
      <w:pPr>
        <w:spacing w:after="0" w:line="240" w:lineRule="auto"/>
        <w:rPr>
          <w:b/>
          <w:color w:val="000000" w:themeColor="text1"/>
          <w:sz w:val="21"/>
          <w:szCs w:val="21"/>
        </w:rPr>
      </w:pPr>
    </w:p>
    <w:p w14:paraId="3AB46CB6" w14:textId="3220431B" w:rsidR="006D7AF8" w:rsidRPr="0020012D" w:rsidRDefault="006D7AF8" w:rsidP="006D7AF8">
      <w:pPr>
        <w:spacing w:after="0" w:line="240" w:lineRule="auto"/>
        <w:rPr>
          <w:color w:val="000000" w:themeColor="text1"/>
          <w:sz w:val="21"/>
          <w:szCs w:val="21"/>
        </w:rPr>
      </w:pPr>
      <w:r w:rsidRPr="0020012D">
        <w:rPr>
          <w:color w:val="000000" w:themeColor="text1"/>
          <w:sz w:val="21"/>
          <w:szCs w:val="21"/>
        </w:rPr>
        <w:t xml:space="preserve">Se otorgará un máximo de </w:t>
      </w:r>
      <w:r w:rsidR="0078780B" w:rsidRPr="0020012D">
        <w:rPr>
          <w:color w:val="000000" w:themeColor="text1"/>
          <w:sz w:val="21"/>
          <w:szCs w:val="21"/>
        </w:rPr>
        <w:t xml:space="preserve">DOSCIENTOS </w:t>
      </w:r>
      <w:r w:rsidRPr="0020012D">
        <w:rPr>
          <w:color w:val="000000" w:themeColor="text1"/>
          <w:sz w:val="21"/>
          <w:szCs w:val="21"/>
        </w:rPr>
        <w:t>(</w:t>
      </w:r>
      <w:r w:rsidR="0078780B" w:rsidRPr="0020012D">
        <w:rPr>
          <w:color w:val="000000" w:themeColor="text1"/>
          <w:sz w:val="21"/>
          <w:szCs w:val="21"/>
        </w:rPr>
        <w:t>2</w:t>
      </w:r>
      <w:r w:rsidRPr="0020012D">
        <w:rPr>
          <w:color w:val="000000" w:themeColor="text1"/>
          <w:sz w:val="21"/>
          <w:szCs w:val="21"/>
        </w:rPr>
        <w:t xml:space="preserve">00) puntos acumulables al proponente que cumpla con la </w:t>
      </w:r>
      <w:r w:rsidR="00B61F85" w:rsidRPr="0020012D">
        <w:rPr>
          <w:color w:val="000000" w:themeColor="text1"/>
          <w:sz w:val="21"/>
          <w:szCs w:val="21"/>
        </w:rPr>
        <w:t>e</w:t>
      </w:r>
      <w:r w:rsidRPr="0020012D">
        <w:rPr>
          <w:color w:val="000000" w:themeColor="text1"/>
          <w:sz w:val="21"/>
          <w:szCs w:val="21"/>
        </w:rPr>
        <w:t>xperiencia</w:t>
      </w:r>
      <w:r w:rsidR="00B61F85" w:rsidRPr="0020012D">
        <w:rPr>
          <w:color w:val="000000" w:themeColor="text1"/>
          <w:sz w:val="21"/>
          <w:szCs w:val="21"/>
        </w:rPr>
        <w:t xml:space="preserve"> adicional e</w:t>
      </w:r>
      <w:r w:rsidRPr="0020012D">
        <w:rPr>
          <w:color w:val="000000" w:themeColor="text1"/>
          <w:sz w:val="21"/>
          <w:szCs w:val="21"/>
        </w:rPr>
        <w:t>specifica relacionada.</w:t>
      </w:r>
    </w:p>
    <w:p w14:paraId="36BB6194" w14:textId="77777777" w:rsidR="006D7AF8" w:rsidRPr="0020012D" w:rsidRDefault="006D7AF8" w:rsidP="006D7AF8">
      <w:pPr>
        <w:spacing w:after="0" w:line="240" w:lineRule="auto"/>
        <w:rPr>
          <w:color w:val="000000" w:themeColor="text1"/>
          <w:sz w:val="21"/>
          <w:szCs w:val="21"/>
        </w:rPr>
      </w:pPr>
    </w:p>
    <w:p w14:paraId="4D9B2DFA" w14:textId="7C4A3E0E" w:rsidR="006D7AF8" w:rsidRPr="0020012D" w:rsidRDefault="006D7AF8" w:rsidP="006D7AF8">
      <w:pPr>
        <w:spacing w:after="0" w:line="240" w:lineRule="auto"/>
        <w:rPr>
          <w:color w:val="000000" w:themeColor="text1"/>
          <w:sz w:val="21"/>
          <w:szCs w:val="21"/>
        </w:rPr>
      </w:pPr>
      <w:r w:rsidRPr="0020012D">
        <w:rPr>
          <w:color w:val="000000" w:themeColor="text1"/>
          <w:sz w:val="21"/>
          <w:szCs w:val="21"/>
        </w:rPr>
        <w:t>Los puntajes serán asignados para este criterio de evaluación, de conformidad con lo establecido en la siguiente tabla:</w:t>
      </w:r>
    </w:p>
    <w:p w14:paraId="473BA1FC" w14:textId="06EB687F" w:rsidR="007D7119" w:rsidRPr="0020012D" w:rsidRDefault="007D7119" w:rsidP="006D7AF8">
      <w:pPr>
        <w:spacing w:after="0" w:line="240" w:lineRule="auto"/>
        <w:rPr>
          <w:color w:val="000000" w:themeColor="text1"/>
          <w:sz w:val="21"/>
          <w:szCs w:val="21"/>
        </w:rPr>
      </w:pPr>
    </w:p>
    <w:tbl>
      <w:tblPr>
        <w:tblW w:w="5000" w:type="pct"/>
        <w:tblLook w:val="04A0" w:firstRow="1" w:lastRow="0" w:firstColumn="1" w:lastColumn="0" w:noHBand="0" w:noVBand="1"/>
      </w:tblPr>
      <w:tblGrid>
        <w:gridCol w:w="6517"/>
        <w:gridCol w:w="2311"/>
      </w:tblGrid>
      <w:tr w:rsidR="007D7119" w:rsidRPr="0020012D" w14:paraId="5615C158" w14:textId="77777777" w:rsidTr="00A26A5C">
        <w:tc>
          <w:tcPr>
            <w:tcW w:w="36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A6F7F0" w14:textId="569A3362" w:rsidR="007D7119" w:rsidRPr="0020012D" w:rsidRDefault="00E166B8" w:rsidP="00A26A5C">
            <w:pPr>
              <w:rPr>
                <w:b/>
                <w:color w:val="000000" w:themeColor="text1"/>
                <w:sz w:val="21"/>
                <w:szCs w:val="21"/>
              </w:rPr>
            </w:pPr>
            <w:r w:rsidRPr="0020012D">
              <w:rPr>
                <w:b/>
                <w:color w:val="000000" w:themeColor="text1"/>
                <w:sz w:val="21"/>
                <w:szCs w:val="21"/>
              </w:rPr>
              <w:t xml:space="preserve">EXPERIENCIA ADICIONAL RELACIONADA CON </w:t>
            </w:r>
            <w:r w:rsidR="00045501" w:rsidRPr="0020012D">
              <w:rPr>
                <w:b/>
                <w:color w:val="000000" w:themeColor="text1"/>
                <w:sz w:val="21"/>
                <w:szCs w:val="21"/>
              </w:rPr>
              <w:t xml:space="preserve">EL OBJETO CONTRACTUAL </w:t>
            </w:r>
          </w:p>
        </w:tc>
        <w:tc>
          <w:tcPr>
            <w:tcW w:w="13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8262D0" w14:textId="7F95D8E9" w:rsidR="007D7119" w:rsidRPr="0020012D" w:rsidRDefault="007D7119" w:rsidP="0063366E">
            <w:pPr>
              <w:jc w:val="center"/>
              <w:rPr>
                <w:b/>
                <w:color w:val="000000" w:themeColor="text1"/>
                <w:sz w:val="21"/>
                <w:szCs w:val="21"/>
              </w:rPr>
            </w:pPr>
            <w:r w:rsidRPr="0020012D">
              <w:rPr>
                <w:b/>
                <w:color w:val="000000" w:themeColor="text1"/>
                <w:sz w:val="21"/>
                <w:szCs w:val="21"/>
              </w:rPr>
              <w:t xml:space="preserve">PUNTAJE </w:t>
            </w:r>
            <w:r w:rsidR="0063366E" w:rsidRPr="0020012D">
              <w:rPr>
                <w:b/>
                <w:color w:val="000000" w:themeColor="text1"/>
                <w:sz w:val="21"/>
                <w:szCs w:val="21"/>
              </w:rPr>
              <w:t>2</w:t>
            </w:r>
            <w:r w:rsidR="001E4354" w:rsidRPr="0020012D">
              <w:rPr>
                <w:b/>
                <w:color w:val="000000" w:themeColor="text1"/>
                <w:sz w:val="21"/>
                <w:szCs w:val="21"/>
              </w:rPr>
              <w:t>0</w:t>
            </w:r>
            <w:r w:rsidRPr="0020012D">
              <w:rPr>
                <w:b/>
                <w:color w:val="000000" w:themeColor="text1"/>
                <w:sz w:val="21"/>
                <w:szCs w:val="21"/>
              </w:rPr>
              <w:t>0</w:t>
            </w:r>
          </w:p>
        </w:tc>
      </w:tr>
      <w:tr w:rsidR="007D7119" w:rsidRPr="0020012D" w14:paraId="7510BC76" w14:textId="77777777" w:rsidTr="00A26A5C">
        <w:tc>
          <w:tcPr>
            <w:tcW w:w="3691" w:type="pct"/>
            <w:tcBorders>
              <w:top w:val="single" w:sz="4" w:space="0" w:color="auto"/>
              <w:left w:val="single" w:sz="4" w:space="0" w:color="auto"/>
              <w:bottom w:val="single" w:sz="4" w:space="0" w:color="auto"/>
              <w:right w:val="single" w:sz="4" w:space="0" w:color="auto"/>
            </w:tcBorders>
            <w:shd w:val="clear" w:color="auto" w:fill="auto"/>
            <w:hideMark/>
          </w:tcPr>
          <w:p w14:paraId="1BA72982" w14:textId="355A7001" w:rsidR="007D7119" w:rsidRPr="0020012D" w:rsidRDefault="00E80C60" w:rsidP="004548E1">
            <w:pPr>
              <w:rPr>
                <w:color w:val="000000" w:themeColor="text1"/>
                <w:sz w:val="21"/>
                <w:szCs w:val="21"/>
              </w:rPr>
            </w:pPr>
            <w:r w:rsidRPr="0020012D">
              <w:rPr>
                <w:bCs/>
                <w:color w:val="000000" w:themeColor="text1"/>
                <w:sz w:val="21"/>
                <w:szCs w:val="21"/>
              </w:rPr>
              <w:t xml:space="preserve">El oferente </w:t>
            </w:r>
            <w:r w:rsidR="00E40694" w:rsidRPr="0020012D">
              <w:rPr>
                <w:bCs/>
                <w:color w:val="000000" w:themeColor="text1"/>
                <w:sz w:val="21"/>
                <w:szCs w:val="21"/>
              </w:rPr>
              <w:t>que acredite</w:t>
            </w:r>
            <w:r w:rsidR="00183338" w:rsidRPr="0020012D">
              <w:rPr>
                <w:bCs/>
                <w:color w:val="000000" w:themeColor="text1"/>
                <w:sz w:val="21"/>
                <w:szCs w:val="21"/>
              </w:rPr>
              <w:t xml:space="preserve"> experiencia mediante la presentación de </w:t>
            </w:r>
            <w:r w:rsidR="00C30549" w:rsidRPr="0020012D">
              <w:rPr>
                <w:bCs/>
                <w:color w:val="000000" w:themeColor="text1"/>
                <w:sz w:val="21"/>
                <w:szCs w:val="21"/>
              </w:rPr>
              <w:t>un</w:t>
            </w:r>
            <w:r w:rsidR="007F2DB2" w:rsidRPr="0020012D">
              <w:rPr>
                <w:bCs/>
                <w:color w:val="000000" w:themeColor="text1"/>
                <w:sz w:val="21"/>
                <w:szCs w:val="21"/>
              </w:rPr>
              <w:t xml:space="preserve"> (1)</w:t>
            </w:r>
            <w:r w:rsidR="00B4557C" w:rsidRPr="0020012D">
              <w:rPr>
                <w:bCs/>
                <w:color w:val="000000" w:themeColor="text1"/>
                <w:sz w:val="21"/>
                <w:szCs w:val="21"/>
              </w:rPr>
              <w:t xml:space="preserve"> contrato adicional a la experiencia general</w:t>
            </w:r>
            <w:r w:rsidR="009D4056" w:rsidRPr="0020012D">
              <w:rPr>
                <w:bCs/>
                <w:color w:val="000000" w:themeColor="text1"/>
                <w:sz w:val="21"/>
                <w:szCs w:val="21"/>
              </w:rPr>
              <w:t>,</w:t>
            </w:r>
            <w:r w:rsidR="00B4557C" w:rsidRPr="0020012D">
              <w:rPr>
                <w:bCs/>
                <w:color w:val="000000" w:themeColor="text1"/>
                <w:sz w:val="21"/>
                <w:szCs w:val="21"/>
              </w:rPr>
              <w:t xml:space="preserve"> cuyo objeto se </w:t>
            </w:r>
            <w:r w:rsidR="001C49DC" w:rsidRPr="0020012D">
              <w:rPr>
                <w:bCs/>
                <w:color w:val="000000" w:themeColor="text1"/>
                <w:sz w:val="21"/>
                <w:szCs w:val="21"/>
              </w:rPr>
              <w:t>relacione con</w:t>
            </w:r>
            <w:r w:rsidR="004548E1" w:rsidRPr="0020012D">
              <w:rPr>
                <w:bCs/>
                <w:color w:val="000000" w:themeColor="text1"/>
                <w:sz w:val="21"/>
                <w:szCs w:val="21"/>
              </w:rPr>
              <w:t xml:space="preserve"> el objeto a contratar </w:t>
            </w:r>
            <w:r w:rsidR="00DD27DC" w:rsidRPr="0020012D">
              <w:rPr>
                <w:bCs/>
                <w:color w:val="000000" w:themeColor="text1"/>
                <w:sz w:val="21"/>
                <w:szCs w:val="21"/>
              </w:rPr>
              <w:t xml:space="preserve">y que como mínimo </w:t>
            </w:r>
            <w:r w:rsidR="0018055A" w:rsidRPr="0020012D">
              <w:rPr>
                <w:bCs/>
                <w:color w:val="000000" w:themeColor="text1"/>
                <w:sz w:val="21"/>
                <w:szCs w:val="21"/>
              </w:rPr>
              <w:t xml:space="preserve">esté clasificado en tres de los códigos </w:t>
            </w:r>
            <w:r w:rsidR="00C30549" w:rsidRPr="0020012D">
              <w:rPr>
                <w:bCs/>
                <w:color w:val="000000" w:themeColor="text1"/>
                <w:sz w:val="21"/>
                <w:szCs w:val="21"/>
              </w:rPr>
              <w:t>citados en el numeral 3.4.1</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F02036" w14:textId="0C2851BB" w:rsidR="007D7119" w:rsidRPr="0020012D" w:rsidRDefault="0063366E" w:rsidP="00A26A5C">
            <w:pPr>
              <w:jc w:val="center"/>
              <w:rPr>
                <w:color w:val="000000" w:themeColor="text1"/>
                <w:sz w:val="21"/>
                <w:szCs w:val="21"/>
              </w:rPr>
            </w:pPr>
            <w:r w:rsidRPr="0020012D">
              <w:rPr>
                <w:color w:val="000000" w:themeColor="text1"/>
                <w:sz w:val="21"/>
                <w:szCs w:val="21"/>
              </w:rPr>
              <w:t>100</w:t>
            </w:r>
          </w:p>
        </w:tc>
      </w:tr>
      <w:tr w:rsidR="00183338" w:rsidRPr="0020012D" w14:paraId="484D94E5" w14:textId="77777777" w:rsidTr="00A26A5C">
        <w:tc>
          <w:tcPr>
            <w:tcW w:w="3691" w:type="pct"/>
            <w:tcBorders>
              <w:top w:val="single" w:sz="4" w:space="0" w:color="auto"/>
              <w:left w:val="single" w:sz="4" w:space="0" w:color="auto"/>
              <w:bottom w:val="single" w:sz="4" w:space="0" w:color="auto"/>
              <w:right w:val="single" w:sz="4" w:space="0" w:color="auto"/>
            </w:tcBorders>
            <w:vAlign w:val="center"/>
          </w:tcPr>
          <w:p w14:paraId="50C5B5C9" w14:textId="41ED8B2F" w:rsidR="00183338" w:rsidRPr="0020012D" w:rsidRDefault="00744A1F" w:rsidP="00183338">
            <w:pPr>
              <w:rPr>
                <w:bCs/>
                <w:color w:val="000000" w:themeColor="text1"/>
                <w:sz w:val="21"/>
                <w:szCs w:val="21"/>
              </w:rPr>
            </w:pPr>
            <w:r w:rsidRPr="0020012D">
              <w:rPr>
                <w:bCs/>
                <w:color w:val="000000" w:themeColor="text1"/>
                <w:sz w:val="21"/>
                <w:szCs w:val="21"/>
              </w:rPr>
              <w:t>El oferente que acredite experiencia mediante la presentación de do</w:t>
            </w:r>
            <w:r w:rsidR="00366902" w:rsidRPr="0020012D">
              <w:rPr>
                <w:bCs/>
                <w:color w:val="000000" w:themeColor="text1"/>
                <w:sz w:val="21"/>
                <w:szCs w:val="21"/>
              </w:rPr>
              <w:t>s (2</w:t>
            </w:r>
            <w:r w:rsidRPr="0020012D">
              <w:rPr>
                <w:bCs/>
                <w:color w:val="000000" w:themeColor="text1"/>
                <w:sz w:val="21"/>
                <w:szCs w:val="21"/>
              </w:rPr>
              <w:t>) contrato</w:t>
            </w:r>
            <w:r w:rsidR="00366902" w:rsidRPr="0020012D">
              <w:rPr>
                <w:bCs/>
                <w:color w:val="000000" w:themeColor="text1"/>
                <w:sz w:val="21"/>
                <w:szCs w:val="21"/>
              </w:rPr>
              <w:t>s</w:t>
            </w:r>
            <w:r w:rsidRPr="0020012D">
              <w:rPr>
                <w:bCs/>
                <w:color w:val="000000" w:themeColor="text1"/>
                <w:sz w:val="21"/>
                <w:szCs w:val="21"/>
              </w:rPr>
              <w:t xml:space="preserve"> adicional</w:t>
            </w:r>
            <w:r w:rsidR="00366902" w:rsidRPr="0020012D">
              <w:rPr>
                <w:bCs/>
                <w:color w:val="000000" w:themeColor="text1"/>
                <w:sz w:val="21"/>
                <w:szCs w:val="21"/>
              </w:rPr>
              <w:t>es</w:t>
            </w:r>
            <w:r w:rsidRPr="0020012D">
              <w:rPr>
                <w:bCs/>
                <w:color w:val="000000" w:themeColor="text1"/>
                <w:sz w:val="21"/>
                <w:szCs w:val="21"/>
              </w:rPr>
              <w:t xml:space="preserve"> a la experiencia general, cuyo objeto se </w:t>
            </w:r>
            <w:r w:rsidR="0099385F" w:rsidRPr="0020012D">
              <w:rPr>
                <w:bCs/>
                <w:color w:val="000000" w:themeColor="text1"/>
                <w:sz w:val="21"/>
                <w:szCs w:val="21"/>
              </w:rPr>
              <w:t>relacione con</w:t>
            </w:r>
            <w:r w:rsidRPr="0020012D">
              <w:rPr>
                <w:bCs/>
                <w:color w:val="000000" w:themeColor="text1"/>
                <w:sz w:val="21"/>
                <w:szCs w:val="21"/>
              </w:rPr>
              <w:t xml:space="preserve"> el objeto a contratar y que como mínimo esté clasificado en tres de los códigos citados en el numeral 3.4.</w:t>
            </w:r>
            <w:r w:rsidR="0099385F" w:rsidRPr="0020012D">
              <w:rPr>
                <w:bCs/>
                <w:color w:val="000000" w:themeColor="text1"/>
                <w:sz w:val="21"/>
                <w:szCs w:val="21"/>
              </w:rPr>
              <w:t>1</w:t>
            </w:r>
          </w:p>
        </w:tc>
        <w:tc>
          <w:tcPr>
            <w:tcW w:w="1309" w:type="pct"/>
            <w:tcBorders>
              <w:top w:val="single" w:sz="4" w:space="0" w:color="auto"/>
              <w:left w:val="single" w:sz="4" w:space="0" w:color="auto"/>
              <w:bottom w:val="single" w:sz="4" w:space="0" w:color="auto"/>
              <w:right w:val="single" w:sz="4" w:space="0" w:color="auto"/>
            </w:tcBorders>
            <w:vAlign w:val="center"/>
          </w:tcPr>
          <w:p w14:paraId="4BDBBF7A" w14:textId="1013C35E" w:rsidR="00183338" w:rsidRPr="0020012D" w:rsidRDefault="0063366E" w:rsidP="00183338">
            <w:pPr>
              <w:jc w:val="center"/>
              <w:rPr>
                <w:color w:val="000000" w:themeColor="text1"/>
                <w:sz w:val="21"/>
                <w:szCs w:val="21"/>
              </w:rPr>
            </w:pPr>
            <w:r w:rsidRPr="0020012D">
              <w:rPr>
                <w:color w:val="000000" w:themeColor="text1"/>
                <w:sz w:val="21"/>
                <w:szCs w:val="21"/>
              </w:rPr>
              <w:t>200</w:t>
            </w:r>
          </w:p>
        </w:tc>
      </w:tr>
    </w:tbl>
    <w:p w14:paraId="10147920" w14:textId="07D294F2" w:rsidR="007D7119" w:rsidRPr="0020012D" w:rsidRDefault="007D7119" w:rsidP="006D7AF8">
      <w:pPr>
        <w:spacing w:after="0" w:line="240" w:lineRule="auto"/>
        <w:rPr>
          <w:color w:val="000000" w:themeColor="text1"/>
          <w:sz w:val="21"/>
          <w:szCs w:val="21"/>
        </w:rPr>
      </w:pPr>
    </w:p>
    <w:p w14:paraId="7226C80D" w14:textId="50C7719D" w:rsidR="006D7AF8" w:rsidRPr="0020012D" w:rsidRDefault="006D7AF8" w:rsidP="000C1BCC">
      <w:pPr>
        <w:numPr>
          <w:ilvl w:val="2"/>
          <w:numId w:val="13"/>
        </w:numPr>
        <w:rPr>
          <w:b/>
          <w:color w:val="000000" w:themeColor="text1"/>
          <w:sz w:val="21"/>
          <w:szCs w:val="21"/>
        </w:rPr>
      </w:pPr>
      <w:r w:rsidRPr="0020012D">
        <w:rPr>
          <w:b/>
          <w:color w:val="000000" w:themeColor="text1"/>
          <w:sz w:val="21"/>
          <w:szCs w:val="21"/>
        </w:rPr>
        <w:t>EXPERIENCIA PERSONAL PR</w:t>
      </w:r>
      <w:r w:rsidR="00AA3CD9" w:rsidRPr="0020012D">
        <w:rPr>
          <w:b/>
          <w:color w:val="000000" w:themeColor="text1"/>
          <w:sz w:val="21"/>
          <w:szCs w:val="21"/>
        </w:rPr>
        <w:t>OFESIONAL Y TÉCNICO PUNTUABLE (2</w:t>
      </w:r>
      <w:r w:rsidRPr="0020012D">
        <w:rPr>
          <w:b/>
          <w:color w:val="000000" w:themeColor="text1"/>
          <w:sz w:val="21"/>
          <w:szCs w:val="21"/>
        </w:rPr>
        <w:t>00 PUNTOS)</w:t>
      </w:r>
    </w:p>
    <w:p w14:paraId="54D58E7C" w14:textId="77777777" w:rsidR="006D7AF8" w:rsidRPr="0020012D" w:rsidRDefault="006D7AF8" w:rsidP="006D7AF8">
      <w:pPr>
        <w:spacing w:after="0" w:line="240" w:lineRule="auto"/>
        <w:rPr>
          <w:b/>
          <w:color w:val="000000" w:themeColor="text1"/>
          <w:sz w:val="21"/>
          <w:szCs w:val="21"/>
        </w:rPr>
      </w:pPr>
    </w:p>
    <w:p w14:paraId="1FC81D51" w14:textId="20CC9414" w:rsidR="006D7AF8" w:rsidRPr="0020012D" w:rsidRDefault="006D7AF8" w:rsidP="006D7AF8">
      <w:pPr>
        <w:spacing w:after="0" w:line="240" w:lineRule="auto"/>
        <w:rPr>
          <w:color w:val="000000" w:themeColor="text1"/>
          <w:sz w:val="21"/>
          <w:szCs w:val="21"/>
        </w:rPr>
      </w:pPr>
      <w:r w:rsidRPr="0020012D">
        <w:rPr>
          <w:color w:val="000000" w:themeColor="text1"/>
          <w:sz w:val="21"/>
          <w:szCs w:val="21"/>
        </w:rPr>
        <w:t xml:space="preserve">Se otorgará un máximo de </w:t>
      </w:r>
      <w:r w:rsidR="00AA3CD9" w:rsidRPr="0020012D">
        <w:rPr>
          <w:color w:val="000000" w:themeColor="text1"/>
          <w:sz w:val="21"/>
          <w:szCs w:val="21"/>
        </w:rPr>
        <w:t xml:space="preserve">DOSCIENTOS </w:t>
      </w:r>
      <w:r w:rsidRPr="0020012D">
        <w:rPr>
          <w:color w:val="000000" w:themeColor="text1"/>
          <w:sz w:val="21"/>
          <w:szCs w:val="21"/>
        </w:rPr>
        <w:t>(</w:t>
      </w:r>
      <w:r w:rsidR="00AA3CD9" w:rsidRPr="0020012D">
        <w:rPr>
          <w:color w:val="000000" w:themeColor="text1"/>
          <w:sz w:val="21"/>
          <w:szCs w:val="21"/>
        </w:rPr>
        <w:t>2</w:t>
      </w:r>
      <w:r w:rsidRPr="0020012D">
        <w:rPr>
          <w:color w:val="000000" w:themeColor="text1"/>
          <w:sz w:val="21"/>
          <w:szCs w:val="21"/>
        </w:rPr>
        <w:t>00) puntos acumulables al proponente que cumpla con la Experiencia del Personal relacionada.</w:t>
      </w:r>
    </w:p>
    <w:p w14:paraId="5B195FFA" w14:textId="77777777" w:rsidR="006D7AF8" w:rsidRPr="0020012D" w:rsidRDefault="006D7AF8" w:rsidP="006D7AF8">
      <w:pPr>
        <w:spacing w:after="0" w:line="240" w:lineRule="auto"/>
        <w:rPr>
          <w:color w:val="000000" w:themeColor="text1"/>
          <w:sz w:val="21"/>
          <w:szCs w:val="21"/>
        </w:rPr>
      </w:pPr>
    </w:p>
    <w:p w14:paraId="7783D275" w14:textId="2352230A" w:rsidR="006D7AF8" w:rsidRPr="0020012D" w:rsidRDefault="006D7AF8" w:rsidP="006D7AF8">
      <w:pPr>
        <w:spacing w:after="0" w:line="240" w:lineRule="auto"/>
        <w:rPr>
          <w:color w:val="000000" w:themeColor="text1"/>
          <w:sz w:val="21"/>
          <w:szCs w:val="21"/>
        </w:rPr>
      </w:pPr>
      <w:r w:rsidRPr="0020012D">
        <w:rPr>
          <w:color w:val="000000" w:themeColor="text1"/>
          <w:sz w:val="21"/>
          <w:szCs w:val="21"/>
        </w:rPr>
        <w:t xml:space="preserve">Los puntajes serán </w:t>
      </w:r>
      <w:r w:rsidR="00AA3CD9" w:rsidRPr="0020012D">
        <w:rPr>
          <w:color w:val="000000" w:themeColor="text1"/>
          <w:sz w:val="21"/>
          <w:szCs w:val="21"/>
        </w:rPr>
        <w:t>asignados para</w:t>
      </w:r>
      <w:r w:rsidRPr="0020012D">
        <w:rPr>
          <w:color w:val="000000" w:themeColor="text1"/>
          <w:sz w:val="21"/>
          <w:szCs w:val="21"/>
        </w:rPr>
        <w:t xml:space="preserve"> este criterio de evaluación, de conformidad con lo establecido en la siguiente tabla:</w:t>
      </w:r>
    </w:p>
    <w:p w14:paraId="172DCE23" w14:textId="77777777" w:rsidR="006D7AF8" w:rsidRPr="0020012D" w:rsidRDefault="006D7AF8" w:rsidP="006D7AF8">
      <w:pPr>
        <w:spacing w:after="0" w:line="240" w:lineRule="auto"/>
        <w:rPr>
          <w:color w:val="000000" w:themeColor="text1"/>
          <w:sz w:val="21"/>
          <w:szCs w:val="21"/>
        </w:rPr>
      </w:pPr>
    </w:p>
    <w:tbl>
      <w:tblPr>
        <w:tblW w:w="5000" w:type="pct"/>
        <w:tblLook w:val="04A0" w:firstRow="1" w:lastRow="0" w:firstColumn="1" w:lastColumn="0" w:noHBand="0" w:noVBand="1"/>
      </w:tblPr>
      <w:tblGrid>
        <w:gridCol w:w="6517"/>
        <w:gridCol w:w="2311"/>
      </w:tblGrid>
      <w:tr w:rsidR="006D7AF8" w:rsidRPr="0020012D" w14:paraId="513C788C" w14:textId="77777777" w:rsidTr="006F3DE9">
        <w:tc>
          <w:tcPr>
            <w:tcW w:w="36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49E377" w14:textId="77777777" w:rsidR="006D7AF8" w:rsidRPr="0020012D" w:rsidRDefault="006D7AF8" w:rsidP="00C73D78">
            <w:pPr>
              <w:rPr>
                <w:b/>
                <w:color w:val="000000" w:themeColor="text1"/>
                <w:sz w:val="21"/>
                <w:szCs w:val="21"/>
              </w:rPr>
            </w:pPr>
            <w:r w:rsidRPr="0020012D">
              <w:rPr>
                <w:b/>
                <w:color w:val="000000" w:themeColor="text1"/>
                <w:sz w:val="21"/>
                <w:szCs w:val="21"/>
              </w:rPr>
              <w:t>DIRECTOR DE OBRA</w:t>
            </w:r>
          </w:p>
        </w:tc>
        <w:tc>
          <w:tcPr>
            <w:tcW w:w="13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A82266" w14:textId="70881590" w:rsidR="006D7AF8" w:rsidRPr="0020012D" w:rsidRDefault="006D7AF8" w:rsidP="004D3F86">
            <w:pPr>
              <w:jc w:val="center"/>
              <w:rPr>
                <w:b/>
                <w:color w:val="000000" w:themeColor="text1"/>
                <w:sz w:val="21"/>
                <w:szCs w:val="21"/>
              </w:rPr>
            </w:pPr>
            <w:r w:rsidRPr="0020012D">
              <w:rPr>
                <w:b/>
                <w:color w:val="000000" w:themeColor="text1"/>
                <w:sz w:val="21"/>
                <w:szCs w:val="21"/>
              </w:rPr>
              <w:t>PUNTAJE</w:t>
            </w:r>
            <w:r w:rsidR="006F3DE9" w:rsidRPr="0020012D">
              <w:rPr>
                <w:b/>
                <w:color w:val="000000" w:themeColor="text1"/>
                <w:sz w:val="21"/>
                <w:szCs w:val="21"/>
              </w:rPr>
              <w:t xml:space="preserve"> </w:t>
            </w:r>
            <w:r w:rsidR="002565FF" w:rsidRPr="0020012D">
              <w:rPr>
                <w:b/>
                <w:color w:val="000000" w:themeColor="text1"/>
                <w:sz w:val="21"/>
                <w:szCs w:val="21"/>
              </w:rPr>
              <w:t>5</w:t>
            </w:r>
            <w:r w:rsidR="006F3DE9" w:rsidRPr="0020012D">
              <w:rPr>
                <w:b/>
                <w:color w:val="000000" w:themeColor="text1"/>
                <w:sz w:val="21"/>
                <w:szCs w:val="21"/>
              </w:rPr>
              <w:t>0</w:t>
            </w:r>
          </w:p>
        </w:tc>
      </w:tr>
      <w:tr w:rsidR="00FD7F08" w:rsidRPr="0020012D" w14:paraId="1B636851" w14:textId="77777777" w:rsidTr="006F3DE9">
        <w:tc>
          <w:tcPr>
            <w:tcW w:w="3691" w:type="pct"/>
            <w:tcBorders>
              <w:top w:val="single" w:sz="4" w:space="0" w:color="auto"/>
              <w:left w:val="single" w:sz="4" w:space="0" w:color="auto"/>
              <w:bottom w:val="single" w:sz="4" w:space="0" w:color="auto"/>
              <w:right w:val="single" w:sz="4" w:space="0" w:color="auto"/>
            </w:tcBorders>
            <w:shd w:val="clear" w:color="auto" w:fill="auto"/>
            <w:hideMark/>
          </w:tcPr>
          <w:p w14:paraId="17E9765E" w14:textId="736678D8" w:rsidR="00FD7F08" w:rsidRPr="0020012D" w:rsidRDefault="00FD7F08" w:rsidP="00FD7F08">
            <w:pPr>
              <w:rPr>
                <w:color w:val="000000" w:themeColor="text1"/>
                <w:sz w:val="21"/>
                <w:szCs w:val="21"/>
              </w:rPr>
            </w:pPr>
            <w:r w:rsidRPr="0020012D">
              <w:rPr>
                <w:b/>
                <w:bCs/>
                <w:color w:val="000000" w:themeColor="text1"/>
                <w:sz w:val="21"/>
                <w:szCs w:val="21"/>
              </w:rPr>
              <w:t xml:space="preserve">Experiencia por antigüedad: </w:t>
            </w:r>
            <w:r w:rsidRPr="0020012D">
              <w:rPr>
                <w:bCs/>
                <w:color w:val="000000" w:themeColor="text1"/>
                <w:sz w:val="21"/>
                <w:szCs w:val="21"/>
              </w:rPr>
              <w:t xml:space="preserve">experiencia profesional mayor de </w:t>
            </w:r>
            <w:r w:rsidR="00B0159D" w:rsidRPr="0020012D">
              <w:rPr>
                <w:bCs/>
                <w:color w:val="000000" w:themeColor="text1"/>
                <w:sz w:val="21"/>
                <w:szCs w:val="21"/>
              </w:rPr>
              <w:t>quince</w:t>
            </w:r>
            <w:r w:rsidRPr="0020012D">
              <w:rPr>
                <w:bCs/>
                <w:color w:val="000000" w:themeColor="text1"/>
                <w:sz w:val="21"/>
                <w:szCs w:val="21"/>
              </w:rPr>
              <w:t xml:space="preserve"> (1</w:t>
            </w:r>
            <w:r w:rsidR="00A9299A" w:rsidRPr="0020012D">
              <w:rPr>
                <w:bCs/>
                <w:color w:val="000000" w:themeColor="text1"/>
                <w:sz w:val="21"/>
                <w:szCs w:val="21"/>
              </w:rPr>
              <w:t>5</w:t>
            </w:r>
            <w:r w:rsidRPr="0020012D">
              <w:rPr>
                <w:bCs/>
                <w:color w:val="000000" w:themeColor="text1"/>
                <w:sz w:val="21"/>
                <w:szCs w:val="21"/>
              </w:rPr>
              <w:t xml:space="preserve">) años y menor de </w:t>
            </w:r>
            <w:r w:rsidR="00A9299A" w:rsidRPr="0020012D">
              <w:rPr>
                <w:bCs/>
                <w:color w:val="000000" w:themeColor="text1"/>
                <w:sz w:val="21"/>
                <w:szCs w:val="21"/>
              </w:rPr>
              <w:t>veinte</w:t>
            </w:r>
            <w:r w:rsidRPr="0020012D">
              <w:rPr>
                <w:bCs/>
                <w:color w:val="000000" w:themeColor="text1"/>
                <w:sz w:val="21"/>
                <w:szCs w:val="21"/>
              </w:rPr>
              <w:t xml:space="preserve"> (</w:t>
            </w:r>
            <w:r w:rsidR="00A9299A" w:rsidRPr="0020012D">
              <w:rPr>
                <w:bCs/>
                <w:color w:val="000000" w:themeColor="text1"/>
                <w:sz w:val="21"/>
                <w:szCs w:val="21"/>
              </w:rPr>
              <w:t>20</w:t>
            </w:r>
            <w:r w:rsidRPr="0020012D">
              <w:rPr>
                <w:bCs/>
                <w:color w:val="000000" w:themeColor="text1"/>
                <w:sz w:val="21"/>
                <w:szCs w:val="21"/>
              </w:rPr>
              <w:t>) años</w:t>
            </w:r>
            <w:r w:rsidRPr="0020012D">
              <w:rPr>
                <w:color w:val="000000" w:themeColor="text1"/>
                <w:sz w:val="21"/>
                <w:szCs w:val="21"/>
              </w:rPr>
              <w:t>, contados a partir de la fecha de expedición de la matrícula profesional y hasta el cierre de la presente licitación pública.</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EB003" w14:textId="0E223247" w:rsidR="00FD7F08" w:rsidRPr="0020012D" w:rsidRDefault="000B3841" w:rsidP="00FD7F08">
            <w:pPr>
              <w:jc w:val="center"/>
              <w:rPr>
                <w:color w:val="000000" w:themeColor="text1"/>
                <w:sz w:val="21"/>
                <w:szCs w:val="21"/>
              </w:rPr>
            </w:pPr>
            <w:r w:rsidRPr="0020012D">
              <w:rPr>
                <w:color w:val="000000" w:themeColor="text1"/>
                <w:sz w:val="21"/>
                <w:szCs w:val="21"/>
              </w:rPr>
              <w:t>25</w:t>
            </w:r>
          </w:p>
        </w:tc>
      </w:tr>
      <w:tr w:rsidR="00FD7F08" w:rsidRPr="0020012D" w14:paraId="1907956F" w14:textId="77777777" w:rsidTr="006F3DE9">
        <w:tc>
          <w:tcPr>
            <w:tcW w:w="3691" w:type="pct"/>
            <w:tcBorders>
              <w:top w:val="single" w:sz="4" w:space="0" w:color="auto"/>
              <w:left w:val="single" w:sz="4" w:space="0" w:color="auto"/>
              <w:bottom w:val="single" w:sz="4" w:space="0" w:color="auto"/>
              <w:right w:val="single" w:sz="4" w:space="0" w:color="auto"/>
            </w:tcBorders>
            <w:vAlign w:val="center"/>
            <w:hideMark/>
          </w:tcPr>
          <w:p w14:paraId="4FA59D67" w14:textId="582BBBD7" w:rsidR="00FD7F08" w:rsidRPr="0020012D" w:rsidRDefault="00FD7F08" w:rsidP="00FD7F08">
            <w:pPr>
              <w:rPr>
                <w:color w:val="000000" w:themeColor="text1"/>
                <w:sz w:val="21"/>
                <w:szCs w:val="21"/>
              </w:rPr>
            </w:pPr>
            <w:r w:rsidRPr="0020012D">
              <w:rPr>
                <w:b/>
                <w:bCs/>
                <w:color w:val="000000" w:themeColor="text1"/>
                <w:sz w:val="21"/>
                <w:szCs w:val="21"/>
              </w:rPr>
              <w:t xml:space="preserve">Experiencia por antigüedad: </w:t>
            </w:r>
            <w:r w:rsidRPr="0020012D">
              <w:rPr>
                <w:bCs/>
                <w:color w:val="000000" w:themeColor="text1"/>
                <w:sz w:val="21"/>
                <w:szCs w:val="21"/>
              </w:rPr>
              <w:t>experiencia profesional mayor de</w:t>
            </w:r>
            <w:r w:rsidR="00C413D2" w:rsidRPr="0020012D">
              <w:rPr>
                <w:bCs/>
                <w:color w:val="000000" w:themeColor="text1"/>
                <w:sz w:val="21"/>
                <w:szCs w:val="21"/>
              </w:rPr>
              <w:t xml:space="preserve"> veinte años, </w:t>
            </w:r>
            <w:r w:rsidRPr="0020012D">
              <w:rPr>
                <w:color w:val="000000" w:themeColor="text1"/>
                <w:sz w:val="21"/>
                <w:szCs w:val="21"/>
              </w:rPr>
              <w:t>contados a partir de la fecha de expedición de la matrícula profesional y hasta el cierre de la presente licitación pública.</w:t>
            </w:r>
          </w:p>
        </w:tc>
        <w:tc>
          <w:tcPr>
            <w:tcW w:w="1309" w:type="pct"/>
            <w:tcBorders>
              <w:top w:val="single" w:sz="4" w:space="0" w:color="auto"/>
              <w:left w:val="single" w:sz="4" w:space="0" w:color="auto"/>
              <w:bottom w:val="single" w:sz="4" w:space="0" w:color="auto"/>
              <w:right w:val="single" w:sz="4" w:space="0" w:color="auto"/>
            </w:tcBorders>
            <w:vAlign w:val="center"/>
            <w:hideMark/>
          </w:tcPr>
          <w:p w14:paraId="1F94582E" w14:textId="29055C52" w:rsidR="00FD7F08" w:rsidRPr="0020012D" w:rsidRDefault="000B3841" w:rsidP="00FD7F08">
            <w:pPr>
              <w:jc w:val="center"/>
              <w:rPr>
                <w:color w:val="000000" w:themeColor="text1"/>
                <w:sz w:val="21"/>
                <w:szCs w:val="21"/>
              </w:rPr>
            </w:pPr>
            <w:r w:rsidRPr="0020012D">
              <w:rPr>
                <w:color w:val="000000" w:themeColor="text1"/>
                <w:sz w:val="21"/>
                <w:szCs w:val="21"/>
              </w:rPr>
              <w:t>50</w:t>
            </w:r>
          </w:p>
        </w:tc>
      </w:tr>
      <w:tr w:rsidR="006A21CB" w:rsidRPr="0020012D" w14:paraId="6954BA36" w14:textId="77777777" w:rsidTr="006802C7">
        <w:tc>
          <w:tcPr>
            <w:tcW w:w="36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F6820" w14:textId="6BFB03EF" w:rsidR="006A21CB" w:rsidRPr="0020012D" w:rsidRDefault="006A21CB" w:rsidP="00FD7F08">
            <w:pPr>
              <w:rPr>
                <w:b/>
                <w:bCs/>
                <w:color w:val="000000" w:themeColor="text1"/>
                <w:sz w:val="21"/>
                <w:szCs w:val="21"/>
              </w:rPr>
            </w:pPr>
            <w:r w:rsidRPr="0020012D">
              <w:rPr>
                <w:b/>
                <w:bCs/>
                <w:color w:val="000000" w:themeColor="text1"/>
                <w:sz w:val="21"/>
                <w:szCs w:val="21"/>
              </w:rPr>
              <w:t xml:space="preserve">EXPERIENCIA POR FORMACIÓN </w:t>
            </w:r>
          </w:p>
        </w:tc>
        <w:tc>
          <w:tcPr>
            <w:tcW w:w="13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CA70C2" w14:textId="23A691B1" w:rsidR="006A21CB" w:rsidRPr="0020012D" w:rsidRDefault="006A21CB" w:rsidP="00FD7F08">
            <w:pPr>
              <w:jc w:val="center"/>
              <w:rPr>
                <w:b/>
                <w:color w:val="000000" w:themeColor="text1"/>
                <w:sz w:val="21"/>
                <w:szCs w:val="21"/>
              </w:rPr>
            </w:pPr>
            <w:r w:rsidRPr="0020012D">
              <w:rPr>
                <w:b/>
                <w:color w:val="000000" w:themeColor="text1"/>
                <w:sz w:val="21"/>
                <w:szCs w:val="21"/>
              </w:rPr>
              <w:t xml:space="preserve">PUNTAJE </w:t>
            </w:r>
            <w:r w:rsidR="00AA3CD9" w:rsidRPr="0020012D">
              <w:rPr>
                <w:b/>
                <w:color w:val="000000" w:themeColor="text1"/>
                <w:sz w:val="21"/>
                <w:szCs w:val="21"/>
              </w:rPr>
              <w:t>50</w:t>
            </w:r>
          </w:p>
        </w:tc>
      </w:tr>
      <w:tr w:rsidR="006A21CB" w:rsidRPr="0020012D" w14:paraId="70D9310A" w14:textId="77777777" w:rsidTr="006F3DE9">
        <w:tc>
          <w:tcPr>
            <w:tcW w:w="3691" w:type="pct"/>
            <w:tcBorders>
              <w:top w:val="single" w:sz="4" w:space="0" w:color="auto"/>
              <w:left w:val="single" w:sz="4" w:space="0" w:color="auto"/>
              <w:bottom w:val="single" w:sz="4" w:space="0" w:color="auto"/>
              <w:right w:val="single" w:sz="4" w:space="0" w:color="auto"/>
            </w:tcBorders>
            <w:vAlign w:val="center"/>
          </w:tcPr>
          <w:p w14:paraId="6D04A96E" w14:textId="03135FBE" w:rsidR="006A21CB" w:rsidRPr="0020012D" w:rsidRDefault="006A21CB" w:rsidP="006A21CB">
            <w:pPr>
              <w:rPr>
                <w:b/>
                <w:bCs/>
                <w:color w:val="000000" w:themeColor="text1"/>
                <w:sz w:val="21"/>
                <w:szCs w:val="21"/>
              </w:rPr>
            </w:pPr>
            <w:r w:rsidRPr="0020012D">
              <w:rPr>
                <w:b/>
                <w:bCs/>
                <w:color w:val="000000" w:themeColor="text1"/>
                <w:sz w:val="21"/>
                <w:szCs w:val="21"/>
              </w:rPr>
              <w:t xml:space="preserve">Experiencia por formación adicional: </w:t>
            </w:r>
            <w:r w:rsidR="00BB6AD8" w:rsidRPr="0020012D">
              <w:rPr>
                <w:bCs/>
                <w:color w:val="000000" w:themeColor="text1"/>
                <w:sz w:val="21"/>
                <w:szCs w:val="21"/>
              </w:rPr>
              <w:t>A</w:t>
            </w:r>
            <w:r w:rsidRPr="0020012D">
              <w:rPr>
                <w:bCs/>
                <w:color w:val="000000" w:themeColor="text1"/>
                <w:sz w:val="21"/>
                <w:szCs w:val="21"/>
              </w:rPr>
              <w:t xml:space="preserve">l proponente que acredite </w:t>
            </w:r>
            <w:r w:rsidR="00BB6AD8" w:rsidRPr="0020012D">
              <w:rPr>
                <w:bCs/>
                <w:color w:val="000000" w:themeColor="text1"/>
                <w:sz w:val="21"/>
                <w:szCs w:val="21"/>
              </w:rPr>
              <w:t>para este cargo</w:t>
            </w:r>
            <w:r w:rsidR="00B20354" w:rsidRPr="0020012D">
              <w:rPr>
                <w:bCs/>
                <w:color w:val="000000" w:themeColor="text1"/>
                <w:sz w:val="21"/>
                <w:szCs w:val="21"/>
              </w:rPr>
              <w:t xml:space="preserve"> una especialización relacionada con </w:t>
            </w:r>
            <w:r w:rsidR="0037695A" w:rsidRPr="0020012D">
              <w:rPr>
                <w:bCs/>
                <w:color w:val="000000" w:themeColor="text1"/>
                <w:sz w:val="21"/>
                <w:szCs w:val="21"/>
              </w:rPr>
              <w:t>temas hidráulicos, ambientales o civiles.</w:t>
            </w:r>
          </w:p>
        </w:tc>
        <w:tc>
          <w:tcPr>
            <w:tcW w:w="1309" w:type="pct"/>
            <w:tcBorders>
              <w:top w:val="single" w:sz="4" w:space="0" w:color="auto"/>
              <w:left w:val="single" w:sz="4" w:space="0" w:color="auto"/>
              <w:bottom w:val="single" w:sz="4" w:space="0" w:color="auto"/>
              <w:right w:val="single" w:sz="4" w:space="0" w:color="auto"/>
            </w:tcBorders>
            <w:vAlign w:val="center"/>
          </w:tcPr>
          <w:p w14:paraId="66E4C151" w14:textId="05946720" w:rsidR="006A21CB" w:rsidRPr="0020012D" w:rsidRDefault="006A21CB" w:rsidP="00FD7F08">
            <w:pPr>
              <w:jc w:val="center"/>
              <w:rPr>
                <w:color w:val="000000" w:themeColor="text1"/>
                <w:sz w:val="21"/>
                <w:szCs w:val="21"/>
              </w:rPr>
            </w:pPr>
            <w:r w:rsidRPr="0020012D">
              <w:rPr>
                <w:color w:val="000000" w:themeColor="text1"/>
                <w:sz w:val="21"/>
                <w:szCs w:val="21"/>
              </w:rPr>
              <w:t>25</w:t>
            </w:r>
          </w:p>
        </w:tc>
      </w:tr>
      <w:tr w:rsidR="002D4FC7" w:rsidRPr="0020012D" w14:paraId="4E23FC59" w14:textId="77777777" w:rsidTr="006F3DE9">
        <w:tc>
          <w:tcPr>
            <w:tcW w:w="3691" w:type="pct"/>
            <w:tcBorders>
              <w:top w:val="single" w:sz="4" w:space="0" w:color="auto"/>
              <w:left w:val="single" w:sz="4" w:space="0" w:color="auto"/>
              <w:bottom w:val="single" w:sz="4" w:space="0" w:color="auto"/>
              <w:right w:val="single" w:sz="4" w:space="0" w:color="auto"/>
            </w:tcBorders>
            <w:vAlign w:val="center"/>
          </w:tcPr>
          <w:p w14:paraId="758B8034" w14:textId="7A71FF22" w:rsidR="002D4FC7" w:rsidRPr="0020012D" w:rsidRDefault="0037695A" w:rsidP="006A21CB">
            <w:pPr>
              <w:rPr>
                <w:b/>
                <w:bCs/>
                <w:color w:val="000000" w:themeColor="text1"/>
                <w:sz w:val="21"/>
                <w:szCs w:val="21"/>
              </w:rPr>
            </w:pPr>
            <w:r w:rsidRPr="0020012D">
              <w:rPr>
                <w:b/>
                <w:bCs/>
                <w:color w:val="000000" w:themeColor="text1"/>
                <w:sz w:val="21"/>
                <w:szCs w:val="21"/>
              </w:rPr>
              <w:t>Experiencia por formación adicional: A</w:t>
            </w:r>
            <w:r w:rsidRPr="0020012D">
              <w:rPr>
                <w:bCs/>
                <w:color w:val="000000" w:themeColor="text1"/>
                <w:sz w:val="21"/>
                <w:szCs w:val="21"/>
              </w:rPr>
              <w:t>l proponente que acredite para este cargo además de la especialización</w:t>
            </w:r>
            <w:r w:rsidR="005F2899" w:rsidRPr="0020012D">
              <w:rPr>
                <w:bCs/>
                <w:color w:val="000000" w:themeColor="text1"/>
                <w:sz w:val="21"/>
                <w:szCs w:val="21"/>
              </w:rPr>
              <w:t xml:space="preserve"> un título de magister e</w:t>
            </w:r>
            <w:r w:rsidRPr="0020012D">
              <w:rPr>
                <w:bCs/>
                <w:color w:val="000000" w:themeColor="text1"/>
                <w:sz w:val="21"/>
                <w:szCs w:val="21"/>
              </w:rPr>
              <w:t>n temas hidráulicos, ambientales o civiles</w:t>
            </w:r>
            <w:r w:rsidR="004F33E5" w:rsidRPr="0020012D">
              <w:rPr>
                <w:bCs/>
                <w:color w:val="000000" w:themeColor="text1"/>
                <w:sz w:val="21"/>
                <w:szCs w:val="21"/>
              </w:rPr>
              <w:t xml:space="preserve"> </w:t>
            </w:r>
          </w:p>
        </w:tc>
        <w:tc>
          <w:tcPr>
            <w:tcW w:w="1309" w:type="pct"/>
            <w:tcBorders>
              <w:top w:val="single" w:sz="4" w:space="0" w:color="auto"/>
              <w:left w:val="single" w:sz="4" w:space="0" w:color="auto"/>
              <w:bottom w:val="single" w:sz="4" w:space="0" w:color="auto"/>
              <w:right w:val="single" w:sz="4" w:space="0" w:color="auto"/>
            </w:tcBorders>
            <w:vAlign w:val="center"/>
          </w:tcPr>
          <w:p w14:paraId="03C24028" w14:textId="5E582EAE" w:rsidR="002D4FC7" w:rsidRPr="0020012D" w:rsidRDefault="006A21CB" w:rsidP="00FD7F08">
            <w:pPr>
              <w:jc w:val="center"/>
              <w:rPr>
                <w:color w:val="000000" w:themeColor="text1"/>
                <w:sz w:val="21"/>
                <w:szCs w:val="21"/>
              </w:rPr>
            </w:pPr>
            <w:r w:rsidRPr="0020012D">
              <w:rPr>
                <w:color w:val="000000" w:themeColor="text1"/>
                <w:sz w:val="21"/>
                <w:szCs w:val="21"/>
              </w:rPr>
              <w:t xml:space="preserve">50 </w:t>
            </w:r>
          </w:p>
        </w:tc>
      </w:tr>
    </w:tbl>
    <w:p w14:paraId="52FC8A0E" w14:textId="77777777" w:rsidR="006D7AF8" w:rsidRPr="0020012D" w:rsidRDefault="006D7AF8" w:rsidP="006D7AF8">
      <w:pPr>
        <w:spacing w:after="0" w:line="240" w:lineRule="auto"/>
        <w:rPr>
          <w:color w:val="000000" w:themeColor="text1"/>
          <w:sz w:val="21"/>
          <w:szCs w:val="21"/>
        </w:rPr>
      </w:pPr>
    </w:p>
    <w:tbl>
      <w:tblPr>
        <w:tblW w:w="5000" w:type="pct"/>
        <w:tblLook w:val="04A0" w:firstRow="1" w:lastRow="0" w:firstColumn="1" w:lastColumn="0" w:noHBand="0" w:noVBand="1"/>
      </w:tblPr>
      <w:tblGrid>
        <w:gridCol w:w="6517"/>
        <w:gridCol w:w="2311"/>
      </w:tblGrid>
      <w:tr w:rsidR="006D7AF8" w:rsidRPr="0020012D" w14:paraId="087F39B8" w14:textId="77777777" w:rsidTr="00756A2E">
        <w:tc>
          <w:tcPr>
            <w:tcW w:w="36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4926E9" w14:textId="77777777" w:rsidR="006D7AF8" w:rsidRPr="0020012D" w:rsidRDefault="006D7AF8" w:rsidP="00C73D78">
            <w:pPr>
              <w:rPr>
                <w:b/>
                <w:color w:val="000000" w:themeColor="text1"/>
                <w:sz w:val="21"/>
                <w:szCs w:val="21"/>
              </w:rPr>
            </w:pPr>
            <w:r w:rsidRPr="0020012D">
              <w:rPr>
                <w:b/>
                <w:color w:val="000000" w:themeColor="text1"/>
                <w:sz w:val="21"/>
                <w:szCs w:val="21"/>
              </w:rPr>
              <w:t>RESIDENTE DE OBRA</w:t>
            </w:r>
          </w:p>
        </w:tc>
        <w:tc>
          <w:tcPr>
            <w:tcW w:w="13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667ABB" w14:textId="29969ADC" w:rsidR="006D7AF8" w:rsidRPr="0020012D" w:rsidRDefault="006D7AF8" w:rsidP="00756A2E">
            <w:pPr>
              <w:jc w:val="center"/>
              <w:rPr>
                <w:b/>
                <w:color w:val="000000" w:themeColor="text1"/>
                <w:sz w:val="21"/>
                <w:szCs w:val="21"/>
              </w:rPr>
            </w:pPr>
            <w:r w:rsidRPr="0020012D">
              <w:rPr>
                <w:b/>
                <w:color w:val="000000" w:themeColor="text1"/>
                <w:sz w:val="21"/>
                <w:szCs w:val="21"/>
              </w:rPr>
              <w:t>PUNTAJE</w:t>
            </w:r>
            <w:r w:rsidR="00AA3CD9" w:rsidRPr="0020012D">
              <w:rPr>
                <w:b/>
                <w:color w:val="000000" w:themeColor="text1"/>
                <w:sz w:val="21"/>
                <w:szCs w:val="21"/>
              </w:rPr>
              <w:t xml:space="preserve"> 50</w:t>
            </w:r>
          </w:p>
        </w:tc>
      </w:tr>
      <w:tr w:rsidR="000B3841" w:rsidRPr="0020012D" w14:paraId="0B5719F7" w14:textId="77777777" w:rsidTr="00756A2E">
        <w:tc>
          <w:tcPr>
            <w:tcW w:w="3691" w:type="pct"/>
            <w:tcBorders>
              <w:top w:val="single" w:sz="4" w:space="0" w:color="auto"/>
              <w:left w:val="single" w:sz="4" w:space="0" w:color="auto"/>
              <w:bottom w:val="single" w:sz="4" w:space="0" w:color="auto"/>
              <w:right w:val="single" w:sz="4" w:space="0" w:color="auto"/>
            </w:tcBorders>
            <w:hideMark/>
          </w:tcPr>
          <w:p w14:paraId="13D5FCE5" w14:textId="1E376525" w:rsidR="000B3841" w:rsidRPr="0020012D" w:rsidRDefault="000B3841" w:rsidP="00D63587">
            <w:pPr>
              <w:rPr>
                <w:color w:val="000000" w:themeColor="text1"/>
                <w:sz w:val="21"/>
                <w:szCs w:val="21"/>
              </w:rPr>
            </w:pPr>
            <w:r w:rsidRPr="0020012D">
              <w:rPr>
                <w:b/>
                <w:bCs/>
                <w:color w:val="000000" w:themeColor="text1"/>
                <w:sz w:val="21"/>
                <w:szCs w:val="21"/>
              </w:rPr>
              <w:t xml:space="preserve">Experiencia por antigüedad: </w:t>
            </w:r>
            <w:r w:rsidRPr="0020012D">
              <w:rPr>
                <w:bCs/>
                <w:color w:val="000000" w:themeColor="text1"/>
                <w:sz w:val="21"/>
                <w:szCs w:val="21"/>
              </w:rPr>
              <w:t xml:space="preserve">experiencia profesional mayor de </w:t>
            </w:r>
            <w:r w:rsidR="00D63587" w:rsidRPr="0020012D">
              <w:rPr>
                <w:bCs/>
                <w:color w:val="000000" w:themeColor="text1"/>
                <w:sz w:val="21"/>
                <w:szCs w:val="21"/>
              </w:rPr>
              <w:t>cinco (</w:t>
            </w:r>
            <w:r w:rsidRPr="0020012D">
              <w:rPr>
                <w:bCs/>
                <w:color w:val="000000" w:themeColor="text1"/>
                <w:sz w:val="21"/>
                <w:szCs w:val="21"/>
              </w:rPr>
              <w:t>0</w:t>
            </w:r>
            <w:r w:rsidR="00D63587" w:rsidRPr="0020012D">
              <w:rPr>
                <w:bCs/>
                <w:color w:val="000000" w:themeColor="text1"/>
                <w:sz w:val="21"/>
                <w:szCs w:val="21"/>
              </w:rPr>
              <w:t>5</w:t>
            </w:r>
            <w:r w:rsidRPr="0020012D">
              <w:rPr>
                <w:bCs/>
                <w:color w:val="000000" w:themeColor="text1"/>
                <w:sz w:val="21"/>
                <w:szCs w:val="21"/>
              </w:rPr>
              <w:t>) años y menor de</w:t>
            </w:r>
            <w:r w:rsidR="00D63587" w:rsidRPr="0020012D">
              <w:rPr>
                <w:bCs/>
                <w:color w:val="000000" w:themeColor="text1"/>
                <w:sz w:val="21"/>
                <w:szCs w:val="21"/>
              </w:rPr>
              <w:t xml:space="preserve"> diez</w:t>
            </w:r>
            <w:r w:rsidRPr="0020012D">
              <w:rPr>
                <w:bCs/>
                <w:color w:val="000000" w:themeColor="text1"/>
                <w:sz w:val="21"/>
                <w:szCs w:val="21"/>
              </w:rPr>
              <w:t xml:space="preserve"> (1</w:t>
            </w:r>
            <w:r w:rsidR="00D63587" w:rsidRPr="0020012D">
              <w:rPr>
                <w:bCs/>
                <w:color w:val="000000" w:themeColor="text1"/>
                <w:sz w:val="21"/>
                <w:szCs w:val="21"/>
              </w:rPr>
              <w:t>0</w:t>
            </w:r>
            <w:r w:rsidRPr="0020012D">
              <w:rPr>
                <w:bCs/>
                <w:color w:val="000000" w:themeColor="text1"/>
                <w:sz w:val="21"/>
                <w:szCs w:val="21"/>
              </w:rPr>
              <w:t>) años</w:t>
            </w:r>
            <w:r w:rsidRPr="0020012D">
              <w:rPr>
                <w:color w:val="000000" w:themeColor="text1"/>
                <w:sz w:val="21"/>
                <w:szCs w:val="21"/>
              </w:rPr>
              <w:t>, contados a partir de la fecha de expedición de la matrícula profesional y hasta el cierre de la presente licitación pública.</w:t>
            </w:r>
          </w:p>
        </w:tc>
        <w:tc>
          <w:tcPr>
            <w:tcW w:w="1309" w:type="pct"/>
            <w:tcBorders>
              <w:top w:val="single" w:sz="4" w:space="0" w:color="auto"/>
              <w:left w:val="single" w:sz="4" w:space="0" w:color="auto"/>
              <w:bottom w:val="single" w:sz="4" w:space="0" w:color="auto"/>
              <w:right w:val="single" w:sz="4" w:space="0" w:color="auto"/>
            </w:tcBorders>
            <w:vAlign w:val="center"/>
            <w:hideMark/>
          </w:tcPr>
          <w:p w14:paraId="1353A7C0" w14:textId="15C00AF2" w:rsidR="000B3841" w:rsidRPr="0020012D" w:rsidRDefault="00F21A25" w:rsidP="00756A2E">
            <w:pPr>
              <w:jc w:val="center"/>
              <w:rPr>
                <w:color w:val="000000" w:themeColor="text1"/>
                <w:sz w:val="21"/>
                <w:szCs w:val="21"/>
              </w:rPr>
            </w:pPr>
            <w:r w:rsidRPr="0020012D">
              <w:rPr>
                <w:color w:val="000000" w:themeColor="text1"/>
                <w:sz w:val="21"/>
                <w:szCs w:val="21"/>
              </w:rPr>
              <w:t>25</w:t>
            </w:r>
          </w:p>
        </w:tc>
      </w:tr>
      <w:tr w:rsidR="000B3841" w:rsidRPr="0020012D" w14:paraId="732554F3" w14:textId="77777777" w:rsidTr="00756A2E">
        <w:tc>
          <w:tcPr>
            <w:tcW w:w="3691" w:type="pct"/>
            <w:tcBorders>
              <w:top w:val="single" w:sz="4" w:space="0" w:color="auto"/>
              <w:left w:val="single" w:sz="4" w:space="0" w:color="auto"/>
              <w:bottom w:val="single" w:sz="4" w:space="0" w:color="auto"/>
              <w:right w:val="single" w:sz="4" w:space="0" w:color="auto"/>
            </w:tcBorders>
            <w:vAlign w:val="center"/>
            <w:hideMark/>
          </w:tcPr>
          <w:p w14:paraId="278BC876" w14:textId="773B79FF" w:rsidR="000B3841" w:rsidRPr="0020012D" w:rsidRDefault="000B3841" w:rsidP="00F87099">
            <w:pPr>
              <w:rPr>
                <w:color w:val="000000" w:themeColor="text1"/>
                <w:sz w:val="21"/>
                <w:szCs w:val="21"/>
              </w:rPr>
            </w:pPr>
            <w:r w:rsidRPr="0020012D">
              <w:rPr>
                <w:b/>
                <w:bCs/>
                <w:color w:val="000000" w:themeColor="text1"/>
                <w:sz w:val="21"/>
                <w:szCs w:val="21"/>
              </w:rPr>
              <w:t xml:space="preserve">Experiencia por antigüedad: </w:t>
            </w:r>
            <w:r w:rsidRPr="0020012D">
              <w:rPr>
                <w:bCs/>
                <w:color w:val="000000" w:themeColor="text1"/>
                <w:sz w:val="21"/>
                <w:szCs w:val="21"/>
              </w:rPr>
              <w:t xml:space="preserve">experiencia profesional mayor de </w:t>
            </w:r>
            <w:r w:rsidR="00D63587" w:rsidRPr="0020012D">
              <w:rPr>
                <w:bCs/>
                <w:color w:val="000000" w:themeColor="text1"/>
                <w:sz w:val="21"/>
                <w:szCs w:val="21"/>
              </w:rPr>
              <w:t>diez</w:t>
            </w:r>
            <w:r w:rsidRPr="0020012D">
              <w:rPr>
                <w:bCs/>
                <w:color w:val="000000" w:themeColor="text1"/>
                <w:sz w:val="21"/>
                <w:szCs w:val="21"/>
              </w:rPr>
              <w:t xml:space="preserve"> (1</w:t>
            </w:r>
            <w:r w:rsidR="00D63587" w:rsidRPr="0020012D">
              <w:rPr>
                <w:bCs/>
                <w:color w:val="000000" w:themeColor="text1"/>
                <w:sz w:val="21"/>
                <w:szCs w:val="21"/>
              </w:rPr>
              <w:t>0</w:t>
            </w:r>
            <w:r w:rsidRPr="0020012D">
              <w:rPr>
                <w:bCs/>
                <w:color w:val="000000" w:themeColor="text1"/>
                <w:sz w:val="21"/>
                <w:szCs w:val="21"/>
              </w:rPr>
              <w:t>) años</w:t>
            </w:r>
            <w:r w:rsidRPr="0020012D">
              <w:rPr>
                <w:color w:val="000000" w:themeColor="text1"/>
                <w:sz w:val="21"/>
                <w:szCs w:val="21"/>
              </w:rPr>
              <w:t>, contados a partir de la fecha de expedición de la matrícula profesional y hasta el cierre de la presente licitación pública.</w:t>
            </w:r>
          </w:p>
        </w:tc>
        <w:tc>
          <w:tcPr>
            <w:tcW w:w="1309" w:type="pct"/>
            <w:tcBorders>
              <w:top w:val="single" w:sz="4" w:space="0" w:color="auto"/>
              <w:left w:val="single" w:sz="4" w:space="0" w:color="auto"/>
              <w:bottom w:val="single" w:sz="4" w:space="0" w:color="auto"/>
              <w:right w:val="single" w:sz="4" w:space="0" w:color="auto"/>
            </w:tcBorders>
            <w:vAlign w:val="center"/>
            <w:hideMark/>
          </w:tcPr>
          <w:p w14:paraId="38962565" w14:textId="611EB95E" w:rsidR="000B3841" w:rsidRPr="0020012D" w:rsidRDefault="006A6787" w:rsidP="00756A2E">
            <w:pPr>
              <w:jc w:val="center"/>
              <w:rPr>
                <w:color w:val="000000" w:themeColor="text1"/>
                <w:sz w:val="21"/>
                <w:szCs w:val="21"/>
              </w:rPr>
            </w:pPr>
            <w:r w:rsidRPr="0020012D">
              <w:rPr>
                <w:color w:val="000000" w:themeColor="text1"/>
                <w:sz w:val="21"/>
                <w:szCs w:val="21"/>
              </w:rPr>
              <w:t>50</w:t>
            </w:r>
          </w:p>
        </w:tc>
      </w:tr>
    </w:tbl>
    <w:p w14:paraId="7A38F67E" w14:textId="77777777" w:rsidR="006D7AF8" w:rsidRPr="0020012D" w:rsidRDefault="006D7AF8" w:rsidP="006D7AF8">
      <w:pPr>
        <w:spacing w:after="0" w:line="240" w:lineRule="auto"/>
        <w:rPr>
          <w:color w:val="000000" w:themeColor="text1"/>
          <w:sz w:val="21"/>
          <w:szCs w:val="21"/>
        </w:rPr>
      </w:pPr>
    </w:p>
    <w:tbl>
      <w:tblPr>
        <w:tblW w:w="5000" w:type="pct"/>
        <w:tblLook w:val="04A0" w:firstRow="1" w:lastRow="0" w:firstColumn="1" w:lastColumn="0" w:noHBand="0" w:noVBand="1"/>
      </w:tblPr>
      <w:tblGrid>
        <w:gridCol w:w="6658"/>
        <w:gridCol w:w="2170"/>
      </w:tblGrid>
      <w:tr w:rsidR="006D7AF8" w:rsidRPr="0020012D" w14:paraId="4470356D" w14:textId="77777777" w:rsidTr="002565FF">
        <w:tc>
          <w:tcPr>
            <w:tcW w:w="37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5548AA" w14:textId="5C216830" w:rsidR="006D7AF8" w:rsidRPr="0020012D" w:rsidRDefault="006D7AF8" w:rsidP="00C73D78">
            <w:pPr>
              <w:rPr>
                <w:b/>
                <w:color w:val="000000" w:themeColor="text1"/>
                <w:sz w:val="21"/>
                <w:szCs w:val="21"/>
              </w:rPr>
            </w:pPr>
            <w:r w:rsidRPr="0020012D">
              <w:rPr>
                <w:b/>
                <w:color w:val="000000" w:themeColor="text1"/>
                <w:sz w:val="21"/>
                <w:szCs w:val="21"/>
              </w:rPr>
              <w:t>INGENIERO</w:t>
            </w:r>
            <w:r w:rsidR="009A5EB3" w:rsidRPr="0020012D">
              <w:rPr>
                <w:b/>
                <w:color w:val="000000" w:themeColor="text1"/>
                <w:sz w:val="21"/>
                <w:szCs w:val="21"/>
              </w:rPr>
              <w:t xml:space="preserve"> DE CONTROL Y AUTOMATIZACION</w:t>
            </w:r>
          </w:p>
        </w:tc>
        <w:tc>
          <w:tcPr>
            <w:tcW w:w="12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D19C91" w14:textId="6F11A8E8" w:rsidR="006D7AF8" w:rsidRPr="0020012D" w:rsidRDefault="006D7AF8" w:rsidP="002565FF">
            <w:pPr>
              <w:jc w:val="center"/>
              <w:rPr>
                <w:b/>
                <w:color w:val="000000" w:themeColor="text1"/>
                <w:sz w:val="21"/>
                <w:szCs w:val="21"/>
              </w:rPr>
            </w:pPr>
            <w:r w:rsidRPr="0020012D">
              <w:rPr>
                <w:b/>
                <w:color w:val="000000" w:themeColor="text1"/>
                <w:sz w:val="21"/>
                <w:szCs w:val="21"/>
              </w:rPr>
              <w:t>PUNTAJE</w:t>
            </w:r>
            <w:r w:rsidR="002565FF" w:rsidRPr="0020012D">
              <w:rPr>
                <w:b/>
                <w:color w:val="000000" w:themeColor="text1"/>
                <w:sz w:val="21"/>
                <w:szCs w:val="21"/>
              </w:rPr>
              <w:t xml:space="preserve"> 50</w:t>
            </w:r>
          </w:p>
        </w:tc>
      </w:tr>
      <w:tr w:rsidR="00B13CCD" w:rsidRPr="0020012D" w14:paraId="38BD0DFB" w14:textId="77777777" w:rsidTr="002565FF">
        <w:tc>
          <w:tcPr>
            <w:tcW w:w="3771" w:type="pct"/>
            <w:tcBorders>
              <w:top w:val="single" w:sz="4" w:space="0" w:color="auto"/>
              <w:left w:val="single" w:sz="4" w:space="0" w:color="auto"/>
              <w:bottom w:val="single" w:sz="4" w:space="0" w:color="auto"/>
              <w:right w:val="single" w:sz="4" w:space="0" w:color="auto"/>
            </w:tcBorders>
            <w:shd w:val="clear" w:color="auto" w:fill="auto"/>
            <w:vAlign w:val="center"/>
          </w:tcPr>
          <w:p w14:paraId="5B0B9298" w14:textId="484E013B" w:rsidR="00B13CCD" w:rsidRPr="0020012D" w:rsidRDefault="00B13CCD" w:rsidP="002565FF">
            <w:pPr>
              <w:rPr>
                <w:b/>
                <w:bCs/>
                <w:color w:val="000000" w:themeColor="text1"/>
                <w:sz w:val="21"/>
                <w:szCs w:val="21"/>
              </w:rPr>
            </w:pPr>
            <w:r w:rsidRPr="0020012D">
              <w:rPr>
                <w:b/>
                <w:bCs/>
                <w:color w:val="000000" w:themeColor="text1"/>
                <w:sz w:val="21"/>
                <w:szCs w:val="21"/>
              </w:rPr>
              <w:t xml:space="preserve">Experiencia por antigüedad: </w:t>
            </w:r>
            <w:r w:rsidRPr="0020012D">
              <w:rPr>
                <w:bCs/>
                <w:color w:val="000000" w:themeColor="text1"/>
                <w:sz w:val="21"/>
                <w:szCs w:val="21"/>
              </w:rPr>
              <w:t xml:space="preserve">experiencia profesional mayor de </w:t>
            </w:r>
            <w:r w:rsidR="009A5EB3" w:rsidRPr="0020012D">
              <w:rPr>
                <w:bCs/>
                <w:color w:val="000000" w:themeColor="text1"/>
                <w:sz w:val="21"/>
                <w:szCs w:val="21"/>
              </w:rPr>
              <w:t>cinco</w:t>
            </w:r>
            <w:r w:rsidR="0034756F" w:rsidRPr="0020012D">
              <w:rPr>
                <w:bCs/>
                <w:color w:val="000000" w:themeColor="text1"/>
                <w:sz w:val="21"/>
                <w:szCs w:val="21"/>
              </w:rPr>
              <w:t xml:space="preserve"> (5) </w:t>
            </w:r>
            <w:r w:rsidR="006B3E9E" w:rsidRPr="0020012D">
              <w:rPr>
                <w:bCs/>
                <w:color w:val="000000" w:themeColor="text1"/>
                <w:sz w:val="21"/>
                <w:szCs w:val="21"/>
              </w:rPr>
              <w:t xml:space="preserve"> </w:t>
            </w:r>
            <w:r w:rsidR="00D51B50" w:rsidRPr="0020012D">
              <w:rPr>
                <w:bCs/>
                <w:color w:val="000000" w:themeColor="text1"/>
                <w:sz w:val="21"/>
                <w:szCs w:val="21"/>
              </w:rPr>
              <w:t xml:space="preserve">años </w:t>
            </w:r>
            <w:r w:rsidRPr="0020012D">
              <w:rPr>
                <w:bCs/>
                <w:color w:val="000000" w:themeColor="text1"/>
                <w:sz w:val="21"/>
                <w:szCs w:val="21"/>
              </w:rPr>
              <w:t xml:space="preserve">y menor de </w:t>
            </w:r>
            <w:r w:rsidR="0034756F" w:rsidRPr="0020012D">
              <w:rPr>
                <w:bCs/>
                <w:color w:val="000000" w:themeColor="text1"/>
                <w:sz w:val="21"/>
                <w:szCs w:val="21"/>
              </w:rPr>
              <w:t>diez (10)</w:t>
            </w:r>
            <w:r w:rsidRPr="0020012D">
              <w:rPr>
                <w:bCs/>
                <w:color w:val="000000" w:themeColor="text1"/>
                <w:sz w:val="21"/>
                <w:szCs w:val="21"/>
              </w:rPr>
              <w:t xml:space="preserve"> años</w:t>
            </w:r>
            <w:r w:rsidRPr="0020012D">
              <w:rPr>
                <w:color w:val="000000" w:themeColor="text1"/>
                <w:sz w:val="21"/>
                <w:szCs w:val="21"/>
              </w:rPr>
              <w:t>, contados a partir de la fecha de expedición de la matrícula profesional y hasta el cierre de la presente licitación pública.</w:t>
            </w:r>
          </w:p>
        </w:tc>
        <w:tc>
          <w:tcPr>
            <w:tcW w:w="1229" w:type="pct"/>
            <w:tcBorders>
              <w:top w:val="single" w:sz="4" w:space="0" w:color="auto"/>
              <w:left w:val="single" w:sz="4" w:space="0" w:color="auto"/>
              <w:bottom w:val="single" w:sz="4" w:space="0" w:color="auto"/>
              <w:right w:val="single" w:sz="4" w:space="0" w:color="auto"/>
            </w:tcBorders>
            <w:shd w:val="clear" w:color="auto" w:fill="auto"/>
            <w:vAlign w:val="center"/>
          </w:tcPr>
          <w:p w14:paraId="6603BED6" w14:textId="35E4CCC9" w:rsidR="00B13CCD" w:rsidRPr="0020012D" w:rsidRDefault="00010650" w:rsidP="002565FF">
            <w:pPr>
              <w:jc w:val="center"/>
              <w:rPr>
                <w:color w:val="000000" w:themeColor="text1"/>
                <w:sz w:val="21"/>
                <w:szCs w:val="21"/>
              </w:rPr>
            </w:pPr>
            <w:r w:rsidRPr="0020012D">
              <w:rPr>
                <w:color w:val="000000" w:themeColor="text1"/>
                <w:sz w:val="21"/>
                <w:szCs w:val="21"/>
              </w:rPr>
              <w:t>25</w:t>
            </w:r>
          </w:p>
        </w:tc>
      </w:tr>
      <w:tr w:rsidR="002565FF" w:rsidRPr="0020012D" w14:paraId="30A0157D" w14:textId="77777777" w:rsidTr="002565FF">
        <w:tc>
          <w:tcPr>
            <w:tcW w:w="3771" w:type="pct"/>
            <w:tcBorders>
              <w:top w:val="single" w:sz="4" w:space="0" w:color="auto"/>
              <w:left w:val="single" w:sz="4" w:space="0" w:color="auto"/>
              <w:bottom w:val="single" w:sz="4" w:space="0" w:color="auto"/>
              <w:right w:val="single" w:sz="4" w:space="0" w:color="auto"/>
            </w:tcBorders>
            <w:shd w:val="clear" w:color="auto" w:fill="auto"/>
            <w:vAlign w:val="center"/>
          </w:tcPr>
          <w:p w14:paraId="7A6CE4D2" w14:textId="1679FB96" w:rsidR="002565FF" w:rsidRPr="0020012D" w:rsidRDefault="002565FF" w:rsidP="002565FF">
            <w:pPr>
              <w:rPr>
                <w:b/>
                <w:color w:val="000000" w:themeColor="text1"/>
                <w:sz w:val="21"/>
                <w:szCs w:val="21"/>
              </w:rPr>
            </w:pPr>
            <w:r w:rsidRPr="0020012D">
              <w:rPr>
                <w:b/>
                <w:bCs/>
                <w:color w:val="000000" w:themeColor="text1"/>
                <w:sz w:val="21"/>
                <w:szCs w:val="21"/>
              </w:rPr>
              <w:t xml:space="preserve">Experiencia por antigüedad: </w:t>
            </w:r>
            <w:r w:rsidRPr="0020012D">
              <w:rPr>
                <w:bCs/>
                <w:color w:val="000000" w:themeColor="text1"/>
                <w:sz w:val="21"/>
                <w:szCs w:val="21"/>
              </w:rPr>
              <w:t xml:space="preserve">experiencia profesional mayor de </w:t>
            </w:r>
            <w:r w:rsidR="00435584" w:rsidRPr="0020012D">
              <w:rPr>
                <w:bCs/>
                <w:color w:val="000000" w:themeColor="text1"/>
                <w:sz w:val="21"/>
                <w:szCs w:val="21"/>
              </w:rPr>
              <w:t>diez (10) años</w:t>
            </w:r>
            <w:r w:rsidRPr="0020012D">
              <w:rPr>
                <w:color w:val="000000" w:themeColor="text1"/>
                <w:sz w:val="21"/>
                <w:szCs w:val="21"/>
              </w:rPr>
              <w:t>, contados a partir de la fecha de expedición de la matrícula profesional y hasta el cierre de la presente licitación pública.</w:t>
            </w:r>
          </w:p>
        </w:tc>
        <w:tc>
          <w:tcPr>
            <w:tcW w:w="1229" w:type="pct"/>
            <w:tcBorders>
              <w:top w:val="single" w:sz="4" w:space="0" w:color="auto"/>
              <w:left w:val="single" w:sz="4" w:space="0" w:color="auto"/>
              <w:bottom w:val="single" w:sz="4" w:space="0" w:color="auto"/>
              <w:right w:val="single" w:sz="4" w:space="0" w:color="auto"/>
            </w:tcBorders>
            <w:shd w:val="clear" w:color="auto" w:fill="auto"/>
            <w:vAlign w:val="center"/>
          </w:tcPr>
          <w:p w14:paraId="3E93368A" w14:textId="7BC40208" w:rsidR="002565FF" w:rsidRPr="0020012D" w:rsidRDefault="002565FF" w:rsidP="002565FF">
            <w:pPr>
              <w:jc w:val="center"/>
              <w:rPr>
                <w:b/>
                <w:color w:val="000000" w:themeColor="text1"/>
                <w:sz w:val="21"/>
                <w:szCs w:val="21"/>
              </w:rPr>
            </w:pPr>
            <w:r w:rsidRPr="0020012D">
              <w:rPr>
                <w:color w:val="000000" w:themeColor="text1"/>
                <w:sz w:val="21"/>
                <w:szCs w:val="21"/>
              </w:rPr>
              <w:t>50</w:t>
            </w:r>
          </w:p>
        </w:tc>
      </w:tr>
    </w:tbl>
    <w:p w14:paraId="1BFE3B9E" w14:textId="77777777" w:rsidR="006D7AF8" w:rsidRPr="0020012D" w:rsidRDefault="006D7AF8" w:rsidP="006D7AF8">
      <w:pPr>
        <w:spacing w:after="0" w:line="240" w:lineRule="auto"/>
        <w:rPr>
          <w:color w:val="000000" w:themeColor="text1"/>
          <w:sz w:val="21"/>
          <w:szCs w:val="21"/>
        </w:rPr>
      </w:pPr>
    </w:p>
    <w:p w14:paraId="741599C4" w14:textId="77777777" w:rsidR="006802C7" w:rsidRPr="0020012D" w:rsidRDefault="006802C7" w:rsidP="006802C7">
      <w:pPr>
        <w:rPr>
          <w:color w:val="000000" w:themeColor="text1"/>
          <w:sz w:val="21"/>
          <w:szCs w:val="21"/>
        </w:rPr>
      </w:pPr>
      <w:r w:rsidRPr="0020012D">
        <w:rPr>
          <w:color w:val="000000" w:themeColor="text1"/>
          <w:sz w:val="21"/>
          <w:szCs w:val="21"/>
        </w:rPr>
        <w:t xml:space="preserve">Documentación aportada para efectos de demostrar las condiciones requeridas para la asignación del puntaje </w:t>
      </w:r>
    </w:p>
    <w:p w14:paraId="7BB8E81D" w14:textId="77777777" w:rsidR="006802C7" w:rsidRPr="0020012D" w:rsidRDefault="006802C7" w:rsidP="000C1BCC">
      <w:pPr>
        <w:pStyle w:val="Prrafodelista"/>
        <w:numPr>
          <w:ilvl w:val="0"/>
          <w:numId w:val="21"/>
        </w:numPr>
        <w:spacing w:before="120" w:after="120" w:line="240" w:lineRule="auto"/>
        <w:rPr>
          <w:color w:val="000000" w:themeColor="text1"/>
          <w:sz w:val="21"/>
          <w:szCs w:val="21"/>
        </w:rPr>
      </w:pPr>
      <w:r w:rsidRPr="0020012D">
        <w:rPr>
          <w:color w:val="000000" w:themeColor="text1"/>
          <w:sz w:val="21"/>
          <w:szCs w:val="21"/>
        </w:rPr>
        <w:t>Copia de la cedula de ciudadanía</w:t>
      </w:r>
    </w:p>
    <w:p w14:paraId="7FADA0BC" w14:textId="77777777" w:rsidR="006802C7" w:rsidRPr="0020012D" w:rsidRDefault="006802C7" w:rsidP="000C1BCC">
      <w:pPr>
        <w:pStyle w:val="Prrafodelista"/>
        <w:numPr>
          <w:ilvl w:val="0"/>
          <w:numId w:val="21"/>
        </w:numPr>
        <w:spacing w:before="120" w:after="120" w:line="240" w:lineRule="auto"/>
        <w:rPr>
          <w:color w:val="000000" w:themeColor="text1"/>
          <w:sz w:val="21"/>
          <w:szCs w:val="21"/>
        </w:rPr>
      </w:pPr>
      <w:r w:rsidRPr="0020012D">
        <w:rPr>
          <w:color w:val="000000" w:themeColor="text1"/>
          <w:sz w:val="21"/>
          <w:szCs w:val="21"/>
        </w:rPr>
        <w:t xml:space="preserve">Copia del Certificado de la Matrícula Profesional, vigente. </w:t>
      </w:r>
    </w:p>
    <w:p w14:paraId="42FC4468" w14:textId="77777777" w:rsidR="006802C7" w:rsidRPr="0020012D" w:rsidRDefault="006802C7" w:rsidP="000C1BCC">
      <w:pPr>
        <w:pStyle w:val="Prrafodelista"/>
        <w:numPr>
          <w:ilvl w:val="0"/>
          <w:numId w:val="21"/>
        </w:numPr>
        <w:spacing w:before="120" w:after="120" w:line="240" w:lineRule="auto"/>
        <w:rPr>
          <w:color w:val="000000" w:themeColor="text1"/>
          <w:sz w:val="21"/>
          <w:szCs w:val="21"/>
        </w:rPr>
      </w:pPr>
      <w:r w:rsidRPr="0020012D">
        <w:rPr>
          <w:color w:val="000000" w:themeColor="text1"/>
          <w:sz w:val="21"/>
          <w:szCs w:val="21"/>
        </w:rPr>
        <w:t>Certificaciones de los contratos ejecutados debidamente firmadas por el contratante que contenga como mínimo la siguiente información:</w:t>
      </w:r>
    </w:p>
    <w:p w14:paraId="62D92A36" w14:textId="77777777" w:rsidR="006802C7" w:rsidRPr="0020012D" w:rsidRDefault="006802C7" w:rsidP="000C1BCC">
      <w:pPr>
        <w:pStyle w:val="Prrafodelista"/>
        <w:numPr>
          <w:ilvl w:val="0"/>
          <w:numId w:val="21"/>
        </w:numPr>
        <w:spacing w:before="120" w:after="120" w:line="240" w:lineRule="auto"/>
        <w:rPr>
          <w:color w:val="000000" w:themeColor="text1"/>
          <w:sz w:val="21"/>
          <w:szCs w:val="21"/>
        </w:rPr>
      </w:pPr>
      <w:r w:rsidRPr="0020012D">
        <w:rPr>
          <w:color w:val="000000" w:themeColor="text1"/>
          <w:sz w:val="21"/>
          <w:szCs w:val="21"/>
        </w:rPr>
        <w:t>Nombre del contratante;</w:t>
      </w:r>
    </w:p>
    <w:p w14:paraId="4035510E" w14:textId="77777777" w:rsidR="006802C7" w:rsidRPr="0020012D" w:rsidRDefault="006802C7" w:rsidP="000C1BCC">
      <w:pPr>
        <w:pStyle w:val="Prrafodelista"/>
        <w:numPr>
          <w:ilvl w:val="0"/>
          <w:numId w:val="21"/>
        </w:numPr>
        <w:spacing w:before="120" w:after="120" w:line="240" w:lineRule="auto"/>
        <w:rPr>
          <w:color w:val="000000" w:themeColor="text1"/>
          <w:sz w:val="21"/>
          <w:szCs w:val="21"/>
        </w:rPr>
      </w:pPr>
      <w:r w:rsidRPr="0020012D">
        <w:rPr>
          <w:color w:val="000000" w:themeColor="text1"/>
          <w:sz w:val="21"/>
          <w:szCs w:val="21"/>
        </w:rPr>
        <w:t xml:space="preserve">Objeto del contrato u obra ejecutada; </w:t>
      </w:r>
    </w:p>
    <w:p w14:paraId="58734E17" w14:textId="77777777" w:rsidR="006802C7" w:rsidRPr="0020012D" w:rsidRDefault="006802C7" w:rsidP="000C1BCC">
      <w:pPr>
        <w:pStyle w:val="Prrafodelista"/>
        <w:numPr>
          <w:ilvl w:val="0"/>
          <w:numId w:val="21"/>
        </w:numPr>
        <w:spacing w:before="120" w:after="120" w:line="240" w:lineRule="auto"/>
        <w:rPr>
          <w:color w:val="000000" w:themeColor="text1"/>
          <w:sz w:val="21"/>
          <w:szCs w:val="21"/>
        </w:rPr>
      </w:pPr>
      <w:r w:rsidRPr="0020012D">
        <w:rPr>
          <w:color w:val="000000" w:themeColor="text1"/>
          <w:sz w:val="21"/>
          <w:szCs w:val="21"/>
        </w:rPr>
        <w:t>Cargo desempeñado y labores cumplidas;</w:t>
      </w:r>
    </w:p>
    <w:p w14:paraId="5A87B78C" w14:textId="77777777" w:rsidR="006802C7" w:rsidRPr="0020012D" w:rsidRDefault="006802C7" w:rsidP="000C1BCC">
      <w:pPr>
        <w:pStyle w:val="Prrafodelista"/>
        <w:numPr>
          <w:ilvl w:val="0"/>
          <w:numId w:val="21"/>
        </w:numPr>
        <w:spacing w:before="120" w:after="120" w:line="240" w:lineRule="auto"/>
        <w:rPr>
          <w:color w:val="000000" w:themeColor="text1"/>
          <w:sz w:val="21"/>
          <w:szCs w:val="21"/>
        </w:rPr>
      </w:pPr>
      <w:r w:rsidRPr="0020012D">
        <w:rPr>
          <w:color w:val="000000" w:themeColor="text1"/>
          <w:sz w:val="21"/>
          <w:szCs w:val="21"/>
        </w:rPr>
        <w:t>Fechas de inicio y terminación del desempeño de actividades;</w:t>
      </w:r>
    </w:p>
    <w:p w14:paraId="239964FB" w14:textId="77777777" w:rsidR="006802C7" w:rsidRPr="0020012D" w:rsidRDefault="006802C7" w:rsidP="000C1BCC">
      <w:pPr>
        <w:pStyle w:val="Prrafodelista"/>
        <w:numPr>
          <w:ilvl w:val="0"/>
          <w:numId w:val="21"/>
        </w:numPr>
        <w:spacing w:before="120" w:after="120" w:line="240" w:lineRule="auto"/>
        <w:rPr>
          <w:color w:val="000000" w:themeColor="text1"/>
          <w:sz w:val="21"/>
          <w:szCs w:val="21"/>
        </w:rPr>
      </w:pPr>
      <w:r w:rsidRPr="0020012D">
        <w:rPr>
          <w:color w:val="000000" w:themeColor="text1"/>
          <w:sz w:val="21"/>
          <w:szCs w:val="21"/>
        </w:rPr>
        <w:t>Valor del contrato u obra ejecutada;</w:t>
      </w:r>
    </w:p>
    <w:p w14:paraId="4EC3B2F8" w14:textId="77777777" w:rsidR="006802C7" w:rsidRPr="0020012D" w:rsidRDefault="006802C7" w:rsidP="000C1BCC">
      <w:pPr>
        <w:pStyle w:val="Prrafodelista"/>
        <w:numPr>
          <w:ilvl w:val="0"/>
          <w:numId w:val="21"/>
        </w:numPr>
        <w:spacing w:before="120" w:after="120" w:line="240" w:lineRule="auto"/>
        <w:rPr>
          <w:color w:val="000000" w:themeColor="text1"/>
          <w:sz w:val="21"/>
          <w:szCs w:val="21"/>
        </w:rPr>
      </w:pPr>
      <w:r w:rsidRPr="0020012D">
        <w:rPr>
          <w:color w:val="000000" w:themeColor="text1"/>
          <w:sz w:val="21"/>
          <w:szCs w:val="21"/>
        </w:rPr>
        <w:t>Firma del personal competente.</w:t>
      </w:r>
    </w:p>
    <w:p w14:paraId="44B5C05D" w14:textId="77777777" w:rsidR="006802C7" w:rsidRPr="0020012D" w:rsidRDefault="006802C7" w:rsidP="000C1BCC">
      <w:pPr>
        <w:pStyle w:val="Prrafodelista"/>
        <w:numPr>
          <w:ilvl w:val="0"/>
          <w:numId w:val="21"/>
        </w:numPr>
        <w:spacing w:before="120" w:after="120" w:line="240" w:lineRule="auto"/>
        <w:rPr>
          <w:color w:val="000000" w:themeColor="text1"/>
          <w:sz w:val="21"/>
          <w:szCs w:val="21"/>
        </w:rPr>
      </w:pPr>
      <w:r w:rsidRPr="0020012D">
        <w:rPr>
          <w:color w:val="000000" w:themeColor="text1"/>
          <w:sz w:val="21"/>
          <w:szCs w:val="21"/>
        </w:rPr>
        <w:t>Copia del acta de recibo definitivo de obra, o acta de liquidación o certificación del contrato con el que se acredita la experiencia del profesional, entre otros, expedidos por la Entidad contratante, en el cual se pueda verificar la fecha de inicio y terminación de cada uno de los proyectos con los que pretende acreditar la experiencia del profesional. Lo anterior, con el propósito de verificar que el profesional participó efectivamente en tales obras.</w:t>
      </w:r>
    </w:p>
    <w:p w14:paraId="0BA19BAF" w14:textId="77777777" w:rsidR="006802C7" w:rsidRPr="0020012D" w:rsidRDefault="006802C7" w:rsidP="000C1BCC">
      <w:pPr>
        <w:pStyle w:val="Prrafodelista"/>
        <w:numPr>
          <w:ilvl w:val="0"/>
          <w:numId w:val="21"/>
        </w:numPr>
        <w:spacing w:before="120" w:after="120" w:line="240" w:lineRule="auto"/>
        <w:rPr>
          <w:color w:val="000000" w:themeColor="text1"/>
          <w:sz w:val="21"/>
          <w:szCs w:val="21"/>
        </w:rPr>
      </w:pPr>
      <w:r w:rsidRPr="0020012D">
        <w:rPr>
          <w:color w:val="000000" w:themeColor="text1"/>
          <w:sz w:val="21"/>
          <w:szCs w:val="21"/>
        </w:rPr>
        <w:t xml:space="preserve">Copia del diploma de posgrado, o acta de grado. Para aquellos programas académicos que no incluyan dentro del diploma el área de énfasis del posgrado, se requiere la presentación de documento que certifique dicho énfasis y copia del programa académico. </w:t>
      </w:r>
    </w:p>
    <w:p w14:paraId="51DE51A1" w14:textId="77777777" w:rsidR="006802C7" w:rsidRPr="0020012D" w:rsidRDefault="006802C7" w:rsidP="000C1BCC">
      <w:pPr>
        <w:pStyle w:val="Prrafodelista"/>
        <w:numPr>
          <w:ilvl w:val="0"/>
          <w:numId w:val="21"/>
        </w:numPr>
        <w:spacing w:before="120" w:after="120" w:line="240" w:lineRule="auto"/>
        <w:rPr>
          <w:color w:val="000000" w:themeColor="text1"/>
          <w:sz w:val="21"/>
          <w:szCs w:val="21"/>
        </w:rPr>
      </w:pPr>
      <w:r w:rsidRPr="0020012D">
        <w:rPr>
          <w:color w:val="000000" w:themeColor="text1"/>
          <w:sz w:val="21"/>
          <w:szCs w:val="21"/>
        </w:rPr>
        <w:t>Las certificaciones de experiencia en idioma diferente al castellano deberán acompañarse de la traducción oficial correspondiente.</w:t>
      </w:r>
    </w:p>
    <w:p w14:paraId="58EE6B26" w14:textId="77777777" w:rsidR="006802C7" w:rsidRPr="0020012D" w:rsidRDefault="006802C7" w:rsidP="000C1BCC">
      <w:pPr>
        <w:pStyle w:val="Prrafodelista"/>
        <w:numPr>
          <w:ilvl w:val="0"/>
          <w:numId w:val="21"/>
        </w:numPr>
        <w:spacing w:before="120" w:after="120" w:line="240" w:lineRule="auto"/>
        <w:rPr>
          <w:color w:val="000000" w:themeColor="text1"/>
          <w:sz w:val="21"/>
          <w:szCs w:val="21"/>
        </w:rPr>
      </w:pPr>
      <w:r w:rsidRPr="0020012D">
        <w:rPr>
          <w:color w:val="000000" w:themeColor="text1"/>
          <w:sz w:val="21"/>
          <w:szCs w:val="21"/>
        </w:rPr>
        <w:t>Carta de compromiso del personal ofrecido donde conste la voluntad y disponibilidad para participar en el proyecto objeto de la presente licitación, en los tiempos y dedicaciones respectivos, suscrita por el personal ofrecido, de acuerdo con el formato correspondiente, consignado en el pliego de condiciones.</w:t>
      </w:r>
    </w:p>
    <w:p w14:paraId="4D916C97" w14:textId="77777777" w:rsidR="006802C7" w:rsidRPr="0020012D" w:rsidRDefault="006802C7" w:rsidP="006802C7">
      <w:pPr>
        <w:rPr>
          <w:color w:val="000000" w:themeColor="text1"/>
          <w:sz w:val="21"/>
          <w:szCs w:val="21"/>
        </w:rPr>
      </w:pPr>
      <w:r w:rsidRPr="0020012D">
        <w:rPr>
          <w:color w:val="000000" w:themeColor="text1"/>
          <w:sz w:val="21"/>
          <w:szCs w:val="21"/>
        </w:rPr>
        <w:t>A quien no cumpla las exigencias mínimas del presente numeral, cero (0) puntos.</w:t>
      </w:r>
    </w:p>
    <w:p w14:paraId="0FFECC5F" w14:textId="0E193D6E" w:rsidR="00C07B58" w:rsidRPr="0020012D" w:rsidRDefault="004023F6" w:rsidP="00C07B58">
      <w:pPr>
        <w:spacing w:after="0" w:line="240" w:lineRule="auto"/>
        <w:ind w:left="567" w:firstLine="0"/>
        <w:rPr>
          <w:b/>
          <w:color w:val="000000" w:themeColor="text1"/>
          <w:sz w:val="21"/>
          <w:szCs w:val="21"/>
        </w:rPr>
      </w:pPr>
      <w:r w:rsidRPr="0020012D">
        <w:rPr>
          <w:b/>
          <w:color w:val="000000" w:themeColor="text1"/>
          <w:sz w:val="21"/>
          <w:szCs w:val="21"/>
        </w:rPr>
        <w:t>PLANES DE GESTIÓN DE CALIDAD DE LA OBRA – CIEN (100) PUNTOS:</w:t>
      </w:r>
    </w:p>
    <w:p w14:paraId="3CF317FA" w14:textId="77777777" w:rsidR="00C07B58" w:rsidRPr="0020012D" w:rsidRDefault="00C07B58" w:rsidP="00C07B58">
      <w:pPr>
        <w:spacing w:after="0" w:line="240" w:lineRule="auto"/>
        <w:ind w:left="567" w:firstLine="0"/>
        <w:rPr>
          <w:b/>
          <w:color w:val="000000" w:themeColor="text1"/>
          <w:sz w:val="21"/>
          <w:szCs w:val="21"/>
        </w:rPr>
      </w:pPr>
    </w:p>
    <w:p w14:paraId="2B1735E7" w14:textId="77777777" w:rsidR="00C07B58" w:rsidRPr="0020012D" w:rsidRDefault="00C07B58" w:rsidP="00C07B58">
      <w:pPr>
        <w:spacing w:after="0" w:line="240" w:lineRule="auto"/>
        <w:ind w:left="567" w:firstLine="0"/>
        <w:rPr>
          <w:rFonts w:eastAsia="Times New Roman"/>
          <w:color w:val="000000" w:themeColor="text1"/>
          <w:sz w:val="21"/>
          <w:szCs w:val="21"/>
          <w:lang w:eastAsia="es-ES"/>
        </w:rPr>
      </w:pPr>
      <w:r w:rsidRPr="0020012D">
        <w:rPr>
          <w:rFonts w:eastAsia="Times New Roman"/>
          <w:color w:val="000000" w:themeColor="text1"/>
          <w:sz w:val="21"/>
          <w:szCs w:val="21"/>
          <w:lang w:eastAsia="es-ES"/>
        </w:rPr>
        <w:t>El proponente debe presentar un plan de calidad de la obra el cual deberá contener como mínimo cada uno de los siguientes capítulos y subcapítulos:</w:t>
      </w:r>
    </w:p>
    <w:p w14:paraId="347BAA5F" w14:textId="77777777" w:rsidR="00C07B58" w:rsidRPr="0020012D" w:rsidRDefault="00C07B58" w:rsidP="00C07B58">
      <w:pPr>
        <w:spacing w:after="0" w:line="240" w:lineRule="auto"/>
        <w:ind w:left="1080" w:firstLine="0"/>
        <w:rPr>
          <w:rFonts w:eastAsia="Times New Roman"/>
          <w:color w:val="000000" w:themeColor="text1"/>
          <w:sz w:val="21"/>
          <w:szCs w:val="21"/>
          <w:lang w:eastAsia="es-ES"/>
        </w:rPr>
      </w:pPr>
    </w:p>
    <w:p w14:paraId="0743D4FC" w14:textId="77777777" w:rsidR="00C07B58" w:rsidRPr="0020012D" w:rsidRDefault="00C07B58" w:rsidP="000C1BCC">
      <w:pPr>
        <w:numPr>
          <w:ilvl w:val="0"/>
          <w:numId w:val="24"/>
        </w:numPr>
        <w:spacing w:after="0" w:line="240" w:lineRule="auto"/>
        <w:ind w:left="851" w:hanging="284"/>
        <w:rPr>
          <w:rFonts w:eastAsia="Times New Roman"/>
          <w:color w:val="000000" w:themeColor="text1"/>
          <w:sz w:val="21"/>
          <w:szCs w:val="21"/>
          <w:lang w:eastAsia="es-ES"/>
        </w:rPr>
      </w:pPr>
      <w:r w:rsidRPr="0020012D">
        <w:rPr>
          <w:rFonts w:eastAsia="Times New Roman"/>
          <w:color w:val="000000" w:themeColor="text1"/>
          <w:sz w:val="21"/>
          <w:szCs w:val="21"/>
          <w:lang w:eastAsia="es-ES"/>
        </w:rPr>
        <w:t>Alcance.</w:t>
      </w:r>
    </w:p>
    <w:p w14:paraId="6B994075" w14:textId="77777777" w:rsidR="00C07B58" w:rsidRPr="0020012D" w:rsidRDefault="00C07B58" w:rsidP="000C1BCC">
      <w:pPr>
        <w:numPr>
          <w:ilvl w:val="0"/>
          <w:numId w:val="24"/>
        </w:numPr>
        <w:spacing w:after="0" w:line="240" w:lineRule="auto"/>
        <w:ind w:left="851" w:hanging="284"/>
        <w:rPr>
          <w:rFonts w:eastAsia="Times New Roman"/>
          <w:color w:val="000000" w:themeColor="text1"/>
          <w:sz w:val="21"/>
          <w:szCs w:val="21"/>
          <w:lang w:eastAsia="es-ES"/>
        </w:rPr>
      </w:pPr>
      <w:r w:rsidRPr="0020012D">
        <w:rPr>
          <w:rFonts w:eastAsia="Times New Roman"/>
          <w:color w:val="000000" w:themeColor="text1"/>
          <w:sz w:val="21"/>
          <w:szCs w:val="21"/>
          <w:lang w:eastAsia="es-ES"/>
        </w:rPr>
        <w:t>Elementos De Entrada Del Plan De Calidad.</w:t>
      </w:r>
    </w:p>
    <w:p w14:paraId="58BE4AA5" w14:textId="77777777" w:rsidR="00C07B58" w:rsidRPr="0020012D" w:rsidRDefault="00C07B58" w:rsidP="000C1BCC">
      <w:pPr>
        <w:numPr>
          <w:ilvl w:val="0"/>
          <w:numId w:val="24"/>
        </w:numPr>
        <w:spacing w:after="0" w:line="240" w:lineRule="auto"/>
        <w:ind w:left="851" w:hanging="284"/>
        <w:rPr>
          <w:rFonts w:eastAsia="Times New Roman"/>
          <w:color w:val="000000" w:themeColor="text1"/>
          <w:sz w:val="21"/>
          <w:szCs w:val="21"/>
          <w:lang w:eastAsia="es-ES"/>
        </w:rPr>
      </w:pPr>
      <w:r w:rsidRPr="0020012D">
        <w:rPr>
          <w:rFonts w:eastAsia="Times New Roman"/>
          <w:color w:val="000000" w:themeColor="text1"/>
          <w:sz w:val="21"/>
          <w:szCs w:val="21"/>
          <w:lang w:eastAsia="es-ES"/>
        </w:rPr>
        <w:t>Objetivos De La Calidad.</w:t>
      </w:r>
    </w:p>
    <w:p w14:paraId="6BA1CBD8" w14:textId="77777777" w:rsidR="00C07B58" w:rsidRPr="0020012D" w:rsidRDefault="00C07B58" w:rsidP="000C1BCC">
      <w:pPr>
        <w:numPr>
          <w:ilvl w:val="0"/>
          <w:numId w:val="24"/>
        </w:numPr>
        <w:spacing w:after="0" w:line="240" w:lineRule="auto"/>
        <w:ind w:left="851" w:hanging="284"/>
        <w:rPr>
          <w:rFonts w:eastAsia="Times New Roman"/>
          <w:color w:val="000000" w:themeColor="text1"/>
          <w:sz w:val="21"/>
          <w:szCs w:val="21"/>
          <w:lang w:eastAsia="es-ES"/>
        </w:rPr>
      </w:pPr>
      <w:r w:rsidRPr="0020012D">
        <w:rPr>
          <w:rFonts w:eastAsia="Times New Roman"/>
          <w:color w:val="000000" w:themeColor="text1"/>
          <w:sz w:val="21"/>
          <w:szCs w:val="21"/>
          <w:lang w:eastAsia="es-ES"/>
        </w:rPr>
        <w:t>Responsabilidades De La Dirección.</w:t>
      </w:r>
    </w:p>
    <w:p w14:paraId="1D2487C6" w14:textId="77777777" w:rsidR="00C07B58" w:rsidRPr="0020012D" w:rsidRDefault="00C07B58" w:rsidP="000C1BCC">
      <w:pPr>
        <w:numPr>
          <w:ilvl w:val="0"/>
          <w:numId w:val="24"/>
        </w:numPr>
        <w:spacing w:after="0" w:line="240" w:lineRule="auto"/>
        <w:ind w:left="851" w:hanging="284"/>
        <w:rPr>
          <w:rFonts w:eastAsia="Times New Roman"/>
          <w:color w:val="000000" w:themeColor="text1"/>
          <w:sz w:val="21"/>
          <w:szCs w:val="21"/>
          <w:lang w:eastAsia="es-ES"/>
        </w:rPr>
      </w:pPr>
      <w:r w:rsidRPr="0020012D">
        <w:rPr>
          <w:rFonts w:eastAsia="Times New Roman"/>
          <w:color w:val="000000" w:themeColor="text1"/>
          <w:sz w:val="21"/>
          <w:szCs w:val="21"/>
          <w:lang w:eastAsia="es-ES"/>
        </w:rPr>
        <w:t>Control De Documentos Y Datos.</w:t>
      </w:r>
    </w:p>
    <w:p w14:paraId="56FF3D6D" w14:textId="77777777" w:rsidR="00C07B58" w:rsidRPr="0020012D" w:rsidRDefault="00C07B58" w:rsidP="000C1BCC">
      <w:pPr>
        <w:numPr>
          <w:ilvl w:val="0"/>
          <w:numId w:val="24"/>
        </w:numPr>
        <w:spacing w:after="0" w:line="240" w:lineRule="auto"/>
        <w:ind w:left="851" w:hanging="284"/>
        <w:rPr>
          <w:rFonts w:eastAsia="Times New Roman"/>
          <w:color w:val="000000" w:themeColor="text1"/>
          <w:sz w:val="21"/>
          <w:szCs w:val="21"/>
          <w:lang w:eastAsia="es-ES"/>
        </w:rPr>
      </w:pPr>
      <w:r w:rsidRPr="0020012D">
        <w:rPr>
          <w:rFonts w:eastAsia="Times New Roman"/>
          <w:color w:val="000000" w:themeColor="text1"/>
          <w:sz w:val="21"/>
          <w:szCs w:val="21"/>
          <w:lang w:eastAsia="es-ES"/>
        </w:rPr>
        <w:t>Control De Registros.</w:t>
      </w:r>
    </w:p>
    <w:p w14:paraId="0B1EB27E" w14:textId="77777777" w:rsidR="00C07B58" w:rsidRPr="0020012D" w:rsidRDefault="00C07B58" w:rsidP="000C1BCC">
      <w:pPr>
        <w:numPr>
          <w:ilvl w:val="0"/>
          <w:numId w:val="24"/>
        </w:numPr>
        <w:spacing w:after="0" w:line="240" w:lineRule="auto"/>
        <w:ind w:left="851" w:hanging="284"/>
        <w:rPr>
          <w:rFonts w:eastAsia="Times New Roman"/>
          <w:color w:val="000000" w:themeColor="text1"/>
          <w:sz w:val="21"/>
          <w:szCs w:val="21"/>
          <w:lang w:eastAsia="es-ES"/>
        </w:rPr>
      </w:pPr>
      <w:r w:rsidRPr="0020012D">
        <w:rPr>
          <w:rFonts w:eastAsia="Times New Roman"/>
          <w:color w:val="000000" w:themeColor="text1"/>
          <w:sz w:val="21"/>
          <w:szCs w:val="21"/>
          <w:lang w:eastAsia="es-ES"/>
        </w:rPr>
        <w:t>Recursos:</w:t>
      </w:r>
    </w:p>
    <w:p w14:paraId="58BE2595" w14:textId="77777777" w:rsidR="00C07B58" w:rsidRPr="0020012D" w:rsidRDefault="00C07B58" w:rsidP="000C1BCC">
      <w:pPr>
        <w:numPr>
          <w:ilvl w:val="1"/>
          <w:numId w:val="22"/>
        </w:numPr>
        <w:spacing w:after="0" w:line="240" w:lineRule="auto"/>
        <w:ind w:left="1134" w:hanging="283"/>
        <w:rPr>
          <w:rFonts w:eastAsia="Times New Roman"/>
          <w:color w:val="000000" w:themeColor="text1"/>
          <w:sz w:val="21"/>
          <w:szCs w:val="21"/>
          <w:lang w:eastAsia="es-ES"/>
        </w:rPr>
      </w:pPr>
      <w:r w:rsidRPr="0020012D">
        <w:rPr>
          <w:rFonts w:eastAsia="Times New Roman"/>
          <w:color w:val="000000" w:themeColor="text1"/>
          <w:sz w:val="21"/>
          <w:szCs w:val="21"/>
          <w:lang w:eastAsia="es-ES"/>
        </w:rPr>
        <w:t>Provisión De Recursos.</w:t>
      </w:r>
    </w:p>
    <w:p w14:paraId="5D6DD1C9" w14:textId="77777777" w:rsidR="00C07B58" w:rsidRPr="0020012D" w:rsidRDefault="00C07B58" w:rsidP="000C1BCC">
      <w:pPr>
        <w:numPr>
          <w:ilvl w:val="1"/>
          <w:numId w:val="22"/>
        </w:numPr>
        <w:spacing w:after="0" w:line="240" w:lineRule="auto"/>
        <w:ind w:left="1134" w:hanging="283"/>
        <w:rPr>
          <w:rFonts w:eastAsia="Times New Roman"/>
          <w:color w:val="000000" w:themeColor="text1"/>
          <w:sz w:val="21"/>
          <w:szCs w:val="21"/>
          <w:lang w:eastAsia="es-ES"/>
        </w:rPr>
      </w:pPr>
      <w:r w:rsidRPr="0020012D">
        <w:rPr>
          <w:rFonts w:eastAsia="Times New Roman"/>
          <w:color w:val="000000" w:themeColor="text1"/>
          <w:sz w:val="21"/>
          <w:szCs w:val="21"/>
          <w:lang w:eastAsia="es-ES"/>
        </w:rPr>
        <w:t>Materiales.</w:t>
      </w:r>
    </w:p>
    <w:p w14:paraId="38E651AC" w14:textId="77777777" w:rsidR="00C07B58" w:rsidRPr="0020012D" w:rsidRDefault="00C07B58" w:rsidP="000C1BCC">
      <w:pPr>
        <w:numPr>
          <w:ilvl w:val="1"/>
          <w:numId w:val="22"/>
        </w:numPr>
        <w:spacing w:after="0" w:line="240" w:lineRule="auto"/>
        <w:ind w:left="1134" w:hanging="283"/>
        <w:rPr>
          <w:rFonts w:eastAsia="Times New Roman"/>
          <w:color w:val="000000" w:themeColor="text1"/>
          <w:sz w:val="21"/>
          <w:szCs w:val="21"/>
          <w:lang w:eastAsia="es-ES"/>
        </w:rPr>
      </w:pPr>
      <w:r w:rsidRPr="0020012D">
        <w:rPr>
          <w:rFonts w:eastAsia="Times New Roman"/>
          <w:color w:val="000000" w:themeColor="text1"/>
          <w:sz w:val="21"/>
          <w:szCs w:val="21"/>
          <w:lang w:eastAsia="es-ES"/>
        </w:rPr>
        <w:t>Recursos Humanos.</w:t>
      </w:r>
    </w:p>
    <w:p w14:paraId="571436E3" w14:textId="77777777" w:rsidR="00C07B58" w:rsidRPr="0020012D" w:rsidRDefault="00C07B58" w:rsidP="000C1BCC">
      <w:pPr>
        <w:numPr>
          <w:ilvl w:val="1"/>
          <w:numId w:val="22"/>
        </w:numPr>
        <w:spacing w:after="0" w:line="240" w:lineRule="auto"/>
        <w:ind w:left="1134" w:hanging="283"/>
        <w:rPr>
          <w:rFonts w:eastAsia="Times New Roman"/>
          <w:color w:val="000000" w:themeColor="text1"/>
          <w:sz w:val="21"/>
          <w:szCs w:val="21"/>
          <w:lang w:eastAsia="es-ES"/>
        </w:rPr>
      </w:pPr>
      <w:r w:rsidRPr="0020012D">
        <w:rPr>
          <w:rFonts w:eastAsia="Times New Roman"/>
          <w:color w:val="000000" w:themeColor="text1"/>
          <w:sz w:val="21"/>
          <w:szCs w:val="21"/>
          <w:lang w:eastAsia="es-ES"/>
        </w:rPr>
        <w:t>Infraestructura Y Ambiente De Trabajo.</w:t>
      </w:r>
    </w:p>
    <w:p w14:paraId="068A3A18" w14:textId="77777777" w:rsidR="00C07B58" w:rsidRPr="0020012D" w:rsidRDefault="00C07B58" w:rsidP="000C1BCC">
      <w:pPr>
        <w:numPr>
          <w:ilvl w:val="0"/>
          <w:numId w:val="24"/>
        </w:numPr>
        <w:spacing w:after="0" w:line="240" w:lineRule="auto"/>
        <w:ind w:left="851" w:hanging="284"/>
        <w:rPr>
          <w:rFonts w:eastAsia="Times New Roman"/>
          <w:color w:val="000000" w:themeColor="text1"/>
          <w:sz w:val="21"/>
          <w:szCs w:val="21"/>
          <w:lang w:eastAsia="es-ES"/>
        </w:rPr>
      </w:pPr>
      <w:r w:rsidRPr="0020012D">
        <w:rPr>
          <w:rFonts w:eastAsia="Times New Roman"/>
          <w:color w:val="000000" w:themeColor="text1"/>
          <w:sz w:val="21"/>
          <w:szCs w:val="21"/>
          <w:lang w:eastAsia="es-ES"/>
        </w:rPr>
        <w:t>Requisitos.</w:t>
      </w:r>
    </w:p>
    <w:p w14:paraId="5330D859" w14:textId="77777777" w:rsidR="00C07B58" w:rsidRPr="0020012D" w:rsidRDefault="00C07B58" w:rsidP="000C1BCC">
      <w:pPr>
        <w:numPr>
          <w:ilvl w:val="0"/>
          <w:numId w:val="24"/>
        </w:numPr>
        <w:spacing w:after="0" w:line="240" w:lineRule="auto"/>
        <w:ind w:left="851" w:hanging="284"/>
        <w:rPr>
          <w:rFonts w:eastAsia="Times New Roman"/>
          <w:color w:val="000000" w:themeColor="text1"/>
          <w:sz w:val="21"/>
          <w:szCs w:val="21"/>
          <w:lang w:eastAsia="es-ES"/>
        </w:rPr>
      </w:pPr>
      <w:r w:rsidRPr="0020012D">
        <w:rPr>
          <w:rFonts w:eastAsia="Times New Roman"/>
          <w:color w:val="000000" w:themeColor="text1"/>
          <w:sz w:val="21"/>
          <w:szCs w:val="21"/>
          <w:lang w:eastAsia="es-ES"/>
        </w:rPr>
        <w:t>Comunicación Con El Cliente.</w:t>
      </w:r>
    </w:p>
    <w:p w14:paraId="6268508C" w14:textId="77777777" w:rsidR="00C07B58" w:rsidRPr="0020012D" w:rsidRDefault="00C07B58" w:rsidP="000C1BCC">
      <w:pPr>
        <w:numPr>
          <w:ilvl w:val="0"/>
          <w:numId w:val="24"/>
        </w:numPr>
        <w:spacing w:after="0" w:line="240" w:lineRule="auto"/>
        <w:ind w:left="851" w:hanging="284"/>
        <w:rPr>
          <w:rFonts w:eastAsia="Times New Roman"/>
          <w:color w:val="000000" w:themeColor="text1"/>
          <w:sz w:val="21"/>
          <w:szCs w:val="21"/>
          <w:lang w:eastAsia="es-ES"/>
        </w:rPr>
      </w:pPr>
      <w:r w:rsidRPr="0020012D">
        <w:rPr>
          <w:rFonts w:eastAsia="Times New Roman"/>
          <w:color w:val="000000" w:themeColor="text1"/>
          <w:sz w:val="21"/>
          <w:szCs w:val="21"/>
          <w:lang w:eastAsia="es-ES"/>
        </w:rPr>
        <w:t>Diseño Y Desarrollo.</w:t>
      </w:r>
    </w:p>
    <w:p w14:paraId="75AF185D" w14:textId="77777777" w:rsidR="00C07B58" w:rsidRPr="0020012D" w:rsidRDefault="00C07B58" w:rsidP="000C1BCC">
      <w:pPr>
        <w:numPr>
          <w:ilvl w:val="1"/>
          <w:numId w:val="23"/>
        </w:numPr>
        <w:spacing w:after="0" w:line="240" w:lineRule="auto"/>
        <w:ind w:left="1134" w:hanging="283"/>
        <w:rPr>
          <w:rFonts w:eastAsia="Times New Roman"/>
          <w:color w:val="000000" w:themeColor="text1"/>
          <w:sz w:val="21"/>
          <w:szCs w:val="21"/>
          <w:lang w:eastAsia="es-ES"/>
        </w:rPr>
      </w:pPr>
      <w:r w:rsidRPr="0020012D">
        <w:rPr>
          <w:rFonts w:eastAsia="Times New Roman"/>
          <w:color w:val="000000" w:themeColor="text1"/>
          <w:sz w:val="21"/>
          <w:szCs w:val="21"/>
          <w:lang w:eastAsia="es-ES"/>
        </w:rPr>
        <w:t>Proceso de diseño y desarrollo.</w:t>
      </w:r>
    </w:p>
    <w:p w14:paraId="076ADDDE" w14:textId="77777777" w:rsidR="00C07B58" w:rsidRPr="0020012D" w:rsidRDefault="00C07B58" w:rsidP="000C1BCC">
      <w:pPr>
        <w:numPr>
          <w:ilvl w:val="1"/>
          <w:numId w:val="23"/>
        </w:numPr>
        <w:spacing w:after="0" w:line="240" w:lineRule="auto"/>
        <w:ind w:left="1134" w:hanging="283"/>
        <w:rPr>
          <w:rFonts w:eastAsia="Times New Roman"/>
          <w:color w:val="000000" w:themeColor="text1"/>
          <w:sz w:val="21"/>
          <w:szCs w:val="21"/>
          <w:lang w:eastAsia="es-ES"/>
        </w:rPr>
      </w:pPr>
      <w:r w:rsidRPr="0020012D">
        <w:rPr>
          <w:rFonts w:eastAsia="Times New Roman"/>
          <w:color w:val="000000" w:themeColor="text1"/>
          <w:sz w:val="21"/>
          <w:szCs w:val="21"/>
          <w:lang w:eastAsia="es-ES"/>
        </w:rPr>
        <w:t>Control de cambios del diseño y desarrollo.</w:t>
      </w:r>
    </w:p>
    <w:p w14:paraId="67DEE338" w14:textId="77777777" w:rsidR="00C07B58" w:rsidRPr="0020012D" w:rsidRDefault="00C07B58" w:rsidP="000C1BCC">
      <w:pPr>
        <w:numPr>
          <w:ilvl w:val="0"/>
          <w:numId w:val="24"/>
        </w:numPr>
        <w:spacing w:after="0" w:line="240" w:lineRule="auto"/>
        <w:ind w:left="851" w:hanging="284"/>
        <w:rPr>
          <w:rFonts w:eastAsia="Times New Roman"/>
          <w:color w:val="000000" w:themeColor="text1"/>
          <w:sz w:val="21"/>
          <w:szCs w:val="21"/>
          <w:lang w:eastAsia="es-ES"/>
        </w:rPr>
      </w:pPr>
      <w:r w:rsidRPr="0020012D">
        <w:rPr>
          <w:rFonts w:eastAsia="Times New Roman"/>
          <w:color w:val="000000" w:themeColor="text1"/>
          <w:sz w:val="21"/>
          <w:szCs w:val="21"/>
          <w:lang w:eastAsia="es-ES"/>
        </w:rPr>
        <w:t>Compras.</w:t>
      </w:r>
    </w:p>
    <w:p w14:paraId="13E3E33D" w14:textId="77777777" w:rsidR="00C07B58" w:rsidRPr="0020012D" w:rsidRDefault="00C07B58" w:rsidP="000C1BCC">
      <w:pPr>
        <w:numPr>
          <w:ilvl w:val="0"/>
          <w:numId w:val="24"/>
        </w:numPr>
        <w:spacing w:after="0" w:line="240" w:lineRule="auto"/>
        <w:ind w:left="851" w:hanging="284"/>
        <w:rPr>
          <w:rFonts w:eastAsia="Times New Roman"/>
          <w:color w:val="000000" w:themeColor="text1"/>
          <w:sz w:val="21"/>
          <w:szCs w:val="21"/>
          <w:lang w:eastAsia="es-ES"/>
        </w:rPr>
      </w:pPr>
      <w:r w:rsidRPr="0020012D">
        <w:rPr>
          <w:rFonts w:eastAsia="Times New Roman"/>
          <w:color w:val="000000" w:themeColor="text1"/>
          <w:sz w:val="21"/>
          <w:szCs w:val="21"/>
          <w:lang w:eastAsia="es-ES"/>
        </w:rPr>
        <w:t>Producción Y Prestación Del Servicio.</w:t>
      </w:r>
    </w:p>
    <w:p w14:paraId="695496F4" w14:textId="77777777" w:rsidR="00C07B58" w:rsidRPr="0020012D" w:rsidRDefault="00C07B58" w:rsidP="000C1BCC">
      <w:pPr>
        <w:numPr>
          <w:ilvl w:val="0"/>
          <w:numId w:val="24"/>
        </w:numPr>
        <w:spacing w:after="0" w:line="240" w:lineRule="auto"/>
        <w:ind w:left="851" w:hanging="284"/>
        <w:rPr>
          <w:rFonts w:eastAsia="Times New Roman"/>
          <w:color w:val="000000" w:themeColor="text1"/>
          <w:sz w:val="21"/>
          <w:szCs w:val="21"/>
          <w:lang w:eastAsia="es-ES"/>
        </w:rPr>
      </w:pPr>
      <w:r w:rsidRPr="0020012D">
        <w:rPr>
          <w:rFonts w:eastAsia="Times New Roman"/>
          <w:color w:val="000000" w:themeColor="text1"/>
          <w:sz w:val="21"/>
          <w:szCs w:val="21"/>
          <w:lang w:eastAsia="es-ES"/>
        </w:rPr>
        <w:t>Identificación Y Trazabilidad.</w:t>
      </w:r>
    </w:p>
    <w:p w14:paraId="6607198A" w14:textId="77777777" w:rsidR="00C07B58" w:rsidRPr="0020012D" w:rsidRDefault="00C07B58" w:rsidP="000C1BCC">
      <w:pPr>
        <w:numPr>
          <w:ilvl w:val="0"/>
          <w:numId w:val="24"/>
        </w:numPr>
        <w:spacing w:after="0" w:line="240" w:lineRule="auto"/>
        <w:ind w:left="851" w:hanging="284"/>
        <w:rPr>
          <w:rFonts w:eastAsia="Times New Roman"/>
          <w:color w:val="000000" w:themeColor="text1"/>
          <w:sz w:val="21"/>
          <w:szCs w:val="21"/>
          <w:lang w:eastAsia="es-ES"/>
        </w:rPr>
      </w:pPr>
      <w:r w:rsidRPr="0020012D">
        <w:rPr>
          <w:rFonts w:eastAsia="Times New Roman"/>
          <w:color w:val="000000" w:themeColor="text1"/>
          <w:sz w:val="21"/>
          <w:szCs w:val="21"/>
          <w:lang w:eastAsia="es-ES"/>
        </w:rPr>
        <w:t>Propiedad Del Cliente.</w:t>
      </w:r>
    </w:p>
    <w:p w14:paraId="71074767" w14:textId="77777777" w:rsidR="00C07B58" w:rsidRPr="0020012D" w:rsidRDefault="00C07B58" w:rsidP="000C1BCC">
      <w:pPr>
        <w:numPr>
          <w:ilvl w:val="0"/>
          <w:numId w:val="24"/>
        </w:numPr>
        <w:spacing w:after="0" w:line="240" w:lineRule="auto"/>
        <w:ind w:left="851" w:hanging="284"/>
        <w:rPr>
          <w:rFonts w:eastAsia="Times New Roman"/>
          <w:color w:val="000000" w:themeColor="text1"/>
          <w:sz w:val="21"/>
          <w:szCs w:val="21"/>
          <w:lang w:eastAsia="es-ES"/>
        </w:rPr>
      </w:pPr>
      <w:r w:rsidRPr="0020012D">
        <w:rPr>
          <w:rFonts w:eastAsia="Times New Roman"/>
          <w:color w:val="000000" w:themeColor="text1"/>
          <w:sz w:val="21"/>
          <w:szCs w:val="21"/>
          <w:lang w:eastAsia="es-ES"/>
        </w:rPr>
        <w:t>Preservación Del Producto.</w:t>
      </w:r>
    </w:p>
    <w:p w14:paraId="40A51F15" w14:textId="77777777" w:rsidR="00C07B58" w:rsidRPr="0020012D" w:rsidRDefault="00C07B58" w:rsidP="000C1BCC">
      <w:pPr>
        <w:numPr>
          <w:ilvl w:val="0"/>
          <w:numId w:val="24"/>
        </w:numPr>
        <w:spacing w:after="0" w:line="240" w:lineRule="auto"/>
        <w:ind w:left="851" w:hanging="284"/>
        <w:rPr>
          <w:rFonts w:eastAsia="Times New Roman"/>
          <w:color w:val="000000" w:themeColor="text1"/>
          <w:sz w:val="21"/>
          <w:szCs w:val="21"/>
          <w:lang w:eastAsia="es-ES"/>
        </w:rPr>
      </w:pPr>
      <w:r w:rsidRPr="0020012D">
        <w:rPr>
          <w:rFonts w:eastAsia="Times New Roman"/>
          <w:color w:val="000000" w:themeColor="text1"/>
          <w:sz w:val="21"/>
          <w:szCs w:val="21"/>
          <w:lang w:eastAsia="es-ES"/>
        </w:rPr>
        <w:t>Control De Producto No Conforme.</w:t>
      </w:r>
    </w:p>
    <w:p w14:paraId="1A8D248D" w14:textId="77777777" w:rsidR="00C07B58" w:rsidRPr="0020012D" w:rsidRDefault="00C07B58" w:rsidP="000C1BCC">
      <w:pPr>
        <w:numPr>
          <w:ilvl w:val="0"/>
          <w:numId w:val="24"/>
        </w:numPr>
        <w:spacing w:after="0" w:line="240" w:lineRule="auto"/>
        <w:ind w:left="851" w:hanging="284"/>
        <w:rPr>
          <w:rFonts w:eastAsia="Times New Roman"/>
          <w:color w:val="000000" w:themeColor="text1"/>
          <w:sz w:val="21"/>
          <w:szCs w:val="21"/>
          <w:lang w:eastAsia="es-ES"/>
        </w:rPr>
      </w:pPr>
      <w:r w:rsidRPr="0020012D">
        <w:rPr>
          <w:rFonts w:eastAsia="Times New Roman"/>
          <w:color w:val="000000" w:themeColor="text1"/>
          <w:sz w:val="21"/>
          <w:szCs w:val="21"/>
          <w:lang w:eastAsia="es-ES"/>
        </w:rPr>
        <w:t>Seguimiento Y Medición.</w:t>
      </w:r>
    </w:p>
    <w:p w14:paraId="33C004CC" w14:textId="77777777" w:rsidR="00C07B58" w:rsidRPr="0020012D" w:rsidRDefault="00C07B58" w:rsidP="00C07B58">
      <w:pPr>
        <w:spacing w:after="0" w:line="240" w:lineRule="auto"/>
        <w:ind w:left="851" w:hanging="284"/>
        <w:rPr>
          <w:rFonts w:eastAsia="Times New Roman"/>
          <w:color w:val="000000" w:themeColor="text1"/>
          <w:sz w:val="21"/>
          <w:szCs w:val="21"/>
          <w:lang w:eastAsia="es-ES"/>
        </w:rPr>
      </w:pPr>
    </w:p>
    <w:p w14:paraId="6884DC33" w14:textId="77777777" w:rsidR="00C07B58" w:rsidRPr="0020012D" w:rsidRDefault="00C07B58" w:rsidP="000C1BCC">
      <w:pPr>
        <w:numPr>
          <w:ilvl w:val="0"/>
          <w:numId w:val="24"/>
        </w:numPr>
        <w:spacing w:after="0" w:line="240" w:lineRule="auto"/>
        <w:ind w:left="851" w:hanging="284"/>
        <w:rPr>
          <w:rFonts w:eastAsia="Times New Roman"/>
          <w:color w:val="000000" w:themeColor="text1"/>
          <w:sz w:val="21"/>
          <w:szCs w:val="21"/>
          <w:lang w:eastAsia="es-ES"/>
        </w:rPr>
      </w:pPr>
      <w:r w:rsidRPr="0020012D">
        <w:rPr>
          <w:rFonts w:eastAsia="Times New Roman"/>
          <w:color w:val="000000" w:themeColor="text1"/>
          <w:sz w:val="21"/>
          <w:szCs w:val="21"/>
          <w:lang w:eastAsia="es-ES"/>
        </w:rPr>
        <w:t>Auditoría.</w:t>
      </w:r>
    </w:p>
    <w:p w14:paraId="4C00856A" w14:textId="77777777" w:rsidR="00C07B58" w:rsidRPr="0020012D" w:rsidRDefault="00C07B58" w:rsidP="00C07B58">
      <w:pPr>
        <w:spacing w:before="120" w:after="0" w:line="240" w:lineRule="auto"/>
        <w:ind w:left="720" w:firstLine="0"/>
        <w:contextualSpacing/>
        <w:rPr>
          <w:rFonts w:eastAsia="Times New Roman"/>
          <w:color w:val="000000" w:themeColor="text1"/>
          <w:sz w:val="21"/>
          <w:szCs w:val="21"/>
          <w:lang w:eastAsia="es-ES"/>
        </w:rPr>
      </w:pPr>
    </w:p>
    <w:p w14:paraId="4B0B1B22" w14:textId="77777777" w:rsidR="00C07B58" w:rsidRPr="0020012D" w:rsidRDefault="00C07B58" w:rsidP="00C07B58">
      <w:pPr>
        <w:spacing w:after="0" w:line="240" w:lineRule="auto"/>
        <w:ind w:left="567" w:firstLine="0"/>
        <w:rPr>
          <w:rFonts w:eastAsia="Times New Roman"/>
          <w:color w:val="000000" w:themeColor="text1"/>
          <w:sz w:val="21"/>
          <w:szCs w:val="21"/>
          <w:lang w:eastAsia="es-ES"/>
        </w:rPr>
      </w:pPr>
      <w:r w:rsidRPr="0020012D">
        <w:rPr>
          <w:rFonts w:eastAsia="Times New Roman"/>
          <w:color w:val="000000" w:themeColor="text1"/>
          <w:sz w:val="21"/>
          <w:szCs w:val="21"/>
          <w:lang w:eastAsia="es-ES"/>
        </w:rPr>
        <w:t>El proponente que presente el plan gestión de calidad de la obra con la totalidad de componentes y actividades descritas para este plan, obtendrá cien (100) puntos. Si el proponente no presenta plan gestión de calidad o no lo presenta completo, el proponente obtendrá cero (0) puntos.</w:t>
      </w:r>
    </w:p>
    <w:p w14:paraId="041CC936" w14:textId="77777777" w:rsidR="00C07B58" w:rsidRPr="0020012D" w:rsidRDefault="00C07B58" w:rsidP="00C07B58">
      <w:pPr>
        <w:spacing w:after="0" w:line="240" w:lineRule="auto"/>
        <w:ind w:left="0" w:firstLine="0"/>
        <w:jc w:val="left"/>
        <w:rPr>
          <w:rFonts w:eastAsia="Times New Roman"/>
          <w:color w:val="000000" w:themeColor="text1"/>
          <w:sz w:val="21"/>
          <w:szCs w:val="21"/>
          <w:lang w:eastAsia="es-ES"/>
        </w:rPr>
      </w:pPr>
    </w:p>
    <w:p w14:paraId="63F55CD0" w14:textId="77777777" w:rsidR="006D7AF8" w:rsidRPr="0020012D" w:rsidRDefault="006D7AF8" w:rsidP="000C1BCC">
      <w:pPr>
        <w:numPr>
          <w:ilvl w:val="0"/>
          <w:numId w:val="13"/>
        </w:numPr>
        <w:rPr>
          <w:b/>
          <w:color w:val="000000" w:themeColor="text1"/>
          <w:sz w:val="21"/>
          <w:szCs w:val="21"/>
        </w:rPr>
      </w:pPr>
      <w:r w:rsidRPr="0020012D">
        <w:rPr>
          <w:b/>
          <w:color w:val="000000" w:themeColor="text1"/>
          <w:sz w:val="21"/>
          <w:szCs w:val="21"/>
        </w:rPr>
        <w:t xml:space="preserve">PUNTAJE PARA ESTIMULAR LA INDUSTRIA NACIONAL </w:t>
      </w:r>
    </w:p>
    <w:p w14:paraId="1AE6378E" w14:textId="77777777" w:rsidR="000A176D" w:rsidRPr="0020012D" w:rsidRDefault="000A176D" w:rsidP="000A176D">
      <w:pPr>
        <w:spacing w:before="120" w:after="0" w:line="240" w:lineRule="auto"/>
        <w:ind w:left="720" w:firstLine="0"/>
        <w:contextualSpacing/>
        <w:rPr>
          <w:rFonts w:eastAsia="Times New Roman"/>
          <w:color w:val="000000" w:themeColor="text1"/>
          <w:sz w:val="21"/>
          <w:szCs w:val="21"/>
          <w:lang w:eastAsia="es-ES"/>
        </w:rPr>
      </w:pPr>
      <w:r w:rsidRPr="0020012D">
        <w:rPr>
          <w:rFonts w:eastAsia="Times New Roman"/>
          <w:color w:val="000000" w:themeColor="text1"/>
          <w:sz w:val="21"/>
          <w:szCs w:val="21"/>
          <w:lang w:eastAsia="es-ES"/>
        </w:rPr>
        <w:t>Con el fin de establecer el apoyo que los proponentes nacionales y extranjeros otorguen a la industria nacional en virtud de lo dispuesto en el artículo 2 de la Ley 816 de 2003, deberán certificar la procedencia nacional o extranjera del personal que será puesto al servicio de la ejecución del Contrato.</w:t>
      </w:r>
    </w:p>
    <w:p w14:paraId="0CEDF1DE" w14:textId="07F22C1C" w:rsidR="000A176D" w:rsidRPr="0020012D" w:rsidRDefault="000A176D" w:rsidP="000A176D">
      <w:pPr>
        <w:spacing w:before="120" w:after="0" w:line="240" w:lineRule="auto"/>
        <w:ind w:left="720" w:firstLine="0"/>
        <w:contextualSpacing/>
        <w:rPr>
          <w:rFonts w:eastAsia="Times New Roman"/>
          <w:color w:val="000000" w:themeColor="text1"/>
          <w:sz w:val="21"/>
          <w:szCs w:val="21"/>
          <w:lang w:eastAsia="es-ES"/>
        </w:rPr>
      </w:pPr>
      <w:r w:rsidRPr="0020012D">
        <w:rPr>
          <w:rFonts w:eastAsia="Times New Roman"/>
          <w:color w:val="000000" w:themeColor="text1"/>
          <w:sz w:val="21"/>
          <w:szCs w:val="21"/>
          <w:lang w:eastAsia="es-ES"/>
        </w:rPr>
        <w:t>Para este aspecto, al proponente se le asignarán máximo cien (100) puntos de acuerdo con lo indicado en la siguiente tabla, según la procedencia de los servicios ofrecidos:</w:t>
      </w:r>
    </w:p>
    <w:p w14:paraId="7092E7DD" w14:textId="77777777" w:rsidR="000A176D" w:rsidRPr="0020012D" w:rsidRDefault="000A176D" w:rsidP="000A176D">
      <w:pPr>
        <w:spacing w:before="120" w:after="0" w:line="240" w:lineRule="auto"/>
        <w:ind w:left="720" w:firstLine="0"/>
        <w:contextualSpacing/>
        <w:rPr>
          <w:rFonts w:eastAsia="Times New Roman"/>
          <w:color w:val="000000" w:themeColor="text1"/>
          <w:sz w:val="21"/>
          <w:szCs w:val="21"/>
          <w:lang w:eastAsia="es-ES"/>
        </w:rPr>
      </w:pPr>
    </w:p>
    <w:tbl>
      <w:tblPr>
        <w:tblStyle w:val="Tablaconcuadrcula1"/>
        <w:tblW w:w="8256" w:type="dxa"/>
        <w:jc w:val="center"/>
        <w:tblLook w:val="04A0" w:firstRow="1" w:lastRow="0" w:firstColumn="1" w:lastColumn="0" w:noHBand="0" w:noVBand="1"/>
      </w:tblPr>
      <w:tblGrid>
        <w:gridCol w:w="4815"/>
        <w:gridCol w:w="3441"/>
      </w:tblGrid>
      <w:tr w:rsidR="000A176D" w:rsidRPr="0020012D" w14:paraId="558DFE8F" w14:textId="77777777" w:rsidTr="000A176D">
        <w:trPr>
          <w:trHeight w:val="832"/>
          <w:jc w:val="center"/>
        </w:trPr>
        <w:tc>
          <w:tcPr>
            <w:tcW w:w="4815" w:type="dxa"/>
            <w:shd w:val="clear" w:color="auto" w:fill="BFBFBF"/>
            <w:vAlign w:val="center"/>
          </w:tcPr>
          <w:p w14:paraId="1F649CBB" w14:textId="77777777" w:rsidR="000A176D" w:rsidRPr="0020012D" w:rsidRDefault="000A176D" w:rsidP="000A176D">
            <w:pPr>
              <w:spacing w:before="120" w:after="0" w:line="240" w:lineRule="auto"/>
              <w:ind w:left="720" w:firstLine="0"/>
              <w:contextualSpacing/>
              <w:rPr>
                <w:rFonts w:eastAsia="Times New Roman"/>
                <w:color w:val="000000" w:themeColor="text1"/>
                <w:sz w:val="21"/>
                <w:szCs w:val="21"/>
                <w:lang w:eastAsia="es-ES"/>
              </w:rPr>
            </w:pPr>
            <w:r w:rsidRPr="0020012D">
              <w:rPr>
                <w:rFonts w:eastAsia="Times New Roman"/>
                <w:color w:val="000000" w:themeColor="text1"/>
                <w:sz w:val="21"/>
                <w:szCs w:val="21"/>
                <w:lang w:eastAsia="es-ES"/>
              </w:rPr>
              <w:t>ORIGEN DE LOS BIENES Y SERVICIOS</w:t>
            </w:r>
          </w:p>
        </w:tc>
        <w:tc>
          <w:tcPr>
            <w:tcW w:w="3441" w:type="dxa"/>
            <w:shd w:val="clear" w:color="auto" w:fill="BFBFBF"/>
            <w:vAlign w:val="center"/>
          </w:tcPr>
          <w:p w14:paraId="71DD658E" w14:textId="77777777" w:rsidR="000A176D" w:rsidRPr="0020012D" w:rsidRDefault="000A176D" w:rsidP="000A176D">
            <w:pPr>
              <w:spacing w:before="120" w:after="0" w:line="240" w:lineRule="auto"/>
              <w:ind w:left="720" w:firstLine="0"/>
              <w:contextualSpacing/>
              <w:rPr>
                <w:rFonts w:eastAsia="Times New Roman"/>
                <w:color w:val="000000" w:themeColor="text1"/>
                <w:sz w:val="21"/>
                <w:szCs w:val="21"/>
                <w:lang w:eastAsia="es-ES"/>
              </w:rPr>
            </w:pPr>
            <w:r w:rsidRPr="0020012D">
              <w:rPr>
                <w:rFonts w:eastAsia="Times New Roman"/>
                <w:color w:val="000000" w:themeColor="text1"/>
                <w:sz w:val="21"/>
                <w:szCs w:val="21"/>
                <w:lang w:eastAsia="es-ES"/>
              </w:rPr>
              <w:t>PUNTAJE</w:t>
            </w:r>
          </w:p>
        </w:tc>
      </w:tr>
      <w:tr w:rsidR="000A176D" w:rsidRPr="0020012D" w14:paraId="70C30728" w14:textId="77777777" w:rsidTr="000A176D">
        <w:trPr>
          <w:trHeight w:val="680"/>
          <w:jc w:val="center"/>
        </w:trPr>
        <w:tc>
          <w:tcPr>
            <w:tcW w:w="4815" w:type="dxa"/>
            <w:vAlign w:val="center"/>
          </w:tcPr>
          <w:p w14:paraId="436B8519" w14:textId="77777777" w:rsidR="000A176D" w:rsidRPr="0020012D" w:rsidRDefault="000A176D" w:rsidP="000A176D">
            <w:pPr>
              <w:spacing w:before="120" w:after="0" w:line="240" w:lineRule="auto"/>
              <w:ind w:left="0" w:firstLine="0"/>
              <w:jc w:val="center"/>
              <w:rPr>
                <w:rFonts w:eastAsia="Times New Roman"/>
                <w:color w:val="000000" w:themeColor="text1"/>
                <w:sz w:val="21"/>
                <w:szCs w:val="21"/>
                <w:lang w:eastAsia="es-ES"/>
              </w:rPr>
            </w:pPr>
            <w:r w:rsidRPr="0020012D">
              <w:rPr>
                <w:rFonts w:eastAsia="Times New Roman"/>
                <w:color w:val="000000" w:themeColor="text1"/>
                <w:sz w:val="21"/>
                <w:szCs w:val="21"/>
                <w:lang w:eastAsia="es-ES"/>
              </w:rPr>
              <w:t>Bienes y Servicios nacionales</w:t>
            </w:r>
          </w:p>
        </w:tc>
        <w:tc>
          <w:tcPr>
            <w:tcW w:w="3441" w:type="dxa"/>
            <w:vAlign w:val="center"/>
          </w:tcPr>
          <w:p w14:paraId="0EDDDF0F" w14:textId="77777777" w:rsidR="000A176D" w:rsidRPr="0020012D" w:rsidRDefault="000A176D" w:rsidP="000A176D">
            <w:pPr>
              <w:spacing w:before="120" w:after="0" w:line="240" w:lineRule="auto"/>
              <w:ind w:left="0" w:firstLine="0"/>
              <w:jc w:val="center"/>
              <w:rPr>
                <w:rFonts w:eastAsia="Times New Roman"/>
                <w:color w:val="000000" w:themeColor="text1"/>
                <w:sz w:val="21"/>
                <w:szCs w:val="21"/>
                <w:lang w:eastAsia="es-ES"/>
              </w:rPr>
            </w:pPr>
            <w:r w:rsidRPr="0020012D">
              <w:rPr>
                <w:rFonts w:eastAsia="Times New Roman"/>
                <w:color w:val="000000" w:themeColor="text1"/>
                <w:sz w:val="21"/>
                <w:szCs w:val="21"/>
                <w:lang w:eastAsia="es-ES"/>
              </w:rPr>
              <w:t>100 puntos</w:t>
            </w:r>
          </w:p>
        </w:tc>
      </w:tr>
      <w:tr w:rsidR="000A176D" w:rsidRPr="0020012D" w14:paraId="1F043FDE" w14:textId="77777777" w:rsidTr="000A176D">
        <w:trPr>
          <w:trHeight w:val="680"/>
          <w:jc w:val="center"/>
        </w:trPr>
        <w:tc>
          <w:tcPr>
            <w:tcW w:w="4815" w:type="dxa"/>
            <w:vAlign w:val="center"/>
          </w:tcPr>
          <w:p w14:paraId="04F67907" w14:textId="77777777" w:rsidR="000A176D" w:rsidRPr="0020012D" w:rsidRDefault="000A176D" w:rsidP="000A176D">
            <w:pPr>
              <w:spacing w:before="120" w:after="0" w:line="240" w:lineRule="auto"/>
              <w:ind w:left="0" w:firstLine="0"/>
              <w:jc w:val="center"/>
              <w:rPr>
                <w:rFonts w:eastAsia="Times New Roman"/>
                <w:color w:val="000000" w:themeColor="text1"/>
                <w:sz w:val="21"/>
                <w:szCs w:val="21"/>
                <w:lang w:eastAsia="es-ES"/>
              </w:rPr>
            </w:pPr>
            <w:r w:rsidRPr="0020012D">
              <w:rPr>
                <w:rFonts w:eastAsia="Times New Roman"/>
                <w:color w:val="000000" w:themeColor="text1"/>
                <w:sz w:val="21"/>
                <w:szCs w:val="21"/>
                <w:lang w:eastAsia="es-ES"/>
              </w:rPr>
              <w:t>Mixtos con más del 50% nacional</w:t>
            </w:r>
          </w:p>
        </w:tc>
        <w:tc>
          <w:tcPr>
            <w:tcW w:w="3441" w:type="dxa"/>
            <w:vAlign w:val="center"/>
          </w:tcPr>
          <w:p w14:paraId="7E8DBFCE" w14:textId="77777777" w:rsidR="000A176D" w:rsidRPr="0020012D" w:rsidRDefault="000A176D" w:rsidP="000A176D">
            <w:pPr>
              <w:spacing w:before="120" w:after="0" w:line="240" w:lineRule="auto"/>
              <w:ind w:left="0" w:firstLine="0"/>
              <w:jc w:val="center"/>
              <w:rPr>
                <w:rFonts w:eastAsia="Times New Roman"/>
                <w:color w:val="000000" w:themeColor="text1"/>
                <w:sz w:val="21"/>
                <w:szCs w:val="21"/>
                <w:lang w:eastAsia="es-ES"/>
              </w:rPr>
            </w:pPr>
            <w:r w:rsidRPr="0020012D">
              <w:rPr>
                <w:rFonts w:eastAsia="Times New Roman"/>
                <w:color w:val="000000" w:themeColor="text1"/>
                <w:sz w:val="21"/>
                <w:szCs w:val="21"/>
                <w:lang w:eastAsia="es-ES"/>
              </w:rPr>
              <w:t>80 puntos</w:t>
            </w:r>
          </w:p>
        </w:tc>
      </w:tr>
      <w:tr w:rsidR="000A176D" w:rsidRPr="0020012D" w14:paraId="280013B3" w14:textId="77777777" w:rsidTr="000A176D">
        <w:trPr>
          <w:trHeight w:val="559"/>
          <w:jc w:val="center"/>
        </w:trPr>
        <w:tc>
          <w:tcPr>
            <w:tcW w:w="4815" w:type="dxa"/>
            <w:vAlign w:val="center"/>
          </w:tcPr>
          <w:p w14:paraId="0112EF36" w14:textId="77777777" w:rsidR="000A176D" w:rsidRPr="0020012D" w:rsidRDefault="000A176D" w:rsidP="000A176D">
            <w:pPr>
              <w:spacing w:after="0" w:line="240" w:lineRule="auto"/>
              <w:ind w:left="0" w:firstLine="0"/>
              <w:jc w:val="center"/>
              <w:rPr>
                <w:rFonts w:eastAsia="Times New Roman"/>
                <w:color w:val="000000" w:themeColor="text1"/>
                <w:sz w:val="21"/>
                <w:szCs w:val="21"/>
                <w:lang w:eastAsia="es-ES"/>
              </w:rPr>
            </w:pPr>
            <w:r w:rsidRPr="0020012D">
              <w:rPr>
                <w:rFonts w:eastAsia="Times New Roman"/>
                <w:color w:val="000000" w:themeColor="text1"/>
                <w:sz w:val="21"/>
                <w:szCs w:val="21"/>
                <w:lang w:val="es-ES" w:eastAsia="es-ES"/>
              </w:rPr>
              <w:t>Mixtos 50% nacional y 50% extranjero</w:t>
            </w:r>
          </w:p>
        </w:tc>
        <w:tc>
          <w:tcPr>
            <w:tcW w:w="3441" w:type="dxa"/>
            <w:vAlign w:val="center"/>
          </w:tcPr>
          <w:p w14:paraId="4E6F89A3" w14:textId="77777777" w:rsidR="000A176D" w:rsidRPr="0020012D" w:rsidRDefault="000A176D" w:rsidP="000A176D">
            <w:pPr>
              <w:spacing w:after="0" w:line="240" w:lineRule="auto"/>
              <w:ind w:left="0" w:firstLine="0"/>
              <w:jc w:val="center"/>
              <w:rPr>
                <w:rFonts w:eastAsia="Times New Roman"/>
                <w:color w:val="000000" w:themeColor="text1"/>
                <w:sz w:val="21"/>
                <w:szCs w:val="21"/>
                <w:lang w:eastAsia="es-ES"/>
              </w:rPr>
            </w:pPr>
            <w:r w:rsidRPr="0020012D">
              <w:rPr>
                <w:rFonts w:eastAsia="Times New Roman"/>
                <w:color w:val="000000" w:themeColor="text1"/>
                <w:sz w:val="21"/>
                <w:szCs w:val="21"/>
                <w:lang w:val="es-ES" w:eastAsia="es-ES"/>
              </w:rPr>
              <w:t>50 puntos</w:t>
            </w:r>
          </w:p>
        </w:tc>
      </w:tr>
      <w:tr w:rsidR="000A176D" w:rsidRPr="0020012D" w14:paraId="779FA5D3" w14:textId="77777777" w:rsidTr="000A176D">
        <w:trPr>
          <w:trHeight w:val="544"/>
          <w:jc w:val="center"/>
        </w:trPr>
        <w:tc>
          <w:tcPr>
            <w:tcW w:w="4815" w:type="dxa"/>
            <w:vAlign w:val="center"/>
          </w:tcPr>
          <w:p w14:paraId="26008508" w14:textId="77777777" w:rsidR="000A176D" w:rsidRPr="0020012D" w:rsidRDefault="000A176D" w:rsidP="000A176D">
            <w:pPr>
              <w:spacing w:after="0" w:line="240" w:lineRule="auto"/>
              <w:ind w:left="0" w:firstLine="0"/>
              <w:jc w:val="center"/>
              <w:rPr>
                <w:rFonts w:eastAsia="Times New Roman"/>
                <w:color w:val="000000" w:themeColor="text1"/>
                <w:sz w:val="21"/>
                <w:szCs w:val="21"/>
                <w:lang w:eastAsia="es-ES"/>
              </w:rPr>
            </w:pPr>
            <w:r w:rsidRPr="0020012D">
              <w:rPr>
                <w:rFonts w:eastAsia="Times New Roman"/>
                <w:color w:val="000000" w:themeColor="text1"/>
                <w:sz w:val="21"/>
                <w:szCs w:val="21"/>
                <w:lang w:val="es-ES" w:eastAsia="es-ES"/>
              </w:rPr>
              <w:t>Mixtos con menos del 50% nacional</w:t>
            </w:r>
          </w:p>
        </w:tc>
        <w:tc>
          <w:tcPr>
            <w:tcW w:w="3441" w:type="dxa"/>
            <w:vAlign w:val="center"/>
          </w:tcPr>
          <w:p w14:paraId="7CFC56EC" w14:textId="77777777" w:rsidR="000A176D" w:rsidRPr="0020012D" w:rsidRDefault="000A176D" w:rsidP="000A176D">
            <w:pPr>
              <w:spacing w:after="0" w:line="240" w:lineRule="auto"/>
              <w:ind w:left="0" w:firstLine="0"/>
              <w:jc w:val="center"/>
              <w:rPr>
                <w:rFonts w:eastAsia="Times New Roman"/>
                <w:color w:val="000000" w:themeColor="text1"/>
                <w:sz w:val="21"/>
                <w:szCs w:val="21"/>
                <w:lang w:eastAsia="es-ES"/>
              </w:rPr>
            </w:pPr>
            <w:r w:rsidRPr="0020012D">
              <w:rPr>
                <w:rFonts w:eastAsia="Times New Roman"/>
                <w:color w:val="000000" w:themeColor="text1"/>
                <w:sz w:val="21"/>
                <w:szCs w:val="21"/>
                <w:lang w:val="es-ES" w:eastAsia="es-ES"/>
              </w:rPr>
              <w:t>40 puntos</w:t>
            </w:r>
          </w:p>
        </w:tc>
      </w:tr>
      <w:tr w:rsidR="000A176D" w:rsidRPr="0020012D" w14:paraId="46916BD0" w14:textId="77777777" w:rsidTr="000A176D">
        <w:trPr>
          <w:trHeight w:val="559"/>
          <w:jc w:val="center"/>
        </w:trPr>
        <w:tc>
          <w:tcPr>
            <w:tcW w:w="4815" w:type="dxa"/>
            <w:vAlign w:val="center"/>
          </w:tcPr>
          <w:p w14:paraId="42A986DD" w14:textId="77777777" w:rsidR="000A176D" w:rsidRPr="0020012D" w:rsidRDefault="000A176D" w:rsidP="000A176D">
            <w:pPr>
              <w:spacing w:after="0" w:line="240" w:lineRule="auto"/>
              <w:ind w:left="0" w:firstLine="0"/>
              <w:jc w:val="center"/>
              <w:rPr>
                <w:rFonts w:eastAsia="Times New Roman"/>
                <w:color w:val="000000" w:themeColor="text1"/>
                <w:sz w:val="21"/>
                <w:szCs w:val="21"/>
                <w:lang w:eastAsia="es-ES"/>
              </w:rPr>
            </w:pPr>
            <w:r w:rsidRPr="0020012D">
              <w:rPr>
                <w:rFonts w:eastAsia="Times New Roman"/>
                <w:color w:val="000000" w:themeColor="text1"/>
                <w:sz w:val="21"/>
                <w:szCs w:val="21"/>
                <w:lang w:val="es-ES" w:eastAsia="es-ES"/>
              </w:rPr>
              <w:t>Bienes y Servicios extranjeros</w:t>
            </w:r>
          </w:p>
        </w:tc>
        <w:tc>
          <w:tcPr>
            <w:tcW w:w="3441" w:type="dxa"/>
            <w:vAlign w:val="center"/>
          </w:tcPr>
          <w:p w14:paraId="7CA7A5D2" w14:textId="77777777" w:rsidR="000A176D" w:rsidRPr="0020012D" w:rsidRDefault="000A176D" w:rsidP="000A176D">
            <w:pPr>
              <w:spacing w:after="0" w:line="240" w:lineRule="auto"/>
              <w:ind w:left="0" w:firstLine="0"/>
              <w:jc w:val="center"/>
              <w:rPr>
                <w:rFonts w:eastAsia="Times New Roman"/>
                <w:color w:val="000000" w:themeColor="text1"/>
                <w:sz w:val="21"/>
                <w:szCs w:val="21"/>
                <w:lang w:eastAsia="es-ES"/>
              </w:rPr>
            </w:pPr>
            <w:r w:rsidRPr="0020012D">
              <w:rPr>
                <w:rFonts w:eastAsia="Times New Roman"/>
                <w:color w:val="000000" w:themeColor="text1"/>
                <w:sz w:val="21"/>
                <w:szCs w:val="21"/>
                <w:lang w:val="es-ES" w:eastAsia="es-ES"/>
              </w:rPr>
              <w:t>30 puntos</w:t>
            </w:r>
          </w:p>
        </w:tc>
      </w:tr>
    </w:tbl>
    <w:p w14:paraId="53E1F496" w14:textId="08143BF7" w:rsidR="000A176D" w:rsidRPr="0020012D" w:rsidRDefault="000A176D" w:rsidP="000A176D">
      <w:pPr>
        <w:spacing w:before="120" w:after="120" w:line="240" w:lineRule="auto"/>
        <w:ind w:left="0" w:firstLine="0"/>
        <w:rPr>
          <w:rFonts w:eastAsia="Times New Roman"/>
          <w:color w:val="000000" w:themeColor="text1"/>
          <w:sz w:val="21"/>
          <w:szCs w:val="21"/>
          <w:lang w:eastAsia="es-ES"/>
        </w:rPr>
      </w:pPr>
      <w:r w:rsidRPr="0020012D">
        <w:rPr>
          <w:rFonts w:eastAsia="Times New Roman"/>
          <w:color w:val="000000" w:themeColor="text1"/>
          <w:sz w:val="21"/>
          <w:szCs w:val="21"/>
          <w:lang w:eastAsia="es-ES"/>
        </w:rPr>
        <w:t xml:space="preserve">De conformidad con lo establecido en el artículo 2.2.1.2.4.4.1. del Decreto 1082 de 2015, se </w:t>
      </w:r>
      <w:r w:rsidR="005A4768" w:rsidRPr="0020012D">
        <w:rPr>
          <w:rFonts w:eastAsia="Times New Roman"/>
          <w:color w:val="000000" w:themeColor="text1"/>
          <w:sz w:val="21"/>
          <w:szCs w:val="21"/>
          <w:lang w:eastAsia="es-ES"/>
        </w:rPr>
        <w:t>otorgará</w:t>
      </w:r>
      <w:r w:rsidRPr="0020012D">
        <w:rPr>
          <w:rFonts w:eastAsia="Times New Roman"/>
          <w:color w:val="000000" w:themeColor="text1"/>
          <w:sz w:val="21"/>
          <w:szCs w:val="21"/>
          <w:lang w:eastAsia="es-ES"/>
        </w:rPr>
        <w:t xml:space="preserve"> tratamiento de bienes y servicios nacionales, siempre que cumpla con alguna de estas condiciones:</w:t>
      </w:r>
    </w:p>
    <w:p w14:paraId="1E70F928" w14:textId="4DF4D441" w:rsidR="000A176D" w:rsidRPr="0020012D" w:rsidRDefault="000A176D" w:rsidP="000A176D">
      <w:pPr>
        <w:spacing w:before="120" w:after="120" w:line="240" w:lineRule="auto"/>
        <w:ind w:left="0" w:firstLine="0"/>
        <w:rPr>
          <w:rFonts w:eastAsia="Times New Roman"/>
          <w:color w:val="000000" w:themeColor="text1"/>
          <w:sz w:val="21"/>
          <w:szCs w:val="21"/>
          <w:lang w:eastAsia="es-ES"/>
        </w:rPr>
      </w:pPr>
      <w:r w:rsidRPr="0020012D">
        <w:rPr>
          <w:rFonts w:eastAsia="Times New Roman"/>
          <w:color w:val="000000" w:themeColor="text1"/>
          <w:sz w:val="21"/>
          <w:szCs w:val="21"/>
          <w:lang w:eastAsia="es-ES"/>
        </w:rPr>
        <w:t xml:space="preserve">Que Colombia haya negociado trato nacional en materia de compras estatales con dicho país, o </w:t>
      </w:r>
      <w:r w:rsidR="005A4768" w:rsidRPr="0020012D">
        <w:rPr>
          <w:rFonts w:eastAsia="Times New Roman"/>
          <w:color w:val="000000" w:themeColor="text1"/>
          <w:sz w:val="21"/>
          <w:szCs w:val="21"/>
          <w:lang w:eastAsia="es-ES"/>
        </w:rPr>
        <w:t>que,</w:t>
      </w:r>
      <w:r w:rsidRPr="0020012D">
        <w:rPr>
          <w:rFonts w:eastAsia="Times New Roman"/>
          <w:color w:val="000000" w:themeColor="text1"/>
          <w:sz w:val="21"/>
          <w:szCs w:val="21"/>
          <w:lang w:eastAsia="es-ES"/>
        </w:rPr>
        <w:t xml:space="preserve"> en el país del proponente extranjero, con el que no se hubiere negociado trato nacional, las ofertas de bienes y servicios colombianas, reciban el mismo tratamiento otorgado a sus bienes y servicios nacionales. </w:t>
      </w:r>
    </w:p>
    <w:p w14:paraId="6F134520" w14:textId="77777777" w:rsidR="000A176D" w:rsidRPr="0020012D" w:rsidRDefault="000A176D" w:rsidP="000A176D">
      <w:pPr>
        <w:spacing w:before="120" w:after="120" w:line="240" w:lineRule="auto"/>
        <w:ind w:left="0" w:firstLine="0"/>
        <w:rPr>
          <w:rFonts w:eastAsia="Times New Roman"/>
          <w:color w:val="000000" w:themeColor="text1"/>
          <w:sz w:val="21"/>
          <w:szCs w:val="21"/>
          <w:lang w:eastAsia="es-ES"/>
        </w:rPr>
      </w:pPr>
      <w:r w:rsidRPr="0020012D">
        <w:rPr>
          <w:rFonts w:eastAsia="Times New Roman"/>
          <w:color w:val="000000" w:themeColor="text1"/>
          <w:sz w:val="21"/>
          <w:szCs w:val="21"/>
          <w:lang w:eastAsia="es-ES"/>
        </w:rPr>
        <w:t xml:space="preserve">La acreditación del trato nacional otorgado a bienes y servicios nacionales en países con los cuales Colombia ha negociado trato nacional en materia de compras públicas se realizará mediante certificación expedida por el Director de Asuntos Jurídicos Internacionales del Ministerio de Relaciones Exteriores, la cual contendrá lo siguiente: a. Lugar y fecha de la certificación; b. Número y fecha del tratado; c. Objeto del Tratado; d. vigencia del tratado, y, e. Proceso de selección al cual va dirigido. </w:t>
      </w:r>
    </w:p>
    <w:p w14:paraId="514FD569" w14:textId="77777777" w:rsidR="000A176D" w:rsidRPr="0020012D" w:rsidRDefault="000A176D" w:rsidP="000A176D">
      <w:pPr>
        <w:spacing w:before="120" w:after="120" w:line="240" w:lineRule="auto"/>
        <w:ind w:left="0" w:firstLine="0"/>
        <w:rPr>
          <w:rFonts w:eastAsia="Times New Roman"/>
          <w:color w:val="000000" w:themeColor="text1"/>
          <w:sz w:val="21"/>
          <w:szCs w:val="21"/>
          <w:lang w:eastAsia="es-ES"/>
        </w:rPr>
      </w:pPr>
      <w:r w:rsidRPr="0020012D">
        <w:rPr>
          <w:rFonts w:eastAsia="Times New Roman"/>
          <w:color w:val="000000" w:themeColor="text1"/>
          <w:sz w:val="21"/>
          <w:szCs w:val="21"/>
          <w:lang w:eastAsia="es-ES"/>
        </w:rPr>
        <w:t>En ausencia de negociación de trato nacional, la certificación deberá indicar si existe trato nacional en virtud del principio de reciprocidad, caso en el cual, el Ministerio de Relaciones Exteriores solicitará la publicación en el SECOP de las certificaciones referidas y de mantener dicha información actualizada coordinadamente con la Agencia Nacional de Contratación Pública, Colombia Compra Eficiente.</w:t>
      </w:r>
    </w:p>
    <w:p w14:paraId="7EBAEF7D" w14:textId="77777777" w:rsidR="000A176D" w:rsidRPr="0020012D" w:rsidRDefault="000A176D" w:rsidP="000A176D">
      <w:pPr>
        <w:autoSpaceDE w:val="0"/>
        <w:autoSpaceDN w:val="0"/>
        <w:adjustRightInd w:val="0"/>
        <w:spacing w:before="120" w:after="120" w:line="240" w:lineRule="auto"/>
        <w:ind w:left="0" w:firstLine="0"/>
        <w:rPr>
          <w:rFonts w:eastAsia="Times New Roman"/>
          <w:color w:val="000000" w:themeColor="text1"/>
          <w:sz w:val="21"/>
          <w:szCs w:val="21"/>
          <w:lang w:eastAsia="es-ES"/>
        </w:rPr>
      </w:pPr>
      <w:r w:rsidRPr="0020012D">
        <w:rPr>
          <w:rFonts w:eastAsia="Times New Roman"/>
          <w:b/>
          <w:color w:val="000000" w:themeColor="text1"/>
          <w:sz w:val="21"/>
          <w:szCs w:val="21"/>
          <w:lang w:eastAsia="es-ES"/>
        </w:rPr>
        <w:t>NOTA:</w:t>
      </w:r>
      <w:r w:rsidRPr="0020012D">
        <w:rPr>
          <w:rFonts w:eastAsia="Times New Roman"/>
          <w:color w:val="000000" w:themeColor="text1"/>
          <w:sz w:val="21"/>
          <w:szCs w:val="21"/>
          <w:lang w:eastAsia="es-ES"/>
        </w:rPr>
        <w:t xml:space="preserve"> Los documentos soportes del ofrecimiento del requisito de Apoyo a la Industria Nacional, deberán ser anexados por el Oferente dentro de los documentos de la propuesta y no serán admitidos con posterioridad a la fecha y hora del cierre para la entrega de Propuestas por ser factor de ponderación de las mismas.</w:t>
      </w:r>
    </w:p>
    <w:p w14:paraId="64828026" w14:textId="346271DB" w:rsidR="000A176D" w:rsidRPr="0020012D" w:rsidRDefault="000A176D" w:rsidP="000A176D">
      <w:pPr>
        <w:spacing w:after="0" w:line="240" w:lineRule="auto"/>
        <w:ind w:left="0" w:firstLine="0"/>
        <w:rPr>
          <w:rFonts w:eastAsia="Times New Roman"/>
          <w:color w:val="000000" w:themeColor="text1"/>
          <w:sz w:val="21"/>
          <w:szCs w:val="21"/>
          <w:lang w:eastAsia="es-ES"/>
        </w:rPr>
      </w:pPr>
      <w:r w:rsidRPr="0020012D">
        <w:rPr>
          <w:rFonts w:eastAsia="Times New Roman"/>
          <w:color w:val="000000" w:themeColor="text1"/>
          <w:sz w:val="21"/>
          <w:szCs w:val="21"/>
          <w:lang w:eastAsia="es-ES"/>
        </w:rPr>
        <w:t>De no allegar los documentos en las condiciones previstas en este Pliego de Condiciones, no se otorgará puntaje por este factor.</w:t>
      </w:r>
    </w:p>
    <w:p w14:paraId="3FB6B853" w14:textId="77777777" w:rsidR="00ED0179" w:rsidRPr="0020012D" w:rsidRDefault="00ED0179" w:rsidP="000A176D">
      <w:pPr>
        <w:spacing w:after="0" w:line="240" w:lineRule="auto"/>
        <w:ind w:left="0" w:firstLine="0"/>
        <w:rPr>
          <w:rFonts w:eastAsia="Times New Roman"/>
          <w:color w:val="000000" w:themeColor="text1"/>
          <w:sz w:val="21"/>
          <w:szCs w:val="21"/>
          <w:lang w:eastAsia="es-ES"/>
        </w:rPr>
      </w:pPr>
    </w:p>
    <w:p w14:paraId="71A74D74" w14:textId="5CC2915E" w:rsidR="000F4109" w:rsidRPr="0020012D" w:rsidRDefault="00B278AD" w:rsidP="0005352D">
      <w:pPr>
        <w:pStyle w:val="Ttulo1"/>
        <w:spacing w:after="120"/>
        <w:ind w:left="-5" w:right="165"/>
        <w:rPr>
          <w:color w:val="000000" w:themeColor="text1"/>
          <w:sz w:val="21"/>
          <w:szCs w:val="21"/>
        </w:rPr>
      </w:pPr>
      <w:r w:rsidRPr="0020012D">
        <w:rPr>
          <w:color w:val="000000" w:themeColor="text1"/>
          <w:sz w:val="21"/>
          <w:szCs w:val="21"/>
        </w:rPr>
        <w:t>7</w:t>
      </w:r>
      <w:r w:rsidR="000F4109" w:rsidRPr="0020012D">
        <w:rPr>
          <w:color w:val="000000" w:themeColor="text1"/>
          <w:sz w:val="21"/>
          <w:szCs w:val="21"/>
        </w:rPr>
        <w:t>. CAUSALES DE RECHAZO DE LAS OFERTAS</w:t>
      </w:r>
    </w:p>
    <w:p w14:paraId="3A534816"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Además de los casos contenidos en la ley, son causales de rechazo las siguientes:</w:t>
      </w:r>
    </w:p>
    <w:p w14:paraId="28015207" w14:textId="77777777" w:rsidR="000F4109" w:rsidRPr="0020012D" w:rsidRDefault="000F4109" w:rsidP="000C1BCC">
      <w:pPr>
        <w:numPr>
          <w:ilvl w:val="0"/>
          <w:numId w:val="5"/>
        </w:numPr>
        <w:spacing w:after="9"/>
        <w:ind w:right="165" w:hanging="360"/>
        <w:rPr>
          <w:color w:val="000000" w:themeColor="text1"/>
          <w:sz w:val="21"/>
          <w:szCs w:val="21"/>
        </w:rPr>
      </w:pPr>
      <w:r w:rsidRPr="0020012D">
        <w:rPr>
          <w:color w:val="000000" w:themeColor="text1"/>
          <w:sz w:val="21"/>
          <w:szCs w:val="21"/>
        </w:rPr>
        <w:t>Cuando se presenten dos o más OFERTAS por un mismo OFERENTE.</w:t>
      </w:r>
    </w:p>
    <w:p w14:paraId="55B4AECF" w14:textId="77777777" w:rsidR="000F4109" w:rsidRPr="0020012D" w:rsidRDefault="000F4109" w:rsidP="000C1BCC">
      <w:pPr>
        <w:numPr>
          <w:ilvl w:val="0"/>
          <w:numId w:val="5"/>
        </w:numPr>
        <w:spacing w:after="0"/>
        <w:ind w:right="165" w:hanging="360"/>
        <w:rPr>
          <w:color w:val="000000" w:themeColor="text1"/>
          <w:sz w:val="21"/>
          <w:szCs w:val="21"/>
        </w:rPr>
      </w:pPr>
      <w:r w:rsidRPr="0020012D">
        <w:rPr>
          <w:color w:val="000000" w:themeColor="text1"/>
          <w:sz w:val="21"/>
          <w:szCs w:val="21"/>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14:paraId="0FA313FE" w14:textId="77777777" w:rsidR="000F4109" w:rsidRPr="0020012D" w:rsidRDefault="000F4109" w:rsidP="000C1BCC">
      <w:pPr>
        <w:numPr>
          <w:ilvl w:val="0"/>
          <w:numId w:val="5"/>
        </w:numPr>
        <w:spacing w:after="0" w:line="259" w:lineRule="auto"/>
        <w:ind w:right="165" w:hanging="360"/>
        <w:rPr>
          <w:color w:val="000000" w:themeColor="text1"/>
          <w:sz w:val="21"/>
          <w:szCs w:val="21"/>
        </w:rPr>
      </w:pPr>
      <w:r w:rsidRPr="0020012D">
        <w:rPr>
          <w:color w:val="000000" w:themeColor="text1"/>
          <w:sz w:val="21"/>
          <w:szCs w:val="21"/>
        </w:rPr>
        <w:t>Cuando la OFERTA se presente de forma extemporánea, es decir con posterioridad a la fecha y hora fijada para el cierre.</w:t>
      </w:r>
    </w:p>
    <w:p w14:paraId="7E42B41D" w14:textId="77777777" w:rsidR="000F4109" w:rsidRPr="0020012D" w:rsidRDefault="000F4109" w:rsidP="000C1BCC">
      <w:pPr>
        <w:numPr>
          <w:ilvl w:val="0"/>
          <w:numId w:val="5"/>
        </w:numPr>
        <w:spacing w:after="0"/>
        <w:ind w:right="165" w:hanging="360"/>
        <w:rPr>
          <w:color w:val="000000" w:themeColor="text1"/>
          <w:sz w:val="21"/>
          <w:szCs w:val="21"/>
        </w:rPr>
      </w:pPr>
      <w:r w:rsidRPr="0020012D">
        <w:rPr>
          <w:color w:val="000000" w:themeColor="text1"/>
          <w:sz w:val="21"/>
          <w:szCs w:val="21"/>
        </w:rPr>
        <w:t xml:space="preserve">Cuando la OFERTA sea enviada por correo, correo electrónico, medio magnético o fax. </w:t>
      </w:r>
    </w:p>
    <w:p w14:paraId="6004A941" w14:textId="77777777" w:rsidR="000F4109" w:rsidRPr="0020012D" w:rsidRDefault="000F4109" w:rsidP="000C1BCC">
      <w:pPr>
        <w:numPr>
          <w:ilvl w:val="0"/>
          <w:numId w:val="5"/>
        </w:numPr>
        <w:spacing w:after="0"/>
        <w:ind w:right="165" w:hanging="360"/>
        <w:rPr>
          <w:color w:val="000000" w:themeColor="text1"/>
          <w:sz w:val="21"/>
          <w:szCs w:val="21"/>
        </w:rPr>
      </w:pPr>
      <w:r w:rsidRPr="0020012D">
        <w:rPr>
          <w:color w:val="000000" w:themeColor="text1"/>
          <w:sz w:val="21"/>
          <w:szCs w:val="21"/>
        </w:rPr>
        <w:t xml:space="preserve">Cuando se presente la OFERTA en forma subsidiaria al cumplimiento de cualquier condición o modalidad. </w:t>
      </w:r>
    </w:p>
    <w:p w14:paraId="2DDE1208" w14:textId="77777777" w:rsidR="000F4109" w:rsidRPr="0020012D" w:rsidRDefault="000F4109" w:rsidP="000C1BCC">
      <w:pPr>
        <w:numPr>
          <w:ilvl w:val="0"/>
          <w:numId w:val="5"/>
        </w:numPr>
        <w:spacing w:after="0"/>
        <w:ind w:right="165" w:hanging="360"/>
        <w:rPr>
          <w:color w:val="000000" w:themeColor="text1"/>
          <w:sz w:val="21"/>
          <w:szCs w:val="21"/>
        </w:rPr>
      </w:pPr>
      <w:r w:rsidRPr="0020012D">
        <w:rPr>
          <w:color w:val="000000" w:themeColor="text1"/>
          <w:sz w:val="21"/>
          <w:szCs w:val="21"/>
        </w:rPr>
        <w:t>Cuando el OFERENTE o algunos de los integrantes del consorcio o unión temporal se encuentre incurso en alguna de las causales de disolución y/o liquidación de sociedades.</w:t>
      </w:r>
    </w:p>
    <w:p w14:paraId="3B669A91" w14:textId="77777777" w:rsidR="000F4109" w:rsidRPr="0020012D" w:rsidRDefault="000F4109" w:rsidP="000C1BCC">
      <w:pPr>
        <w:numPr>
          <w:ilvl w:val="0"/>
          <w:numId w:val="5"/>
        </w:numPr>
        <w:spacing w:after="0"/>
        <w:ind w:right="165" w:hanging="360"/>
        <w:rPr>
          <w:color w:val="000000" w:themeColor="text1"/>
          <w:sz w:val="21"/>
          <w:szCs w:val="21"/>
        </w:rPr>
      </w:pPr>
      <w:r w:rsidRPr="0020012D">
        <w:rPr>
          <w:color w:val="000000" w:themeColor="text1"/>
          <w:sz w:val="21"/>
          <w:szCs w:val="21"/>
        </w:rPr>
        <w:t>Cuando el OFERENTE o alguno de los integrantes del consorcio o unión temporal se encuentre reportado en el boletín de responsables fiscales que expide la Contraloría General de la República.</w:t>
      </w:r>
    </w:p>
    <w:p w14:paraId="6A448876" w14:textId="77777777" w:rsidR="000F4109" w:rsidRPr="0020012D" w:rsidRDefault="000F4109" w:rsidP="000C1BCC">
      <w:pPr>
        <w:numPr>
          <w:ilvl w:val="0"/>
          <w:numId w:val="5"/>
        </w:numPr>
        <w:spacing w:after="0"/>
        <w:ind w:right="165" w:hanging="360"/>
        <w:rPr>
          <w:color w:val="000000" w:themeColor="text1"/>
          <w:sz w:val="21"/>
          <w:szCs w:val="21"/>
        </w:rPr>
      </w:pPr>
      <w:r w:rsidRPr="0020012D">
        <w:rPr>
          <w:color w:val="000000" w:themeColor="text1"/>
          <w:sz w:val="21"/>
          <w:szCs w:val="21"/>
        </w:rPr>
        <w:t xml:space="preserve">Cuando el objeto social principal del OFERENTE o de cada uno de los miembros de la unión temporal o consorcio no tenga una relación directa con el objeto de la contratación. </w:t>
      </w:r>
    </w:p>
    <w:p w14:paraId="62340443" w14:textId="77777777" w:rsidR="000F4109" w:rsidRPr="0020012D" w:rsidRDefault="000F4109" w:rsidP="000C1BCC">
      <w:pPr>
        <w:numPr>
          <w:ilvl w:val="0"/>
          <w:numId w:val="5"/>
        </w:numPr>
        <w:spacing w:after="0"/>
        <w:ind w:right="165" w:hanging="360"/>
        <w:rPr>
          <w:color w:val="000000" w:themeColor="text1"/>
          <w:sz w:val="21"/>
          <w:szCs w:val="21"/>
        </w:rPr>
      </w:pPr>
      <w:r w:rsidRPr="0020012D">
        <w:rPr>
          <w:color w:val="000000" w:themeColor="text1"/>
          <w:sz w:val="21"/>
          <w:szCs w:val="21"/>
        </w:rPr>
        <w:t>Cuando los documentos necesarios para la comparación de las OFERTAS, presenten enmendaduras o correcciones.</w:t>
      </w:r>
    </w:p>
    <w:p w14:paraId="00945FAD" w14:textId="77777777" w:rsidR="000F4109" w:rsidRPr="0020012D" w:rsidRDefault="000F4109" w:rsidP="000C1BCC">
      <w:pPr>
        <w:numPr>
          <w:ilvl w:val="0"/>
          <w:numId w:val="5"/>
        </w:numPr>
        <w:spacing w:after="0"/>
        <w:ind w:right="165" w:hanging="360"/>
        <w:rPr>
          <w:color w:val="000000" w:themeColor="text1"/>
          <w:sz w:val="21"/>
          <w:szCs w:val="21"/>
        </w:rPr>
      </w:pPr>
      <w:r w:rsidRPr="0020012D">
        <w:rPr>
          <w:color w:val="000000" w:themeColor="text1"/>
          <w:sz w:val="21"/>
          <w:szCs w:val="21"/>
        </w:rPr>
        <w:t xml:space="preserve">Cuando la OFERTA incluya información o datos inexactos que le permitan al OFERENTE cumplir con un requisito habilitante o generar un mayor puntaje. </w:t>
      </w:r>
    </w:p>
    <w:p w14:paraId="57272173" w14:textId="77777777" w:rsidR="000F4109" w:rsidRPr="0020012D" w:rsidRDefault="000F4109" w:rsidP="000C1BCC">
      <w:pPr>
        <w:numPr>
          <w:ilvl w:val="0"/>
          <w:numId w:val="5"/>
        </w:numPr>
        <w:spacing w:after="9"/>
        <w:ind w:right="165" w:hanging="360"/>
        <w:rPr>
          <w:color w:val="000000" w:themeColor="text1"/>
          <w:sz w:val="21"/>
          <w:szCs w:val="21"/>
        </w:rPr>
      </w:pPr>
      <w:r w:rsidRPr="0020012D">
        <w:rPr>
          <w:color w:val="000000" w:themeColor="text1"/>
          <w:sz w:val="21"/>
          <w:szCs w:val="21"/>
        </w:rPr>
        <w:t>Cuando la sociedad no se encuentre legalmente constituida.</w:t>
      </w:r>
    </w:p>
    <w:p w14:paraId="133B1C10" w14:textId="77777777" w:rsidR="000F4109" w:rsidRPr="0020012D" w:rsidRDefault="000F4109" w:rsidP="000C1BCC">
      <w:pPr>
        <w:numPr>
          <w:ilvl w:val="0"/>
          <w:numId w:val="5"/>
        </w:numPr>
        <w:spacing w:after="9"/>
        <w:ind w:right="165" w:hanging="360"/>
        <w:rPr>
          <w:color w:val="000000" w:themeColor="text1"/>
          <w:sz w:val="21"/>
          <w:szCs w:val="21"/>
        </w:rPr>
      </w:pPr>
      <w:r w:rsidRPr="0020012D">
        <w:rPr>
          <w:color w:val="000000" w:themeColor="text1"/>
          <w:sz w:val="21"/>
          <w:szCs w:val="21"/>
        </w:rPr>
        <w:t>Cuando el valor de la OFERTA exceda el valor unitario por ítem.</w:t>
      </w:r>
    </w:p>
    <w:p w14:paraId="5DB0443D" w14:textId="77777777" w:rsidR="000F4109" w:rsidRPr="0020012D" w:rsidRDefault="000F4109" w:rsidP="000C1BCC">
      <w:pPr>
        <w:numPr>
          <w:ilvl w:val="0"/>
          <w:numId w:val="5"/>
        </w:numPr>
        <w:spacing w:after="0"/>
        <w:ind w:right="165" w:hanging="360"/>
        <w:rPr>
          <w:color w:val="000000" w:themeColor="text1"/>
          <w:sz w:val="21"/>
          <w:szCs w:val="21"/>
        </w:rPr>
      </w:pPr>
      <w:r w:rsidRPr="0020012D">
        <w:rPr>
          <w:color w:val="000000" w:themeColor="text1"/>
          <w:sz w:val="21"/>
          <w:szCs w:val="21"/>
        </w:rPr>
        <w:t>Cuando se compruebe colusión entre los OFERENTES, que altere la garantía de selección objetiva del proceso de selección.</w:t>
      </w:r>
    </w:p>
    <w:p w14:paraId="4E36BB5D" w14:textId="77777777" w:rsidR="000F4109" w:rsidRPr="0020012D" w:rsidRDefault="000F4109" w:rsidP="000C1BCC">
      <w:pPr>
        <w:numPr>
          <w:ilvl w:val="0"/>
          <w:numId w:val="5"/>
        </w:numPr>
        <w:spacing w:after="0"/>
        <w:ind w:right="165" w:hanging="360"/>
        <w:rPr>
          <w:color w:val="000000" w:themeColor="text1"/>
          <w:sz w:val="21"/>
          <w:szCs w:val="21"/>
        </w:rPr>
      </w:pPr>
      <w:r w:rsidRPr="0020012D">
        <w:rPr>
          <w:color w:val="000000" w:themeColor="text1"/>
          <w:sz w:val="21"/>
          <w:szCs w:val="21"/>
        </w:rPr>
        <w:t>Cuando se compruebe interferencia, influencia o la obtención de correspondencia interna, proyectos de concepto de evaluación o de respuesta a observaciones no enviados oficialmente a los OFERENTES, bien sea de oficio o a petición de parte.</w:t>
      </w:r>
    </w:p>
    <w:p w14:paraId="24BECB82" w14:textId="77777777" w:rsidR="000F4109" w:rsidRPr="0020012D" w:rsidRDefault="000F4109" w:rsidP="000C1BCC">
      <w:pPr>
        <w:numPr>
          <w:ilvl w:val="0"/>
          <w:numId w:val="5"/>
        </w:numPr>
        <w:spacing w:after="0"/>
        <w:ind w:right="165" w:hanging="360"/>
        <w:rPr>
          <w:color w:val="000000" w:themeColor="text1"/>
          <w:sz w:val="21"/>
          <w:szCs w:val="21"/>
        </w:rPr>
      </w:pPr>
      <w:r w:rsidRPr="0020012D">
        <w:rPr>
          <w:color w:val="000000" w:themeColor="text1"/>
          <w:sz w:val="21"/>
          <w:szCs w:val="21"/>
        </w:rPr>
        <w:t>Cuando con la OFERTA no se alleguen los documentos y las declaraciones establecidas en esta Invitación, que permitan a la EMPRESA ponderar las ofertas.</w:t>
      </w:r>
    </w:p>
    <w:p w14:paraId="46920335" w14:textId="77777777" w:rsidR="000F4109" w:rsidRPr="0020012D" w:rsidRDefault="000F4109" w:rsidP="000C1BCC">
      <w:pPr>
        <w:numPr>
          <w:ilvl w:val="0"/>
          <w:numId w:val="5"/>
        </w:numPr>
        <w:spacing w:after="0"/>
        <w:ind w:right="165" w:hanging="360"/>
        <w:rPr>
          <w:color w:val="000000" w:themeColor="text1"/>
          <w:sz w:val="21"/>
          <w:szCs w:val="21"/>
        </w:rPr>
      </w:pPr>
      <w:r w:rsidRPr="0020012D">
        <w:rPr>
          <w:color w:val="000000" w:themeColor="text1"/>
          <w:sz w:val="21"/>
          <w:szCs w:val="21"/>
        </w:rPr>
        <w:t>Cuando el OFERENTE sea declarado como NO CUMPLE en alguno de los aspectos jurídicos, financieros, económicos o técnicos de verificación de la OFERTA.</w:t>
      </w:r>
    </w:p>
    <w:p w14:paraId="6A91DEF2" w14:textId="0D01B64E" w:rsidR="000F4109" w:rsidRPr="0020012D" w:rsidRDefault="000F4109" w:rsidP="000C1BCC">
      <w:pPr>
        <w:numPr>
          <w:ilvl w:val="0"/>
          <w:numId w:val="5"/>
        </w:numPr>
        <w:spacing w:after="240"/>
        <w:ind w:right="165" w:hanging="360"/>
        <w:rPr>
          <w:color w:val="000000" w:themeColor="text1"/>
          <w:sz w:val="21"/>
          <w:szCs w:val="21"/>
        </w:rPr>
      </w:pPr>
      <w:r w:rsidRPr="0020012D">
        <w:rPr>
          <w:color w:val="000000" w:themeColor="text1"/>
          <w:sz w:val="21"/>
          <w:szCs w:val="21"/>
        </w:rPr>
        <w:t>Cuando se encuentre el sobre económico de la Oferta dentro de los documentos habilitantes a menos que se encuentre cerrado.</w:t>
      </w:r>
    </w:p>
    <w:p w14:paraId="15BB8ABB" w14:textId="653018E3" w:rsidR="00FF11DF" w:rsidRDefault="00FF11DF" w:rsidP="00FF11DF">
      <w:pPr>
        <w:spacing w:after="240"/>
        <w:ind w:right="165"/>
        <w:rPr>
          <w:color w:val="000000" w:themeColor="text1"/>
          <w:sz w:val="21"/>
          <w:szCs w:val="21"/>
        </w:rPr>
      </w:pPr>
    </w:p>
    <w:p w14:paraId="0137BC26" w14:textId="0969658F" w:rsidR="005A4768" w:rsidRDefault="005A4768" w:rsidP="00FF11DF">
      <w:pPr>
        <w:spacing w:after="240"/>
        <w:ind w:right="165"/>
        <w:rPr>
          <w:color w:val="000000" w:themeColor="text1"/>
          <w:sz w:val="21"/>
          <w:szCs w:val="21"/>
        </w:rPr>
      </w:pPr>
    </w:p>
    <w:p w14:paraId="2B69C829" w14:textId="68BD5A18" w:rsidR="005A4768" w:rsidRDefault="005A4768" w:rsidP="00FF11DF">
      <w:pPr>
        <w:spacing w:after="240"/>
        <w:ind w:right="165"/>
        <w:rPr>
          <w:color w:val="000000" w:themeColor="text1"/>
          <w:sz w:val="21"/>
          <w:szCs w:val="21"/>
        </w:rPr>
      </w:pPr>
    </w:p>
    <w:p w14:paraId="43364A9F" w14:textId="1541FAD5" w:rsidR="005A4768" w:rsidRDefault="005A4768" w:rsidP="00FF11DF">
      <w:pPr>
        <w:spacing w:after="240"/>
        <w:ind w:right="165"/>
        <w:rPr>
          <w:color w:val="000000" w:themeColor="text1"/>
          <w:sz w:val="21"/>
          <w:szCs w:val="21"/>
        </w:rPr>
      </w:pPr>
    </w:p>
    <w:p w14:paraId="1F406E62" w14:textId="77777777" w:rsidR="005A4768" w:rsidRPr="0020012D" w:rsidRDefault="005A4768" w:rsidP="00FF11DF">
      <w:pPr>
        <w:spacing w:after="240"/>
        <w:ind w:right="165"/>
        <w:rPr>
          <w:color w:val="000000" w:themeColor="text1"/>
          <w:sz w:val="21"/>
          <w:szCs w:val="21"/>
        </w:rPr>
      </w:pPr>
    </w:p>
    <w:p w14:paraId="0478561B" w14:textId="7D27B1A4" w:rsidR="00FF11DF" w:rsidRPr="0020012D" w:rsidRDefault="00FF11DF" w:rsidP="00FF11DF">
      <w:pPr>
        <w:spacing w:after="240"/>
        <w:ind w:right="165"/>
        <w:rPr>
          <w:color w:val="000000" w:themeColor="text1"/>
          <w:sz w:val="21"/>
          <w:szCs w:val="21"/>
        </w:rPr>
      </w:pPr>
    </w:p>
    <w:p w14:paraId="76D6E75F" w14:textId="5B4000C8" w:rsidR="00FF11DF" w:rsidRPr="0020012D" w:rsidRDefault="00FF11DF" w:rsidP="00FF11DF">
      <w:pPr>
        <w:spacing w:after="240"/>
        <w:ind w:right="165"/>
        <w:rPr>
          <w:color w:val="000000" w:themeColor="text1"/>
          <w:sz w:val="21"/>
          <w:szCs w:val="21"/>
        </w:rPr>
      </w:pPr>
    </w:p>
    <w:p w14:paraId="416ADF3C" w14:textId="77777777" w:rsidR="00FF11DF" w:rsidRPr="0020012D" w:rsidRDefault="00FF11DF" w:rsidP="00FF11DF">
      <w:pPr>
        <w:spacing w:after="240"/>
        <w:ind w:right="165"/>
        <w:rPr>
          <w:color w:val="000000" w:themeColor="text1"/>
          <w:sz w:val="21"/>
          <w:szCs w:val="21"/>
        </w:rPr>
      </w:pPr>
    </w:p>
    <w:p w14:paraId="7922C9D2" w14:textId="77777777" w:rsidR="000F4109" w:rsidRPr="0020012D" w:rsidRDefault="000F4109" w:rsidP="000F4109">
      <w:pPr>
        <w:spacing w:after="223"/>
        <w:ind w:left="-5" w:right="165" w:firstLine="0"/>
        <w:rPr>
          <w:color w:val="000000" w:themeColor="text1"/>
          <w:sz w:val="21"/>
          <w:szCs w:val="21"/>
        </w:rPr>
      </w:pPr>
      <w:r w:rsidRPr="0020012D">
        <w:rPr>
          <w:b/>
          <w:color w:val="000000" w:themeColor="text1"/>
          <w:sz w:val="21"/>
          <w:szCs w:val="21"/>
        </w:rPr>
        <w:t>6. CONDICIONES GENERALES DE LA CONTRATACIÓN</w:t>
      </w:r>
    </w:p>
    <w:p w14:paraId="46A56A4F" w14:textId="77777777" w:rsidR="000F4109" w:rsidRPr="0020012D" w:rsidRDefault="000F4109" w:rsidP="000F4109">
      <w:pPr>
        <w:pStyle w:val="Ttulo2"/>
        <w:ind w:left="-5" w:right="165"/>
        <w:rPr>
          <w:color w:val="000000" w:themeColor="text1"/>
          <w:sz w:val="21"/>
          <w:szCs w:val="21"/>
        </w:rPr>
      </w:pPr>
      <w:r w:rsidRPr="0020012D">
        <w:rPr>
          <w:color w:val="000000" w:themeColor="text1"/>
          <w:sz w:val="21"/>
          <w:szCs w:val="21"/>
        </w:rPr>
        <w:t xml:space="preserve">6.1 PLAZO DE EJECUCIÓN </w:t>
      </w:r>
    </w:p>
    <w:p w14:paraId="52EC3DA0" w14:textId="48E9FCF2" w:rsidR="002B6422" w:rsidRPr="0020012D" w:rsidRDefault="002B6422" w:rsidP="002B6422">
      <w:pPr>
        <w:ind w:left="-5" w:right="165"/>
        <w:rPr>
          <w:color w:val="000000" w:themeColor="text1"/>
          <w:sz w:val="21"/>
          <w:szCs w:val="21"/>
        </w:rPr>
      </w:pPr>
      <w:r w:rsidRPr="0020012D">
        <w:rPr>
          <w:color w:val="000000" w:themeColor="text1"/>
          <w:sz w:val="21"/>
          <w:szCs w:val="21"/>
        </w:rPr>
        <w:t xml:space="preserve">El plazo de ejecución será </w:t>
      </w:r>
      <w:r w:rsidR="005A36FD" w:rsidRPr="0020012D">
        <w:rPr>
          <w:color w:val="000000" w:themeColor="text1"/>
          <w:sz w:val="21"/>
          <w:szCs w:val="21"/>
        </w:rPr>
        <w:t>de nueve (9) meses contados a partir de la fecha de adjudicación y legalización de</w:t>
      </w:r>
      <w:r w:rsidR="00714FEC" w:rsidRPr="0020012D">
        <w:rPr>
          <w:color w:val="000000" w:themeColor="text1"/>
          <w:sz w:val="21"/>
          <w:szCs w:val="21"/>
        </w:rPr>
        <w:t>l contrato</w:t>
      </w:r>
      <w:r w:rsidR="00925AA9" w:rsidRPr="0020012D">
        <w:rPr>
          <w:color w:val="000000" w:themeColor="text1"/>
          <w:sz w:val="21"/>
          <w:szCs w:val="21"/>
        </w:rPr>
        <w:t>, p</w:t>
      </w:r>
      <w:r w:rsidRPr="0020012D">
        <w:rPr>
          <w:color w:val="000000" w:themeColor="text1"/>
          <w:sz w:val="21"/>
          <w:szCs w:val="21"/>
        </w:rPr>
        <w:t>revia aprobación de la garantía única y expedición del registro presupuestal y generación de los oficios de Ejecución y Supervisión.</w:t>
      </w:r>
    </w:p>
    <w:p w14:paraId="4C0516AA" w14:textId="77777777" w:rsidR="000F4109" w:rsidRPr="0020012D" w:rsidRDefault="002B6422" w:rsidP="002B6422">
      <w:pPr>
        <w:ind w:left="-5" w:right="165"/>
        <w:rPr>
          <w:color w:val="000000" w:themeColor="text1"/>
          <w:sz w:val="21"/>
          <w:szCs w:val="21"/>
        </w:rPr>
      </w:pPr>
      <w:r w:rsidRPr="0020012D">
        <w:rPr>
          <w:color w:val="000000" w:themeColor="text1"/>
          <w:sz w:val="21"/>
          <w:szCs w:val="21"/>
        </w:rPr>
        <w:t>La ELC podrá liquidar unilateralmente el contrato de manera anticipada si las condiciones técnicas de los elementos no cumplen con las especificaciones técnicas establecidas y propuestas la ficha técnica de la oferta</w:t>
      </w:r>
      <w:r w:rsidR="000F4109" w:rsidRPr="0020012D">
        <w:rPr>
          <w:color w:val="000000" w:themeColor="text1"/>
          <w:sz w:val="21"/>
          <w:szCs w:val="21"/>
        </w:rPr>
        <w:t>.</w:t>
      </w:r>
    </w:p>
    <w:p w14:paraId="7A43550A" w14:textId="77777777" w:rsidR="000F4109" w:rsidRPr="0020012D" w:rsidRDefault="000F4109" w:rsidP="002B6422">
      <w:pPr>
        <w:pStyle w:val="Ttulo2"/>
        <w:spacing w:after="120"/>
        <w:ind w:left="-5" w:right="165"/>
        <w:rPr>
          <w:color w:val="000000" w:themeColor="text1"/>
          <w:sz w:val="21"/>
          <w:szCs w:val="21"/>
        </w:rPr>
      </w:pPr>
      <w:r w:rsidRPr="0020012D">
        <w:rPr>
          <w:color w:val="000000" w:themeColor="text1"/>
          <w:sz w:val="21"/>
          <w:szCs w:val="21"/>
        </w:rPr>
        <w:t xml:space="preserve">6.2 FORMA DE PAGO </w:t>
      </w:r>
    </w:p>
    <w:p w14:paraId="251CA115" w14:textId="4C16CF85" w:rsidR="00C81E36" w:rsidRPr="0020012D" w:rsidRDefault="002B6422" w:rsidP="002B6422">
      <w:pPr>
        <w:spacing w:after="120"/>
        <w:ind w:left="-5" w:right="165"/>
        <w:rPr>
          <w:color w:val="000000" w:themeColor="text1"/>
          <w:sz w:val="21"/>
          <w:szCs w:val="21"/>
        </w:rPr>
      </w:pPr>
      <w:r w:rsidRPr="0020012D">
        <w:rPr>
          <w:color w:val="000000" w:themeColor="text1"/>
          <w:sz w:val="21"/>
          <w:szCs w:val="21"/>
        </w:rPr>
        <w:t>Las obligaciones que se contraigan con cargo al Contrato serán canceladas</w:t>
      </w:r>
      <w:r w:rsidR="00433498" w:rsidRPr="0020012D">
        <w:rPr>
          <w:color w:val="000000" w:themeColor="text1"/>
          <w:sz w:val="21"/>
          <w:szCs w:val="21"/>
        </w:rPr>
        <w:t xml:space="preserve"> por la Empresa de Licores de Cundinamarca</w:t>
      </w:r>
      <w:r w:rsidR="00C81E36" w:rsidRPr="0020012D">
        <w:rPr>
          <w:color w:val="000000" w:themeColor="text1"/>
          <w:sz w:val="21"/>
          <w:szCs w:val="21"/>
        </w:rPr>
        <w:t xml:space="preserve"> </w:t>
      </w:r>
      <w:r w:rsidR="00177F32" w:rsidRPr="0020012D">
        <w:rPr>
          <w:color w:val="000000" w:themeColor="text1"/>
          <w:sz w:val="21"/>
          <w:szCs w:val="21"/>
        </w:rPr>
        <w:t>al Proponente selecc</w:t>
      </w:r>
      <w:r w:rsidR="008A65D1" w:rsidRPr="0020012D">
        <w:rPr>
          <w:color w:val="000000" w:themeColor="text1"/>
          <w:sz w:val="21"/>
          <w:szCs w:val="21"/>
        </w:rPr>
        <w:t xml:space="preserve">ionado </w:t>
      </w:r>
      <w:r w:rsidR="00C81E36" w:rsidRPr="0020012D">
        <w:rPr>
          <w:color w:val="000000" w:themeColor="text1"/>
          <w:sz w:val="21"/>
          <w:szCs w:val="21"/>
        </w:rPr>
        <w:t>de la siguiente manera:</w:t>
      </w:r>
    </w:p>
    <w:p w14:paraId="0422664F" w14:textId="3857FE5F" w:rsidR="002B6422" w:rsidRPr="0020012D" w:rsidRDefault="00B834EA" w:rsidP="000C1BCC">
      <w:pPr>
        <w:numPr>
          <w:ilvl w:val="0"/>
          <w:numId w:val="11"/>
        </w:numPr>
        <w:spacing w:after="120"/>
        <w:ind w:right="165"/>
        <w:rPr>
          <w:color w:val="000000" w:themeColor="text1"/>
          <w:sz w:val="21"/>
          <w:szCs w:val="21"/>
        </w:rPr>
      </w:pPr>
      <w:r w:rsidRPr="0020012D">
        <w:rPr>
          <w:color w:val="000000" w:themeColor="text1"/>
          <w:sz w:val="21"/>
          <w:szCs w:val="21"/>
        </w:rPr>
        <w:t xml:space="preserve">Un </w:t>
      </w:r>
      <w:r w:rsidR="00EA647C" w:rsidRPr="0020012D">
        <w:rPr>
          <w:color w:val="000000" w:themeColor="text1"/>
          <w:sz w:val="21"/>
          <w:szCs w:val="21"/>
        </w:rPr>
        <w:t xml:space="preserve">primer pago a título de </w:t>
      </w:r>
      <w:r w:rsidRPr="0020012D">
        <w:rPr>
          <w:color w:val="000000" w:themeColor="text1"/>
          <w:sz w:val="21"/>
          <w:szCs w:val="21"/>
        </w:rPr>
        <w:t xml:space="preserve">anticipo </w:t>
      </w:r>
      <w:r w:rsidR="00EA647C" w:rsidRPr="0020012D">
        <w:rPr>
          <w:color w:val="000000" w:themeColor="text1"/>
          <w:sz w:val="21"/>
          <w:szCs w:val="21"/>
        </w:rPr>
        <w:t>y correspondiente</w:t>
      </w:r>
      <w:r w:rsidR="002A066C" w:rsidRPr="0020012D">
        <w:rPr>
          <w:color w:val="000000" w:themeColor="text1"/>
          <w:sz w:val="21"/>
          <w:szCs w:val="21"/>
        </w:rPr>
        <w:t xml:space="preserve"> a</w:t>
      </w:r>
      <w:r w:rsidRPr="0020012D">
        <w:rPr>
          <w:color w:val="000000" w:themeColor="text1"/>
          <w:sz w:val="21"/>
          <w:szCs w:val="21"/>
        </w:rPr>
        <w:t xml:space="preserve">l cuarenta por ciento (40%) </w:t>
      </w:r>
      <w:r w:rsidR="00EA170D" w:rsidRPr="0020012D">
        <w:rPr>
          <w:color w:val="000000" w:themeColor="text1"/>
          <w:sz w:val="21"/>
          <w:szCs w:val="21"/>
        </w:rPr>
        <w:t>del valor del contrato</w:t>
      </w:r>
      <w:r w:rsidR="00E6176C" w:rsidRPr="0020012D">
        <w:rPr>
          <w:color w:val="000000" w:themeColor="text1"/>
          <w:sz w:val="21"/>
          <w:szCs w:val="21"/>
        </w:rPr>
        <w:t xml:space="preserve">, el cual </w:t>
      </w:r>
      <w:r w:rsidR="00D669F4" w:rsidRPr="0020012D">
        <w:rPr>
          <w:color w:val="000000" w:themeColor="text1"/>
          <w:sz w:val="21"/>
          <w:szCs w:val="21"/>
        </w:rPr>
        <w:t>se</w:t>
      </w:r>
      <w:r w:rsidR="002A6A1F" w:rsidRPr="0020012D">
        <w:rPr>
          <w:color w:val="000000" w:themeColor="text1"/>
          <w:sz w:val="21"/>
          <w:szCs w:val="21"/>
        </w:rPr>
        <w:t xml:space="preserve"> pagará </w:t>
      </w:r>
      <w:r w:rsidR="00D669F4" w:rsidRPr="0020012D">
        <w:rPr>
          <w:color w:val="000000" w:themeColor="text1"/>
          <w:sz w:val="21"/>
          <w:szCs w:val="21"/>
        </w:rPr>
        <w:t xml:space="preserve"> contra la presentación</w:t>
      </w:r>
      <w:r w:rsidR="0085611B" w:rsidRPr="0020012D">
        <w:rPr>
          <w:color w:val="000000" w:themeColor="text1"/>
          <w:sz w:val="21"/>
          <w:szCs w:val="21"/>
        </w:rPr>
        <w:t xml:space="preserve"> de</w:t>
      </w:r>
      <w:r w:rsidR="00E11C48" w:rsidRPr="0020012D">
        <w:rPr>
          <w:color w:val="000000" w:themeColor="text1"/>
          <w:sz w:val="21"/>
          <w:szCs w:val="21"/>
        </w:rPr>
        <w:t xml:space="preserve"> la factura</w:t>
      </w:r>
      <w:r w:rsidR="00735533" w:rsidRPr="0020012D">
        <w:rPr>
          <w:color w:val="000000" w:themeColor="text1"/>
          <w:sz w:val="21"/>
          <w:szCs w:val="21"/>
        </w:rPr>
        <w:t xml:space="preserve"> correspondiente y</w:t>
      </w:r>
      <w:r w:rsidR="000E1420" w:rsidRPr="0020012D">
        <w:rPr>
          <w:color w:val="000000" w:themeColor="text1"/>
          <w:sz w:val="21"/>
          <w:szCs w:val="21"/>
        </w:rPr>
        <w:t xml:space="preserve"> de </w:t>
      </w:r>
      <w:r w:rsidR="0085611B" w:rsidRPr="0020012D">
        <w:rPr>
          <w:color w:val="000000" w:themeColor="text1"/>
          <w:sz w:val="21"/>
          <w:szCs w:val="21"/>
        </w:rPr>
        <w:t xml:space="preserve"> las </w:t>
      </w:r>
      <w:r w:rsidR="00C64EA7" w:rsidRPr="0020012D">
        <w:rPr>
          <w:color w:val="000000" w:themeColor="text1"/>
          <w:sz w:val="21"/>
          <w:szCs w:val="21"/>
        </w:rPr>
        <w:t>Órdenes</w:t>
      </w:r>
      <w:r w:rsidR="0085611B" w:rsidRPr="0020012D">
        <w:rPr>
          <w:color w:val="000000" w:themeColor="text1"/>
          <w:sz w:val="21"/>
          <w:szCs w:val="21"/>
        </w:rPr>
        <w:t xml:space="preserve"> de </w:t>
      </w:r>
      <w:r w:rsidR="00C64EA7" w:rsidRPr="0020012D">
        <w:rPr>
          <w:color w:val="000000" w:themeColor="text1"/>
          <w:sz w:val="21"/>
          <w:szCs w:val="21"/>
        </w:rPr>
        <w:t>C</w:t>
      </w:r>
      <w:r w:rsidR="0085611B" w:rsidRPr="0020012D">
        <w:rPr>
          <w:color w:val="000000" w:themeColor="text1"/>
          <w:sz w:val="21"/>
          <w:szCs w:val="21"/>
        </w:rPr>
        <w:t xml:space="preserve">ompra </w:t>
      </w:r>
      <w:r w:rsidR="00FB5865" w:rsidRPr="0020012D">
        <w:rPr>
          <w:color w:val="000000" w:themeColor="text1"/>
          <w:sz w:val="21"/>
          <w:szCs w:val="21"/>
        </w:rPr>
        <w:t>colocad</w:t>
      </w:r>
      <w:r w:rsidR="00512654" w:rsidRPr="0020012D">
        <w:rPr>
          <w:color w:val="000000" w:themeColor="text1"/>
          <w:sz w:val="21"/>
          <w:szCs w:val="21"/>
        </w:rPr>
        <w:t>as</w:t>
      </w:r>
      <w:r w:rsidR="00FB5865" w:rsidRPr="0020012D">
        <w:rPr>
          <w:color w:val="000000" w:themeColor="text1"/>
          <w:sz w:val="21"/>
          <w:szCs w:val="21"/>
        </w:rPr>
        <w:t xml:space="preserve"> por </w:t>
      </w:r>
      <w:r w:rsidR="00512654" w:rsidRPr="0020012D">
        <w:rPr>
          <w:color w:val="000000" w:themeColor="text1"/>
          <w:sz w:val="21"/>
          <w:szCs w:val="21"/>
        </w:rPr>
        <w:t xml:space="preserve">el proponente </w:t>
      </w:r>
      <w:r w:rsidR="0085611B" w:rsidRPr="0020012D">
        <w:rPr>
          <w:color w:val="000000" w:themeColor="text1"/>
          <w:sz w:val="21"/>
          <w:szCs w:val="21"/>
        </w:rPr>
        <w:t xml:space="preserve">para </w:t>
      </w:r>
      <w:r w:rsidR="00B43A1A" w:rsidRPr="0020012D">
        <w:rPr>
          <w:color w:val="000000" w:themeColor="text1"/>
          <w:sz w:val="21"/>
          <w:szCs w:val="21"/>
        </w:rPr>
        <w:t>los principales equipos del proyecto</w:t>
      </w:r>
      <w:r w:rsidR="00D83CD3" w:rsidRPr="0020012D">
        <w:rPr>
          <w:color w:val="000000" w:themeColor="text1"/>
          <w:sz w:val="21"/>
          <w:szCs w:val="21"/>
        </w:rPr>
        <w:t xml:space="preserve">: </w:t>
      </w:r>
      <w:r w:rsidR="003E0E61" w:rsidRPr="0020012D">
        <w:rPr>
          <w:color w:val="000000" w:themeColor="text1"/>
          <w:sz w:val="21"/>
          <w:szCs w:val="21"/>
        </w:rPr>
        <w:t>s</w:t>
      </w:r>
      <w:r w:rsidR="00375838" w:rsidRPr="0020012D">
        <w:rPr>
          <w:color w:val="000000" w:themeColor="text1"/>
          <w:sz w:val="21"/>
          <w:szCs w:val="21"/>
        </w:rPr>
        <w:t xml:space="preserve">opladores, bombas, </w:t>
      </w:r>
      <w:r w:rsidR="004016C6" w:rsidRPr="0020012D">
        <w:rPr>
          <w:color w:val="000000" w:themeColor="text1"/>
          <w:sz w:val="21"/>
          <w:szCs w:val="21"/>
        </w:rPr>
        <w:t xml:space="preserve">tamiz </w:t>
      </w:r>
      <w:r w:rsidR="00D24081" w:rsidRPr="0020012D">
        <w:rPr>
          <w:color w:val="000000" w:themeColor="text1"/>
          <w:sz w:val="21"/>
          <w:szCs w:val="21"/>
        </w:rPr>
        <w:t xml:space="preserve">estático, dosificadores </w:t>
      </w:r>
      <w:r w:rsidR="00512654" w:rsidRPr="0020012D">
        <w:rPr>
          <w:color w:val="000000" w:themeColor="text1"/>
          <w:sz w:val="21"/>
          <w:szCs w:val="21"/>
        </w:rPr>
        <w:t>(</w:t>
      </w:r>
      <w:r w:rsidR="0063165F" w:rsidRPr="0020012D">
        <w:rPr>
          <w:color w:val="000000" w:themeColor="text1"/>
          <w:sz w:val="21"/>
          <w:szCs w:val="21"/>
        </w:rPr>
        <w:t>de hidróxido de sodi</w:t>
      </w:r>
      <w:r w:rsidR="003E0E61" w:rsidRPr="0020012D">
        <w:rPr>
          <w:color w:val="000000" w:themeColor="text1"/>
          <w:sz w:val="21"/>
          <w:szCs w:val="21"/>
        </w:rPr>
        <w:t xml:space="preserve">o, </w:t>
      </w:r>
      <w:r w:rsidR="000A5E2D" w:rsidRPr="0020012D">
        <w:rPr>
          <w:color w:val="000000" w:themeColor="text1"/>
          <w:sz w:val="21"/>
          <w:szCs w:val="21"/>
        </w:rPr>
        <w:t>de ácido</w:t>
      </w:r>
      <w:r w:rsidR="0063165F" w:rsidRPr="0020012D">
        <w:rPr>
          <w:color w:val="000000" w:themeColor="text1"/>
          <w:sz w:val="21"/>
          <w:szCs w:val="21"/>
        </w:rPr>
        <w:t xml:space="preserve"> </w:t>
      </w:r>
      <w:r w:rsidR="000A7EED" w:rsidRPr="0020012D">
        <w:rPr>
          <w:color w:val="000000" w:themeColor="text1"/>
          <w:sz w:val="21"/>
          <w:szCs w:val="21"/>
        </w:rPr>
        <w:t>sulfúrico</w:t>
      </w:r>
      <w:r w:rsidR="0063165F" w:rsidRPr="0020012D">
        <w:rPr>
          <w:color w:val="000000" w:themeColor="text1"/>
          <w:sz w:val="21"/>
          <w:szCs w:val="21"/>
        </w:rPr>
        <w:t>,</w:t>
      </w:r>
      <w:r w:rsidR="001B09E6" w:rsidRPr="0020012D">
        <w:rPr>
          <w:color w:val="000000" w:themeColor="text1"/>
          <w:sz w:val="21"/>
          <w:szCs w:val="21"/>
        </w:rPr>
        <w:t xml:space="preserve"> de </w:t>
      </w:r>
      <w:r w:rsidR="000A7EED" w:rsidRPr="0020012D">
        <w:rPr>
          <w:color w:val="000000" w:themeColor="text1"/>
          <w:sz w:val="21"/>
          <w:szCs w:val="21"/>
        </w:rPr>
        <w:t>urea</w:t>
      </w:r>
      <w:r w:rsidR="001B09E6" w:rsidRPr="0020012D">
        <w:rPr>
          <w:color w:val="000000" w:themeColor="text1"/>
          <w:sz w:val="21"/>
          <w:szCs w:val="21"/>
        </w:rPr>
        <w:t xml:space="preserve"> y </w:t>
      </w:r>
      <w:r w:rsidR="003E0E61" w:rsidRPr="0020012D">
        <w:rPr>
          <w:color w:val="000000" w:themeColor="text1"/>
          <w:sz w:val="21"/>
          <w:szCs w:val="21"/>
        </w:rPr>
        <w:t xml:space="preserve">de </w:t>
      </w:r>
      <w:r w:rsidR="000A7EED" w:rsidRPr="0020012D">
        <w:rPr>
          <w:color w:val="000000" w:themeColor="text1"/>
          <w:sz w:val="21"/>
          <w:szCs w:val="21"/>
        </w:rPr>
        <w:t>ácido fosfórico</w:t>
      </w:r>
      <w:r w:rsidR="00512654" w:rsidRPr="0020012D">
        <w:rPr>
          <w:color w:val="000000" w:themeColor="text1"/>
          <w:sz w:val="21"/>
          <w:szCs w:val="21"/>
        </w:rPr>
        <w:t>)</w:t>
      </w:r>
      <w:r w:rsidR="000A7EED" w:rsidRPr="0020012D">
        <w:rPr>
          <w:color w:val="000000" w:themeColor="text1"/>
          <w:sz w:val="21"/>
          <w:szCs w:val="21"/>
        </w:rPr>
        <w:t>,</w:t>
      </w:r>
      <w:r w:rsidR="00E44ABB" w:rsidRPr="0020012D">
        <w:rPr>
          <w:color w:val="000000" w:themeColor="text1"/>
          <w:sz w:val="21"/>
          <w:szCs w:val="21"/>
        </w:rPr>
        <w:t xml:space="preserve"> portadores de biomasa</w:t>
      </w:r>
      <w:r w:rsidR="00434FDD" w:rsidRPr="0020012D">
        <w:rPr>
          <w:color w:val="000000" w:themeColor="text1"/>
          <w:sz w:val="21"/>
          <w:szCs w:val="21"/>
        </w:rPr>
        <w:t xml:space="preserve"> y</w:t>
      </w:r>
      <w:r w:rsidR="00E122E4" w:rsidRPr="0020012D">
        <w:rPr>
          <w:color w:val="000000" w:themeColor="text1"/>
          <w:sz w:val="21"/>
          <w:szCs w:val="21"/>
        </w:rPr>
        <w:t xml:space="preserve"> sensores de oxígeno disuelto, </w:t>
      </w:r>
      <w:r w:rsidR="00B43A1A" w:rsidRPr="0020012D">
        <w:rPr>
          <w:color w:val="000000" w:themeColor="text1"/>
          <w:sz w:val="21"/>
          <w:szCs w:val="21"/>
        </w:rPr>
        <w:t xml:space="preserve">en donde se </w:t>
      </w:r>
      <w:r w:rsidR="00434FDD" w:rsidRPr="0020012D">
        <w:rPr>
          <w:color w:val="000000" w:themeColor="text1"/>
          <w:sz w:val="21"/>
          <w:szCs w:val="21"/>
        </w:rPr>
        <w:t xml:space="preserve">acredite su adquisición y se evidencie </w:t>
      </w:r>
      <w:r w:rsidR="00412168" w:rsidRPr="0020012D">
        <w:rPr>
          <w:color w:val="000000" w:themeColor="text1"/>
          <w:sz w:val="21"/>
          <w:szCs w:val="21"/>
        </w:rPr>
        <w:t>las</w:t>
      </w:r>
      <w:r w:rsidR="00434FDD" w:rsidRPr="0020012D">
        <w:rPr>
          <w:color w:val="000000" w:themeColor="text1"/>
          <w:sz w:val="21"/>
          <w:szCs w:val="21"/>
        </w:rPr>
        <w:t xml:space="preserve"> fechas de entrega</w:t>
      </w:r>
      <w:r w:rsidR="003C2AFF" w:rsidRPr="0020012D">
        <w:rPr>
          <w:color w:val="000000" w:themeColor="text1"/>
          <w:sz w:val="21"/>
          <w:szCs w:val="21"/>
        </w:rPr>
        <w:t xml:space="preserve"> de dichos equipos</w:t>
      </w:r>
      <w:r w:rsidR="00E11C48" w:rsidRPr="0020012D">
        <w:rPr>
          <w:color w:val="000000" w:themeColor="text1"/>
          <w:sz w:val="21"/>
          <w:szCs w:val="21"/>
        </w:rPr>
        <w:t xml:space="preserve"> las cuales deberán corresponder a las establecidas en el cronograma de trabajo</w:t>
      </w:r>
      <w:r w:rsidR="00735533" w:rsidRPr="0020012D">
        <w:rPr>
          <w:color w:val="000000" w:themeColor="text1"/>
          <w:sz w:val="21"/>
          <w:szCs w:val="21"/>
        </w:rPr>
        <w:t xml:space="preserve"> y </w:t>
      </w:r>
      <w:r w:rsidR="00412168" w:rsidRPr="0020012D">
        <w:rPr>
          <w:color w:val="000000" w:themeColor="text1"/>
          <w:sz w:val="21"/>
          <w:szCs w:val="21"/>
        </w:rPr>
        <w:t xml:space="preserve"> </w:t>
      </w:r>
      <w:r w:rsidR="00955B6C" w:rsidRPr="0020012D">
        <w:rPr>
          <w:color w:val="000000" w:themeColor="text1"/>
          <w:sz w:val="21"/>
          <w:szCs w:val="21"/>
        </w:rPr>
        <w:t>p</w:t>
      </w:r>
      <w:r w:rsidR="00412168" w:rsidRPr="0020012D">
        <w:rPr>
          <w:color w:val="000000" w:themeColor="text1"/>
          <w:sz w:val="21"/>
          <w:szCs w:val="21"/>
        </w:rPr>
        <w:t>revi</w:t>
      </w:r>
      <w:r w:rsidR="00955B6C" w:rsidRPr="0020012D">
        <w:rPr>
          <w:color w:val="000000" w:themeColor="text1"/>
          <w:sz w:val="21"/>
          <w:szCs w:val="21"/>
        </w:rPr>
        <w:t>a</w:t>
      </w:r>
      <w:r w:rsidR="00412168" w:rsidRPr="0020012D">
        <w:rPr>
          <w:color w:val="000000" w:themeColor="text1"/>
          <w:sz w:val="21"/>
          <w:szCs w:val="21"/>
        </w:rPr>
        <w:t xml:space="preserve"> </w:t>
      </w:r>
      <w:r w:rsidR="00D764C9" w:rsidRPr="0020012D">
        <w:rPr>
          <w:color w:val="000000" w:themeColor="text1"/>
          <w:sz w:val="21"/>
          <w:szCs w:val="21"/>
        </w:rPr>
        <w:t xml:space="preserve"> la </w:t>
      </w:r>
      <w:r w:rsidR="00D044DA" w:rsidRPr="0020012D">
        <w:rPr>
          <w:color w:val="000000" w:themeColor="text1"/>
          <w:sz w:val="21"/>
          <w:szCs w:val="21"/>
        </w:rPr>
        <w:t xml:space="preserve">revisión y </w:t>
      </w:r>
      <w:r w:rsidR="00955B6C" w:rsidRPr="0020012D">
        <w:rPr>
          <w:color w:val="000000" w:themeColor="text1"/>
          <w:sz w:val="21"/>
          <w:szCs w:val="21"/>
        </w:rPr>
        <w:t>aprobación por la Interventoría</w:t>
      </w:r>
      <w:r w:rsidR="00D044DA" w:rsidRPr="0020012D">
        <w:rPr>
          <w:color w:val="000000" w:themeColor="text1"/>
          <w:sz w:val="21"/>
          <w:szCs w:val="21"/>
        </w:rPr>
        <w:t>.</w:t>
      </w:r>
      <w:r w:rsidR="0019116C" w:rsidRPr="0020012D">
        <w:rPr>
          <w:color w:val="000000" w:themeColor="text1"/>
          <w:sz w:val="21"/>
          <w:szCs w:val="21"/>
        </w:rPr>
        <w:t xml:space="preserve"> </w:t>
      </w:r>
    </w:p>
    <w:p w14:paraId="02FA3EF2" w14:textId="51A6CA2C" w:rsidR="00D40FEB" w:rsidRPr="0020012D" w:rsidRDefault="00E57C77" w:rsidP="000C1BCC">
      <w:pPr>
        <w:numPr>
          <w:ilvl w:val="0"/>
          <w:numId w:val="11"/>
        </w:numPr>
        <w:spacing w:after="120"/>
        <w:ind w:right="165"/>
        <w:rPr>
          <w:color w:val="000000" w:themeColor="text1"/>
          <w:sz w:val="21"/>
          <w:szCs w:val="21"/>
        </w:rPr>
      </w:pPr>
      <w:r w:rsidRPr="0020012D">
        <w:rPr>
          <w:color w:val="000000" w:themeColor="text1"/>
          <w:sz w:val="21"/>
          <w:szCs w:val="21"/>
        </w:rPr>
        <w:t>El</w:t>
      </w:r>
      <w:r w:rsidR="00D6471E" w:rsidRPr="0020012D">
        <w:rPr>
          <w:color w:val="000000" w:themeColor="text1"/>
          <w:sz w:val="21"/>
          <w:szCs w:val="21"/>
        </w:rPr>
        <w:t xml:space="preserve"> cincuenta por ciento </w:t>
      </w:r>
      <w:r w:rsidR="000C3CA5" w:rsidRPr="0020012D">
        <w:rPr>
          <w:color w:val="000000" w:themeColor="text1"/>
          <w:sz w:val="21"/>
          <w:szCs w:val="21"/>
        </w:rPr>
        <w:t xml:space="preserve">(50%) </w:t>
      </w:r>
      <w:r w:rsidR="00D6471E" w:rsidRPr="0020012D">
        <w:rPr>
          <w:color w:val="000000" w:themeColor="text1"/>
          <w:sz w:val="21"/>
          <w:szCs w:val="21"/>
        </w:rPr>
        <w:t xml:space="preserve">del valor del contrato será </w:t>
      </w:r>
      <w:r w:rsidRPr="0020012D">
        <w:rPr>
          <w:color w:val="000000" w:themeColor="text1"/>
          <w:sz w:val="21"/>
          <w:szCs w:val="21"/>
        </w:rPr>
        <w:t>pagado contra avances</w:t>
      </w:r>
      <w:r w:rsidR="00026EE7" w:rsidRPr="0020012D">
        <w:rPr>
          <w:color w:val="000000" w:themeColor="text1"/>
          <w:sz w:val="21"/>
          <w:szCs w:val="21"/>
        </w:rPr>
        <w:t xml:space="preserve"> </w:t>
      </w:r>
      <w:r w:rsidR="001D6CCA" w:rsidRPr="0020012D">
        <w:rPr>
          <w:color w:val="000000" w:themeColor="text1"/>
          <w:sz w:val="21"/>
          <w:szCs w:val="21"/>
        </w:rPr>
        <w:t xml:space="preserve">y cortes </w:t>
      </w:r>
      <w:r w:rsidR="009F26C5" w:rsidRPr="0020012D">
        <w:rPr>
          <w:color w:val="000000" w:themeColor="text1"/>
          <w:sz w:val="21"/>
          <w:szCs w:val="21"/>
        </w:rPr>
        <w:t>mensuales</w:t>
      </w:r>
      <w:r w:rsidR="001337FE" w:rsidRPr="0020012D">
        <w:rPr>
          <w:color w:val="000000" w:themeColor="text1"/>
          <w:sz w:val="21"/>
          <w:szCs w:val="21"/>
        </w:rPr>
        <w:t xml:space="preserve"> de obra</w:t>
      </w:r>
      <w:r w:rsidR="00C13C2F" w:rsidRPr="0020012D">
        <w:rPr>
          <w:color w:val="000000" w:themeColor="text1"/>
          <w:sz w:val="21"/>
          <w:szCs w:val="21"/>
        </w:rPr>
        <w:t>,</w:t>
      </w:r>
      <w:r w:rsidRPr="0020012D">
        <w:rPr>
          <w:color w:val="000000" w:themeColor="text1"/>
          <w:sz w:val="21"/>
          <w:szCs w:val="21"/>
        </w:rPr>
        <w:t xml:space="preserve"> </w:t>
      </w:r>
      <w:r w:rsidR="009F26C5" w:rsidRPr="0020012D">
        <w:rPr>
          <w:color w:val="000000" w:themeColor="text1"/>
          <w:sz w:val="21"/>
          <w:szCs w:val="21"/>
        </w:rPr>
        <w:t>verificado</w:t>
      </w:r>
      <w:r w:rsidR="001D6CCA" w:rsidRPr="0020012D">
        <w:rPr>
          <w:color w:val="000000" w:themeColor="text1"/>
          <w:sz w:val="21"/>
          <w:szCs w:val="21"/>
        </w:rPr>
        <w:t xml:space="preserve">s </w:t>
      </w:r>
      <w:r w:rsidR="00C13C2F" w:rsidRPr="0020012D">
        <w:rPr>
          <w:color w:val="000000" w:themeColor="text1"/>
          <w:sz w:val="21"/>
          <w:szCs w:val="21"/>
        </w:rPr>
        <w:t xml:space="preserve">y aprobados previamente </w:t>
      </w:r>
      <w:r w:rsidR="001D6CCA" w:rsidRPr="0020012D">
        <w:rPr>
          <w:color w:val="000000" w:themeColor="text1"/>
          <w:sz w:val="21"/>
          <w:szCs w:val="21"/>
        </w:rPr>
        <w:t>por</w:t>
      </w:r>
      <w:r w:rsidR="009F26C5" w:rsidRPr="0020012D">
        <w:rPr>
          <w:color w:val="000000" w:themeColor="text1"/>
          <w:sz w:val="21"/>
          <w:szCs w:val="21"/>
        </w:rPr>
        <w:t xml:space="preserve"> la Interventoría</w:t>
      </w:r>
      <w:r w:rsidR="00C13C2F" w:rsidRPr="0020012D">
        <w:rPr>
          <w:color w:val="000000" w:themeColor="text1"/>
          <w:sz w:val="21"/>
          <w:szCs w:val="21"/>
        </w:rPr>
        <w:t>.</w:t>
      </w:r>
    </w:p>
    <w:p w14:paraId="7E83EFE1" w14:textId="56276954" w:rsidR="006F11C3" w:rsidRPr="0020012D" w:rsidRDefault="006F11C3" w:rsidP="000C1BCC">
      <w:pPr>
        <w:numPr>
          <w:ilvl w:val="0"/>
          <w:numId w:val="11"/>
        </w:numPr>
        <w:spacing w:after="120"/>
        <w:ind w:right="165"/>
        <w:rPr>
          <w:color w:val="000000" w:themeColor="text1"/>
          <w:sz w:val="21"/>
          <w:szCs w:val="21"/>
        </w:rPr>
      </w:pPr>
      <w:r w:rsidRPr="0020012D">
        <w:rPr>
          <w:color w:val="000000" w:themeColor="text1"/>
          <w:sz w:val="21"/>
          <w:szCs w:val="21"/>
        </w:rPr>
        <w:t>El diez por ciento (10%) restante</w:t>
      </w:r>
      <w:r w:rsidR="00FB140E" w:rsidRPr="0020012D">
        <w:rPr>
          <w:color w:val="000000" w:themeColor="text1"/>
          <w:sz w:val="21"/>
          <w:szCs w:val="21"/>
        </w:rPr>
        <w:t xml:space="preserve">, se pagará por la Empresa de Licores de Cundinamarca contra la terminación </w:t>
      </w:r>
      <w:r w:rsidR="004E4521" w:rsidRPr="0020012D">
        <w:rPr>
          <w:color w:val="000000" w:themeColor="text1"/>
          <w:sz w:val="21"/>
          <w:szCs w:val="21"/>
        </w:rPr>
        <w:t xml:space="preserve">y liquidación del </w:t>
      </w:r>
      <w:r w:rsidR="00FB140E" w:rsidRPr="0020012D">
        <w:rPr>
          <w:color w:val="000000" w:themeColor="text1"/>
          <w:sz w:val="21"/>
          <w:szCs w:val="21"/>
        </w:rPr>
        <w:t>contrato</w:t>
      </w:r>
      <w:r w:rsidR="004E4521" w:rsidRPr="0020012D">
        <w:rPr>
          <w:color w:val="000000" w:themeColor="text1"/>
          <w:sz w:val="21"/>
          <w:szCs w:val="21"/>
        </w:rPr>
        <w:t xml:space="preserve"> y recibo avalado por la Interventoría</w:t>
      </w:r>
      <w:r w:rsidR="00C866F0" w:rsidRPr="0020012D">
        <w:rPr>
          <w:color w:val="000000" w:themeColor="text1"/>
          <w:sz w:val="21"/>
          <w:szCs w:val="21"/>
        </w:rPr>
        <w:t>.</w:t>
      </w:r>
    </w:p>
    <w:p w14:paraId="36BB99F9" w14:textId="2D009E66" w:rsidR="002B6422" w:rsidRPr="0020012D" w:rsidRDefault="002B6422" w:rsidP="00A73DF5">
      <w:pPr>
        <w:spacing w:after="120"/>
        <w:ind w:left="345" w:right="165" w:firstLine="0"/>
        <w:rPr>
          <w:color w:val="000000" w:themeColor="text1"/>
          <w:sz w:val="21"/>
          <w:szCs w:val="21"/>
        </w:rPr>
      </w:pPr>
      <w:r w:rsidRPr="0020012D">
        <w:rPr>
          <w:color w:val="000000" w:themeColor="text1"/>
          <w:sz w:val="21"/>
          <w:szCs w:val="21"/>
        </w:rPr>
        <w:t>PARAGRAFO</w:t>
      </w:r>
      <w:r w:rsidR="00C866F0" w:rsidRPr="0020012D">
        <w:rPr>
          <w:color w:val="000000" w:themeColor="text1"/>
          <w:sz w:val="21"/>
          <w:szCs w:val="21"/>
        </w:rPr>
        <w:t xml:space="preserve">. </w:t>
      </w:r>
      <w:r w:rsidRPr="0020012D">
        <w:rPr>
          <w:color w:val="000000" w:themeColor="text1"/>
          <w:sz w:val="21"/>
          <w:szCs w:val="21"/>
        </w:rPr>
        <w:t xml:space="preserve"> El pago se </w:t>
      </w:r>
      <w:r w:rsidR="00011034" w:rsidRPr="0020012D">
        <w:rPr>
          <w:color w:val="000000" w:themeColor="text1"/>
          <w:sz w:val="21"/>
          <w:szCs w:val="21"/>
        </w:rPr>
        <w:t>efectuará</w:t>
      </w:r>
      <w:r w:rsidRPr="0020012D">
        <w:rPr>
          <w:color w:val="000000" w:themeColor="text1"/>
          <w:sz w:val="21"/>
          <w:szCs w:val="21"/>
        </w:rPr>
        <w:t>, a través del sistema de pagos por una entidad bancaria legalmente constituida en Colombia, a través del sistema ACH, para lo cual el contratista deberá suministrar</w:t>
      </w:r>
      <w:r w:rsidR="00D44134" w:rsidRPr="0020012D">
        <w:rPr>
          <w:color w:val="000000" w:themeColor="text1"/>
          <w:sz w:val="21"/>
          <w:szCs w:val="21"/>
        </w:rPr>
        <w:t xml:space="preserve"> </w:t>
      </w:r>
      <w:r w:rsidR="006B51AB" w:rsidRPr="0020012D">
        <w:rPr>
          <w:color w:val="000000" w:themeColor="text1"/>
          <w:sz w:val="21"/>
          <w:szCs w:val="21"/>
        </w:rPr>
        <w:t xml:space="preserve">Certificación de la Entidad </w:t>
      </w:r>
      <w:r w:rsidR="00335D50" w:rsidRPr="0020012D">
        <w:rPr>
          <w:color w:val="000000" w:themeColor="text1"/>
          <w:sz w:val="21"/>
          <w:szCs w:val="21"/>
        </w:rPr>
        <w:t>Bancaria en</w:t>
      </w:r>
      <w:r w:rsidR="006B51AB" w:rsidRPr="0020012D">
        <w:rPr>
          <w:color w:val="000000" w:themeColor="text1"/>
          <w:sz w:val="21"/>
          <w:szCs w:val="21"/>
        </w:rPr>
        <w:t xml:space="preserve"> donde se especifique el </w:t>
      </w:r>
      <w:r w:rsidR="00C64EA7" w:rsidRPr="0020012D">
        <w:rPr>
          <w:color w:val="000000" w:themeColor="text1"/>
          <w:sz w:val="21"/>
          <w:szCs w:val="21"/>
        </w:rPr>
        <w:t>número</w:t>
      </w:r>
      <w:r w:rsidR="006B51AB" w:rsidRPr="0020012D">
        <w:rPr>
          <w:color w:val="000000" w:themeColor="text1"/>
          <w:sz w:val="21"/>
          <w:szCs w:val="21"/>
        </w:rPr>
        <w:t xml:space="preserve"> de cuenta</w:t>
      </w:r>
      <w:r w:rsidR="00C64EA7" w:rsidRPr="0020012D">
        <w:rPr>
          <w:color w:val="000000" w:themeColor="text1"/>
          <w:sz w:val="21"/>
          <w:szCs w:val="21"/>
        </w:rPr>
        <w:t xml:space="preserve"> y tipo de cuenta.  </w:t>
      </w:r>
    </w:p>
    <w:p w14:paraId="238C6FD0" w14:textId="77777777" w:rsidR="00F533C2" w:rsidRPr="0020012D" w:rsidRDefault="00F533C2" w:rsidP="00A73DF5">
      <w:pPr>
        <w:spacing w:after="120"/>
        <w:ind w:left="345" w:right="165" w:firstLine="0"/>
        <w:rPr>
          <w:color w:val="000000" w:themeColor="text1"/>
          <w:sz w:val="21"/>
          <w:szCs w:val="21"/>
        </w:rPr>
      </w:pPr>
    </w:p>
    <w:p w14:paraId="0FA52E96" w14:textId="77777777" w:rsidR="000F4109" w:rsidRPr="0020012D" w:rsidRDefault="000F4109" w:rsidP="000F4109">
      <w:pPr>
        <w:pStyle w:val="Ttulo2"/>
        <w:spacing w:after="120"/>
        <w:ind w:left="-5" w:right="165"/>
        <w:rPr>
          <w:color w:val="000000" w:themeColor="text1"/>
          <w:sz w:val="21"/>
          <w:szCs w:val="21"/>
        </w:rPr>
      </w:pPr>
      <w:r w:rsidRPr="0020012D">
        <w:rPr>
          <w:color w:val="000000" w:themeColor="text1"/>
          <w:sz w:val="21"/>
          <w:szCs w:val="21"/>
        </w:rPr>
        <w:t xml:space="preserve">6.3. LUGAR DE EJECUCIÓN </w:t>
      </w:r>
    </w:p>
    <w:p w14:paraId="4EF8E158"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El lugar de entrega será en las instalaciones de la Empresa de Licores de Cundinamarca ubicadas en el KM 3.8 Vía Siberia - cota.</w:t>
      </w:r>
    </w:p>
    <w:p w14:paraId="3CE9D74B" w14:textId="77777777" w:rsidR="000F4109" w:rsidRPr="0020012D" w:rsidRDefault="000F4109" w:rsidP="000F4109">
      <w:pPr>
        <w:pStyle w:val="Ttulo2"/>
        <w:spacing w:after="120"/>
        <w:ind w:left="-5" w:right="165"/>
        <w:rPr>
          <w:color w:val="000000" w:themeColor="text1"/>
          <w:sz w:val="21"/>
          <w:szCs w:val="21"/>
        </w:rPr>
      </w:pPr>
      <w:r w:rsidRPr="0020012D">
        <w:rPr>
          <w:color w:val="000000" w:themeColor="text1"/>
          <w:sz w:val="21"/>
          <w:szCs w:val="21"/>
        </w:rPr>
        <w:t>6.4. CONTROL DE EJECUCIÓN DE DEL CONTRATO</w:t>
      </w:r>
    </w:p>
    <w:p w14:paraId="081027E3" w14:textId="77777777" w:rsidR="000376E5" w:rsidRPr="0020012D" w:rsidRDefault="000376E5" w:rsidP="000376E5">
      <w:pPr>
        <w:rPr>
          <w:color w:val="000000" w:themeColor="text1"/>
          <w:sz w:val="21"/>
          <w:szCs w:val="21"/>
        </w:rPr>
      </w:pPr>
      <w:r w:rsidRPr="0020012D">
        <w:rPr>
          <w:color w:val="000000" w:themeColor="text1"/>
          <w:sz w:val="21"/>
          <w:szCs w:val="21"/>
        </w:rPr>
        <w:t xml:space="preserve">INTERVENTORIA Y SUPERVISIÓN EN LA EJECUCIÓN DEL CONTRATO: </w:t>
      </w:r>
    </w:p>
    <w:p w14:paraId="6ED6E21D" w14:textId="77777777" w:rsidR="000376E5" w:rsidRPr="0020012D" w:rsidRDefault="000376E5" w:rsidP="000376E5">
      <w:pPr>
        <w:rPr>
          <w:color w:val="000000" w:themeColor="text1"/>
          <w:sz w:val="21"/>
          <w:szCs w:val="21"/>
        </w:rPr>
      </w:pPr>
      <w:r w:rsidRPr="0020012D">
        <w:rPr>
          <w:color w:val="000000" w:themeColor="text1"/>
          <w:sz w:val="21"/>
          <w:szCs w:val="21"/>
        </w:rPr>
        <w:t xml:space="preserve">La EMPRESA contratara la interventoría externa para efectuar el seguimiento al contrato y sus obligaciones se consignarán en el mismo. Adicionalmente la EMPRESA por conducto del subgerente administrativo, supervisará y controlará la debida ejecución del contrato por parte del contratista. Para tal efecto, se designa al titular del cargo, Ingeniero JUAN PABLO OSPINA /o quien haga sus veces, quien además de las obligaciones establecidas en el Manual, tendrá las siguientes atribuciones:1)Verificar que el contrato se encuentre legalizado, perfeccionado y listo para su ejecución; 2) Suscribir conjuntamente con la interventoría el acta de inicio del contrato; 3) Verificar el cumplimiento de los términos de ejecución del contrato y las fechas de cumplimiento contractual; 4) Verificar el pleno cumplimiento por parte del CONTRATISTA del objeto y las obligaciones contenidas en el contrato; 5)Verificar el contenido de los cumplidos a satisfacción o cumplimiento de las reciprocidades del contrato; 6) Informar oportunamente y por escrito a la Oficina Jurídica de todos los actos y hechos constitutivos de incumplimiento por parte del CONTRATISTA, y en general, dar parte a ella de todas las actuaciones del mismo constitutivas de sanción o multa, adjuntando los informes presentados por la interventoría; 7)Entregar por escrito sus observaciones, recomendaciones o sugerencias, enmarcadas dentro de los términos del contrato, y siempre que sean pertinentes con relación a la correcta ejecución del mismo; 8)Solicitar las modificaciones al contrato cuando las condiciones del servicio lo requieran; 9)Certificar respecto al cumplimiento del contratista, documento que se constituye en requisito previo para el pago que debe realizar LA EMPRESA; 10)Verificar que se efectué el ingreso de los bienes; de ser necesario, solicitar la suspensión temporal del contrato. Para estos efectos, el supervisor del mismo debe elaborar y suscribir las actas de suspensión y reinicio respectivas, remitiéndolas a la Oficina Jurídica junto con el correspondiente certificado de modificación de las garantías presentadas por el contratista, para su debida aprobación; 11)Enviar a la Oficina Jurídica las actas de recibido a satisfacción que se emitan con ocasión de este contrato, con la debida documentación soporte y en los plazos y oportunidades que la periodicidad del contrato amerite; 12)Verificar que el contratista pague los aportes al sistema integral de seguridad social, en los montos estipulados en la Ley; 13)Liquidar el contrato conjuntamente con el interventor del mismo, suscribiendo con el ordenador del gasto las actas correspondientes. PARÁGRAFO: La supervisión de las actividades derivadas del presente contrato, genera para el funcionario designado para ello la responsabilidad propia de este tipo de funciones. Por lo tanto, tiene el deber de actuar con la más absoluta diligencia y racionalidad en aras de proteger el patrimonio público. </w:t>
      </w:r>
    </w:p>
    <w:p w14:paraId="1041C254" w14:textId="77777777" w:rsidR="000F4109" w:rsidRPr="0020012D" w:rsidRDefault="000F4109" w:rsidP="000F4109">
      <w:pPr>
        <w:pStyle w:val="Ttulo2"/>
        <w:spacing w:after="120"/>
        <w:ind w:left="-5" w:right="165"/>
        <w:rPr>
          <w:color w:val="000000" w:themeColor="text1"/>
          <w:sz w:val="21"/>
          <w:szCs w:val="21"/>
        </w:rPr>
      </w:pPr>
      <w:r w:rsidRPr="0020012D">
        <w:rPr>
          <w:color w:val="000000" w:themeColor="text1"/>
          <w:sz w:val="21"/>
          <w:szCs w:val="21"/>
        </w:rPr>
        <w:t>6.5. PERFECCIONAMIENTO Y EJECUCIÓN</w:t>
      </w:r>
    </w:p>
    <w:p w14:paraId="45C8DBBE"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El Contrato se perfeccionará con la firma de las partes. Para su ejecución se requerirá la aprobación de la garantía única de cumplimiento y expedición del registro presupuestal.</w:t>
      </w:r>
    </w:p>
    <w:p w14:paraId="45A2EFF3" w14:textId="77777777" w:rsidR="000F4109" w:rsidRPr="0020012D" w:rsidRDefault="000F4109" w:rsidP="000F4109">
      <w:pPr>
        <w:tabs>
          <w:tab w:val="center" w:pos="2669"/>
        </w:tabs>
        <w:ind w:left="-15" w:firstLine="0"/>
        <w:rPr>
          <w:color w:val="000000" w:themeColor="text1"/>
          <w:sz w:val="21"/>
          <w:szCs w:val="21"/>
        </w:rPr>
      </w:pPr>
      <w:r w:rsidRPr="0020012D">
        <w:rPr>
          <w:b/>
          <w:color w:val="000000" w:themeColor="text1"/>
          <w:sz w:val="21"/>
          <w:szCs w:val="21"/>
        </w:rPr>
        <w:t>6.6.</w:t>
      </w:r>
      <w:r w:rsidRPr="0020012D">
        <w:rPr>
          <w:b/>
          <w:color w:val="000000" w:themeColor="text1"/>
          <w:sz w:val="21"/>
          <w:szCs w:val="21"/>
        </w:rPr>
        <w:tab/>
        <w:t>OBLIGACIONES DEL CONTRATISTA.</w:t>
      </w:r>
    </w:p>
    <w:p w14:paraId="16DC14A6" w14:textId="77777777" w:rsidR="000F4109" w:rsidRPr="0020012D" w:rsidRDefault="000F4109" w:rsidP="000F4109">
      <w:pPr>
        <w:pStyle w:val="Ttulo3"/>
        <w:ind w:left="-5" w:right="165"/>
        <w:rPr>
          <w:color w:val="000000" w:themeColor="text1"/>
          <w:sz w:val="21"/>
          <w:szCs w:val="21"/>
        </w:rPr>
      </w:pPr>
      <w:r w:rsidRPr="0020012D">
        <w:rPr>
          <w:color w:val="000000" w:themeColor="text1"/>
          <w:sz w:val="21"/>
          <w:szCs w:val="21"/>
        </w:rPr>
        <w:t>6.6.1. OBLIGACIONES GENERALES DEL CONTRATISTA</w:t>
      </w:r>
    </w:p>
    <w:p w14:paraId="1410CFD7" w14:textId="77777777" w:rsidR="000F4109" w:rsidRPr="0020012D" w:rsidRDefault="000F4109" w:rsidP="000C1BCC">
      <w:pPr>
        <w:numPr>
          <w:ilvl w:val="0"/>
          <w:numId w:val="6"/>
        </w:numPr>
        <w:spacing w:after="0"/>
        <w:ind w:right="165" w:hanging="360"/>
        <w:rPr>
          <w:color w:val="000000" w:themeColor="text1"/>
          <w:sz w:val="21"/>
          <w:szCs w:val="21"/>
        </w:rPr>
      </w:pPr>
      <w:r w:rsidRPr="0020012D">
        <w:rPr>
          <w:color w:val="000000" w:themeColor="text1"/>
          <w:sz w:val="21"/>
          <w:szCs w:val="21"/>
        </w:rPr>
        <w:t xml:space="preserve">Constituir la garantía única de cumplimiento, expedida por una compañía de seguros legalmente establecida en Colombia, a favor de la EMPRESA. </w:t>
      </w:r>
    </w:p>
    <w:p w14:paraId="64023309" w14:textId="77777777" w:rsidR="000F4109" w:rsidRPr="0020012D" w:rsidRDefault="000F4109" w:rsidP="000C1BCC">
      <w:pPr>
        <w:numPr>
          <w:ilvl w:val="0"/>
          <w:numId w:val="6"/>
        </w:numPr>
        <w:spacing w:after="0"/>
        <w:ind w:right="165" w:hanging="360"/>
        <w:rPr>
          <w:color w:val="000000" w:themeColor="text1"/>
          <w:sz w:val="21"/>
          <w:szCs w:val="21"/>
        </w:rPr>
      </w:pPr>
      <w:r w:rsidRPr="0020012D">
        <w:rPr>
          <w:color w:val="000000" w:themeColor="text1"/>
          <w:sz w:val="21"/>
          <w:szCs w:val="21"/>
        </w:rPr>
        <w:t>Estar bajo la supervisión del supervisor, quien velará por el cumplimiento de las obligaciones aquí establecidas.</w:t>
      </w:r>
    </w:p>
    <w:p w14:paraId="436CC87F" w14:textId="77777777" w:rsidR="000F4109" w:rsidRPr="0020012D" w:rsidRDefault="000F4109" w:rsidP="000C1BCC">
      <w:pPr>
        <w:numPr>
          <w:ilvl w:val="0"/>
          <w:numId w:val="6"/>
        </w:numPr>
        <w:spacing w:after="0"/>
        <w:ind w:right="165" w:hanging="360"/>
        <w:rPr>
          <w:color w:val="000000" w:themeColor="text1"/>
          <w:sz w:val="21"/>
          <w:szCs w:val="21"/>
        </w:rPr>
      </w:pPr>
      <w:r w:rsidRPr="0020012D">
        <w:rPr>
          <w:color w:val="000000" w:themeColor="text1"/>
          <w:sz w:val="21"/>
          <w:szCs w:val="21"/>
        </w:rPr>
        <w:t>Cumplir con el objeto contractual dentro de las especificaciones técnicas y condiciones contractuales requeridas.</w:t>
      </w:r>
    </w:p>
    <w:p w14:paraId="3F547D03" w14:textId="77777777" w:rsidR="000F4109" w:rsidRPr="0020012D" w:rsidRDefault="000F4109" w:rsidP="000C1BCC">
      <w:pPr>
        <w:numPr>
          <w:ilvl w:val="0"/>
          <w:numId w:val="6"/>
        </w:numPr>
        <w:spacing w:after="0"/>
        <w:ind w:right="165" w:hanging="360"/>
        <w:rPr>
          <w:color w:val="000000" w:themeColor="text1"/>
          <w:sz w:val="21"/>
          <w:szCs w:val="21"/>
        </w:rPr>
      </w:pPr>
      <w:r w:rsidRPr="0020012D">
        <w:rPr>
          <w:color w:val="000000" w:themeColor="text1"/>
          <w:sz w:val="21"/>
          <w:szCs w:val="21"/>
        </w:rPr>
        <w:t>Acatar las instrucciones que durante el desarrollo del Contrato que se le impartan por parte de la EMPRESA, a través del interventor.</w:t>
      </w:r>
    </w:p>
    <w:p w14:paraId="274CC3DE" w14:textId="77777777" w:rsidR="000F4109" w:rsidRPr="0020012D" w:rsidRDefault="000F4109" w:rsidP="000C1BCC">
      <w:pPr>
        <w:numPr>
          <w:ilvl w:val="0"/>
          <w:numId w:val="6"/>
        </w:numPr>
        <w:spacing w:after="0"/>
        <w:ind w:right="165" w:hanging="360"/>
        <w:rPr>
          <w:color w:val="000000" w:themeColor="text1"/>
          <w:sz w:val="21"/>
          <w:szCs w:val="21"/>
        </w:rPr>
      </w:pPr>
      <w:r w:rsidRPr="0020012D">
        <w:rPr>
          <w:color w:val="000000" w:themeColor="text1"/>
          <w:sz w:val="21"/>
          <w:szCs w:val="21"/>
        </w:rPr>
        <w:t>Obrar con lealtad y buena fe en las distintas etapas contractuales, evitando dilaciones y trabamientos.</w:t>
      </w:r>
    </w:p>
    <w:p w14:paraId="4702E514" w14:textId="77777777" w:rsidR="000F4109" w:rsidRPr="0020012D" w:rsidRDefault="000F4109" w:rsidP="000C1BCC">
      <w:pPr>
        <w:numPr>
          <w:ilvl w:val="0"/>
          <w:numId w:val="6"/>
        </w:numPr>
        <w:spacing w:after="0"/>
        <w:ind w:right="165" w:hanging="360"/>
        <w:rPr>
          <w:color w:val="000000" w:themeColor="text1"/>
          <w:sz w:val="21"/>
          <w:szCs w:val="21"/>
        </w:rPr>
      </w:pPr>
      <w:r w:rsidRPr="0020012D">
        <w:rPr>
          <w:color w:val="000000" w:themeColor="text1"/>
          <w:sz w:val="21"/>
          <w:szCs w:val="21"/>
        </w:rPr>
        <w:t>No acceder a peticiones o amenazas de quienes actúen por fuera de la Ley con el fin de hacer u omitir algún hecho.</w:t>
      </w:r>
    </w:p>
    <w:p w14:paraId="551B0A67" w14:textId="77777777" w:rsidR="000F4109" w:rsidRPr="0020012D" w:rsidRDefault="000F4109" w:rsidP="000C1BCC">
      <w:pPr>
        <w:numPr>
          <w:ilvl w:val="0"/>
          <w:numId w:val="6"/>
        </w:numPr>
        <w:spacing w:after="0"/>
        <w:ind w:right="165" w:hanging="360"/>
        <w:rPr>
          <w:color w:val="000000" w:themeColor="text1"/>
          <w:sz w:val="21"/>
          <w:szCs w:val="21"/>
        </w:rPr>
      </w:pPr>
      <w:r w:rsidRPr="0020012D">
        <w:rPr>
          <w:color w:val="000000" w:themeColor="text1"/>
          <w:sz w:val="21"/>
          <w:szCs w:val="21"/>
        </w:rPr>
        <w:t xml:space="preserve">El contratista será responsable ante las autoridades de los actos u omisiones en el ejercicio de las actividades que desarrolle en virtud de la contratación, cuando con ellos cause perjuicio a la EMPRESA o a terceros. </w:t>
      </w:r>
    </w:p>
    <w:p w14:paraId="096AFEF7" w14:textId="77777777" w:rsidR="000F4109" w:rsidRPr="0020012D" w:rsidRDefault="000F4109" w:rsidP="000C1BCC">
      <w:pPr>
        <w:numPr>
          <w:ilvl w:val="0"/>
          <w:numId w:val="6"/>
        </w:numPr>
        <w:ind w:right="165" w:hanging="360"/>
        <w:rPr>
          <w:color w:val="000000" w:themeColor="text1"/>
          <w:sz w:val="21"/>
          <w:szCs w:val="21"/>
        </w:rPr>
      </w:pPr>
      <w:r w:rsidRPr="0020012D">
        <w:rPr>
          <w:color w:val="000000" w:themeColor="text1"/>
          <w:sz w:val="21"/>
          <w:szCs w:val="21"/>
        </w:rPr>
        <w:t>Cumplir con las afiliaciones y aportes a la Seguridad Social, y con los pagos de aportes parafiscales.</w:t>
      </w:r>
    </w:p>
    <w:p w14:paraId="68C412A2" w14:textId="77777777" w:rsidR="000F4109" w:rsidRPr="0020012D" w:rsidRDefault="000F4109" w:rsidP="000F4109">
      <w:pPr>
        <w:pStyle w:val="Ttulo3"/>
        <w:ind w:left="-5" w:right="165"/>
        <w:rPr>
          <w:color w:val="000000" w:themeColor="text1"/>
          <w:sz w:val="21"/>
          <w:szCs w:val="21"/>
        </w:rPr>
      </w:pPr>
      <w:r w:rsidRPr="0020012D">
        <w:rPr>
          <w:color w:val="000000" w:themeColor="text1"/>
          <w:sz w:val="21"/>
          <w:szCs w:val="21"/>
        </w:rPr>
        <w:t>6.6.2. OBLIGACIONES ESPECÍFICAS DEL CONTRATISTA</w:t>
      </w:r>
    </w:p>
    <w:p w14:paraId="5A1F7D03"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-Realizar la disposición final de todos los residuos generados durante las diferentes etapas del proyecto con gestores autorizados por la autoridad ambiental correspondiente, los certificados de disposición final deberán ser entregados al departamento de gestión ambiental</w:t>
      </w:r>
    </w:p>
    <w:p w14:paraId="050BBBED"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-Deberán cumplir con todas las normas y requisitos del sistema de seguridad y salud en el trabajo de la Empresa de Licores de Cundinamarca.</w:t>
      </w:r>
    </w:p>
    <w:p w14:paraId="2E3532CA"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-Deberá realizar pruebas y análisis posteriores a la puesta en marcha de la PTARI/D con la finalidad de confirmar que los vertimientos cumplen con la normativa ambiental vigente, estas pruebas deberán ser realizadas por un laboratorio debidamente acreditado por el IDEAM.</w:t>
      </w:r>
    </w:p>
    <w:p w14:paraId="49EA31FE"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-Se deberán hacer cargo de todos los trámites para la obtención de los permisos correspondientes para la modificación de la licencia urbana ante la secretaría de planeación del municipio de Cota, según corresponda.</w:t>
      </w:r>
    </w:p>
    <w:p w14:paraId="388CC978"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-Se deberán entregar todos los documentos solicitados por el sistema de gestión de seguridad y salud en el trabajo, así como por el sistema de gestión ambiental.</w:t>
      </w:r>
    </w:p>
    <w:p w14:paraId="0C19E587"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-Se deberán hacer cargo de todos los trámites para la obtención de permisos de vertimiento o de cualquier índole que deban ser radicados ante la autoridad ambiental o ante la empresa de acueducto y alcantarillado que le presta el servicio a la empresa de licores de Cundinamarca.</w:t>
      </w:r>
    </w:p>
    <w:p w14:paraId="588712DB"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-Se deberá asegurar que la caja de aforo y la descarga correspondiente cumple con lo solicitado por Aguas de la Sabana bajo las resoluciones de la CRA.</w:t>
      </w:r>
    </w:p>
    <w:p w14:paraId="50EB38D8"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Realizar los trámites y actividades correspondientes con la finalidad de lograr la medición del vertimiento realizado por aguas de la sabana para el cobro del valor del servicio de alcantarillado, lo anterior en el marco de la resolución 800 del 2017 o cualquiera que la modifique o sustituya.</w:t>
      </w:r>
    </w:p>
    <w:p w14:paraId="6AF095C6"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-Deberá realizar reportes periódicos de cumplimiento y entregar cualquier información solicitada, bajo el objeto del contrato, por parte de la interventoría y de la supervisión al mismo.</w:t>
      </w:r>
    </w:p>
    <w:p w14:paraId="2AAECEEF"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-Realizar el suministro de los equipos, elementos y accesorios estipulados en los diseños y memorias de cálculo para el cumplimiento del objeto contractual.</w:t>
      </w:r>
    </w:p>
    <w:p w14:paraId="0F455FFF"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-Realizar la instalación de todos los equipos, elementos y accesorios estipulados en los diseños y memorias de cálculo, y cualquier otro documento entregado que haga parte integral de los diseños. -Entregar la planta de tratamiento de aguas residuales industriales bajo todos sus componentes de manera funcional y en perfectas condiciones.</w:t>
      </w:r>
    </w:p>
    <w:p w14:paraId="738083D0"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-Cumplir con las garantías para todos los equipos y elementos que componen el sistema de mínimo 10 años.</w:t>
      </w:r>
    </w:p>
    <w:p w14:paraId="244DBC06"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-Realizar las pruebas hidrostáticas, mecánicas, estructurales, de estanqueidad y otras que sean necesarias para poder determinar y decidir el uso o no de los elementos de la anterior PTAR, según las recomendaciones de los entregables del contrato No. 5320200194</w:t>
      </w:r>
    </w:p>
    <w:p w14:paraId="5532F697"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-Realizar un cronograma de trabajo al iniciarla ejecución del contrato con todas las actividades a detalle. -Realizar el suministro, instalación y puesta en marcha del sistema de los elementos de alimentación, cableado, redes de sistemas que conforman la PTARI/D</w:t>
      </w:r>
    </w:p>
    <w:p w14:paraId="1F2AD27A"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-Se deberá entregar un manual de mantenimiento de la PTARI/D con las capacitaciones correspondientes al personal designado por la ELC.</w:t>
      </w:r>
    </w:p>
    <w:p w14:paraId="48D96112"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-Se deberá asegurar el mantenimiento de la PTARI/D por el primer año de entrada en funcionamiento. -Se deberá atender ante cualquier evento que pueda ocurrir que interfiera en el correcto funcionamiento de estas por lo menos en los primeros dos años de entrada en funcionamiento.</w:t>
      </w:r>
    </w:p>
    <w:p w14:paraId="566DC5B5"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-Se deberá capacitar en el funcionamiento, pruebas necesarias y demás actividades que se deben realizar, con las frecuencias estipuladas de las mismas para poder asegurar el correcto funcionamiento de la planta.</w:t>
      </w:r>
    </w:p>
    <w:p w14:paraId="4C46863F"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-Se deberá realizar la entrega de la totalidad de fichas técnicas de cada uno de los componentes de la planta de tratamiento de aguas residuales industriales.</w:t>
      </w:r>
    </w:p>
    <w:p w14:paraId="48990264"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-Deberá asegurar un equipo profesional mínimo durante todo el tiempo de ejecución del proyecto de acuerdo a lo establecido en el entregable "términos de referencia" el que fue elaborado por la empresa Estudios Civiles y Sanitarios SA. Así:</w:t>
      </w:r>
    </w:p>
    <w:p w14:paraId="30FD988F"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"Director de proyecto: Dedicación de 0.5 hombre/mes durante los nueve (9) meses de plazo del proyecto para una dedicación total de 4.5 meses.</w:t>
      </w:r>
    </w:p>
    <w:p w14:paraId="0BD284D0"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El director será Ingeniero Civil/Sanitario o Químico, con experiencia mayor de 10 años en construcción de plantas de tratamiento de aguas residuales y estaciones de bombeo y Maestría en Ingeniería Sanitaria o Ambiental.</w:t>
      </w:r>
    </w:p>
    <w:p w14:paraId="263DD164"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Residente: Dedicación de 1.0 hombre/mes durante los nueve (9) meses de plazo del proyecto para una dedicación total de 9.0 meses.</w:t>
      </w:r>
    </w:p>
    <w:p w14:paraId="2C96BB27"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El residente será Ingeniero Civil o Mecánico con experiencia mínima de 5 años en construcción de plantas de tratamiento de aguas residuales en concreto reforzado y en montaje de equipos de bombeo y tratamiento.</w:t>
      </w:r>
    </w:p>
    <w:p w14:paraId="2D968822"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Ingeniero de Procesos: Dedicación de 1.0 hombre/mes durante los tres (3) meses últimos del proyecto para el arranque, puesta en marcha y estabilización biológica de la PTARID para una dedicación de 3.0 meses.</w:t>
      </w:r>
    </w:p>
    <w:p w14:paraId="02F14657"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El Ingeniero de Procesos deberá contar con una experiencia mínima de cinco (5) años en operación de plantas de tratamiento de aguas residuales de lodos activados y en operación de laboratorios de aguas residuales. El Ingeniero de Procesos será Ingeniero Químico con Especialización o Maestría en Ingeniería Sanitaria, preferiblemente con experiencia en modelación dinámica de lodos activados.</w:t>
      </w:r>
    </w:p>
    <w:p w14:paraId="7D241DBE"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Ingeniero Eléctrico: Dedicación de 0.5 hombres/mes durante los cuatro (4) últimos meses del proyecto para las etapas de Instalación y puestas en operación de los equipos para el arranque y estabilización biológica de la PTARID para un total de 2.0 meses.</w:t>
      </w:r>
    </w:p>
    <w:p w14:paraId="6D95ED52"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El Ingeniero Eléctrico deberá contar con una experiencia no menor de cinco (5) años en Instalación de Equipos Electrónicos y de Instrumentación y Control de Procesos de Tratamiento Mecanizado de Aguas Residuales.</w:t>
      </w:r>
    </w:p>
    <w:p w14:paraId="2BBE57E7"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Ingeniero Topográfico o Topógrafo con experiencia no menor de cinco (5) años en levantamiento fotográfico con equipo de precisión.</w:t>
      </w:r>
    </w:p>
    <w:p w14:paraId="403F0F29"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Instalador mecánico con experiencia no menor de cinco (5) años en obras electromecánicas.</w:t>
      </w:r>
    </w:p>
    <w:p w14:paraId="4E35745B"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Maestro de Obra o Tecnólogo en construcción con experiencia no menor de cinco (5) años en construcción de estructuras de concreto reforzado y en obras de alcantarillado.</w:t>
      </w:r>
    </w:p>
    <w:p w14:paraId="73BDA671" w14:textId="77777777" w:rsidR="000E5B4D" w:rsidRPr="0020012D" w:rsidRDefault="000E5B4D" w:rsidP="000C1BCC">
      <w:pPr>
        <w:pStyle w:val="Prrafodelista"/>
        <w:numPr>
          <w:ilvl w:val="0"/>
          <w:numId w:val="25"/>
        </w:numPr>
        <w:spacing w:line="259" w:lineRule="auto"/>
        <w:ind w:left="709"/>
        <w:rPr>
          <w:color w:val="000000" w:themeColor="text1"/>
          <w:sz w:val="21"/>
          <w:szCs w:val="21"/>
        </w:rPr>
      </w:pPr>
      <w:r w:rsidRPr="0020012D">
        <w:rPr>
          <w:color w:val="000000" w:themeColor="text1"/>
          <w:sz w:val="21"/>
          <w:szCs w:val="21"/>
        </w:rPr>
        <w:t>El contratista deberá acreditar que contará con el siguiente equipo mínimo para la ejecución del contrato: Retroexcavadora, Mezcladora de Concreto, Volquetas.</w:t>
      </w:r>
    </w:p>
    <w:p w14:paraId="67AF8038" w14:textId="7675040F" w:rsidR="000F4109" w:rsidRPr="0020012D" w:rsidRDefault="000F4109" w:rsidP="00F30ECD">
      <w:pPr>
        <w:spacing w:line="259" w:lineRule="auto"/>
        <w:ind w:left="0" w:firstLine="0"/>
        <w:rPr>
          <w:b/>
          <w:color w:val="000000" w:themeColor="text1"/>
          <w:sz w:val="21"/>
          <w:szCs w:val="21"/>
        </w:rPr>
      </w:pPr>
      <w:r w:rsidRPr="0020012D">
        <w:rPr>
          <w:b/>
          <w:color w:val="000000" w:themeColor="text1"/>
          <w:sz w:val="21"/>
          <w:szCs w:val="21"/>
        </w:rPr>
        <w:t xml:space="preserve">6.6.3. </w:t>
      </w:r>
      <w:r w:rsidR="00335D50" w:rsidRPr="0020012D">
        <w:rPr>
          <w:b/>
          <w:color w:val="000000" w:themeColor="text1"/>
          <w:sz w:val="21"/>
          <w:szCs w:val="21"/>
        </w:rPr>
        <w:t>OBLIGACIONES GENERALES</w:t>
      </w:r>
      <w:r w:rsidRPr="0020012D">
        <w:rPr>
          <w:b/>
          <w:color w:val="000000" w:themeColor="text1"/>
          <w:sz w:val="21"/>
          <w:szCs w:val="21"/>
        </w:rPr>
        <w:t xml:space="preserve"> DE LA EMPRESA DE LICORES DE   CUNDINAMARCA</w:t>
      </w:r>
    </w:p>
    <w:p w14:paraId="148154C8" w14:textId="5722A1D0" w:rsidR="000F4109" w:rsidRPr="0020012D" w:rsidRDefault="000F4109" w:rsidP="00F30ECD">
      <w:pPr>
        <w:spacing w:after="0" w:line="259" w:lineRule="auto"/>
        <w:ind w:left="0" w:firstLine="0"/>
        <w:rPr>
          <w:color w:val="000000" w:themeColor="text1"/>
          <w:sz w:val="21"/>
          <w:szCs w:val="21"/>
        </w:rPr>
      </w:pPr>
      <w:r w:rsidRPr="0020012D">
        <w:rPr>
          <w:b/>
          <w:color w:val="000000" w:themeColor="text1"/>
          <w:sz w:val="21"/>
          <w:szCs w:val="21"/>
        </w:rPr>
        <w:t xml:space="preserve"> </w:t>
      </w:r>
      <w:r w:rsidRPr="0020012D">
        <w:rPr>
          <w:color w:val="000000" w:themeColor="text1"/>
          <w:sz w:val="21"/>
          <w:szCs w:val="21"/>
        </w:rPr>
        <w:t>Ejercer la supervisión y seguimiento permanente del Contrato.</w:t>
      </w:r>
    </w:p>
    <w:p w14:paraId="409E3EF8" w14:textId="77777777" w:rsidR="000F4109" w:rsidRPr="0020012D" w:rsidRDefault="000F4109" w:rsidP="000C1BCC">
      <w:pPr>
        <w:numPr>
          <w:ilvl w:val="0"/>
          <w:numId w:val="7"/>
        </w:numPr>
        <w:spacing w:after="0"/>
        <w:ind w:right="165" w:hanging="283"/>
        <w:rPr>
          <w:color w:val="000000" w:themeColor="text1"/>
          <w:sz w:val="21"/>
          <w:szCs w:val="21"/>
        </w:rPr>
      </w:pPr>
      <w:r w:rsidRPr="0020012D">
        <w:rPr>
          <w:color w:val="000000" w:themeColor="text1"/>
          <w:sz w:val="21"/>
          <w:szCs w:val="21"/>
        </w:rPr>
        <w:t>Exigir el cumplimiento de las condiciones de contratación, la OFERTA y las obligaciones del CONTRATISTA.</w:t>
      </w:r>
    </w:p>
    <w:p w14:paraId="11E2806C" w14:textId="77777777" w:rsidR="000F4109" w:rsidRPr="0020012D" w:rsidRDefault="000F4109" w:rsidP="000C1BCC">
      <w:pPr>
        <w:numPr>
          <w:ilvl w:val="0"/>
          <w:numId w:val="7"/>
        </w:numPr>
        <w:spacing w:after="9"/>
        <w:ind w:right="165" w:hanging="283"/>
        <w:rPr>
          <w:color w:val="000000" w:themeColor="text1"/>
          <w:sz w:val="21"/>
          <w:szCs w:val="21"/>
        </w:rPr>
      </w:pPr>
      <w:r w:rsidRPr="0020012D">
        <w:rPr>
          <w:color w:val="000000" w:themeColor="text1"/>
          <w:sz w:val="21"/>
          <w:szCs w:val="21"/>
        </w:rPr>
        <w:t>Expedir y tramitar los certificados de cumplimento del objeto contractual.</w:t>
      </w:r>
    </w:p>
    <w:p w14:paraId="396557EC" w14:textId="77777777" w:rsidR="000F4109" w:rsidRPr="0020012D" w:rsidRDefault="000F4109" w:rsidP="000C1BCC">
      <w:pPr>
        <w:numPr>
          <w:ilvl w:val="0"/>
          <w:numId w:val="7"/>
        </w:numPr>
        <w:spacing w:after="9"/>
        <w:ind w:right="165" w:hanging="283"/>
        <w:rPr>
          <w:color w:val="000000" w:themeColor="text1"/>
          <w:sz w:val="21"/>
          <w:szCs w:val="21"/>
        </w:rPr>
      </w:pPr>
      <w:r w:rsidRPr="0020012D">
        <w:rPr>
          <w:color w:val="000000" w:themeColor="text1"/>
          <w:sz w:val="21"/>
          <w:szCs w:val="21"/>
        </w:rPr>
        <w:t>Pagar el valor en los términos pactados.</w:t>
      </w:r>
    </w:p>
    <w:p w14:paraId="7FEAC469" w14:textId="77777777" w:rsidR="000F4109" w:rsidRPr="0020012D" w:rsidRDefault="000F4109" w:rsidP="000C1BCC">
      <w:pPr>
        <w:numPr>
          <w:ilvl w:val="0"/>
          <w:numId w:val="7"/>
        </w:numPr>
        <w:spacing w:after="0"/>
        <w:ind w:right="165" w:hanging="283"/>
        <w:rPr>
          <w:color w:val="000000" w:themeColor="text1"/>
          <w:sz w:val="21"/>
          <w:szCs w:val="21"/>
        </w:rPr>
      </w:pPr>
      <w:r w:rsidRPr="0020012D">
        <w:rPr>
          <w:color w:val="000000" w:themeColor="text1"/>
          <w:sz w:val="21"/>
          <w:szCs w:val="21"/>
        </w:rPr>
        <w:t>Adelantar las gestiones necesarias para el reconocimiento y cobro de las sanciones pecuniarias y de las garantías a que haya lugar.</w:t>
      </w:r>
    </w:p>
    <w:p w14:paraId="6C7DDB84" w14:textId="77777777" w:rsidR="000F4109" w:rsidRPr="0020012D" w:rsidRDefault="000F4109" w:rsidP="000C1BCC">
      <w:pPr>
        <w:numPr>
          <w:ilvl w:val="0"/>
          <w:numId w:val="7"/>
        </w:numPr>
        <w:spacing w:after="0"/>
        <w:ind w:right="165" w:hanging="283"/>
        <w:rPr>
          <w:color w:val="000000" w:themeColor="text1"/>
          <w:sz w:val="21"/>
          <w:szCs w:val="21"/>
        </w:rPr>
      </w:pPr>
      <w:r w:rsidRPr="0020012D">
        <w:rPr>
          <w:color w:val="000000" w:themeColor="text1"/>
          <w:sz w:val="21"/>
          <w:szCs w:val="21"/>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335B3C08" w14:textId="77777777" w:rsidR="000F4109" w:rsidRPr="0020012D" w:rsidRDefault="000F4109" w:rsidP="000C1BCC">
      <w:pPr>
        <w:numPr>
          <w:ilvl w:val="0"/>
          <w:numId w:val="7"/>
        </w:numPr>
        <w:spacing w:after="0"/>
        <w:ind w:right="165" w:hanging="283"/>
        <w:rPr>
          <w:color w:val="000000" w:themeColor="text1"/>
          <w:sz w:val="21"/>
          <w:szCs w:val="21"/>
        </w:rPr>
      </w:pPr>
      <w:r w:rsidRPr="0020012D">
        <w:rPr>
          <w:color w:val="000000" w:themeColor="text1"/>
          <w:sz w:val="21"/>
          <w:szCs w:val="21"/>
        </w:rPr>
        <w:t>Pronunciarse sobre los documentos que someta el CONTRATISTA a su consideración.</w:t>
      </w:r>
    </w:p>
    <w:p w14:paraId="4E1ADA18" w14:textId="77777777" w:rsidR="000F4109" w:rsidRPr="0020012D" w:rsidRDefault="000F4109" w:rsidP="000C1BCC">
      <w:pPr>
        <w:numPr>
          <w:ilvl w:val="0"/>
          <w:numId w:val="7"/>
        </w:numPr>
        <w:ind w:right="165" w:hanging="283"/>
        <w:rPr>
          <w:color w:val="000000" w:themeColor="text1"/>
          <w:sz w:val="21"/>
          <w:szCs w:val="21"/>
        </w:rPr>
      </w:pPr>
      <w:r w:rsidRPr="0020012D">
        <w:rPr>
          <w:color w:val="000000" w:themeColor="text1"/>
          <w:sz w:val="21"/>
          <w:szCs w:val="21"/>
        </w:rPr>
        <w:t>Colaborar con el CONTRATISTA en la ejecución del objeto contratado.</w:t>
      </w:r>
    </w:p>
    <w:p w14:paraId="772DA6BA" w14:textId="77777777" w:rsidR="000F4109" w:rsidRPr="0020012D" w:rsidRDefault="000F4109" w:rsidP="000F4109">
      <w:pPr>
        <w:pStyle w:val="Ttulo2"/>
        <w:tabs>
          <w:tab w:val="center" w:pos="1374"/>
        </w:tabs>
        <w:ind w:left="-15" w:firstLine="0"/>
        <w:rPr>
          <w:color w:val="000000" w:themeColor="text1"/>
          <w:sz w:val="21"/>
          <w:szCs w:val="21"/>
        </w:rPr>
      </w:pPr>
      <w:r w:rsidRPr="0020012D">
        <w:rPr>
          <w:color w:val="000000" w:themeColor="text1"/>
          <w:sz w:val="21"/>
          <w:szCs w:val="21"/>
        </w:rPr>
        <w:t>6.7.</w:t>
      </w:r>
      <w:r w:rsidRPr="0020012D">
        <w:rPr>
          <w:color w:val="000000" w:themeColor="text1"/>
          <w:sz w:val="21"/>
          <w:szCs w:val="21"/>
        </w:rPr>
        <w:tab/>
        <w:t>GARANTÍAS</w:t>
      </w:r>
    </w:p>
    <w:p w14:paraId="2D622FDF" w14:textId="77777777" w:rsidR="00925F89" w:rsidRPr="0020012D" w:rsidRDefault="00925F89" w:rsidP="00925F89">
      <w:pPr>
        <w:ind w:left="142" w:right="165" w:firstLine="0"/>
        <w:rPr>
          <w:color w:val="000000" w:themeColor="text1"/>
          <w:sz w:val="21"/>
          <w:szCs w:val="21"/>
        </w:rPr>
      </w:pPr>
      <w:r w:rsidRPr="0020012D">
        <w:rPr>
          <w:color w:val="000000" w:themeColor="text1"/>
          <w:sz w:val="21"/>
          <w:szCs w:val="21"/>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2AD3530F" w14:textId="77777777" w:rsidR="00925F89" w:rsidRPr="0020012D" w:rsidRDefault="00925F89" w:rsidP="00925F89">
      <w:pPr>
        <w:ind w:left="142" w:right="165" w:firstLine="0"/>
        <w:rPr>
          <w:color w:val="000000" w:themeColor="text1"/>
          <w:sz w:val="21"/>
          <w:szCs w:val="21"/>
        </w:rPr>
      </w:pPr>
      <w:r w:rsidRPr="0020012D">
        <w:rPr>
          <w:color w:val="000000" w:themeColor="text1"/>
          <w:sz w:val="21"/>
          <w:szCs w:val="21"/>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14:paraId="5AC0BDF1" w14:textId="77777777" w:rsidR="00C15841" w:rsidRPr="0020012D" w:rsidRDefault="00C15841" w:rsidP="00C15841">
      <w:pPr>
        <w:pStyle w:val="Ttulo3"/>
        <w:numPr>
          <w:ilvl w:val="2"/>
          <w:numId w:val="0"/>
        </w:numPr>
        <w:ind w:left="1434" w:hanging="720"/>
        <w:rPr>
          <w:color w:val="000000" w:themeColor="text1"/>
          <w:sz w:val="21"/>
          <w:szCs w:val="21"/>
        </w:rPr>
      </w:pPr>
      <w:bookmarkStart w:id="27" w:name="_Toc443382302"/>
      <w:bookmarkStart w:id="28" w:name="_Toc443382303"/>
      <w:r w:rsidRPr="0020012D">
        <w:rPr>
          <w:color w:val="000000" w:themeColor="text1"/>
          <w:sz w:val="21"/>
          <w:szCs w:val="21"/>
        </w:rPr>
        <w:t>CUMPLIMIENTO DEL CONTRATO.</w:t>
      </w:r>
      <w:bookmarkEnd w:id="27"/>
    </w:p>
    <w:p w14:paraId="2F43AB41" w14:textId="77777777" w:rsidR="00C15841" w:rsidRPr="0020012D" w:rsidRDefault="00C15841" w:rsidP="00C15841">
      <w:pPr>
        <w:rPr>
          <w:color w:val="000000" w:themeColor="text1"/>
          <w:sz w:val="21"/>
          <w:szCs w:val="21"/>
        </w:rPr>
      </w:pPr>
      <w:r w:rsidRPr="0020012D">
        <w:rPr>
          <w:color w:val="000000" w:themeColor="text1"/>
          <w:sz w:val="21"/>
          <w:szCs w:val="21"/>
        </w:rPr>
        <w:t xml:space="preserve">Para garantizar el fiel cumplimiento de las obligaciones contraídas por este contrato, por una cuantía equivalente al diez por ciento (10%) del valor del mismo, la cual deberá permanecer vigente por el término del contrato y cuatro (4) meses más. </w:t>
      </w:r>
    </w:p>
    <w:p w14:paraId="520DBB3F" w14:textId="77777777" w:rsidR="00C15841" w:rsidRPr="0020012D" w:rsidRDefault="00C15841" w:rsidP="00C15841">
      <w:pPr>
        <w:pStyle w:val="Ttulo3"/>
        <w:numPr>
          <w:ilvl w:val="2"/>
          <w:numId w:val="0"/>
        </w:numPr>
        <w:ind w:left="1434" w:hanging="720"/>
        <w:rPr>
          <w:color w:val="000000" w:themeColor="text1"/>
          <w:sz w:val="21"/>
          <w:szCs w:val="21"/>
        </w:rPr>
      </w:pPr>
      <w:r w:rsidRPr="0020012D">
        <w:rPr>
          <w:color w:val="000000" w:themeColor="text1"/>
          <w:sz w:val="21"/>
          <w:szCs w:val="21"/>
        </w:rPr>
        <w:t>PAGO DE SALARIOS Y PRESTACIONES SOCIALES.</w:t>
      </w:r>
      <w:bookmarkEnd w:id="28"/>
    </w:p>
    <w:p w14:paraId="73D54988" w14:textId="77777777" w:rsidR="00C15841" w:rsidRPr="0020012D" w:rsidRDefault="00C15841" w:rsidP="00C15841">
      <w:pPr>
        <w:rPr>
          <w:color w:val="000000" w:themeColor="text1"/>
          <w:sz w:val="21"/>
          <w:szCs w:val="21"/>
        </w:rPr>
      </w:pPr>
      <w:r w:rsidRPr="0020012D">
        <w:rPr>
          <w:color w:val="000000" w:themeColor="text1"/>
          <w:sz w:val="21"/>
          <w:szCs w:val="21"/>
        </w:rPr>
        <w:t xml:space="preserve">Para garantizar el pago de salarios, prestaciones sociales e indemnizaciones laborales del personal empleado en la ejecución del contrato, garantía que deberá cubrir una suma equivalente al cinco por ciento (5%) del valor del contrato, vigente durante el plazo del contrato y tres (3) años más. </w:t>
      </w:r>
    </w:p>
    <w:p w14:paraId="5872EAF4" w14:textId="77777777" w:rsidR="00C15841" w:rsidRPr="0020012D" w:rsidRDefault="00C15841" w:rsidP="00C15841">
      <w:pPr>
        <w:pStyle w:val="Ttulo3"/>
        <w:numPr>
          <w:ilvl w:val="2"/>
          <w:numId w:val="0"/>
        </w:numPr>
        <w:ind w:left="1434" w:hanging="720"/>
        <w:rPr>
          <w:color w:val="000000" w:themeColor="text1"/>
          <w:sz w:val="21"/>
          <w:szCs w:val="21"/>
        </w:rPr>
      </w:pPr>
      <w:bookmarkStart w:id="29" w:name="_Toc443382304"/>
      <w:r w:rsidRPr="0020012D">
        <w:rPr>
          <w:color w:val="000000" w:themeColor="text1"/>
          <w:sz w:val="21"/>
          <w:szCs w:val="21"/>
        </w:rPr>
        <w:t>SEGURO DE RESPONSABILIDAD CIVIL EXTRACONTRACTUAL.</w:t>
      </w:r>
      <w:bookmarkEnd w:id="29"/>
    </w:p>
    <w:p w14:paraId="4BAC78EB" w14:textId="77777777" w:rsidR="00C15841" w:rsidRPr="0020012D" w:rsidRDefault="00C15841" w:rsidP="00C15841">
      <w:pPr>
        <w:rPr>
          <w:color w:val="000000" w:themeColor="text1"/>
          <w:sz w:val="21"/>
          <w:szCs w:val="21"/>
        </w:rPr>
      </w:pPr>
      <w:r w:rsidRPr="0020012D">
        <w:rPr>
          <w:color w:val="000000" w:themeColor="text1"/>
          <w:sz w:val="21"/>
          <w:szCs w:val="21"/>
        </w:rPr>
        <w:t>El Contratista deberá constituir a su nombre y del personal vinculado al contrato, un seguro que cubra la responsabilidad civil extracontractual frente a terceros, derivada de la ejecución del contrato, por una suma equivalente al cinco por ciento (5%) del valor del contrato, con una vigencia igual a la del contrato.</w:t>
      </w:r>
    </w:p>
    <w:p w14:paraId="32A7A6E3" w14:textId="77777777" w:rsidR="00C15841" w:rsidRPr="0020012D" w:rsidRDefault="00C15841" w:rsidP="00C15841">
      <w:pPr>
        <w:pStyle w:val="Ttulo3"/>
        <w:numPr>
          <w:ilvl w:val="2"/>
          <w:numId w:val="0"/>
        </w:numPr>
        <w:ind w:left="1434" w:hanging="720"/>
        <w:rPr>
          <w:color w:val="000000" w:themeColor="text1"/>
          <w:sz w:val="21"/>
          <w:szCs w:val="21"/>
        </w:rPr>
      </w:pPr>
      <w:bookmarkStart w:id="30" w:name="_Toc443382305"/>
      <w:r w:rsidRPr="0020012D">
        <w:rPr>
          <w:color w:val="000000" w:themeColor="text1"/>
          <w:sz w:val="21"/>
          <w:szCs w:val="21"/>
        </w:rPr>
        <w:t>DE ESTABILIDAD DE LAS OBRAS.</w:t>
      </w:r>
      <w:bookmarkEnd w:id="30"/>
    </w:p>
    <w:p w14:paraId="64BA324C" w14:textId="77777777" w:rsidR="00C15841" w:rsidRPr="0020012D" w:rsidRDefault="00C15841" w:rsidP="00C15841">
      <w:pPr>
        <w:rPr>
          <w:color w:val="000000" w:themeColor="text1"/>
          <w:sz w:val="21"/>
          <w:szCs w:val="21"/>
        </w:rPr>
      </w:pPr>
      <w:r w:rsidRPr="0020012D">
        <w:rPr>
          <w:color w:val="000000" w:themeColor="text1"/>
          <w:sz w:val="21"/>
          <w:szCs w:val="21"/>
        </w:rPr>
        <w:t>El Contratista deberá constituir a favor del ICCU, un seguro de estabilidad de las obras que cubra Por un monto equivalente al Treinta por ciento (30%) del valor total de las Obras del  contrato, por una vigencia  de cinco (5) años contados a partir del acta de recibo de obra.</w:t>
      </w:r>
    </w:p>
    <w:p w14:paraId="562873A9" w14:textId="77777777" w:rsidR="00C15841" w:rsidRPr="0020012D" w:rsidRDefault="00C15841" w:rsidP="00C15841">
      <w:pPr>
        <w:rPr>
          <w:color w:val="000000" w:themeColor="text1"/>
          <w:sz w:val="21"/>
          <w:szCs w:val="21"/>
        </w:rPr>
      </w:pPr>
      <w:r w:rsidRPr="0020012D">
        <w:rPr>
          <w:b/>
          <w:color w:val="000000" w:themeColor="text1"/>
          <w:sz w:val="21"/>
          <w:szCs w:val="21"/>
        </w:rPr>
        <w:t>PARÁGRAFO:</w:t>
      </w:r>
      <w:r w:rsidRPr="0020012D">
        <w:rPr>
          <w:color w:val="000000" w:themeColor="text1"/>
          <w:sz w:val="21"/>
          <w:szCs w:val="21"/>
        </w:rPr>
        <w:t xml:space="preserve"> Cuando haya modificación del plazo y/o los precios del contrato, El Contratista deberá ampliar la garantía de cumplimiento y los seguros para conservar el monto porcentual y las vigencias aquí pactadas; también lo hará cuando se haga efectiva total o parcialmente la garantía por cualquiera de los riesgos que ampara.</w:t>
      </w:r>
    </w:p>
    <w:p w14:paraId="68EA035E" w14:textId="77777777" w:rsidR="00C15841" w:rsidRPr="0020012D" w:rsidRDefault="00C15841" w:rsidP="00C15841">
      <w:pPr>
        <w:pStyle w:val="Ttulo3"/>
        <w:numPr>
          <w:ilvl w:val="2"/>
          <w:numId w:val="0"/>
        </w:numPr>
        <w:ind w:left="1434" w:hanging="720"/>
        <w:rPr>
          <w:color w:val="000000" w:themeColor="text1"/>
          <w:sz w:val="21"/>
          <w:szCs w:val="21"/>
        </w:rPr>
      </w:pPr>
      <w:r w:rsidRPr="0020012D">
        <w:rPr>
          <w:color w:val="000000" w:themeColor="text1"/>
          <w:sz w:val="21"/>
          <w:szCs w:val="21"/>
        </w:rPr>
        <w:t>CALIDAD DEL SERVICIO.</w:t>
      </w:r>
    </w:p>
    <w:p w14:paraId="74901958" w14:textId="77777777" w:rsidR="00C15841" w:rsidRPr="0020012D" w:rsidRDefault="00C15841" w:rsidP="00C15841">
      <w:pPr>
        <w:rPr>
          <w:color w:val="000000" w:themeColor="text1"/>
          <w:sz w:val="21"/>
          <w:szCs w:val="21"/>
        </w:rPr>
      </w:pPr>
      <w:r w:rsidRPr="0020012D">
        <w:rPr>
          <w:color w:val="000000" w:themeColor="text1"/>
          <w:sz w:val="21"/>
          <w:szCs w:val="21"/>
        </w:rPr>
        <w:t>Por una cuantía equivalente al 20% del valor final de los componentes de consultoría del presupuesto oficial del contrato con una vigencia de cinco años, contados a partir de la entrega final del producto (Se refiere al Estudio de evaluación, revisión y diagnóstico de las redes existentes del hospital, incluyendo los ocho (8) ascensores y a la ingeniería y diseños planta para el manejo de aguas hospitalarias).</w:t>
      </w:r>
    </w:p>
    <w:p w14:paraId="572929E5" w14:textId="77777777" w:rsidR="00C15841" w:rsidRPr="0020012D" w:rsidRDefault="00C15841" w:rsidP="00C15841">
      <w:pPr>
        <w:pStyle w:val="Ttulo3"/>
        <w:numPr>
          <w:ilvl w:val="2"/>
          <w:numId w:val="0"/>
        </w:numPr>
        <w:ind w:left="1434" w:hanging="720"/>
        <w:rPr>
          <w:color w:val="000000" w:themeColor="text1"/>
          <w:sz w:val="21"/>
          <w:szCs w:val="21"/>
        </w:rPr>
      </w:pPr>
      <w:r w:rsidRPr="0020012D">
        <w:rPr>
          <w:color w:val="000000" w:themeColor="text1"/>
          <w:sz w:val="21"/>
          <w:szCs w:val="21"/>
        </w:rPr>
        <w:t>CALIDAD DE BIENES.</w:t>
      </w:r>
    </w:p>
    <w:p w14:paraId="613929CE" w14:textId="77777777" w:rsidR="00C15841" w:rsidRPr="0020012D" w:rsidRDefault="00C15841" w:rsidP="00C15841">
      <w:pPr>
        <w:rPr>
          <w:color w:val="000000" w:themeColor="text1"/>
          <w:sz w:val="21"/>
          <w:szCs w:val="21"/>
        </w:rPr>
      </w:pPr>
      <w:r w:rsidRPr="0020012D">
        <w:rPr>
          <w:color w:val="000000" w:themeColor="text1"/>
          <w:sz w:val="21"/>
          <w:szCs w:val="21"/>
        </w:rPr>
        <w:t>Por una cuantía equivalente al 20% del valor final de los componentes de suministro de bienes del presupuesto oficial del contrato y por un término igual al plazo de ejecución del contrato y 5 años más.</w:t>
      </w:r>
    </w:p>
    <w:p w14:paraId="190E558C" w14:textId="77777777" w:rsidR="00C15841" w:rsidRPr="0020012D" w:rsidRDefault="00C15841" w:rsidP="00C15841">
      <w:pPr>
        <w:ind w:firstLine="708"/>
        <w:rPr>
          <w:color w:val="000000" w:themeColor="text1"/>
          <w:sz w:val="21"/>
          <w:szCs w:val="21"/>
        </w:rPr>
      </w:pPr>
      <w:r w:rsidRPr="0020012D">
        <w:rPr>
          <w:b/>
          <w:color w:val="000000" w:themeColor="text1"/>
          <w:sz w:val="21"/>
          <w:szCs w:val="21"/>
        </w:rPr>
        <w:t>8.2.7</w:t>
      </w:r>
      <w:r w:rsidRPr="0020012D">
        <w:rPr>
          <w:color w:val="000000" w:themeColor="text1"/>
          <w:sz w:val="21"/>
          <w:szCs w:val="21"/>
        </w:rPr>
        <w:t>.</w:t>
      </w:r>
      <w:r w:rsidRPr="0020012D">
        <w:rPr>
          <w:b/>
          <w:color w:val="000000" w:themeColor="text1"/>
          <w:sz w:val="21"/>
          <w:szCs w:val="21"/>
        </w:rPr>
        <w:t xml:space="preserve">BUEN MANEJO Y CORRECTA INVERSIÓN DEL ANTICIPO: </w:t>
      </w:r>
    </w:p>
    <w:p w14:paraId="55F49182" w14:textId="77777777" w:rsidR="00C15841" w:rsidRPr="0020012D" w:rsidRDefault="00C15841" w:rsidP="00C15841">
      <w:pPr>
        <w:rPr>
          <w:color w:val="000000" w:themeColor="text1"/>
          <w:sz w:val="21"/>
          <w:szCs w:val="21"/>
        </w:rPr>
      </w:pPr>
      <w:r w:rsidRPr="0020012D">
        <w:rPr>
          <w:color w:val="000000" w:themeColor="text1"/>
          <w:sz w:val="21"/>
          <w:szCs w:val="21"/>
        </w:rPr>
        <w:t>Por unacuantía equivalente al cien por ciento (100%) del valor del anticipo, con una vigencia igual al plazo de ejecución del contrato.</w:t>
      </w:r>
    </w:p>
    <w:p w14:paraId="7DCF9439" w14:textId="77777777" w:rsidR="00C15841" w:rsidRPr="0020012D" w:rsidRDefault="00C15841" w:rsidP="00C15841">
      <w:pPr>
        <w:rPr>
          <w:color w:val="000000" w:themeColor="text1"/>
          <w:sz w:val="21"/>
          <w:szCs w:val="21"/>
        </w:rPr>
      </w:pPr>
      <w:r w:rsidRPr="0020012D">
        <w:rPr>
          <w:b/>
          <w:color w:val="000000" w:themeColor="text1"/>
          <w:sz w:val="21"/>
          <w:szCs w:val="21"/>
        </w:rPr>
        <w:t>PARÁGRAFO:</w:t>
      </w:r>
      <w:r w:rsidRPr="0020012D">
        <w:rPr>
          <w:color w:val="000000" w:themeColor="text1"/>
          <w:sz w:val="21"/>
          <w:szCs w:val="21"/>
        </w:rPr>
        <w:t xml:space="preserve"> Cuando haya modificación del plazo y/o los precios del contrato, El Contratista deberá ampliar la garantía de cumplimiento y los seguros para conservar el monto porcentual y las vigencias aquí pactadas; también lo hará cuando se haga efectiva total o parcialmente la garantía por cualquiera de los riesgos que ampara.</w:t>
      </w:r>
    </w:p>
    <w:p w14:paraId="1F764E2A" w14:textId="64AC215A" w:rsidR="00C15841" w:rsidRPr="0020012D" w:rsidRDefault="00C15841" w:rsidP="00C15841">
      <w:pPr>
        <w:pStyle w:val="Ttulo3"/>
        <w:keepLines w:val="0"/>
        <w:spacing w:before="240" w:after="60" w:line="240" w:lineRule="auto"/>
        <w:ind w:left="567" w:firstLine="0"/>
        <w:rPr>
          <w:color w:val="000000" w:themeColor="text1"/>
          <w:sz w:val="21"/>
          <w:szCs w:val="21"/>
        </w:rPr>
      </w:pPr>
      <w:bookmarkStart w:id="31" w:name="_Toc443307574"/>
      <w:bookmarkStart w:id="32" w:name="_Toc462150358"/>
      <w:r w:rsidRPr="0020012D">
        <w:rPr>
          <w:color w:val="000000" w:themeColor="text1"/>
          <w:sz w:val="21"/>
          <w:szCs w:val="21"/>
        </w:rPr>
        <w:t>PÓLIZA MULTIRIESGOS</w:t>
      </w:r>
      <w:bookmarkEnd w:id="31"/>
      <w:bookmarkEnd w:id="32"/>
    </w:p>
    <w:p w14:paraId="7629B671" w14:textId="77777777" w:rsidR="005E6781" w:rsidRPr="0020012D" w:rsidRDefault="005E6781" w:rsidP="00C15841">
      <w:pPr>
        <w:rPr>
          <w:color w:val="000000" w:themeColor="text1"/>
          <w:sz w:val="21"/>
          <w:szCs w:val="21"/>
        </w:rPr>
      </w:pPr>
    </w:p>
    <w:p w14:paraId="18A153B0" w14:textId="617C3C7F" w:rsidR="00C15841" w:rsidRPr="0020012D" w:rsidRDefault="00C15841" w:rsidP="00C15841">
      <w:pPr>
        <w:rPr>
          <w:color w:val="000000" w:themeColor="text1"/>
          <w:sz w:val="21"/>
          <w:szCs w:val="21"/>
        </w:rPr>
      </w:pPr>
      <w:r w:rsidRPr="0020012D">
        <w:rPr>
          <w:color w:val="000000" w:themeColor="text1"/>
          <w:sz w:val="21"/>
          <w:szCs w:val="21"/>
        </w:rPr>
        <w:t>Para la legalización del contrato e inicio de los trabajos, esta póliza no será exigida por el ICCU teniendo en cuenta que no están determinadas las emergencias a atender, en caso de que el ICCU lo ordene y para un proyecto específico durante la ejecución del contrato, El contratista deberá constituir una póliza multiriesgos, con un valor asegurado equivalente al 100% de la obra y/o proyecto específico, con vigencia igual al tiempo de ejecución del proyecto y que ampare el conjunto de trabajos de obra civil e instalaciones que forman parte en la realización de la obra, contra cualquier daño o perdida material directo accidental e imprevisible, provenientes de la impericia, descuido y actos malintencionados de obreros y empleados del asegurado, daños provenientes del exterior, como la caída de una grúa, impacto de vehículos y/o aeronaves, daños provenientes de los riesgos de la naturaleza, ciclón, huracán, tempestad, vientos, inundación, desbordamiento y alza del nivel de aguas, enfangamiento, hundimiento de tierra y desprendimiento de tierra o de rocas, terremoto, temblor, y erupción volcánica, daños por incendio, rayo y explosión, daños provenientes de actos mal intencionados de terceros, asonada, motín o conmoción civil.</w:t>
      </w:r>
    </w:p>
    <w:p w14:paraId="168A35E2" w14:textId="77777777" w:rsidR="000F4109" w:rsidRPr="0020012D" w:rsidRDefault="000F4109" w:rsidP="005A6574">
      <w:pPr>
        <w:pStyle w:val="Ttulo2"/>
        <w:tabs>
          <w:tab w:val="center" w:pos="2058"/>
        </w:tabs>
        <w:spacing w:after="240"/>
        <w:ind w:left="-15" w:firstLine="0"/>
        <w:rPr>
          <w:color w:val="000000" w:themeColor="text1"/>
          <w:sz w:val="21"/>
          <w:szCs w:val="21"/>
        </w:rPr>
      </w:pPr>
      <w:r w:rsidRPr="0020012D">
        <w:rPr>
          <w:color w:val="000000" w:themeColor="text1"/>
          <w:sz w:val="21"/>
          <w:szCs w:val="21"/>
        </w:rPr>
        <w:t>6.8.</w:t>
      </w:r>
      <w:r w:rsidRPr="0020012D">
        <w:rPr>
          <w:color w:val="000000" w:themeColor="text1"/>
          <w:sz w:val="21"/>
          <w:szCs w:val="21"/>
        </w:rPr>
        <w:tab/>
        <w:t xml:space="preserve">CLÁUSULA INDEMNIDAD </w:t>
      </w:r>
    </w:p>
    <w:p w14:paraId="4F41E60F" w14:textId="77777777" w:rsidR="000F4109" w:rsidRPr="0020012D" w:rsidRDefault="000F4109" w:rsidP="005A6574">
      <w:pPr>
        <w:spacing w:after="120"/>
        <w:ind w:left="-5" w:right="165"/>
        <w:rPr>
          <w:color w:val="000000" w:themeColor="text1"/>
          <w:sz w:val="21"/>
          <w:szCs w:val="21"/>
        </w:rPr>
      </w:pPr>
      <w:r w:rsidRPr="0020012D">
        <w:rPr>
          <w:color w:val="000000" w:themeColor="text1"/>
          <w:sz w:val="21"/>
          <w:szCs w:val="21"/>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14:paraId="2E23A7D0" w14:textId="77777777" w:rsidR="000F4109" w:rsidRPr="0020012D" w:rsidRDefault="000F4109" w:rsidP="005A6574">
      <w:pPr>
        <w:spacing w:after="120"/>
        <w:ind w:left="-5" w:right="165"/>
        <w:rPr>
          <w:color w:val="000000" w:themeColor="text1"/>
          <w:sz w:val="21"/>
          <w:szCs w:val="21"/>
        </w:rPr>
      </w:pPr>
      <w:r w:rsidRPr="0020012D">
        <w:rPr>
          <w:color w:val="000000" w:themeColor="text1"/>
          <w:sz w:val="21"/>
          <w:szCs w:val="21"/>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28E9B2A7" w14:textId="77777777" w:rsidR="000F4109" w:rsidRPr="0020012D" w:rsidRDefault="000F4109" w:rsidP="005A6574">
      <w:pPr>
        <w:spacing w:after="120"/>
        <w:ind w:left="-5" w:right="165"/>
        <w:rPr>
          <w:color w:val="000000" w:themeColor="text1"/>
          <w:sz w:val="21"/>
          <w:szCs w:val="21"/>
        </w:rPr>
      </w:pPr>
      <w:r w:rsidRPr="0020012D">
        <w:rPr>
          <w:color w:val="000000" w:themeColor="text1"/>
          <w:sz w:val="21"/>
          <w:szCs w:val="21"/>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28776D36"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14:paraId="08A58178" w14:textId="77777777" w:rsidR="000F4109" w:rsidRPr="0020012D" w:rsidRDefault="000F4109" w:rsidP="000F4109">
      <w:pPr>
        <w:pStyle w:val="Ttulo2"/>
        <w:spacing w:after="120"/>
        <w:ind w:left="-5" w:right="165"/>
        <w:rPr>
          <w:color w:val="000000" w:themeColor="text1"/>
          <w:sz w:val="21"/>
          <w:szCs w:val="21"/>
        </w:rPr>
      </w:pPr>
      <w:r w:rsidRPr="0020012D">
        <w:rPr>
          <w:color w:val="000000" w:themeColor="text1"/>
          <w:sz w:val="21"/>
          <w:szCs w:val="21"/>
        </w:rPr>
        <w:t>6.9. SOLUCIÓN DIRECTA DE CONTROVERSIAS CONTRACTUALES</w:t>
      </w:r>
    </w:p>
    <w:p w14:paraId="50648BB2"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3C5000DC" w14:textId="77777777" w:rsidR="000F4109" w:rsidRPr="0020012D" w:rsidRDefault="000F4109" w:rsidP="000F4109">
      <w:pPr>
        <w:pStyle w:val="Ttulo2"/>
        <w:spacing w:after="120"/>
        <w:ind w:left="-5" w:right="165"/>
        <w:rPr>
          <w:color w:val="000000" w:themeColor="text1"/>
          <w:sz w:val="21"/>
          <w:szCs w:val="21"/>
        </w:rPr>
      </w:pPr>
      <w:r w:rsidRPr="0020012D">
        <w:rPr>
          <w:color w:val="000000" w:themeColor="text1"/>
          <w:sz w:val="21"/>
          <w:szCs w:val="21"/>
        </w:rPr>
        <w:t>6.10. SANCIONES CONTRACTUALES</w:t>
      </w:r>
    </w:p>
    <w:p w14:paraId="643DBF8D"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La EMPRESA podrá imponer al CONTRATISTA en caso de incumplimiento de cualquiera de las obligaciones que éste asume, o de su cumplimiento imperfecto o inoportuno, las siguientes sanciones:</w:t>
      </w:r>
    </w:p>
    <w:p w14:paraId="2FEA76F0" w14:textId="77777777" w:rsidR="000F4109" w:rsidRPr="0020012D" w:rsidRDefault="000F4109" w:rsidP="000F4109">
      <w:pPr>
        <w:ind w:left="-5" w:right="165"/>
        <w:rPr>
          <w:color w:val="000000" w:themeColor="text1"/>
          <w:sz w:val="21"/>
          <w:szCs w:val="21"/>
        </w:rPr>
      </w:pPr>
      <w:r w:rsidRPr="0020012D">
        <w:rPr>
          <w:b/>
          <w:color w:val="000000" w:themeColor="text1"/>
          <w:sz w:val="21"/>
          <w:szCs w:val="21"/>
        </w:rPr>
        <w:t xml:space="preserve">6.10.1  MULTAS: </w:t>
      </w:r>
      <w:r w:rsidRPr="0020012D">
        <w:rPr>
          <w:color w:val="000000" w:themeColor="text1"/>
          <w:sz w:val="21"/>
          <w:szCs w:val="21"/>
        </w:rPr>
        <w:t xml:space="preserve">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14:paraId="50E1B28C" w14:textId="77777777" w:rsidR="000F4109" w:rsidRPr="0020012D" w:rsidRDefault="000F4109" w:rsidP="000F4109">
      <w:pPr>
        <w:ind w:left="-5" w:right="165"/>
        <w:rPr>
          <w:color w:val="000000" w:themeColor="text1"/>
          <w:sz w:val="21"/>
          <w:szCs w:val="21"/>
        </w:rPr>
      </w:pPr>
      <w:r w:rsidRPr="0020012D">
        <w:rPr>
          <w:b/>
          <w:color w:val="000000" w:themeColor="text1"/>
          <w:sz w:val="21"/>
          <w:szCs w:val="21"/>
        </w:rPr>
        <w:t xml:space="preserve">6.10.2 CLÁUSULA PENAL PECUNIARIA: </w:t>
      </w:r>
      <w:r w:rsidRPr="0020012D">
        <w:rPr>
          <w:color w:val="000000" w:themeColor="text1"/>
          <w:sz w:val="21"/>
          <w:szCs w:val="21"/>
        </w:rPr>
        <w:t xml:space="preserve">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14:paraId="7D8B8B22" w14:textId="77777777" w:rsidR="000F4109" w:rsidRPr="0020012D" w:rsidRDefault="000F4109" w:rsidP="000F4109">
      <w:pPr>
        <w:pStyle w:val="Ttulo2"/>
        <w:spacing w:after="120"/>
        <w:ind w:left="-5" w:right="165"/>
        <w:rPr>
          <w:color w:val="000000" w:themeColor="text1"/>
          <w:sz w:val="21"/>
          <w:szCs w:val="21"/>
        </w:rPr>
      </w:pPr>
      <w:r w:rsidRPr="0020012D">
        <w:rPr>
          <w:color w:val="000000" w:themeColor="text1"/>
          <w:sz w:val="21"/>
          <w:szCs w:val="21"/>
        </w:rPr>
        <w:t>6.11. DOCUMENTOS DEL CONTRATO</w:t>
      </w:r>
    </w:p>
    <w:p w14:paraId="6D65953B" w14:textId="77777777" w:rsidR="000F4109" w:rsidRPr="0020012D" w:rsidRDefault="000F4109" w:rsidP="005A6574">
      <w:pPr>
        <w:spacing w:after="120"/>
        <w:ind w:left="-5" w:right="165"/>
        <w:rPr>
          <w:color w:val="000000" w:themeColor="text1"/>
          <w:sz w:val="21"/>
          <w:szCs w:val="21"/>
        </w:rPr>
      </w:pPr>
      <w:r w:rsidRPr="0020012D">
        <w:rPr>
          <w:color w:val="000000" w:themeColor="text1"/>
          <w:sz w:val="21"/>
          <w:szCs w:val="21"/>
        </w:rPr>
        <w:t xml:space="preserve">Hacen parte integrante de esta la OFERTA y del Contrato que resulte de la misma, y por lo tanto se tendrán en cuenta para su interpretación, los siguientes documentos: </w:t>
      </w:r>
    </w:p>
    <w:p w14:paraId="6D1AD844" w14:textId="77777777" w:rsidR="000F4109" w:rsidRPr="0020012D" w:rsidRDefault="000F4109" w:rsidP="000C1BCC">
      <w:pPr>
        <w:numPr>
          <w:ilvl w:val="0"/>
          <w:numId w:val="8"/>
        </w:numPr>
        <w:spacing w:after="9"/>
        <w:ind w:right="165" w:firstLine="360"/>
        <w:rPr>
          <w:color w:val="000000" w:themeColor="text1"/>
          <w:sz w:val="21"/>
          <w:szCs w:val="21"/>
        </w:rPr>
      </w:pPr>
      <w:r w:rsidRPr="0020012D">
        <w:rPr>
          <w:color w:val="000000" w:themeColor="text1"/>
          <w:sz w:val="21"/>
          <w:szCs w:val="21"/>
        </w:rPr>
        <w:t>La OFERTA aceptada por la EMPRESA;</w:t>
      </w:r>
    </w:p>
    <w:p w14:paraId="39E78ED5" w14:textId="77777777" w:rsidR="000F4109" w:rsidRPr="0020012D" w:rsidRDefault="000F4109" w:rsidP="000C1BCC">
      <w:pPr>
        <w:numPr>
          <w:ilvl w:val="0"/>
          <w:numId w:val="8"/>
        </w:numPr>
        <w:spacing w:after="9"/>
        <w:ind w:right="165" w:firstLine="360"/>
        <w:rPr>
          <w:color w:val="000000" w:themeColor="text1"/>
          <w:sz w:val="21"/>
          <w:szCs w:val="21"/>
        </w:rPr>
      </w:pPr>
      <w:r w:rsidRPr="0020012D">
        <w:rPr>
          <w:color w:val="000000" w:themeColor="text1"/>
          <w:sz w:val="21"/>
          <w:szCs w:val="21"/>
        </w:rPr>
        <w:t xml:space="preserve">La Invitación y las Condiciones de Contratación con sus Adendas; </w:t>
      </w:r>
    </w:p>
    <w:p w14:paraId="035F4B0A" w14:textId="77777777" w:rsidR="007340C1" w:rsidRPr="0020012D" w:rsidRDefault="000F4109" w:rsidP="000C1BCC">
      <w:pPr>
        <w:numPr>
          <w:ilvl w:val="0"/>
          <w:numId w:val="8"/>
        </w:numPr>
        <w:spacing w:after="0" w:line="486" w:lineRule="auto"/>
        <w:ind w:right="165" w:firstLine="360"/>
        <w:rPr>
          <w:color w:val="000000" w:themeColor="text1"/>
          <w:sz w:val="21"/>
          <w:szCs w:val="21"/>
        </w:rPr>
      </w:pPr>
      <w:r w:rsidRPr="0020012D">
        <w:rPr>
          <w:color w:val="000000" w:themeColor="text1"/>
          <w:sz w:val="21"/>
          <w:szCs w:val="21"/>
        </w:rPr>
        <w:t>El Manual Interno de Contratación de la EMPRESA.</w:t>
      </w:r>
      <w:r w:rsidRPr="0020012D">
        <w:rPr>
          <w:b/>
          <w:color w:val="000000" w:themeColor="text1"/>
          <w:sz w:val="21"/>
          <w:szCs w:val="21"/>
        </w:rPr>
        <w:t xml:space="preserve"> </w:t>
      </w:r>
    </w:p>
    <w:p w14:paraId="79CE60F2" w14:textId="77777777" w:rsidR="000F4109" w:rsidRPr="0020012D" w:rsidRDefault="000F4109" w:rsidP="007340C1">
      <w:pPr>
        <w:spacing w:after="0" w:line="486" w:lineRule="auto"/>
        <w:ind w:left="0" w:right="57" w:firstLine="0"/>
        <w:rPr>
          <w:color w:val="000000" w:themeColor="text1"/>
          <w:sz w:val="21"/>
          <w:szCs w:val="21"/>
        </w:rPr>
      </w:pPr>
      <w:r w:rsidRPr="0020012D">
        <w:rPr>
          <w:b/>
          <w:color w:val="000000" w:themeColor="text1"/>
          <w:sz w:val="21"/>
          <w:szCs w:val="21"/>
        </w:rPr>
        <w:t>6.12. CESIONES Y SUBCONTRATOS</w:t>
      </w:r>
    </w:p>
    <w:p w14:paraId="7D6A2B75" w14:textId="77777777" w:rsidR="000F4109" w:rsidRPr="0020012D" w:rsidRDefault="000F4109" w:rsidP="000F4109">
      <w:pPr>
        <w:spacing w:after="120"/>
        <w:ind w:left="-5" w:right="165"/>
        <w:rPr>
          <w:color w:val="000000" w:themeColor="text1"/>
          <w:sz w:val="21"/>
          <w:szCs w:val="21"/>
        </w:rPr>
      </w:pPr>
      <w:r w:rsidRPr="0020012D">
        <w:rPr>
          <w:b/>
          <w:color w:val="000000" w:themeColor="text1"/>
          <w:sz w:val="21"/>
          <w:szCs w:val="21"/>
        </w:rPr>
        <w:t xml:space="preserve">6.12.1 CESIÓN: </w:t>
      </w:r>
    </w:p>
    <w:p w14:paraId="6D1217F8" w14:textId="77777777" w:rsidR="000F4109" w:rsidRPr="0020012D" w:rsidRDefault="000F4109" w:rsidP="000F4109">
      <w:pPr>
        <w:spacing w:after="251" w:line="242" w:lineRule="auto"/>
        <w:ind w:left="-5"/>
        <w:rPr>
          <w:color w:val="000000" w:themeColor="text1"/>
          <w:sz w:val="21"/>
          <w:szCs w:val="21"/>
        </w:rPr>
      </w:pPr>
      <w:r w:rsidRPr="0020012D">
        <w:rPr>
          <w:color w:val="000000" w:themeColor="text1"/>
          <w:sz w:val="21"/>
          <w:szCs w:val="21"/>
        </w:rP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14:paraId="6A2E77A8" w14:textId="77777777" w:rsidR="000F4109" w:rsidRPr="0020012D" w:rsidRDefault="000F4109" w:rsidP="000F4109">
      <w:pPr>
        <w:spacing w:after="120"/>
        <w:ind w:left="-5" w:right="165"/>
        <w:rPr>
          <w:color w:val="000000" w:themeColor="text1"/>
          <w:sz w:val="21"/>
          <w:szCs w:val="21"/>
        </w:rPr>
      </w:pPr>
      <w:r w:rsidRPr="0020012D">
        <w:rPr>
          <w:b/>
          <w:color w:val="000000" w:themeColor="text1"/>
          <w:sz w:val="21"/>
          <w:szCs w:val="21"/>
        </w:rPr>
        <w:t>6.12.2 SUBCONTRATACIÓN:</w:t>
      </w:r>
      <w:r w:rsidRPr="0020012D">
        <w:rPr>
          <w:color w:val="000000" w:themeColor="text1"/>
          <w:sz w:val="21"/>
          <w:szCs w:val="21"/>
        </w:rPr>
        <w:t xml:space="preserve"> </w:t>
      </w:r>
    </w:p>
    <w:p w14:paraId="13B15DE5"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w:t>
      </w:r>
    </w:p>
    <w:p w14:paraId="166BE952" w14:textId="77777777" w:rsidR="000F4109" w:rsidRPr="0020012D" w:rsidRDefault="000F4109" w:rsidP="000F4109">
      <w:pPr>
        <w:spacing w:after="120"/>
        <w:ind w:left="-5" w:right="165"/>
        <w:rPr>
          <w:color w:val="000000" w:themeColor="text1"/>
          <w:sz w:val="21"/>
          <w:szCs w:val="21"/>
        </w:rPr>
      </w:pPr>
      <w:r w:rsidRPr="0020012D">
        <w:rPr>
          <w:b/>
          <w:color w:val="000000" w:themeColor="text1"/>
          <w:sz w:val="21"/>
          <w:szCs w:val="21"/>
        </w:rPr>
        <w:t>6.13. VINCULACIÓN DE PERSONAL Y PRESTACIONES DE LOS TRABAJADORES:</w:t>
      </w:r>
      <w:r w:rsidRPr="0020012D">
        <w:rPr>
          <w:color w:val="000000" w:themeColor="text1"/>
          <w:sz w:val="21"/>
          <w:szCs w:val="21"/>
        </w:rPr>
        <w:t xml:space="preserve"> </w:t>
      </w:r>
    </w:p>
    <w:p w14:paraId="44E29B12"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a que haya lugar. </w:t>
      </w:r>
    </w:p>
    <w:p w14:paraId="75FCE3C9" w14:textId="027C2926" w:rsidR="000F4109" w:rsidRPr="0020012D" w:rsidRDefault="000F4109" w:rsidP="000F4109">
      <w:pPr>
        <w:pStyle w:val="Ttulo2"/>
        <w:spacing w:after="120"/>
        <w:ind w:left="-5" w:right="165"/>
        <w:rPr>
          <w:color w:val="000000" w:themeColor="text1"/>
          <w:sz w:val="21"/>
          <w:szCs w:val="21"/>
        </w:rPr>
      </w:pPr>
      <w:r w:rsidRPr="0020012D">
        <w:rPr>
          <w:color w:val="000000" w:themeColor="text1"/>
          <w:sz w:val="21"/>
          <w:szCs w:val="21"/>
        </w:rPr>
        <w:t>6.1</w:t>
      </w:r>
      <w:r w:rsidR="00F02E28" w:rsidRPr="0020012D">
        <w:rPr>
          <w:color w:val="000000" w:themeColor="text1"/>
          <w:sz w:val="21"/>
          <w:szCs w:val="21"/>
        </w:rPr>
        <w:t>4</w:t>
      </w:r>
      <w:r w:rsidRPr="0020012D">
        <w:rPr>
          <w:color w:val="000000" w:themeColor="text1"/>
          <w:sz w:val="21"/>
          <w:szCs w:val="21"/>
        </w:rPr>
        <w:t>. LIQUIDACIÓN DEL CONTRATO</w:t>
      </w:r>
    </w:p>
    <w:p w14:paraId="01BB8AC3" w14:textId="2CBA93CC" w:rsidR="000F4109" w:rsidRPr="0020012D" w:rsidRDefault="000F4109" w:rsidP="007340C1">
      <w:pPr>
        <w:spacing w:after="120"/>
        <w:ind w:left="-5" w:right="165"/>
        <w:rPr>
          <w:color w:val="000000" w:themeColor="text1"/>
          <w:sz w:val="21"/>
          <w:szCs w:val="21"/>
        </w:rPr>
      </w:pPr>
      <w:r w:rsidRPr="0020012D">
        <w:rPr>
          <w:color w:val="000000" w:themeColor="text1"/>
          <w:sz w:val="21"/>
          <w:szCs w:val="21"/>
        </w:rPr>
        <w:t xml:space="preserve">La liquidación del Contrato se realizará dentro de los cuatro (4) meses siguientes a la terminación del mismo. </w:t>
      </w:r>
    </w:p>
    <w:p w14:paraId="0CC4C923" w14:textId="50D72EFE" w:rsidR="006F2B4A" w:rsidRPr="0020012D" w:rsidRDefault="006F2B4A" w:rsidP="007340C1">
      <w:pPr>
        <w:spacing w:after="120"/>
        <w:ind w:left="-5" w:right="165"/>
        <w:rPr>
          <w:color w:val="000000" w:themeColor="text1"/>
          <w:sz w:val="21"/>
          <w:szCs w:val="21"/>
        </w:rPr>
      </w:pPr>
    </w:p>
    <w:p w14:paraId="1CDE90AD" w14:textId="10273C16" w:rsidR="00B7386F" w:rsidRPr="0020012D" w:rsidRDefault="00F02E28" w:rsidP="00F02E28">
      <w:pPr>
        <w:spacing w:after="120"/>
        <w:ind w:left="-5" w:right="165"/>
        <w:rPr>
          <w:b/>
          <w:color w:val="000000" w:themeColor="text1"/>
          <w:sz w:val="21"/>
          <w:szCs w:val="21"/>
        </w:rPr>
      </w:pPr>
      <w:r w:rsidRPr="0020012D">
        <w:rPr>
          <w:b/>
          <w:color w:val="000000" w:themeColor="text1"/>
          <w:sz w:val="21"/>
          <w:szCs w:val="21"/>
        </w:rPr>
        <w:t>6.15.</w:t>
      </w:r>
      <w:r w:rsidRPr="0020012D">
        <w:rPr>
          <w:color w:val="000000" w:themeColor="text1"/>
          <w:sz w:val="21"/>
          <w:szCs w:val="21"/>
        </w:rPr>
        <w:t xml:space="preserve"> </w:t>
      </w:r>
      <w:r w:rsidR="00B7386F" w:rsidRPr="0020012D">
        <w:rPr>
          <w:b/>
          <w:color w:val="000000" w:themeColor="text1"/>
          <w:sz w:val="21"/>
          <w:szCs w:val="21"/>
        </w:rPr>
        <w:t>RIESGOS</w:t>
      </w:r>
    </w:p>
    <w:p w14:paraId="21BC31A0" w14:textId="77777777" w:rsidR="00B7386F" w:rsidRPr="0020012D" w:rsidRDefault="00B7386F" w:rsidP="00B7386F">
      <w:pPr>
        <w:spacing w:after="0" w:line="240" w:lineRule="auto"/>
        <w:rPr>
          <w:bCs/>
          <w:color w:val="000000" w:themeColor="text1"/>
          <w:sz w:val="21"/>
          <w:szCs w:val="21"/>
        </w:rPr>
      </w:pPr>
      <w:r w:rsidRPr="0020012D">
        <w:rPr>
          <w:bCs/>
          <w:color w:val="000000" w:themeColor="text1"/>
          <w:sz w:val="21"/>
          <w:szCs w:val="21"/>
        </w:rPr>
        <w:t>Teniendo en cuenta las condiciones de ejecución del contrato, la zona y los posibles riesgos que se pueden presentar:</w:t>
      </w:r>
    </w:p>
    <w:p w14:paraId="4BC883D1" w14:textId="77777777" w:rsidR="00B7386F" w:rsidRPr="0020012D" w:rsidRDefault="00B7386F" w:rsidP="00B7386F">
      <w:pPr>
        <w:spacing w:after="0" w:line="240" w:lineRule="auto"/>
        <w:rPr>
          <w:b/>
          <w:color w:val="000000" w:themeColor="text1"/>
          <w:sz w:val="21"/>
          <w:szCs w:val="21"/>
        </w:rPr>
      </w:pPr>
    </w:p>
    <w:p w14:paraId="4F7B6257" w14:textId="624ECD28" w:rsidR="00B7386F" w:rsidRPr="0020012D" w:rsidRDefault="00B7386F" w:rsidP="000C1BCC">
      <w:pPr>
        <w:pStyle w:val="Prrafodelista"/>
        <w:numPr>
          <w:ilvl w:val="0"/>
          <w:numId w:val="15"/>
        </w:numPr>
        <w:rPr>
          <w:b/>
          <w:color w:val="000000" w:themeColor="text1"/>
          <w:sz w:val="21"/>
          <w:szCs w:val="21"/>
        </w:rPr>
      </w:pPr>
      <w:r w:rsidRPr="0020012D">
        <w:rPr>
          <w:b/>
          <w:color w:val="000000" w:themeColor="text1"/>
          <w:sz w:val="21"/>
          <w:szCs w:val="21"/>
        </w:rPr>
        <w:t>ANALISIS DE RIESGOS</w:t>
      </w:r>
    </w:p>
    <w:p w14:paraId="67DBD6CF" w14:textId="77777777" w:rsidR="00B7386F" w:rsidRPr="0020012D" w:rsidRDefault="00B7386F" w:rsidP="00B7386F">
      <w:pPr>
        <w:spacing w:after="0" w:line="240" w:lineRule="auto"/>
        <w:rPr>
          <w:color w:val="000000" w:themeColor="text1"/>
          <w:sz w:val="21"/>
          <w:szCs w:val="21"/>
        </w:rPr>
      </w:pPr>
      <w:r w:rsidRPr="0020012D">
        <w:rPr>
          <w:color w:val="000000" w:themeColor="text1"/>
          <w:sz w:val="21"/>
          <w:szCs w:val="21"/>
        </w:rPr>
        <w:t>En la ejecución del contrato pueden llegar a presentarse causas previsibles que afectan la carga económica o financiera de las partes que deben ser reconocidas y asumidas con el objeto de salvaguardar la adecuada marcha de la gestión contractual y la finalidad de las partes en la contratación.</w:t>
      </w:r>
    </w:p>
    <w:p w14:paraId="77CCB310" w14:textId="77777777" w:rsidR="00B7386F" w:rsidRPr="0020012D" w:rsidRDefault="00B7386F" w:rsidP="00B7386F">
      <w:pPr>
        <w:spacing w:after="0" w:line="240" w:lineRule="auto"/>
        <w:rPr>
          <w:color w:val="000000" w:themeColor="text1"/>
          <w:sz w:val="21"/>
          <w:szCs w:val="21"/>
        </w:rPr>
      </w:pPr>
    </w:p>
    <w:p w14:paraId="02FE7449" w14:textId="23646FF1" w:rsidR="00B7386F" w:rsidRPr="0020012D" w:rsidRDefault="00B7386F" w:rsidP="000C1BCC">
      <w:pPr>
        <w:pStyle w:val="Prrafodelista"/>
        <w:numPr>
          <w:ilvl w:val="2"/>
          <w:numId w:val="28"/>
        </w:numPr>
        <w:rPr>
          <w:color w:val="000000" w:themeColor="text1"/>
          <w:sz w:val="21"/>
          <w:szCs w:val="21"/>
        </w:rPr>
      </w:pPr>
      <w:r w:rsidRPr="0020012D">
        <w:rPr>
          <w:b/>
          <w:color w:val="000000" w:themeColor="text1"/>
          <w:sz w:val="21"/>
          <w:szCs w:val="21"/>
        </w:rPr>
        <w:t>CLASIFICACION DE LOS RIESGOS</w:t>
      </w:r>
    </w:p>
    <w:p w14:paraId="2B44F6A2" w14:textId="77777777" w:rsidR="0077635C" w:rsidRPr="0020012D" w:rsidRDefault="0077635C" w:rsidP="00B7386F">
      <w:pPr>
        <w:spacing w:after="0" w:line="240" w:lineRule="auto"/>
        <w:rPr>
          <w:color w:val="000000" w:themeColor="text1"/>
          <w:sz w:val="21"/>
          <w:szCs w:val="21"/>
        </w:rPr>
      </w:pPr>
    </w:p>
    <w:p w14:paraId="38BE3869" w14:textId="4E3390C0" w:rsidR="00B7386F" w:rsidRPr="0020012D" w:rsidRDefault="00B7386F" w:rsidP="00B7386F">
      <w:pPr>
        <w:spacing w:after="0" w:line="240" w:lineRule="auto"/>
        <w:rPr>
          <w:color w:val="000000" w:themeColor="text1"/>
          <w:sz w:val="21"/>
          <w:szCs w:val="21"/>
        </w:rPr>
      </w:pPr>
      <w:r w:rsidRPr="0020012D">
        <w:rPr>
          <w:color w:val="000000" w:themeColor="text1"/>
          <w:sz w:val="21"/>
          <w:szCs w:val="21"/>
        </w:rPr>
        <w:t>Como factores precursores de eventos y causantes de cambios en la ecuación económica y la estructura de costos, gastos y egresos que debe considerar el futuro contratista, se han tenido en cuenta los siguientes factores, los cuales se presentan agrupados según las categorías descritas en el CONPES 3714 de diciembre 1 de 2011, de los cuales  se anotan a continuación, con una descripción enunciativa de eventos propios de cada categoría, sin perjuicio de haber considerado otros eventos, que correspondan a dichas categorías:</w:t>
      </w:r>
    </w:p>
    <w:p w14:paraId="7486F76C" w14:textId="77777777" w:rsidR="00B7386F" w:rsidRPr="0020012D" w:rsidRDefault="00B7386F" w:rsidP="00B7386F">
      <w:pPr>
        <w:spacing w:after="0" w:line="240" w:lineRule="auto"/>
        <w:rPr>
          <w:color w:val="000000" w:themeColor="text1"/>
          <w:sz w:val="21"/>
          <w:szCs w:val="21"/>
        </w:rPr>
      </w:pPr>
    </w:p>
    <w:p w14:paraId="78CEDDEC" w14:textId="5A9AE8FC" w:rsidR="00B7386F" w:rsidRPr="0020012D" w:rsidRDefault="00B7386F" w:rsidP="000C1BCC">
      <w:pPr>
        <w:pStyle w:val="Prrafodelista"/>
        <w:numPr>
          <w:ilvl w:val="2"/>
          <w:numId w:val="28"/>
        </w:numPr>
        <w:rPr>
          <w:b/>
          <w:color w:val="000000" w:themeColor="text1"/>
          <w:sz w:val="21"/>
          <w:szCs w:val="21"/>
        </w:rPr>
      </w:pPr>
      <w:r w:rsidRPr="0020012D">
        <w:rPr>
          <w:b/>
          <w:color w:val="000000" w:themeColor="text1"/>
          <w:sz w:val="21"/>
          <w:szCs w:val="21"/>
        </w:rPr>
        <w:t>RIESGOS ECONOMICOS</w:t>
      </w:r>
    </w:p>
    <w:p w14:paraId="1D003B26" w14:textId="77777777" w:rsidR="00B7386F" w:rsidRPr="0020012D" w:rsidRDefault="00B7386F" w:rsidP="00B7386F">
      <w:pPr>
        <w:spacing w:after="0" w:line="240" w:lineRule="auto"/>
        <w:rPr>
          <w:color w:val="000000" w:themeColor="text1"/>
          <w:sz w:val="21"/>
          <w:szCs w:val="21"/>
        </w:rPr>
      </w:pPr>
      <w:r w:rsidRPr="0020012D">
        <w:rPr>
          <w:color w:val="000000" w:themeColor="text1"/>
          <w:sz w:val="21"/>
          <w:szCs w:val="21"/>
        </w:rPr>
        <w:t xml:space="preserve">Son aquellos que se derivan del comportamiento del mercado, tales como la fluctuación de los precios de los insumos, desabastecimiento y especulación de los mismos, entre otros. Por ejemplo, es usual que en contratos que involucran la ejecución de actividades en cuya estructura se ha definido un marco cambiario, se identifiquen alteraciones por el comportamiento de la moneda o por circunstancias colaterales que imponen una incidencia crítica. Así mismo, en los contratos de suministro de bienes o prestación de servicios, donde no es posible llevar a cabo el objeto del contrato por desabastecimiento o especulación dentro del mercado propio de los insumos. Su inclusión dependerá de la posibilidad de previsión del mismo. </w:t>
      </w:r>
    </w:p>
    <w:p w14:paraId="2CE9DDCC" w14:textId="77777777" w:rsidR="00B7386F" w:rsidRPr="0020012D" w:rsidRDefault="00B7386F" w:rsidP="00B7386F">
      <w:pPr>
        <w:spacing w:after="0" w:line="240" w:lineRule="auto"/>
        <w:rPr>
          <w:color w:val="000000" w:themeColor="text1"/>
          <w:sz w:val="21"/>
          <w:szCs w:val="21"/>
        </w:rPr>
      </w:pPr>
    </w:p>
    <w:p w14:paraId="22EEAF68" w14:textId="77777777" w:rsidR="00B7386F" w:rsidRPr="0020012D" w:rsidRDefault="00B7386F" w:rsidP="00B7386F">
      <w:pPr>
        <w:spacing w:after="0" w:line="240" w:lineRule="auto"/>
        <w:rPr>
          <w:color w:val="000000" w:themeColor="text1"/>
          <w:sz w:val="21"/>
          <w:szCs w:val="21"/>
        </w:rPr>
      </w:pPr>
    </w:p>
    <w:p w14:paraId="39CBE985" w14:textId="77777777" w:rsidR="00B7386F" w:rsidRPr="0020012D" w:rsidRDefault="00B7386F" w:rsidP="000C1BCC">
      <w:pPr>
        <w:numPr>
          <w:ilvl w:val="2"/>
          <w:numId w:val="28"/>
        </w:numPr>
        <w:spacing w:before="15" w:after="200"/>
        <w:ind w:left="1004"/>
        <w:rPr>
          <w:b/>
          <w:color w:val="000000" w:themeColor="text1"/>
          <w:sz w:val="21"/>
          <w:szCs w:val="21"/>
        </w:rPr>
      </w:pPr>
      <w:r w:rsidRPr="0020012D">
        <w:rPr>
          <w:b/>
          <w:color w:val="000000" w:themeColor="text1"/>
          <w:sz w:val="21"/>
          <w:szCs w:val="21"/>
        </w:rPr>
        <w:t>RIESGOS FINANCIEROS</w:t>
      </w:r>
    </w:p>
    <w:p w14:paraId="166E6D58" w14:textId="77777777" w:rsidR="00B7386F" w:rsidRPr="0020012D" w:rsidRDefault="00B7386F" w:rsidP="00B7386F">
      <w:pPr>
        <w:spacing w:after="0" w:line="240" w:lineRule="auto"/>
        <w:rPr>
          <w:color w:val="000000" w:themeColor="text1"/>
          <w:sz w:val="21"/>
          <w:szCs w:val="21"/>
        </w:rPr>
      </w:pPr>
      <w:r w:rsidRPr="0020012D">
        <w:rPr>
          <w:color w:val="000000" w:themeColor="text1"/>
          <w:sz w:val="21"/>
          <w:szCs w:val="21"/>
        </w:rPr>
        <w:t xml:space="preserve">Este riesgo tiene tres componentes básicos: el riesgo de consecución de financiación o riesgo de liquidez, el riesgo de las condiciones financieras y el riesgo cambiario. El primero se refiere a la dificultad de conseguir los recursos financieros, ya sea en el sector financiero o el mercado de capitales, para lograr el objetivo del contrato. El segundo hace referencia a los términos financieros de dichos recursos, entre estos encontramos plazos, tasas, garantías, contragarantías, refinanciaciones entre otros. El tercero, a las variaciones de tasa de cambio para valores en dólares y euros para los equipos y productos importados y su monetización a pesos Colombianos. </w:t>
      </w:r>
    </w:p>
    <w:p w14:paraId="25658CC8" w14:textId="77777777" w:rsidR="00B7386F" w:rsidRPr="0020012D" w:rsidRDefault="00B7386F" w:rsidP="00B7386F">
      <w:pPr>
        <w:spacing w:after="0" w:line="240" w:lineRule="auto"/>
        <w:rPr>
          <w:color w:val="000000" w:themeColor="text1"/>
          <w:sz w:val="21"/>
          <w:szCs w:val="21"/>
        </w:rPr>
      </w:pPr>
    </w:p>
    <w:p w14:paraId="43D696E5" w14:textId="77777777" w:rsidR="00B7386F" w:rsidRPr="0020012D" w:rsidRDefault="00B7386F" w:rsidP="000C1BCC">
      <w:pPr>
        <w:numPr>
          <w:ilvl w:val="2"/>
          <w:numId w:val="28"/>
        </w:numPr>
        <w:ind w:left="1004"/>
        <w:rPr>
          <w:b/>
          <w:color w:val="000000" w:themeColor="text1"/>
          <w:sz w:val="21"/>
          <w:szCs w:val="21"/>
        </w:rPr>
      </w:pPr>
      <w:r w:rsidRPr="0020012D">
        <w:rPr>
          <w:b/>
          <w:color w:val="000000" w:themeColor="text1"/>
          <w:sz w:val="21"/>
          <w:szCs w:val="21"/>
        </w:rPr>
        <w:t>RIESGOS OPERACIONALES</w:t>
      </w:r>
    </w:p>
    <w:p w14:paraId="13540608" w14:textId="77777777" w:rsidR="00B7386F" w:rsidRPr="0020012D" w:rsidRDefault="00B7386F" w:rsidP="00B7386F">
      <w:pPr>
        <w:spacing w:after="0" w:line="240" w:lineRule="auto"/>
        <w:rPr>
          <w:color w:val="000000" w:themeColor="text1"/>
          <w:sz w:val="21"/>
          <w:szCs w:val="21"/>
        </w:rPr>
      </w:pPr>
      <w:r w:rsidRPr="0020012D">
        <w:rPr>
          <w:color w:val="000000" w:themeColor="text1"/>
          <w:sz w:val="21"/>
          <w:szCs w:val="21"/>
        </w:rPr>
        <w:t xml:space="preserve">Son aquellos riesgos asociados a la operatividad del contrato. Entre estos encontramos: la posibilidad de que el monto de la inversión no sea el previsto para cumplir el objeto del contrato. También se presenta la extensión del plazo, cuando los contratos se realizan en tiempos distintos a los inicialmente programados por circunstancias no imputables a las partes. Adicionalmente, se presenta por la posibilidad de no obtención del objeto del contrato como consecuencia de la existencia de inadecuados procesos, procedimientos. </w:t>
      </w:r>
    </w:p>
    <w:p w14:paraId="19782C36" w14:textId="77777777" w:rsidR="00B7386F" w:rsidRPr="0020012D" w:rsidRDefault="00B7386F" w:rsidP="00B7386F">
      <w:pPr>
        <w:spacing w:after="0" w:line="240" w:lineRule="auto"/>
        <w:rPr>
          <w:color w:val="000000" w:themeColor="text1"/>
          <w:sz w:val="21"/>
          <w:szCs w:val="21"/>
        </w:rPr>
      </w:pPr>
    </w:p>
    <w:p w14:paraId="3244DC26" w14:textId="77777777" w:rsidR="00B7386F" w:rsidRPr="0020012D" w:rsidRDefault="00B7386F" w:rsidP="000C1BCC">
      <w:pPr>
        <w:numPr>
          <w:ilvl w:val="2"/>
          <w:numId w:val="28"/>
        </w:numPr>
        <w:ind w:left="1004"/>
        <w:rPr>
          <w:color w:val="000000" w:themeColor="text1"/>
          <w:sz w:val="21"/>
          <w:szCs w:val="21"/>
        </w:rPr>
      </w:pPr>
      <w:r w:rsidRPr="0020012D">
        <w:rPr>
          <w:b/>
          <w:color w:val="000000" w:themeColor="text1"/>
          <w:sz w:val="21"/>
          <w:szCs w:val="21"/>
        </w:rPr>
        <w:t>RIESGOS TECNOLOGICOS</w:t>
      </w:r>
    </w:p>
    <w:p w14:paraId="2303D1FF" w14:textId="77777777" w:rsidR="00B7386F" w:rsidRPr="0020012D" w:rsidRDefault="00B7386F" w:rsidP="00B7386F">
      <w:pPr>
        <w:spacing w:after="0" w:line="240" w:lineRule="auto"/>
        <w:rPr>
          <w:color w:val="000000" w:themeColor="text1"/>
          <w:sz w:val="21"/>
          <w:szCs w:val="21"/>
        </w:rPr>
      </w:pPr>
      <w:r w:rsidRPr="0020012D">
        <w:rPr>
          <w:color w:val="000000" w:themeColor="text1"/>
          <w:sz w:val="21"/>
          <w:szCs w:val="21"/>
        </w:rPr>
        <w:t>Se refiere a eventuales</w:t>
      </w:r>
      <w:r w:rsidRPr="0020012D">
        <w:rPr>
          <w:b/>
          <w:color w:val="000000" w:themeColor="text1"/>
          <w:sz w:val="21"/>
          <w:szCs w:val="21"/>
        </w:rPr>
        <w:t xml:space="preserve"> </w:t>
      </w:r>
      <w:r w:rsidRPr="0020012D">
        <w:rPr>
          <w:color w:val="000000" w:themeColor="text1"/>
          <w:sz w:val="21"/>
          <w:szCs w:val="21"/>
        </w:rPr>
        <w:t>fallos en las telecomunicaciones, suspensión de servicios públicos, advenimiento de nuevos desarrollos tecnológicos o estándares que deben ser tenidos en cuenta para la ejecución del contrato, así como la obsolescencia tecnológica.</w:t>
      </w:r>
    </w:p>
    <w:p w14:paraId="649BE80B" w14:textId="77777777" w:rsidR="00B7386F" w:rsidRPr="0020012D" w:rsidRDefault="00B7386F" w:rsidP="00B7386F">
      <w:pPr>
        <w:spacing w:after="0" w:line="240" w:lineRule="auto"/>
        <w:rPr>
          <w:color w:val="000000" w:themeColor="text1"/>
          <w:sz w:val="21"/>
          <w:szCs w:val="21"/>
        </w:rPr>
      </w:pPr>
    </w:p>
    <w:p w14:paraId="4C21E7FB" w14:textId="77777777" w:rsidR="00B7386F" w:rsidRPr="0020012D" w:rsidRDefault="00B7386F" w:rsidP="000C1BCC">
      <w:pPr>
        <w:numPr>
          <w:ilvl w:val="2"/>
          <w:numId w:val="28"/>
        </w:numPr>
        <w:ind w:left="1004"/>
        <w:rPr>
          <w:color w:val="000000" w:themeColor="text1"/>
          <w:sz w:val="21"/>
          <w:szCs w:val="21"/>
        </w:rPr>
      </w:pPr>
      <w:r w:rsidRPr="0020012D">
        <w:rPr>
          <w:b/>
          <w:color w:val="000000" w:themeColor="text1"/>
          <w:sz w:val="21"/>
          <w:szCs w:val="21"/>
        </w:rPr>
        <w:t>RIESGOS AMBIENTALES.</w:t>
      </w:r>
    </w:p>
    <w:p w14:paraId="1F8CE4FE" w14:textId="77777777" w:rsidR="00B7386F" w:rsidRPr="0020012D" w:rsidRDefault="00B7386F" w:rsidP="00B7386F">
      <w:pPr>
        <w:spacing w:after="0" w:line="240" w:lineRule="auto"/>
        <w:rPr>
          <w:color w:val="000000" w:themeColor="text1"/>
          <w:sz w:val="21"/>
          <w:szCs w:val="21"/>
        </w:rPr>
      </w:pPr>
      <w:r w:rsidRPr="0020012D">
        <w:rPr>
          <w:color w:val="000000" w:themeColor="text1"/>
          <w:sz w:val="21"/>
          <w:szCs w:val="21"/>
        </w:rPr>
        <w:t xml:space="preserve">Se refiere a las obligaciones que emanan de las licencias ambientales, de los planes de manejo ambiental, de las condiciones ambientales o ecológicas exigidas y de la evolución de las tasas retributivas y de uso del agua. Por ejemplo, cuando durante la ejecución del contrato se configuren pasivos ambientales causados por mala gestión de la licencia ambiental y/o el plan de manejo ambiental o el costo de las obligaciones ambientales resulte superior al estimado no siendo imputables a las partes. </w:t>
      </w:r>
    </w:p>
    <w:p w14:paraId="7B39B9C3" w14:textId="77777777" w:rsidR="00B7386F" w:rsidRPr="0020012D" w:rsidRDefault="00B7386F" w:rsidP="00B7386F">
      <w:pPr>
        <w:spacing w:after="0" w:line="240" w:lineRule="auto"/>
        <w:rPr>
          <w:color w:val="000000" w:themeColor="text1"/>
          <w:sz w:val="21"/>
          <w:szCs w:val="21"/>
        </w:rPr>
      </w:pPr>
    </w:p>
    <w:p w14:paraId="29716E7C" w14:textId="77777777" w:rsidR="00B7386F" w:rsidRPr="0020012D" w:rsidRDefault="00B7386F" w:rsidP="000C1BCC">
      <w:pPr>
        <w:numPr>
          <w:ilvl w:val="2"/>
          <w:numId w:val="28"/>
        </w:numPr>
        <w:spacing w:after="200"/>
        <w:ind w:left="1004"/>
        <w:rPr>
          <w:b/>
          <w:color w:val="000000" w:themeColor="text1"/>
          <w:sz w:val="21"/>
          <w:szCs w:val="21"/>
        </w:rPr>
      </w:pPr>
      <w:r w:rsidRPr="0020012D">
        <w:rPr>
          <w:b/>
          <w:color w:val="000000" w:themeColor="text1"/>
          <w:sz w:val="21"/>
          <w:szCs w:val="21"/>
        </w:rPr>
        <w:t>RIESGOS REGULATORIO</w:t>
      </w:r>
    </w:p>
    <w:p w14:paraId="7FA843D7" w14:textId="77777777" w:rsidR="00B7386F" w:rsidRPr="0020012D" w:rsidRDefault="00B7386F" w:rsidP="00B7386F">
      <w:pPr>
        <w:spacing w:line="240" w:lineRule="auto"/>
        <w:rPr>
          <w:color w:val="000000" w:themeColor="text1"/>
          <w:sz w:val="21"/>
          <w:szCs w:val="21"/>
        </w:rPr>
      </w:pPr>
      <w:r w:rsidRPr="0020012D">
        <w:rPr>
          <w:color w:val="000000" w:themeColor="text1"/>
          <w:sz w:val="21"/>
          <w:szCs w:val="21"/>
        </w:rPr>
        <w:t>Son los posibles cambios regulatorios o reglamentarios que siendo previsibles, afecten el equilibrio contractual. Por ejemplo, cambios en las tarifas, mercados regulados, cambios en los regímenes especiales (regalías, pensional), designación de zonas francas, planes de ordenamiento territorial, expedición de normas de carácter técnico o de calidad, entre otros.</w:t>
      </w:r>
    </w:p>
    <w:p w14:paraId="753F832B" w14:textId="77777777" w:rsidR="00B7386F" w:rsidRPr="0020012D" w:rsidRDefault="00B7386F" w:rsidP="000C1BCC">
      <w:pPr>
        <w:numPr>
          <w:ilvl w:val="2"/>
          <w:numId w:val="28"/>
        </w:numPr>
        <w:spacing w:after="200"/>
        <w:ind w:left="1004"/>
        <w:rPr>
          <w:b/>
          <w:color w:val="000000" w:themeColor="text1"/>
          <w:sz w:val="21"/>
          <w:szCs w:val="21"/>
        </w:rPr>
      </w:pPr>
      <w:r w:rsidRPr="0020012D">
        <w:rPr>
          <w:b/>
          <w:color w:val="000000" w:themeColor="text1"/>
          <w:sz w:val="21"/>
          <w:szCs w:val="21"/>
        </w:rPr>
        <w:t>RIESGOS SOCIALES O POLITICOS</w:t>
      </w:r>
    </w:p>
    <w:p w14:paraId="2097F066" w14:textId="77777777" w:rsidR="00B7386F" w:rsidRPr="0020012D" w:rsidRDefault="00B7386F" w:rsidP="00B7386F">
      <w:pPr>
        <w:spacing w:line="240" w:lineRule="auto"/>
        <w:rPr>
          <w:color w:val="000000" w:themeColor="text1"/>
          <w:sz w:val="21"/>
          <w:szCs w:val="21"/>
        </w:rPr>
      </w:pPr>
      <w:r w:rsidRPr="0020012D">
        <w:rPr>
          <w:color w:val="000000" w:themeColor="text1"/>
          <w:sz w:val="21"/>
          <w:szCs w:val="21"/>
        </w:rPr>
        <w:t xml:space="preserve">Son aquellos que se derivan por cambios de las políticas gubernamentales que sean probables y previsibles, tales como cambios en la situación política, sistema de gobierno y cambio en las condiciones sociales que tengan impacto en la ejecución del contrato. También suelen presentarse por fallas en la manera en que se relacionan entre sí, el Gobierno y la población, grupos de interés o la sociedad. Por ejemplo los paros, huelgas, actos terroristas, etc. Para la determinación de su previsibilidad, la entidad podrá acudir a las autoridades públicas competentes en la recopilación de datos estadísticos o fuentes oficiales (POLICÍA NACIONAL, FUERZAS ARMADAS DE COLOMBIA, MINISTERIO DE LA PROTECCIÓN SOCIAL, etc.) </w:t>
      </w:r>
    </w:p>
    <w:p w14:paraId="7FEE428E" w14:textId="77777777" w:rsidR="00B7386F" w:rsidRPr="0020012D" w:rsidRDefault="00B7386F" w:rsidP="000C1BCC">
      <w:pPr>
        <w:numPr>
          <w:ilvl w:val="2"/>
          <w:numId w:val="28"/>
        </w:numPr>
        <w:spacing w:after="200"/>
        <w:ind w:left="1004"/>
        <w:rPr>
          <w:b/>
          <w:color w:val="000000" w:themeColor="text1"/>
          <w:sz w:val="21"/>
          <w:szCs w:val="21"/>
        </w:rPr>
      </w:pPr>
      <w:r w:rsidRPr="0020012D">
        <w:rPr>
          <w:b/>
          <w:color w:val="000000" w:themeColor="text1"/>
          <w:sz w:val="21"/>
          <w:szCs w:val="21"/>
        </w:rPr>
        <w:t>RIESGOS DE LA NATURALEZA</w:t>
      </w:r>
    </w:p>
    <w:p w14:paraId="727C490E" w14:textId="77777777" w:rsidR="00B7386F" w:rsidRPr="0020012D" w:rsidRDefault="00B7386F" w:rsidP="00B7386F">
      <w:pPr>
        <w:spacing w:line="240" w:lineRule="auto"/>
        <w:rPr>
          <w:color w:val="000000" w:themeColor="text1"/>
          <w:sz w:val="21"/>
          <w:szCs w:val="21"/>
        </w:rPr>
      </w:pPr>
      <w:r w:rsidRPr="0020012D">
        <w:rPr>
          <w:color w:val="000000" w:themeColor="text1"/>
          <w:sz w:val="21"/>
          <w:szCs w:val="21"/>
        </w:rPr>
        <w:t>Son los eventos causados por la naturaleza sin la intervención o voluntad del hombre, que, aunque pueden ser previsibles por su frecuencia o diagnóstico están fuera del control de las partes. Para la determinación de su existencia y/o previsibilidad, se podrá acudir a las autoridades públicas o entidades competentes en la recopilación de datos estadísticos o fuentes oficiales (INSTITUTO AGUSTÍN CODAZZI, INGEOMINAS, IDEAM, etc.). Para el ejercicio de tipificación, éstos se refieren a los hechos de la naturaleza que puedan tener un impacto sobre la ejecución del contrato, por ejemplo, los temblores, inundaciones, lluvias, sequias, entre otros, siempre y cuando los mismos puedan preverse.</w:t>
      </w:r>
    </w:p>
    <w:p w14:paraId="250B8783" w14:textId="77777777" w:rsidR="00B7386F" w:rsidRPr="0020012D" w:rsidRDefault="00B7386F" w:rsidP="000C1BCC">
      <w:pPr>
        <w:numPr>
          <w:ilvl w:val="1"/>
          <w:numId w:val="28"/>
        </w:numPr>
        <w:ind w:left="0" w:firstLine="357"/>
        <w:contextualSpacing/>
        <w:rPr>
          <w:b/>
          <w:color w:val="000000" w:themeColor="text1"/>
          <w:sz w:val="21"/>
          <w:szCs w:val="21"/>
        </w:rPr>
      </w:pPr>
      <w:r w:rsidRPr="0020012D">
        <w:rPr>
          <w:b/>
          <w:color w:val="000000" w:themeColor="text1"/>
          <w:sz w:val="21"/>
          <w:szCs w:val="21"/>
        </w:rPr>
        <w:t>EVALUACION Y CLASIFICACION DE LOS RIESGOS</w:t>
      </w:r>
    </w:p>
    <w:p w14:paraId="61A1656B" w14:textId="77777777" w:rsidR="0077635C" w:rsidRPr="0020012D" w:rsidRDefault="0077635C" w:rsidP="00B7386F">
      <w:pPr>
        <w:spacing w:after="0" w:line="240" w:lineRule="auto"/>
        <w:rPr>
          <w:color w:val="000000" w:themeColor="text1"/>
          <w:sz w:val="21"/>
          <w:szCs w:val="21"/>
        </w:rPr>
      </w:pPr>
    </w:p>
    <w:p w14:paraId="176B9816" w14:textId="065763EE" w:rsidR="00B7386F" w:rsidRPr="0020012D" w:rsidRDefault="00B7386F" w:rsidP="00B7386F">
      <w:pPr>
        <w:spacing w:after="0" w:line="240" w:lineRule="auto"/>
        <w:rPr>
          <w:color w:val="000000" w:themeColor="text1"/>
          <w:sz w:val="21"/>
          <w:szCs w:val="21"/>
        </w:rPr>
      </w:pPr>
      <w:r w:rsidRPr="0020012D">
        <w:rPr>
          <w:color w:val="000000" w:themeColor="text1"/>
          <w:sz w:val="21"/>
          <w:szCs w:val="21"/>
        </w:rPr>
        <w:t>De acuerdo con el Manual para la Identificación y Cobertura del Riesgo en los Procesos de Contratación, publicado en la página web de Colombia Compra Eficiente, la evaluación y clasificación del riesgo debe ser determinada mediante la probabilidad de ocurrencia y el impacto del evento.</w:t>
      </w:r>
    </w:p>
    <w:p w14:paraId="15B64F4C" w14:textId="77777777" w:rsidR="00B7386F" w:rsidRPr="0020012D" w:rsidRDefault="00B7386F" w:rsidP="00B7386F">
      <w:pPr>
        <w:spacing w:after="0" w:line="240" w:lineRule="auto"/>
        <w:rPr>
          <w:color w:val="000000" w:themeColor="text1"/>
          <w:sz w:val="21"/>
          <w:szCs w:val="21"/>
        </w:rPr>
      </w:pPr>
    </w:p>
    <w:p w14:paraId="0E0CDF25" w14:textId="77777777" w:rsidR="00B7386F" w:rsidRPr="0020012D" w:rsidRDefault="00B7386F" w:rsidP="00B7386F">
      <w:pPr>
        <w:spacing w:after="0" w:line="240" w:lineRule="auto"/>
        <w:rPr>
          <w:color w:val="000000" w:themeColor="text1"/>
          <w:sz w:val="21"/>
          <w:szCs w:val="21"/>
        </w:rPr>
      </w:pPr>
    </w:p>
    <w:p w14:paraId="1ED93B53" w14:textId="77777777" w:rsidR="00B7386F" w:rsidRPr="0020012D" w:rsidRDefault="00B7386F" w:rsidP="000C1BCC">
      <w:pPr>
        <w:numPr>
          <w:ilvl w:val="2"/>
          <w:numId w:val="28"/>
        </w:numPr>
        <w:ind w:left="1004"/>
        <w:rPr>
          <w:color w:val="000000" w:themeColor="text1"/>
          <w:sz w:val="21"/>
          <w:szCs w:val="21"/>
        </w:rPr>
      </w:pPr>
      <w:r w:rsidRPr="0020012D">
        <w:rPr>
          <w:color w:val="000000" w:themeColor="text1"/>
          <w:sz w:val="21"/>
          <w:szCs w:val="21"/>
        </w:rPr>
        <w:t xml:space="preserve"> </w:t>
      </w:r>
      <w:r w:rsidRPr="0020012D">
        <w:rPr>
          <w:b/>
          <w:color w:val="000000" w:themeColor="text1"/>
          <w:sz w:val="21"/>
          <w:szCs w:val="21"/>
        </w:rPr>
        <w:t>CATEGORIA DEL RIESGO</w:t>
      </w:r>
    </w:p>
    <w:p w14:paraId="51346702" w14:textId="77777777" w:rsidR="00B7386F" w:rsidRPr="0020012D" w:rsidRDefault="00B7386F" w:rsidP="00B7386F">
      <w:pPr>
        <w:spacing w:before="15" w:line="240" w:lineRule="auto"/>
        <w:rPr>
          <w:color w:val="000000" w:themeColor="text1"/>
          <w:sz w:val="21"/>
          <w:szCs w:val="21"/>
        </w:rPr>
      </w:pPr>
      <w:r w:rsidRPr="0020012D">
        <w:rPr>
          <w:color w:val="000000" w:themeColor="text1"/>
          <w:sz w:val="21"/>
          <w:szCs w:val="21"/>
        </w:rPr>
        <w:t>Se valora la categoría del riesgo en función de la probabilidad de ocurrencia del mismo.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95"/>
        <w:gridCol w:w="5976"/>
        <w:gridCol w:w="1838"/>
      </w:tblGrid>
      <w:tr w:rsidR="00B7386F" w:rsidRPr="0020012D" w14:paraId="0E798FCD" w14:textId="77777777" w:rsidTr="00C73D78">
        <w:trPr>
          <w:trHeight w:hRule="exact" w:val="281"/>
          <w:jc w:val="center"/>
        </w:trPr>
        <w:tc>
          <w:tcPr>
            <w:tcW w:w="6684" w:type="dxa"/>
            <w:gridSpan w:val="2"/>
            <w:shd w:val="clear" w:color="auto" w:fill="D9D9D9" w:themeFill="background1" w:themeFillShade="D9"/>
          </w:tcPr>
          <w:p w14:paraId="62608B58" w14:textId="77777777" w:rsidR="00B7386F" w:rsidRPr="0020012D" w:rsidRDefault="00B7386F" w:rsidP="00C73D78">
            <w:pPr>
              <w:spacing w:before="2" w:line="240" w:lineRule="auto"/>
              <w:ind w:left="1501" w:right="1544"/>
              <w:rPr>
                <w:b/>
                <w:color w:val="000000" w:themeColor="text1"/>
                <w:sz w:val="21"/>
                <w:szCs w:val="21"/>
              </w:rPr>
            </w:pPr>
            <w:r w:rsidRPr="0020012D">
              <w:rPr>
                <w:b/>
                <w:color w:val="000000" w:themeColor="text1"/>
                <w:spacing w:val="6"/>
                <w:w w:val="85"/>
                <w:sz w:val="21"/>
                <w:szCs w:val="21"/>
              </w:rPr>
              <w:t>C</w:t>
            </w:r>
            <w:r w:rsidRPr="0020012D">
              <w:rPr>
                <w:b/>
                <w:color w:val="000000" w:themeColor="text1"/>
                <w:spacing w:val="6"/>
                <w:w w:val="101"/>
                <w:sz w:val="21"/>
                <w:szCs w:val="21"/>
              </w:rPr>
              <w:t>A</w:t>
            </w:r>
            <w:r w:rsidRPr="0020012D">
              <w:rPr>
                <w:b/>
                <w:color w:val="000000" w:themeColor="text1"/>
                <w:spacing w:val="6"/>
                <w:w w:val="89"/>
                <w:sz w:val="21"/>
                <w:szCs w:val="21"/>
              </w:rPr>
              <w:t>T</w:t>
            </w:r>
            <w:r w:rsidRPr="0020012D">
              <w:rPr>
                <w:b/>
                <w:color w:val="000000" w:themeColor="text1"/>
                <w:spacing w:val="6"/>
                <w:w w:val="84"/>
                <w:sz w:val="21"/>
                <w:szCs w:val="21"/>
              </w:rPr>
              <w:t>E</w:t>
            </w:r>
            <w:r w:rsidRPr="0020012D">
              <w:rPr>
                <w:b/>
                <w:color w:val="000000" w:themeColor="text1"/>
                <w:spacing w:val="5"/>
                <w:w w:val="85"/>
                <w:sz w:val="21"/>
                <w:szCs w:val="21"/>
              </w:rPr>
              <w:t>G</w:t>
            </w:r>
            <w:r w:rsidRPr="0020012D">
              <w:rPr>
                <w:b/>
                <w:color w:val="000000" w:themeColor="text1"/>
                <w:spacing w:val="6"/>
                <w:w w:val="92"/>
                <w:sz w:val="21"/>
                <w:szCs w:val="21"/>
              </w:rPr>
              <w:t>O</w:t>
            </w:r>
            <w:r w:rsidRPr="0020012D">
              <w:rPr>
                <w:b/>
                <w:color w:val="000000" w:themeColor="text1"/>
                <w:spacing w:val="9"/>
                <w:w w:val="86"/>
                <w:sz w:val="21"/>
                <w:szCs w:val="21"/>
              </w:rPr>
              <w:t>R</w:t>
            </w:r>
            <w:r w:rsidRPr="0020012D">
              <w:rPr>
                <w:b/>
                <w:color w:val="000000" w:themeColor="text1"/>
                <w:spacing w:val="6"/>
                <w:w w:val="92"/>
                <w:sz w:val="21"/>
                <w:szCs w:val="21"/>
              </w:rPr>
              <w:t>Í</w:t>
            </w:r>
            <w:r w:rsidRPr="0020012D">
              <w:rPr>
                <w:b/>
                <w:color w:val="000000" w:themeColor="text1"/>
                <w:w w:val="101"/>
                <w:sz w:val="21"/>
                <w:szCs w:val="21"/>
              </w:rPr>
              <w:t>A</w:t>
            </w:r>
          </w:p>
        </w:tc>
        <w:tc>
          <w:tcPr>
            <w:tcW w:w="1838" w:type="dxa"/>
            <w:shd w:val="clear" w:color="auto" w:fill="D9D9D9" w:themeFill="background1" w:themeFillShade="D9"/>
          </w:tcPr>
          <w:p w14:paraId="2CCEA415" w14:textId="77777777" w:rsidR="00B7386F" w:rsidRPr="0020012D" w:rsidRDefault="00B7386F" w:rsidP="00C73D78">
            <w:pPr>
              <w:spacing w:before="2" w:line="240" w:lineRule="auto"/>
              <w:rPr>
                <w:b/>
                <w:color w:val="000000" w:themeColor="text1"/>
                <w:sz w:val="21"/>
                <w:szCs w:val="21"/>
              </w:rPr>
            </w:pPr>
            <w:r w:rsidRPr="0020012D">
              <w:rPr>
                <w:b/>
                <w:color w:val="000000" w:themeColor="text1"/>
                <w:spacing w:val="7"/>
                <w:w w:val="96"/>
                <w:sz w:val="21"/>
                <w:szCs w:val="21"/>
              </w:rPr>
              <w:t>V</w:t>
            </w:r>
            <w:r w:rsidRPr="0020012D">
              <w:rPr>
                <w:b/>
                <w:color w:val="000000" w:themeColor="text1"/>
                <w:spacing w:val="6"/>
                <w:w w:val="101"/>
                <w:sz w:val="21"/>
                <w:szCs w:val="21"/>
              </w:rPr>
              <w:t>A</w:t>
            </w:r>
            <w:r w:rsidRPr="0020012D">
              <w:rPr>
                <w:b/>
                <w:color w:val="000000" w:themeColor="text1"/>
                <w:spacing w:val="7"/>
                <w:w w:val="93"/>
                <w:sz w:val="21"/>
                <w:szCs w:val="21"/>
              </w:rPr>
              <w:t>L</w:t>
            </w:r>
            <w:r w:rsidRPr="0020012D">
              <w:rPr>
                <w:b/>
                <w:color w:val="000000" w:themeColor="text1"/>
                <w:spacing w:val="6"/>
                <w:w w:val="92"/>
                <w:sz w:val="21"/>
                <w:szCs w:val="21"/>
              </w:rPr>
              <w:t>O</w:t>
            </w:r>
            <w:r w:rsidRPr="0020012D">
              <w:rPr>
                <w:b/>
                <w:color w:val="000000" w:themeColor="text1"/>
                <w:spacing w:val="7"/>
                <w:w w:val="86"/>
                <w:sz w:val="21"/>
                <w:szCs w:val="21"/>
              </w:rPr>
              <w:t>R</w:t>
            </w:r>
            <w:r w:rsidRPr="0020012D">
              <w:rPr>
                <w:b/>
                <w:color w:val="000000" w:themeColor="text1"/>
                <w:spacing w:val="6"/>
                <w:w w:val="101"/>
                <w:sz w:val="21"/>
                <w:szCs w:val="21"/>
              </w:rPr>
              <w:t>A</w:t>
            </w:r>
            <w:r w:rsidRPr="0020012D">
              <w:rPr>
                <w:b/>
                <w:color w:val="000000" w:themeColor="text1"/>
                <w:spacing w:val="6"/>
                <w:w w:val="85"/>
                <w:sz w:val="21"/>
                <w:szCs w:val="21"/>
              </w:rPr>
              <w:t>C</w:t>
            </w:r>
            <w:r w:rsidRPr="0020012D">
              <w:rPr>
                <w:b/>
                <w:color w:val="000000" w:themeColor="text1"/>
                <w:spacing w:val="6"/>
                <w:w w:val="92"/>
                <w:sz w:val="21"/>
                <w:szCs w:val="21"/>
              </w:rPr>
              <w:t>IÓ</w:t>
            </w:r>
            <w:r w:rsidRPr="0020012D">
              <w:rPr>
                <w:b/>
                <w:color w:val="000000" w:themeColor="text1"/>
                <w:w w:val="94"/>
                <w:sz w:val="21"/>
                <w:szCs w:val="21"/>
              </w:rPr>
              <w:t>N</w:t>
            </w:r>
          </w:p>
        </w:tc>
      </w:tr>
      <w:tr w:rsidR="00B7386F" w:rsidRPr="0020012D" w14:paraId="6432CCAE" w14:textId="77777777" w:rsidTr="00C73D78">
        <w:trPr>
          <w:trHeight w:hRule="exact" w:val="427"/>
          <w:jc w:val="center"/>
        </w:trPr>
        <w:tc>
          <w:tcPr>
            <w:tcW w:w="708" w:type="dxa"/>
            <w:vMerge w:val="restart"/>
            <w:shd w:val="clear" w:color="auto" w:fill="D9D9D9" w:themeFill="background1" w:themeFillShade="D9"/>
            <w:textDirection w:val="btLr"/>
          </w:tcPr>
          <w:p w14:paraId="688E5A9A" w14:textId="77777777" w:rsidR="00B7386F" w:rsidRPr="0020012D" w:rsidRDefault="00B7386F" w:rsidP="00C73D78">
            <w:pPr>
              <w:spacing w:before="5" w:line="240" w:lineRule="auto"/>
              <w:ind w:left="113"/>
              <w:rPr>
                <w:b/>
                <w:color w:val="000000" w:themeColor="text1"/>
                <w:spacing w:val="5"/>
                <w:sz w:val="21"/>
                <w:szCs w:val="21"/>
              </w:rPr>
            </w:pPr>
          </w:p>
          <w:p w14:paraId="3836A973" w14:textId="77777777" w:rsidR="00B7386F" w:rsidRPr="0020012D" w:rsidRDefault="00B7386F" w:rsidP="00C73D78">
            <w:pPr>
              <w:spacing w:before="5" w:line="240" w:lineRule="auto"/>
              <w:ind w:left="113"/>
              <w:rPr>
                <w:color w:val="000000" w:themeColor="text1"/>
                <w:sz w:val="21"/>
                <w:szCs w:val="21"/>
              </w:rPr>
            </w:pPr>
            <w:r w:rsidRPr="0020012D">
              <w:rPr>
                <w:b/>
                <w:color w:val="000000" w:themeColor="text1"/>
                <w:spacing w:val="5"/>
                <w:sz w:val="21"/>
                <w:szCs w:val="21"/>
              </w:rPr>
              <w:t>P</w:t>
            </w:r>
            <w:r w:rsidRPr="0020012D">
              <w:rPr>
                <w:b/>
                <w:color w:val="000000" w:themeColor="text1"/>
                <w:spacing w:val="7"/>
                <w:sz w:val="21"/>
                <w:szCs w:val="21"/>
              </w:rPr>
              <w:t>R</w:t>
            </w:r>
            <w:r w:rsidRPr="0020012D">
              <w:rPr>
                <w:b/>
                <w:color w:val="000000" w:themeColor="text1"/>
                <w:spacing w:val="6"/>
                <w:sz w:val="21"/>
                <w:szCs w:val="21"/>
              </w:rPr>
              <w:t>O</w:t>
            </w:r>
            <w:r w:rsidRPr="0020012D">
              <w:rPr>
                <w:b/>
                <w:color w:val="000000" w:themeColor="text1"/>
                <w:spacing w:val="7"/>
                <w:sz w:val="21"/>
                <w:szCs w:val="21"/>
              </w:rPr>
              <w:t>B</w:t>
            </w:r>
            <w:r w:rsidRPr="0020012D">
              <w:rPr>
                <w:b/>
                <w:color w:val="000000" w:themeColor="text1"/>
                <w:spacing w:val="6"/>
                <w:sz w:val="21"/>
                <w:szCs w:val="21"/>
              </w:rPr>
              <w:t>A</w:t>
            </w:r>
            <w:r w:rsidRPr="0020012D">
              <w:rPr>
                <w:b/>
                <w:color w:val="000000" w:themeColor="text1"/>
                <w:spacing w:val="7"/>
                <w:sz w:val="21"/>
                <w:szCs w:val="21"/>
              </w:rPr>
              <w:t>B</w:t>
            </w:r>
            <w:r w:rsidRPr="0020012D">
              <w:rPr>
                <w:b/>
                <w:color w:val="000000" w:themeColor="text1"/>
                <w:spacing w:val="6"/>
                <w:sz w:val="21"/>
                <w:szCs w:val="21"/>
              </w:rPr>
              <w:t>I</w:t>
            </w:r>
            <w:r w:rsidRPr="0020012D">
              <w:rPr>
                <w:b/>
                <w:color w:val="000000" w:themeColor="text1"/>
                <w:spacing w:val="7"/>
                <w:sz w:val="21"/>
                <w:szCs w:val="21"/>
              </w:rPr>
              <w:t>L</w:t>
            </w:r>
            <w:r w:rsidRPr="0020012D">
              <w:rPr>
                <w:b/>
                <w:color w:val="000000" w:themeColor="text1"/>
                <w:spacing w:val="6"/>
                <w:sz w:val="21"/>
                <w:szCs w:val="21"/>
              </w:rPr>
              <w:t>I</w:t>
            </w:r>
            <w:r w:rsidRPr="0020012D">
              <w:rPr>
                <w:b/>
                <w:color w:val="000000" w:themeColor="text1"/>
                <w:spacing w:val="7"/>
                <w:sz w:val="21"/>
                <w:szCs w:val="21"/>
              </w:rPr>
              <w:t>D</w:t>
            </w:r>
            <w:r w:rsidRPr="0020012D">
              <w:rPr>
                <w:b/>
                <w:color w:val="000000" w:themeColor="text1"/>
                <w:spacing w:val="6"/>
                <w:sz w:val="21"/>
                <w:szCs w:val="21"/>
              </w:rPr>
              <w:t>A</w:t>
            </w:r>
            <w:r w:rsidRPr="0020012D">
              <w:rPr>
                <w:b/>
                <w:color w:val="000000" w:themeColor="text1"/>
                <w:sz w:val="21"/>
                <w:szCs w:val="21"/>
              </w:rPr>
              <w:t>D</w:t>
            </w:r>
          </w:p>
        </w:tc>
        <w:tc>
          <w:tcPr>
            <w:tcW w:w="5976" w:type="dxa"/>
            <w:shd w:val="clear" w:color="auto" w:fill="auto"/>
          </w:tcPr>
          <w:p w14:paraId="240F8303" w14:textId="77777777" w:rsidR="00B7386F" w:rsidRPr="0020012D" w:rsidRDefault="00B7386F" w:rsidP="00C73D78">
            <w:pPr>
              <w:spacing w:before="2" w:line="240" w:lineRule="auto"/>
              <w:ind w:left="70"/>
              <w:rPr>
                <w:color w:val="000000" w:themeColor="text1"/>
                <w:sz w:val="21"/>
                <w:szCs w:val="21"/>
              </w:rPr>
            </w:pPr>
            <w:r w:rsidRPr="0020012D">
              <w:rPr>
                <w:color w:val="000000" w:themeColor="text1"/>
                <w:w w:val="93"/>
                <w:sz w:val="21"/>
                <w:szCs w:val="21"/>
              </w:rPr>
              <w:t>R</w:t>
            </w:r>
            <w:r w:rsidRPr="0020012D">
              <w:rPr>
                <w:color w:val="000000" w:themeColor="text1"/>
                <w:spacing w:val="-1"/>
                <w:w w:val="93"/>
                <w:sz w:val="21"/>
                <w:szCs w:val="21"/>
              </w:rPr>
              <w:t>a</w:t>
            </w:r>
            <w:r w:rsidRPr="0020012D">
              <w:rPr>
                <w:color w:val="000000" w:themeColor="text1"/>
                <w:w w:val="93"/>
                <w:sz w:val="21"/>
                <w:szCs w:val="21"/>
              </w:rPr>
              <w:t>ro</w:t>
            </w:r>
            <w:r w:rsidRPr="0020012D">
              <w:rPr>
                <w:color w:val="000000" w:themeColor="text1"/>
                <w:spacing w:val="-1"/>
                <w:w w:val="93"/>
                <w:sz w:val="21"/>
                <w:szCs w:val="21"/>
              </w:rPr>
              <w:t xml:space="preserve"> </w:t>
            </w:r>
            <w:r w:rsidRPr="0020012D">
              <w:rPr>
                <w:color w:val="000000" w:themeColor="text1"/>
                <w:w w:val="93"/>
                <w:sz w:val="21"/>
                <w:szCs w:val="21"/>
              </w:rPr>
              <w:t>(</w:t>
            </w:r>
            <w:r w:rsidRPr="0020012D">
              <w:rPr>
                <w:color w:val="000000" w:themeColor="text1"/>
                <w:spacing w:val="1"/>
                <w:w w:val="93"/>
                <w:sz w:val="21"/>
                <w:szCs w:val="21"/>
              </w:rPr>
              <w:t>P</w:t>
            </w:r>
            <w:r w:rsidRPr="0020012D">
              <w:rPr>
                <w:color w:val="000000" w:themeColor="text1"/>
                <w:w w:val="93"/>
                <w:sz w:val="21"/>
                <w:szCs w:val="21"/>
              </w:rPr>
              <w:t>ue</w:t>
            </w:r>
            <w:r w:rsidRPr="0020012D">
              <w:rPr>
                <w:color w:val="000000" w:themeColor="text1"/>
                <w:spacing w:val="-1"/>
                <w:w w:val="93"/>
                <w:sz w:val="21"/>
                <w:szCs w:val="21"/>
              </w:rPr>
              <w:t>d</w:t>
            </w:r>
            <w:r w:rsidRPr="0020012D">
              <w:rPr>
                <w:color w:val="000000" w:themeColor="text1"/>
                <w:w w:val="93"/>
                <w:sz w:val="21"/>
                <w:szCs w:val="21"/>
              </w:rPr>
              <w:t>e</w:t>
            </w:r>
            <w:r w:rsidRPr="0020012D">
              <w:rPr>
                <w:color w:val="000000" w:themeColor="text1"/>
                <w:spacing w:val="19"/>
                <w:w w:val="93"/>
                <w:sz w:val="21"/>
                <w:szCs w:val="21"/>
              </w:rPr>
              <w:t xml:space="preserve"> </w:t>
            </w:r>
            <w:r w:rsidRPr="0020012D">
              <w:rPr>
                <w:color w:val="000000" w:themeColor="text1"/>
                <w:spacing w:val="1"/>
                <w:sz w:val="21"/>
                <w:szCs w:val="21"/>
              </w:rPr>
              <w:t>o</w:t>
            </w:r>
            <w:r w:rsidRPr="0020012D">
              <w:rPr>
                <w:color w:val="000000" w:themeColor="text1"/>
                <w:sz w:val="21"/>
                <w:szCs w:val="21"/>
              </w:rPr>
              <w:t>c</w:t>
            </w:r>
            <w:r w:rsidRPr="0020012D">
              <w:rPr>
                <w:color w:val="000000" w:themeColor="text1"/>
                <w:spacing w:val="1"/>
                <w:sz w:val="21"/>
                <w:szCs w:val="21"/>
              </w:rPr>
              <w:t>u</w:t>
            </w:r>
            <w:r w:rsidRPr="0020012D">
              <w:rPr>
                <w:color w:val="000000" w:themeColor="text1"/>
                <w:sz w:val="21"/>
                <w:szCs w:val="21"/>
              </w:rPr>
              <w:t>rr</w:t>
            </w:r>
            <w:r w:rsidRPr="0020012D">
              <w:rPr>
                <w:color w:val="000000" w:themeColor="text1"/>
                <w:spacing w:val="-1"/>
                <w:sz w:val="21"/>
                <w:szCs w:val="21"/>
              </w:rPr>
              <w:t>i</w:t>
            </w:r>
            <w:r w:rsidRPr="0020012D">
              <w:rPr>
                <w:color w:val="000000" w:themeColor="text1"/>
                <w:sz w:val="21"/>
                <w:szCs w:val="21"/>
              </w:rPr>
              <w:t>r</w:t>
            </w:r>
            <w:r w:rsidRPr="0020012D">
              <w:rPr>
                <w:color w:val="000000" w:themeColor="text1"/>
                <w:spacing w:val="-1"/>
                <w:sz w:val="21"/>
                <w:szCs w:val="21"/>
              </w:rPr>
              <w:t xml:space="preserve"> </w:t>
            </w:r>
            <w:r w:rsidRPr="0020012D">
              <w:rPr>
                <w:color w:val="000000" w:themeColor="text1"/>
                <w:sz w:val="21"/>
                <w:szCs w:val="21"/>
              </w:rPr>
              <w:t>e</w:t>
            </w:r>
            <w:r w:rsidRPr="0020012D">
              <w:rPr>
                <w:color w:val="000000" w:themeColor="text1"/>
                <w:spacing w:val="-2"/>
                <w:sz w:val="21"/>
                <w:szCs w:val="21"/>
              </w:rPr>
              <w:t>x</w:t>
            </w:r>
            <w:r w:rsidRPr="0020012D">
              <w:rPr>
                <w:color w:val="000000" w:themeColor="text1"/>
                <w:sz w:val="21"/>
                <w:szCs w:val="21"/>
              </w:rPr>
              <w:t>cepcion</w:t>
            </w:r>
            <w:r w:rsidRPr="0020012D">
              <w:rPr>
                <w:color w:val="000000" w:themeColor="text1"/>
                <w:spacing w:val="-1"/>
                <w:sz w:val="21"/>
                <w:szCs w:val="21"/>
              </w:rPr>
              <w:t>a</w:t>
            </w:r>
            <w:r w:rsidRPr="0020012D">
              <w:rPr>
                <w:color w:val="000000" w:themeColor="text1"/>
                <w:sz w:val="21"/>
                <w:szCs w:val="21"/>
              </w:rPr>
              <w:t>l</w:t>
            </w:r>
            <w:r w:rsidRPr="0020012D">
              <w:rPr>
                <w:color w:val="000000" w:themeColor="text1"/>
                <w:spacing w:val="-1"/>
                <w:sz w:val="21"/>
                <w:szCs w:val="21"/>
              </w:rPr>
              <w:t>m</w:t>
            </w:r>
            <w:r w:rsidRPr="0020012D">
              <w:rPr>
                <w:color w:val="000000" w:themeColor="text1"/>
                <w:sz w:val="21"/>
                <w:szCs w:val="21"/>
              </w:rPr>
              <w:t>en</w:t>
            </w:r>
            <w:r w:rsidRPr="0020012D">
              <w:rPr>
                <w:color w:val="000000" w:themeColor="text1"/>
                <w:spacing w:val="1"/>
                <w:sz w:val="21"/>
                <w:szCs w:val="21"/>
              </w:rPr>
              <w:t>t</w:t>
            </w:r>
            <w:r w:rsidRPr="0020012D">
              <w:rPr>
                <w:color w:val="000000" w:themeColor="text1"/>
                <w:sz w:val="21"/>
                <w:szCs w:val="21"/>
              </w:rPr>
              <w:t>e)</w:t>
            </w:r>
          </w:p>
        </w:tc>
        <w:tc>
          <w:tcPr>
            <w:tcW w:w="1838" w:type="dxa"/>
            <w:shd w:val="clear" w:color="auto" w:fill="auto"/>
          </w:tcPr>
          <w:p w14:paraId="0221C297" w14:textId="77777777" w:rsidR="00B7386F" w:rsidRPr="0020012D" w:rsidRDefault="00B7386F" w:rsidP="00C73D78">
            <w:pPr>
              <w:spacing w:before="2" w:line="240" w:lineRule="auto"/>
              <w:ind w:left="753" w:right="757"/>
              <w:rPr>
                <w:color w:val="000000" w:themeColor="text1"/>
                <w:sz w:val="21"/>
                <w:szCs w:val="21"/>
              </w:rPr>
            </w:pPr>
            <w:r w:rsidRPr="0020012D">
              <w:rPr>
                <w:color w:val="000000" w:themeColor="text1"/>
                <w:w w:val="93"/>
                <w:sz w:val="21"/>
                <w:szCs w:val="21"/>
              </w:rPr>
              <w:t>1</w:t>
            </w:r>
          </w:p>
        </w:tc>
      </w:tr>
      <w:tr w:rsidR="00B7386F" w:rsidRPr="0020012D" w14:paraId="78916F68" w14:textId="77777777" w:rsidTr="00C73D78">
        <w:trPr>
          <w:trHeight w:hRule="exact" w:val="416"/>
          <w:jc w:val="center"/>
        </w:trPr>
        <w:tc>
          <w:tcPr>
            <w:tcW w:w="708" w:type="dxa"/>
            <w:vMerge/>
            <w:shd w:val="clear" w:color="auto" w:fill="D9D9D9" w:themeFill="background1" w:themeFillShade="D9"/>
            <w:textDirection w:val="btLr"/>
          </w:tcPr>
          <w:p w14:paraId="0BE32767" w14:textId="77777777" w:rsidR="00B7386F" w:rsidRPr="0020012D" w:rsidRDefault="00B7386F" w:rsidP="00C73D78">
            <w:pPr>
              <w:spacing w:line="240" w:lineRule="auto"/>
              <w:rPr>
                <w:color w:val="000000" w:themeColor="text1"/>
                <w:sz w:val="21"/>
                <w:szCs w:val="21"/>
              </w:rPr>
            </w:pPr>
          </w:p>
        </w:tc>
        <w:tc>
          <w:tcPr>
            <w:tcW w:w="5976" w:type="dxa"/>
            <w:shd w:val="clear" w:color="auto" w:fill="auto"/>
          </w:tcPr>
          <w:p w14:paraId="246B4C06" w14:textId="77777777" w:rsidR="00B7386F" w:rsidRPr="0020012D" w:rsidRDefault="00B7386F" w:rsidP="00C73D78">
            <w:pPr>
              <w:spacing w:before="2" w:line="240" w:lineRule="auto"/>
              <w:ind w:left="70" w:right="27"/>
              <w:rPr>
                <w:color w:val="000000" w:themeColor="text1"/>
                <w:sz w:val="21"/>
                <w:szCs w:val="21"/>
              </w:rPr>
            </w:pPr>
            <w:r w:rsidRPr="0020012D">
              <w:rPr>
                <w:color w:val="000000" w:themeColor="text1"/>
                <w:spacing w:val="1"/>
                <w:sz w:val="21"/>
                <w:szCs w:val="21"/>
              </w:rPr>
              <w:t>I</w:t>
            </w:r>
            <w:r w:rsidRPr="0020012D">
              <w:rPr>
                <w:color w:val="000000" w:themeColor="text1"/>
                <w:sz w:val="21"/>
                <w:szCs w:val="21"/>
              </w:rPr>
              <w:t>mp</w:t>
            </w:r>
            <w:r w:rsidRPr="0020012D">
              <w:rPr>
                <w:color w:val="000000" w:themeColor="text1"/>
                <w:spacing w:val="-1"/>
                <w:sz w:val="21"/>
                <w:szCs w:val="21"/>
              </w:rPr>
              <w:t>r</w:t>
            </w:r>
            <w:r w:rsidRPr="0020012D">
              <w:rPr>
                <w:color w:val="000000" w:themeColor="text1"/>
                <w:spacing w:val="1"/>
                <w:sz w:val="21"/>
                <w:szCs w:val="21"/>
              </w:rPr>
              <w:t>o</w:t>
            </w:r>
            <w:r w:rsidRPr="0020012D">
              <w:rPr>
                <w:color w:val="000000" w:themeColor="text1"/>
                <w:sz w:val="21"/>
                <w:szCs w:val="21"/>
              </w:rPr>
              <w:t>b</w:t>
            </w:r>
            <w:r w:rsidRPr="0020012D">
              <w:rPr>
                <w:color w:val="000000" w:themeColor="text1"/>
                <w:spacing w:val="-1"/>
                <w:sz w:val="21"/>
                <w:szCs w:val="21"/>
              </w:rPr>
              <w:t>a</w:t>
            </w:r>
            <w:r w:rsidRPr="0020012D">
              <w:rPr>
                <w:color w:val="000000" w:themeColor="text1"/>
                <w:sz w:val="21"/>
                <w:szCs w:val="21"/>
              </w:rPr>
              <w:t>ble (pue</w:t>
            </w:r>
            <w:r w:rsidRPr="0020012D">
              <w:rPr>
                <w:color w:val="000000" w:themeColor="text1"/>
                <w:spacing w:val="-1"/>
                <w:sz w:val="21"/>
                <w:szCs w:val="21"/>
              </w:rPr>
              <w:t>d</w:t>
            </w:r>
            <w:r w:rsidRPr="0020012D">
              <w:rPr>
                <w:color w:val="000000" w:themeColor="text1"/>
                <w:sz w:val="21"/>
                <w:szCs w:val="21"/>
              </w:rPr>
              <w:t xml:space="preserve">e </w:t>
            </w:r>
            <w:r w:rsidRPr="0020012D">
              <w:rPr>
                <w:color w:val="000000" w:themeColor="text1"/>
                <w:spacing w:val="1"/>
                <w:w w:val="99"/>
                <w:sz w:val="21"/>
                <w:szCs w:val="21"/>
              </w:rPr>
              <w:t>o</w:t>
            </w:r>
            <w:r w:rsidRPr="0020012D">
              <w:rPr>
                <w:color w:val="000000" w:themeColor="text1"/>
                <w:w w:val="96"/>
                <w:sz w:val="21"/>
                <w:szCs w:val="21"/>
              </w:rPr>
              <w:t>c</w:t>
            </w:r>
            <w:r w:rsidRPr="0020012D">
              <w:rPr>
                <w:color w:val="000000" w:themeColor="text1"/>
                <w:spacing w:val="1"/>
                <w:w w:val="96"/>
                <w:sz w:val="21"/>
                <w:szCs w:val="21"/>
              </w:rPr>
              <w:t>u</w:t>
            </w:r>
            <w:r w:rsidRPr="0020012D">
              <w:rPr>
                <w:color w:val="000000" w:themeColor="text1"/>
                <w:w w:val="105"/>
                <w:sz w:val="21"/>
                <w:szCs w:val="21"/>
              </w:rPr>
              <w:t>rr</w:t>
            </w:r>
            <w:r w:rsidRPr="0020012D">
              <w:rPr>
                <w:color w:val="000000" w:themeColor="text1"/>
                <w:spacing w:val="-1"/>
                <w:w w:val="105"/>
                <w:sz w:val="21"/>
                <w:szCs w:val="21"/>
              </w:rPr>
              <w:t>i</w:t>
            </w:r>
            <w:r w:rsidRPr="0020012D">
              <w:rPr>
                <w:color w:val="000000" w:themeColor="text1"/>
                <w:w w:val="105"/>
                <w:sz w:val="21"/>
                <w:szCs w:val="21"/>
              </w:rPr>
              <w:t xml:space="preserve">r </w:t>
            </w:r>
            <w:r w:rsidRPr="0020012D">
              <w:rPr>
                <w:color w:val="000000" w:themeColor="text1"/>
                <w:spacing w:val="1"/>
                <w:sz w:val="21"/>
                <w:szCs w:val="21"/>
              </w:rPr>
              <w:t>o</w:t>
            </w:r>
            <w:r w:rsidRPr="0020012D">
              <w:rPr>
                <w:color w:val="000000" w:themeColor="text1"/>
                <w:sz w:val="21"/>
                <w:szCs w:val="21"/>
              </w:rPr>
              <w:t>casi</w:t>
            </w:r>
            <w:r w:rsidRPr="0020012D">
              <w:rPr>
                <w:color w:val="000000" w:themeColor="text1"/>
                <w:spacing w:val="1"/>
                <w:sz w:val="21"/>
                <w:szCs w:val="21"/>
              </w:rPr>
              <w:t>o</w:t>
            </w:r>
            <w:r w:rsidRPr="0020012D">
              <w:rPr>
                <w:color w:val="000000" w:themeColor="text1"/>
                <w:sz w:val="21"/>
                <w:szCs w:val="21"/>
              </w:rPr>
              <w:t>n</w:t>
            </w:r>
            <w:r w:rsidRPr="0020012D">
              <w:rPr>
                <w:color w:val="000000" w:themeColor="text1"/>
                <w:spacing w:val="-1"/>
                <w:sz w:val="21"/>
                <w:szCs w:val="21"/>
              </w:rPr>
              <w:t>a</w:t>
            </w:r>
            <w:r w:rsidRPr="0020012D">
              <w:rPr>
                <w:color w:val="000000" w:themeColor="text1"/>
                <w:sz w:val="21"/>
                <w:szCs w:val="21"/>
              </w:rPr>
              <w:t>l</w:t>
            </w:r>
            <w:r w:rsidRPr="0020012D">
              <w:rPr>
                <w:color w:val="000000" w:themeColor="text1"/>
                <w:spacing w:val="-1"/>
                <w:sz w:val="21"/>
                <w:szCs w:val="21"/>
              </w:rPr>
              <w:t>m</w:t>
            </w:r>
            <w:r w:rsidRPr="0020012D">
              <w:rPr>
                <w:color w:val="000000" w:themeColor="text1"/>
                <w:sz w:val="21"/>
                <w:szCs w:val="21"/>
              </w:rPr>
              <w:t>en</w:t>
            </w:r>
            <w:r w:rsidRPr="0020012D">
              <w:rPr>
                <w:color w:val="000000" w:themeColor="text1"/>
                <w:spacing w:val="1"/>
                <w:sz w:val="21"/>
                <w:szCs w:val="21"/>
              </w:rPr>
              <w:t>t</w:t>
            </w:r>
            <w:r w:rsidRPr="0020012D">
              <w:rPr>
                <w:color w:val="000000" w:themeColor="text1"/>
                <w:sz w:val="21"/>
                <w:szCs w:val="21"/>
              </w:rPr>
              <w:t>e)</w:t>
            </w:r>
          </w:p>
        </w:tc>
        <w:tc>
          <w:tcPr>
            <w:tcW w:w="1838" w:type="dxa"/>
            <w:shd w:val="clear" w:color="auto" w:fill="auto"/>
          </w:tcPr>
          <w:p w14:paraId="43503F19" w14:textId="77777777" w:rsidR="00B7386F" w:rsidRPr="0020012D" w:rsidRDefault="00B7386F" w:rsidP="00C73D78">
            <w:pPr>
              <w:spacing w:line="240" w:lineRule="auto"/>
              <w:ind w:left="729" w:right="732"/>
              <w:rPr>
                <w:color w:val="000000" w:themeColor="text1"/>
                <w:sz w:val="21"/>
                <w:szCs w:val="21"/>
              </w:rPr>
            </w:pPr>
            <w:r w:rsidRPr="0020012D">
              <w:rPr>
                <w:color w:val="000000" w:themeColor="text1"/>
                <w:w w:val="93"/>
                <w:sz w:val="21"/>
                <w:szCs w:val="21"/>
              </w:rPr>
              <w:t>2</w:t>
            </w:r>
          </w:p>
        </w:tc>
      </w:tr>
      <w:tr w:rsidR="00B7386F" w:rsidRPr="0020012D" w14:paraId="46D33982" w14:textId="77777777" w:rsidTr="00C73D78">
        <w:trPr>
          <w:trHeight w:hRule="exact" w:val="421"/>
          <w:jc w:val="center"/>
        </w:trPr>
        <w:tc>
          <w:tcPr>
            <w:tcW w:w="708" w:type="dxa"/>
            <w:vMerge/>
            <w:shd w:val="clear" w:color="auto" w:fill="D9D9D9" w:themeFill="background1" w:themeFillShade="D9"/>
            <w:textDirection w:val="btLr"/>
          </w:tcPr>
          <w:p w14:paraId="7E6BD400" w14:textId="77777777" w:rsidR="00B7386F" w:rsidRPr="0020012D" w:rsidRDefault="00B7386F" w:rsidP="00C73D78">
            <w:pPr>
              <w:spacing w:line="240" w:lineRule="auto"/>
              <w:rPr>
                <w:color w:val="000000" w:themeColor="text1"/>
                <w:sz w:val="21"/>
                <w:szCs w:val="21"/>
              </w:rPr>
            </w:pPr>
          </w:p>
        </w:tc>
        <w:tc>
          <w:tcPr>
            <w:tcW w:w="5976" w:type="dxa"/>
            <w:shd w:val="clear" w:color="auto" w:fill="auto"/>
          </w:tcPr>
          <w:p w14:paraId="09B10182" w14:textId="77777777" w:rsidR="00B7386F" w:rsidRPr="0020012D" w:rsidRDefault="00B7386F" w:rsidP="00C73D78">
            <w:pPr>
              <w:spacing w:before="4" w:line="240" w:lineRule="auto"/>
              <w:ind w:left="70" w:right="25"/>
              <w:rPr>
                <w:color w:val="000000" w:themeColor="text1"/>
                <w:sz w:val="21"/>
                <w:szCs w:val="21"/>
              </w:rPr>
            </w:pPr>
            <w:r w:rsidRPr="0020012D">
              <w:rPr>
                <w:color w:val="000000" w:themeColor="text1"/>
                <w:sz w:val="21"/>
                <w:szCs w:val="21"/>
              </w:rPr>
              <w:t>P</w:t>
            </w:r>
            <w:r w:rsidRPr="0020012D">
              <w:rPr>
                <w:color w:val="000000" w:themeColor="text1"/>
                <w:spacing w:val="2"/>
                <w:sz w:val="21"/>
                <w:szCs w:val="21"/>
              </w:rPr>
              <w:t>o</w:t>
            </w:r>
            <w:r w:rsidRPr="0020012D">
              <w:rPr>
                <w:color w:val="000000" w:themeColor="text1"/>
                <w:sz w:val="21"/>
                <w:szCs w:val="21"/>
              </w:rPr>
              <w:t>sible (</w:t>
            </w:r>
            <w:r w:rsidRPr="0020012D">
              <w:rPr>
                <w:color w:val="000000" w:themeColor="text1"/>
                <w:spacing w:val="1"/>
                <w:sz w:val="21"/>
                <w:szCs w:val="21"/>
              </w:rPr>
              <w:t>P</w:t>
            </w:r>
            <w:r w:rsidRPr="0020012D">
              <w:rPr>
                <w:color w:val="000000" w:themeColor="text1"/>
                <w:sz w:val="21"/>
                <w:szCs w:val="21"/>
              </w:rPr>
              <w:t>ue</w:t>
            </w:r>
            <w:r w:rsidRPr="0020012D">
              <w:rPr>
                <w:color w:val="000000" w:themeColor="text1"/>
                <w:spacing w:val="-1"/>
                <w:sz w:val="21"/>
                <w:szCs w:val="21"/>
              </w:rPr>
              <w:t>d</w:t>
            </w:r>
            <w:r w:rsidRPr="0020012D">
              <w:rPr>
                <w:color w:val="000000" w:themeColor="text1"/>
                <w:sz w:val="21"/>
                <w:szCs w:val="21"/>
              </w:rPr>
              <w:t xml:space="preserve">e </w:t>
            </w:r>
            <w:r w:rsidRPr="0020012D">
              <w:rPr>
                <w:color w:val="000000" w:themeColor="text1"/>
                <w:spacing w:val="1"/>
                <w:sz w:val="21"/>
                <w:szCs w:val="21"/>
              </w:rPr>
              <w:t>o</w:t>
            </w:r>
            <w:r w:rsidRPr="0020012D">
              <w:rPr>
                <w:color w:val="000000" w:themeColor="text1"/>
                <w:sz w:val="21"/>
                <w:szCs w:val="21"/>
              </w:rPr>
              <w:t>c</w:t>
            </w:r>
            <w:r w:rsidRPr="0020012D">
              <w:rPr>
                <w:color w:val="000000" w:themeColor="text1"/>
                <w:spacing w:val="-1"/>
                <w:sz w:val="21"/>
                <w:szCs w:val="21"/>
              </w:rPr>
              <w:t>u</w:t>
            </w:r>
            <w:r w:rsidRPr="0020012D">
              <w:rPr>
                <w:color w:val="000000" w:themeColor="text1"/>
                <w:sz w:val="21"/>
                <w:szCs w:val="21"/>
              </w:rPr>
              <w:t>rr</w:t>
            </w:r>
            <w:r w:rsidRPr="0020012D">
              <w:rPr>
                <w:color w:val="000000" w:themeColor="text1"/>
                <w:spacing w:val="-1"/>
                <w:sz w:val="21"/>
                <w:szCs w:val="21"/>
              </w:rPr>
              <w:t>i</w:t>
            </w:r>
            <w:r w:rsidRPr="0020012D">
              <w:rPr>
                <w:color w:val="000000" w:themeColor="text1"/>
                <w:sz w:val="21"/>
                <w:szCs w:val="21"/>
              </w:rPr>
              <w:t>r en c</w:t>
            </w:r>
            <w:r w:rsidRPr="0020012D">
              <w:rPr>
                <w:color w:val="000000" w:themeColor="text1"/>
                <w:spacing w:val="1"/>
                <w:sz w:val="21"/>
                <w:szCs w:val="21"/>
              </w:rPr>
              <w:t>u</w:t>
            </w:r>
            <w:r w:rsidRPr="0020012D">
              <w:rPr>
                <w:color w:val="000000" w:themeColor="text1"/>
                <w:spacing w:val="-1"/>
                <w:sz w:val="21"/>
                <w:szCs w:val="21"/>
              </w:rPr>
              <w:t>a</w:t>
            </w:r>
            <w:r w:rsidRPr="0020012D">
              <w:rPr>
                <w:color w:val="000000" w:themeColor="text1"/>
                <w:sz w:val="21"/>
                <w:szCs w:val="21"/>
              </w:rPr>
              <w:t>lqui</w:t>
            </w:r>
            <w:r w:rsidRPr="0020012D">
              <w:rPr>
                <w:color w:val="000000" w:themeColor="text1"/>
                <w:spacing w:val="-1"/>
                <w:sz w:val="21"/>
                <w:szCs w:val="21"/>
              </w:rPr>
              <w:t>e</w:t>
            </w:r>
            <w:r w:rsidRPr="0020012D">
              <w:rPr>
                <w:color w:val="000000" w:themeColor="text1"/>
                <w:sz w:val="21"/>
                <w:szCs w:val="21"/>
              </w:rPr>
              <w:t>r m</w:t>
            </w:r>
            <w:r w:rsidRPr="0020012D">
              <w:rPr>
                <w:color w:val="000000" w:themeColor="text1"/>
                <w:spacing w:val="1"/>
                <w:sz w:val="21"/>
                <w:szCs w:val="21"/>
              </w:rPr>
              <w:t>o</w:t>
            </w:r>
            <w:r w:rsidRPr="0020012D">
              <w:rPr>
                <w:color w:val="000000" w:themeColor="text1"/>
                <w:sz w:val="21"/>
                <w:szCs w:val="21"/>
              </w:rPr>
              <w:t>m</w:t>
            </w:r>
            <w:r w:rsidRPr="0020012D">
              <w:rPr>
                <w:color w:val="000000" w:themeColor="text1"/>
                <w:spacing w:val="-1"/>
                <w:sz w:val="21"/>
                <w:szCs w:val="21"/>
              </w:rPr>
              <w:t>e</w:t>
            </w:r>
            <w:r w:rsidRPr="0020012D">
              <w:rPr>
                <w:color w:val="000000" w:themeColor="text1"/>
                <w:sz w:val="21"/>
                <w:szCs w:val="21"/>
              </w:rPr>
              <w:t>nto</w:t>
            </w:r>
            <w:r w:rsidRPr="0020012D">
              <w:rPr>
                <w:color w:val="000000" w:themeColor="text1"/>
                <w:spacing w:val="-9"/>
                <w:sz w:val="21"/>
                <w:szCs w:val="21"/>
              </w:rPr>
              <w:t xml:space="preserve"> </w:t>
            </w:r>
            <w:r w:rsidRPr="0020012D">
              <w:rPr>
                <w:color w:val="000000" w:themeColor="text1"/>
                <w:spacing w:val="-2"/>
                <w:w w:val="115"/>
                <w:sz w:val="21"/>
                <w:szCs w:val="21"/>
              </w:rPr>
              <w:t>f</w:t>
            </w:r>
            <w:r w:rsidRPr="0020012D">
              <w:rPr>
                <w:color w:val="000000" w:themeColor="text1"/>
                <w:w w:val="96"/>
                <w:sz w:val="21"/>
                <w:szCs w:val="21"/>
              </w:rPr>
              <w:t>u</w:t>
            </w:r>
            <w:r w:rsidRPr="0020012D">
              <w:rPr>
                <w:color w:val="000000" w:themeColor="text1"/>
                <w:w w:val="106"/>
                <w:sz w:val="21"/>
                <w:szCs w:val="21"/>
              </w:rPr>
              <w:t>t</w:t>
            </w:r>
            <w:r w:rsidRPr="0020012D">
              <w:rPr>
                <w:color w:val="000000" w:themeColor="text1"/>
                <w:spacing w:val="1"/>
                <w:w w:val="106"/>
                <w:sz w:val="21"/>
                <w:szCs w:val="21"/>
              </w:rPr>
              <w:t>u</w:t>
            </w:r>
            <w:r w:rsidRPr="0020012D">
              <w:rPr>
                <w:color w:val="000000" w:themeColor="text1"/>
                <w:spacing w:val="-3"/>
                <w:w w:val="105"/>
                <w:sz w:val="21"/>
                <w:szCs w:val="21"/>
              </w:rPr>
              <w:t>r</w:t>
            </w:r>
            <w:r w:rsidRPr="0020012D">
              <w:rPr>
                <w:color w:val="000000" w:themeColor="text1"/>
                <w:spacing w:val="1"/>
                <w:w w:val="99"/>
                <w:sz w:val="21"/>
                <w:szCs w:val="21"/>
              </w:rPr>
              <w:t>o</w:t>
            </w:r>
            <w:r w:rsidRPr="0020012D">
              <w:rPr>
                <w:color w:val="000000" w:themeColor="text1"/>
                <w:w w:val="113"/>
                <w:sz w:val="21"/>
                <w:szCs w:val="21"/>
              </w:rPr>
              <w:t xml:space="preserve">) </w:t>
            </w:r>
          </w:p>
        </w:tc>
        <w:tc>
          <w:tcPr>
            <w:tcW w:w="1838" w:type="dxa"/>
            <w:shd w:val="clear" w:color="auto" w:fill="auto"/>
          </w:tcPr>
          <w:p w14:paraId="6693954B" w14:textId="77777777" w:rsidR="00B7386F" w:rsidRPr="0020012D" w:rsidRDefault="00B7386F" w:rsidP="00C73D78">
            <w:pPr>
              <w:spacing w:line="240" w:lineRule="auto"/>
              <w:ind w:left="729" w:right="731"/>
              <w:rPr>
                <w:color w:val="000000" w:themeColor="text1"/>
                <w:sz w:val="21"/>
                <w:szCs w:val="21"/>
              </w:rPr>
            </w:pPr>
            <w:r w:rsidRPr="0020012D">
              <w:rPr>
                <w:color w:val="000000" w:themeColor="text1"/>
                <w:w w:val="94"/>
                <w:sz w:val="21"/>
                <w:szCs w:val="21"/>
              </w:rPr>
              <w:t>3</w:t>
            </w:r>
          </w:p>
        </w:tc>
      </w:tr>
      <w:tr w:rsidR="00B7386F" w:rsidRPr="0020012D" w14:paraId="0A05EEAC" w14:textId="77777777" w:rsidTr="00C73D78">
        <w:trPr>
          <w:trHeight w:hRule="exact" w:val="425"/>
          <w:jc w:val="center"/>
        </w:trPr>
        <w:tc>
          <w:tcPr>
            <w:tcW w:w="708" w:type="dxa"/>
            <w:vMerge/>
            <w:shd w:val="clear" w:color="auto" w:fill="D9D9D9" w:themeFill="background1" w:themeFillShade="D9"/>
            <w:textDirection w:val="btLr"/>
          </w:tcPr>
          <w:p w14:paraId="30521335" w14:textId="77777777" w:rsidR="00B7386F" w:rsidRPr="0020012D" w:rsidRDefault="00B7386F" w:rsidP="00C73D78">
            <w:pPr>
              <w:spacing w:line="240" w:lineRule="auto"/>
              <w:rPr>
                <w:color w:val="000000" w:themeColor="text1"/>
                <w:sz w:val="21"/>
                <w:szCs w:val="21"/>
              </w:rPr>
            </w:pPr>
          </w:p>
        </w:tc>
        <w:tc>
          <w:tcPr>
            <w:tcW w:w="5976" w:type="dxa"/>
            <w:shd w:val="clear" w:color="auto" w:fill="auto"/>
          </w:tcPr>
          <w:p w14:paraId="57B7B012" w14:textId="77777777" w:rsidR="00B7386F" w:rsidRPr="0020012D" w:rsidRDefault="00B7386F" w:rsidP="00C73D78">
            <w:pPr>
              <w:spacing w:before="2" w:line="240" w:lineRule="auto"/>
              <w:ind w:left="70"/>
              <w:rPr>
                <w:color w:val="000000" w:themeColor="text1"/>
                <w:sz w:val="21"/>
                <w:szCs w:val="21"/>
              </w:rPr>
            </w:pPr>
            <w:r w:rsidRPr="0020012D">
              <w:rPr>
                <w:color w:val="000000" w:themeColor="text1"/>
                <w:w w:val="96"/>
                <w:sz w:val="21"/>
                <w:szCs w:val="21"/>
              </w:rPr>
              <w:t>Pr</w:t>
            </w:r>
            <w:r w:rsidRPr="0020012D">
              <w:rPr>
                <w:color w:val="000000" w:themeColor="text1"/>
                <w:spacing w:val="1"/>
                <w:w w:val="96"/>
                <w:sz w:val="21"/>
                <w:szCs w:val="21"/>
              </w:rPr>
              <w:t>o</w:t>
            </w:r>
            <w:r w:rsidRPr="0020012D">
              <w:rPr>
                <w:color w:val="000000" w:themeColor="text1"/>
                <w:w w:val="96"/>
                <w:sz w:val="21"/>
                <w:szCs w:val="21"/>
              </w:rPr>
              <w:t>b</w:t>
            </w:r>
            <w:r w:rsidRPr="0020012D">
              <w:rPr>
                <w:color w:val="000000" w:themeColor="text1"/>
                <w:spacing w:val="-1"/>
                <w:w w:val="96"/>
                <w:sz w:val="21"/>
                <w:szCs w:val="21"/>
              </w:rPr>
              <w:t>a</w:t>
            </w:r>
            <w:r w:rsidRPr="0020012D">
              <w:rPr>
                <w:color w:val="000000" w:themeColor="text1"/>
                <w:w w:val="96"/>
                <w:sz w:val="21"/>
                <w:szCs w:val="21"/>
              </w:rPr>
              <w:t>ble</w:t>
            </w:r>
            <w:r w:rsidRPr="0020012D">
              <w:rPr>
                <w:color w:val="000000" w:themeColor="text1"/>
                <w:spacing w:val="-1"/>
                <w:w w:val="96"/>
                <w:sz w:val="21"/>
                <w:szCs w:val="21"/>
              </w:rPr>
              <w:t xml:space="preserve"> </w:t>
            </w:r>
            <w:r w:rsidRPr="0020012D">
              <w:rPr>
                <w:color w:val="000000" w:themeColor="text1"/>
                <w:w w:val="96"/>
                <w:sz w:val="21"/>
                <w:szCs w:val="21"/>
              </w:rPr>
              <w:t>(</w:t>
            </w:r>
            <w:r w:rsidRPr="0020012D">
              <w:rPr>
                <w:color w:val="000000" w:themeColor="text1"/>
                <w:spacing w:val="1"/>
                <w:w w:val="96"/>
                <w:sz w:val="21"/>
                <w:szCs w:val="21"/>
              </w:rPr>
              <w:t>P</w:t>
            </w:r>
            <w:r w:rsidRPr="0020012D">
              <w:rPr>
                <w:color w:val="000000" w:themeColor="text1"/>
                <w:w w:val="96"/>
                <w:sz w:val="21"/>
                <w:szCs w:val="21"/>
              </w:rPr>
              <w:t>r</w:t>
            </w:r>
            <w:r w:rsidRPr="0020012D">
              <w:rPr>
                <w:color w:val="000000" w:themeColor="text1"/>
                <w:spacing w:val="1"/>
                <w:w w:val="96"/>
                <w:sz w:val="21"/>
                <w:szCs w:val="21"/>
              </w:rPr>
              <w:t>o</w:t>
            </w:r>
            <w:r w:rsidRPr="0020012D">
              <w:rPr>
                <w:color w:val="000000" w:themeColor="text1"/>
                <w:w w:val="96"/>
                <w:sz w:val="21"/>
                <w:szCs w:val="21"/>
              </w:rPr>
              <w:t>b</w:t>
            </w:r>
            <w:r w:rsidRPr="0020012D">
              <w:rPr>
                <w:color w:val="000000" w:themeColor="text1"/>
                <w:spacing w:val="-1"/>
                <w:w w:val="96"/>
                <w:sz w:val="21"/>
                <w:szCs w:val="21"/>
              </w:rPr>
              <w:t>a</w:t>
            </w:r>
            <w:r w:rsidRPr="0020012D">
              <w:rPr>
                <w:color w:val="000000" w:themeColor="text1"/>
                <w:w w:val="96"/>
                <w:sz w:val="21"/>
                <w:szCs w:val="21"/>
              </w:rPr>
              <w:t>bl</w:t>
            </w:r>
            <w:r w:rsidRPr="0020012D">
              <w:rPr>
                <w:color w:val="000000" w:themeColor="text1"/>
                <w:spacing w:val="-1"/>
                <w:w w:val="96"/>
                <w:sz w:val="21"/>
                <w:szCs w:val="21"/>
              </w:rPr>
              <w:t>e</w:t>
            </w:r>
            <w:r w:rsidRPr="0020012D">
              <w:rPr>
                <w:color w:val="000000" w:themeColor="text1"/>
                <w:w w:val="96"/>
                <w:sz w:val="21"/>
                <w:szCs w:val="21"/>
              </w:rPr>
              <w:t>m</w:t>
            </w:r>
            <w:r w:rsidRPr="0020012D">
              <w:rPr>
                <w:color w:val="000000" w:themeColor="text1"/>
                <w:spacing w:val="1"/>
                <w:w w:val="96"/>
                <w:sz w:val="21"/>
                <w:szCs w:val="21"/>
              </w:rPr>
              <w:t>e</w:t>
            </w:r>
            <w:r w:rsidRPr="0020012D">
              <w:rPr>
                <w:color w:val="000000" w:themeColor="text1"/>
                <w:w w:val="96"/>
                <w:sz w:val="21"/>
                <w:szCs w:val="21"/>
              </w:rPr>
              <w:t>nte</w:t>
            </w:r>
            <w:r w:rsidRPr="0020012D">
              <w:rPr>
                <w:color w:val="000000" w:themeColor="text1"/>
                <w:spacing w:val="27"/>
                <w:w w:val="96"/>
                <w:sz w:val="21"/>
                <w:szCs w:val="21"/>
              </w:rPr>
              <w:t xml:space="preserve"> </w:t>
            </w:r>
            <w:r w:rsidRPr="0020012D">
              <w:rPr>
                <w:color w:val="000000" w:themeColor="text1"/>
                <w:sz w:val="21"/>
                <w:szCs w:val="21"/>
              </w:rPr>
              <w:t>va</w:t>
            </w:r>
            <w:r w:rsidRPr="0020012D">
              <w:rPr>
                <w:color w:val="000000" w:themeColor="text1"/>
                <w:spacing w:val="-17"/>
                <w:sz w:val="21"/>
                <w:szCs w:val="21"/>
              </w:rPr>
              <w:t xml:space="preserve"> </w:t>
            </w:r>
            <w:r w:rsidRPr="0020012D">
              <w:rPr>
                <w:color w:val="000000" w:themeColor="text1"/>
                <w:sz w:val="21"/>
                <w:szCs w:val="21"/>
              </w:rPr>
              <w:t>a</w:t>
            </w:r>
            <w:r w:rsidRPr="0020012D">
              <w:rPr>
                <w:color w:val="000000" w:themeColor="text1"/>
                <w:spacing w:val="-18"/>
                <w:sz w:val="21"/>
                <w:szCs w:val="21"/>
              </w:rPr>
              <w:t xml:space="preserve"> </w:t>
            </w:r>
            <w:r w:rsidRPr="0020012D">
              <w:rPr>
                <w:color w:val="000000" w:themeColor="text1"/>
                <w:spacing w:val="1"/>
                <w:w w:val="99"/>
                <w:sz w:val="21"/>
                <w:szCs w:val="21"/>
              </w:rPr>
              <w:t>o</w:t>
            </w:r>
            <w:r w:rsidRPr="0020012D">
              <w:rPr>
                <w:color w:val="000000" w:themeColor="text1"/>
                <w:w w:val="96"/>
                <w:sz w:val="21"/>
                <w:szCs w:val="21"/>
              </w:rPr>
              <w:t>c</w:t>
            </w:r>
            <w:r w:rsidRPr="0020012D">
              <w:rPr>
                <w:color w:val="000000" w:themeColor="text1"/>
                <w:spacing w:val="1"/>
                <w:w w:val="96"/>
                <w:sz w:val="21"/>
                <w:szCs w:val="21"/>
              </w:rPr>
              <w:t>u</w:t>
            </w:r>
            <w:r w:rsidRPr="0020012D">
              <w:rPr>
                <w:color w:val="000000" w:themeColor="text1"/>
                <w:w w:val="105"/>
                <w:sz w:val="21"/>
                <w:szCs w:val="21"/>
              </w:rPr>
              <w:t>rr</w:t>
            </w:r>
            <w:r w:rsidRPr="0020012D">
              <w:rPr>
                <w:color w:val="000000" w:themeColor="text1"/>
                <w:spacing w:val="-1"/>
                <w:w w:val="105"/>
                <w:sz w:val="21"/>
                <w:szCs w:val="21"/>
              </w:rPr>
              <w:t>i</w:t>
            </w:r>
            <w:r w:rsidRPr="0020012D">
              <w:rPr>
                <w:color w:val="000000" w:themeColor="text1"/>
                <w:w w:val="109"/>
                <w:sz w:val="21"/>
                <w:szCs w:val="21"/>
              </w:rPr>
              <w:t>r)</w:t>
            </w:r>
          </w:p>
        </w:tc>
        <w:tc>
          <w:tcPr>
            <w:tcW w:w="1838" w:type="dxa"/>
            <w:shd w:val="clear" w:color="auto" w:fill="auto"/>
          </w:tcPr>
          <w:p w14:paraId="3CEA77E2" w14:textId="77777777" w:rsidR="00B7386F" w:rsidRPr="0020012D" w:rsidRDefault="00B7386F" w:rsidP="00C73D78">
            <w:pPr>
              <w:spacing w:before="2" w:line="240" w:lineRule="auto"/>
              <w:ind w:left="722" w:right="726"/>
              <w:rPr>
                <w:color w:val="000000" w:themeColor="text1"/>
                <w:sz w:val="21"/>
                <w:szCs w:val="21"/>
              </w:rPr>
            </w:pPr>
            <w:r w:rsidRPr="0020012D">
              <w:rPr>
                <w:color w:val="000000" w:themeColor="text1"/>
                <w:w w:val="103"/>
                <w:sz w:val="21"/>
                <w:szCs w:val="21"/>
              </w:rPr>
              <w:t>4</w:t>
            </w:r>
          </w:p>
        </w:tc>
      </w:tr>
      <w:tr w:rsidR="00B7386F" w:rsidRPr="0020012D" w14:paraId="28BEA86C" w14:textId="77777777" w:rsidTr="00C73D78">
        <w:trPr>
          <w:trHeight w:hRule="exact" w:val="401"/>
          <w:jc w:val="center"/>
        </w:trPr>
        <w:tc>
          <w:tcPr>
            <w:tcW w:w="708" w:type="dxa"/>
            <w:vMerge/>
            <w:shd w:val="clear" w:color="auto" w:fill="D9D9D9" w:themeFill="background1" w:themeFillShade="D9"/>
            <w:textDirection w:val="btLr"/>
          </w:tcPr>
          <w:p w14:paraId="20A20099" w14:textId="77777777" w:rsidR="00B7386F" w:rsidRPr="0020012D" w:rsidRDefault="00B7386F" w:rsidP="00C73D78">
            <w:pPr>
              <w:spacing w:line="240" w:lineRule="auto"/>
              <w:rPr>
                <w:color w:val="000000" w:themeColor="text1"/>
                <w:sz w:val="21"/>
                <w:szCs w:val="21"/>
              </w:rPr>
            </w:pPr>
          </w:p>
        </w:tc>
        <w:tc>
          <w:tcPr>
            <w:tcW w:w="5976" w:type="dxa"/>
            <w:shd w:val="clear" w:color="auto" w:fill="auto"/>
          </w:tcPr>
          <w:p w14:paraId="01FDA555" w14:textId="77777777" w:rsidR="00B7386F" w:rsidRPr="0020012D" w:rsidRDefault="00B7386F" w:rsidP="00C73D78">
            <w:pPr>
              <w:spacing w:before="2" w:line="240" w:lineRule="auto"/>
              <w:ind w:left="70" w:right="25"/>
              <w:rPr>
                <w:color w:val="000000" w:themeColor="text1"/>
                <w:sz w:val="21"/>
                <w:szCs w:val="21"/>
              </w:rPr>
            </w:pPr>
            <w:r w:rsidRPr="0020012D">
              <w:rPr>
                <w:color w:val="000000" w:themeColor="text1"/>
                <w:spacing w:val="1"/>
                <w:sz w:val="21"/>
                <w:szCs w:val="21"/>
              </w:rPr>
              <w:t>C</w:t>
            </w:r>
            <w:r w:rsidRPr="0020012D">
              <w:rPr>
                <w:color w:val="000000" w:themeColor="text1"/>
                <w:spacing w:val="-1"/>
                <w:sz w:val="21"/>
                <w:szCs w:val="21"/>
              </w:rPr>
              <w:t>a</w:t>
            </w:r>
            <w:r w:rsidRPr="0020012D">
              <w:rPr>
                <w:color w:val="000000" w:themeColor="text1"/>
                <w:sz w:val="21"/>
                <w:szCs w:val="21"/>
              </w:rPr>
              <w:t>si</w:t>
            </w:r>
            <w:r w:rsidRPr="0020012D">
              <w:rPr>
                <w:color w:val="000000" w:themeColor="text1"/>
                <w:spacing w:val="58"/>
                <w:sz w:val="21"/>
                <w:szCs w:val="21"/>
              </w:rPr>
              <w:t xml:space="preserve"> </w:t>
            </w:r>
            <w:r w:rsidRPr="0020012D">
              <w:rPr>
                <w:color w:val="000000" w:themeColor="text1"/>
                <w:sz w:val="21"/>
                <w:szCs w:val="21"/>
              </w:rPr>
              <w:t>cierto (</w:t>
            </w:r>
            <w:r w:rsidRPr="0020012D">
              <w:rPr>
                <w:color w:val="000000" w:themeColor="text1"/>
                <w:spacing w:val="-1"/>
                <w:sz w:val="21"/>
                <w:szCs w:val="21"/>
              </w:rPr>
              <w:t>O</w:t>
            </w:r>
            <w:r w:rsidRPr="0020012D">
              <w:rPr>
                <w:color w:val="000000" w:themeColor="text1"/>
                <w:sz w:val="21"/>
                <w:szCs w:val="21"/>
              </w:rPr>
              <w:t>c</w:t>
            </w:r>
            <w:r w:rsidRPr="0020012D">
              <w:rPr>
                <w:color w:val="000000" w:themeColor="text1"/>
                <w:spacing w:val="1"/>
                <w:sz w:val="21"/>
                <w:szCs w:val="21"/>
              </w:rPr>
              <w:t>u</w:t>
            </w:r>
            <w:r w:rsidRPr="0020012D">
              <w:rPr>
                <w:color w:val="000000" w:themeColor="text1"/>
                <w:sz w:val="21"/>
                <w:szCs w:val="21"/>
              </w:rPr>
              <w:t>rre en la m</w:t>
            </w:r>
            <w:r w:rsidRPr="0020012D">
              <w:rPr>
                <w:color w:val="000000" w:themeColor="text1"/>
                <w:spacing w:val="-1"/>
                <w:sz w:val="21"/>
                <w:szCs w:val="21"/>
              </w:rPr>
              <w:t>ay</w:t>
            </w:r>
            <w:r w:rsidRPr="0020012D">
              <w:rPr>
                <w:color w:val="000000" w:themeColor="text1"/>
                <w:spacing w:val="1"/>
                <w:sz w:val="21"/>
                <w:szCs w:val="21"/>
              </w:rPr>
              <w:t>o</w:t>
            </w:r>
            <w:r w:rsidRPr="0020012D">
              <w:rPr>
                <w:color w:val="000000" w:themeColor="text1"/>
                <w:sz w:val="21"/>
                <w:szCs w:val="21"/>
              </w:rPr>
              <w:t>r</w:t>
            </w:r>
            <w:r w:rsidRPr="0020012D">
              <w:rPr>
                <w:color w:val="000000" w:themeColor="text1"/>
                <w:spacing w:val="-1"/>
                <w:sz w:val="21"/>
                <w:szCs w:val="21"/>
              </w:rPr>
              <w:t>í</w:t>
            </w:r>
            <w:r w:rsidRPr="0020012D">
              <w:rPr>
                <w:color w:val="000000" w:themeColor="text1"/>
                <w:sz w:val="21"/>
                <w:szCs w:val="21"/>
              </w:rPr>
              <w:t>a de circuns</w:t>
            </w:r>
            <w:r w:rsidRPr="0020012D">
              <w:rPr>
                <w:color w:val="000000" w:themeColor="text1"/>
                <w:spacing w:val="1"/>
                <w:sz w:val="21"/>
                <w:szCs w:val="21"/>
              </w:rPr>
              <w:t>t</w:t>
            </w:r>
            <w:r w:rsidRPr="0020012D">
              <w:rPr>
                <w:color w:val="000000" w:themeColor="text1"/>
                <w:spacing w:val="-1"/>
                <w:sz w:val="21"/>
                <w:szCs w:val="21"/>
              </w:rPr>
              <w:t>a</w:t>
            </w:r>
            <w:r w:rsidRPr="0020012D">
              <w:rPr>
                <w:color w:val="000000" w:themeColor="text1"/>
                <w:spacing w:val="-2"/>
                <w:sz w:val="21"/>
                <w:szCs w:val="21"/>
              </w:rPr>
              <w:t>n</w:t>
            </w:r>
            <w:r w:rsidRPr="0020012D">
              <w:rPr>
                <w:color w:val="000000" w:themeColor="text1"/>
                <w:sz w:val="21"/>
                <w:szCs w:val="21"/>
              </w:rPr>
              <w:t xml:space="preserve">cias)   </w:t>
            </w:r>
          </w:p>
        </w:tc>
        <w:tc>
          <w:tcPr>
            <w:tcW w:w="1838" w:type="dxa"/>
            <w:shd w:val="clear" w:color="auto" w:fill="auto"/>
          </w:tcPr>
          <w:p w14:paraId="7ABC66BF" w14:textId="77777777" w:rsidR="00B7386F" w:rsidRPr="0020012D" w:rsidRDefault="00B7386F" w:rsidP="00C73D78">
            <w:pPr>
              <w:spacing w:line="240" w:lineRule="auto"/>
              <w:ind w:left="727" w:right="732"/>
              <w:rPr>
                <w:color w:val="000000" w:themeColor="text1"/>
                <w:sz w:val="21"/>
                <w:szCs w:val="21"/>
              </w:rPr>
            </w:pPr>
            <w:r w:rsidRPr="0020012D">
              <w:rPr>
                <w:color w:val="000000" w:themeColor="text1"/>
                <w:w w:val="94"/>
                <w:sz w:val="21"/>
                <w:szCs w:val="21"/>
              </w:rPr>
              <w:t>5</w:t>
            </w:r>
          </w:p>
        </w:tc>
      </w:tr>
    </w:tbl>
    <w:p w14:paraId="35500B88" w14:textId="77777777" w:rsidR="00B7386F" w:rsidRPr="0020012D" w:rsidRDefault="00B7386F" w:rsidP="00B7386F">
      <w:pPr>
        <w:spacing w:after="0" w:line="240" w:lineRule="auto"/>
        <w:ind w:left="284"/>
        <w:rPr>
          <w:color w:val="000000" w:themeColor="text1"/>
          <w:sz w:val="21"/>
          <w:szCs w:val="21"/>
        </w:rPr>
      </w:pPr>
    </w:p>
    <w:p w14:paraId="5AD72125" w14:textId="77777777" w:rsidR="00B7386F" w:rsidRPr="0020012D" w:rsidRDefault="00B7386F" w:rsidP="000C1BCC">
      <w:pPr>
        <w:numPr>
          <w:ilvl w:val="2"/>
          <w:numId w:val="28"/>
        </w:numPr>
        <w:ind w:left="1004"/>
        <w:rPr>
          <w:color w:val="000000" w:themeColor="text1"/>
          <w:sz w:val="21"/>
          <w:szCs w:val="21"/>
        </w:rPr>
      </w:pPr>
      <w:r w:rsidRPr="0020012D">
        <w:rPr>
          <w:b/>
          <w:color w:val="000000" w:themeColor="text1"/>
          <w:sz w:val="21"/>
          <w:szCs w:val="21"/>
        </w:rPr>
        <w:t>IMPACTO DEL RIESGO</w:t>
      </w:r>
    </w:p>
    <w:p w14:paraId="70AE39F7" w14:textId="77777777" w:rsidR="00B7386F" w:rsidRPr="0020012D" w:rsidRDefault="00B7386F" w:rsidP="00B7386F">
      <w:pPr>
        <w:spacing w:line="240" w:lineRule="auto"/>
        <w:ind w:right="-26"/>
        <w:rPr>
          <w:color w:val="000000" w:themeColor="text1"/>
          <w:sz w:val="21"/>
          <w:szCs w:val="21"/>
        </w:rPr>
      </w:pPr>
      <w:r w:rsidRPr="0020012D">
        <w:rPr>
          <w:color w:val="000000" w:themeColor="text1"/>
          <w:sz w:val="21"/>
          <w:szCs w:val="21"/>
        </w:rPr>
        <w:t>Se valora en función de (i) la calificación cualitativa del riesgo, y (ii) la calificación monetaria del riesgo.</w:t>
      </w:r>
    </w:p>
    <w:tbl>
      <w:tblPr>
        <w:tblW w:w="5003" w:type="pct"/>
        <w:tblInd w:w="-5" w:type="dxa"/>
        <w:tblLayout w:type="fixed"/>
        <w:tblCellMar>
          <w:left w:w="70" w:type="dxa"/>
          <w:right w:w="70" w:type="dxa"/>
        </w:tblCellMar>
        <w:tblLook w:val="04A0" w:firstRow="1" w:lastRow="0" w:firstColumn="1" w:lastColumn="0" w:noHBand="0" w:noVBand="1"/>
      </w:tblPr>
      <w:tblGrid>
        <w:gridCol w:w="679"/>
        <w:gridCol w:w="420"/>
        <w:gridCol w:w="1927"/>
        <w:gridCol w:w="1233"/>
        <w:gridCol w:w="1318"/>
        <w:gridCol w:w="1470"/>
        <w:gridCol w:w="1786"/>
      </w:tblGrid>
      <w:tr w:rsidR="00126279" w:rsidRPr="0020012D" w14:paraId="41879689" w14:textId="77777777" w:rsidTr="00126279">
        <w:trPr>
          <w:cantSplit/>
          <w:trHeight w:val="1407"/>
        </w:trPr>
        <w:tc>
          <w:tcPr>
            <w:tcW w:w="622" w:type="pct"/>
            <w:gridSpan w:val="2"/>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14:paraId="66F2A2E7" w14:textId="77777777" w:rsidR="00B7386F" w:rsidRPr="0020012D" w:rsidRDefault="00B7386F" w:rsidP="00C73D78">
            <w:pPr>
              <w:spacing w:line="240" w:lineRule="auto"/>
              <w:ind w:right="113" w:firstLineChars="100" w:firstLine="210"/>
              <w:rPr>
                <w:b/>
                <w:color w:val="000000" w:themeColor="text1"/>
                <w:sz w:val="21"/>
                <w:szCs w:val="21"/>
              </w:rPr>
            </w:pPr>
            <w:r w:rsidRPr="0020012D">
              <w:rPr>
                <w:b/>
                <w:color w:val="000000" w:themeColor="text1"/>
                <w:sz w:val="21"/>
                <w:szCs w:val="21"/>
              </w:rPr>
              <w:t>CALIFICACIÓN</w:t>
            </w:r>
          </w:p>
          <w:p w14:paraId="05606099" w14:textId="77777777" w:rsidR="00B7386F" w:rsidRPr="0020012D" w:rsidRDefault="00B7386F" w:rsidP="00C73D78">
            <w:pPr>
              <w:spacing w:line="240" w:lineRule="auto"/>
              <w:ind w:right="113" w:firstLineChars="100" w:firstLine="210"/>
              <w:rPr>
                <w:b/>
                <w:color w:val="000000" w:themeColor="text1"/>
                <w:sz w:val="21"/>
                <w:szCs w:val="21"/>
              </w:rPr>
            </w:pPr>
            <w:r w:rsidRPr="0020012D">
              <w:rPr>
                <w:b/>
                <w:color w:val="000000" w:themeColor="text1"/>
                <w:sz w:val="21"/>
                <w:szCs w:val="21"/>
              </w:rPr>
              <w:t>CUALITATIVA</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14:paraId="5D66778A"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Obstruye la ejecución del contrato de manera intrascendente</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3F04DE8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Dificulta la ejecución del contrato de manera baja.</w:t>
            </w:r>
          </w:p>
          <w:p w14:paraId="38DA6C8A" w14:textId="77777777" w:rsidR="00B7386F" w:rsidRPr="0020012D" w:rsidRDefault="00B7386F" w:rsidP="00C73D78">
            <w:pPr>
              <w:spacing w:line="240" w:lineRule="auto"/>
              <w:rPr>
                <w:color w:val="000000" w:themeColor="text1"/>
                <w:sz w:val="21"/>
                <w:szCs w:val="21"/>
              </w:rPr>
            </w:pPr>
          </w:p>
        </w:tc>
        <w:tc>
          <w:tcPr>
            <w:tcW w:w="746" w:type="pct"/>
            <w:tcBorders>
              <w:top w:val="single" w:sz="4" w:space="0" w:color="auto"/>
              <w:left w:val="nil"/>
              <w:bottom w:val="single" w:sz="4" w:space="0" w:color="auto"/>
              <w:right w:val="single" w:sz="4" w:space="0" w:color="auto"/>
            </w:tcBorders>
            <w:shd w:val="clear" w:color="auto" w:fill="auto"/>
            <w:vAlign w:val="center"/>
            <w:hideMark/>
          </w:tcPr>
          <w:p w14:paraId="2E82AF2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Afecta la ejecución</w:t>
            </w:r>
          </w:p>
          <w:p w14:paraId="6685DD1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del contrato sin alterar el beneficio para las partes</w:t>
            </w:r>
          </w:p>
          <w:p w14:paraId="387F42C6" w14:textId="77777777" w:rsidR="00B7386F" w:rsidRPr="0020012D" w:rsidRDefault="00B7386F" w:rsidP="00C73D78">
            <w:pPr>
              <w:spacing w:line="240" w:lineRule="auto"/>
              <w:rPr>
                <w:color w:val="000000" w:themeColor="text1"/>
                <w:sz w:val="21"/>
                <w:szCs w:val="21"/>
              </w:rPr>
            </w:pPr>
          </w:p>
        </w:tc>
        <w:tc>
          <w:tcPr>
            <w:tcW w:w="832" w:type="pct"/>
            <w:tcBorders>
              <w:top w:val="single" w:sz="4" w:space="0" w:color="auto"/>
              <w:left w:val="nil"/>
              <w:bottom w:val="single" w:sz="4" w:space="0" w:color="auto"/>
              <w:right w:val="single" w:sz="4" w:space="0" w:color="auto"/>
            </w:tcBorders>
            <w:shd w:val="clear" w:color="auto" w:fill="auto"/>
            <w:vAlign w:val="center"/>
            <w:hideMark/>
          </w:tcPr>
          <w:p w14:paraId="05317F19"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Obstruye la ejecución del contrato sustancialmente, pero aun así permite la consecución del objeto contractual.</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14:paraId="56E59B67"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Perturba la ejecución del contrato de manera grave, imposibilitando la consecución del objeto contractual.</w:t>
            </w:r>
          </w:p>
        </w:tc>
      </w:tr>
      <w:tr w:rsidR="00126279" w:rsidRPr="0020012D" w14:paraId="08FB3C23" w14:textId="77777777" w:rsidTr="00126279">
        <w:trPr>
          <w:cantSplit/>
          <w:trHeight w:val="2331"/>
        </w:trPr>
        <w:tc>
          <w:tcPr>
            <w:tcW w:w="622" w:type="pct"/>
            <w:gridSpan w:val="2"/>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14:paraId="09A6D0A0" w14:textId="77777777" w:rsidR="00B7386F" w:rsidRPr="0020012D" w:rsidRDefault="00B7386F" w:rsidP="00C73D78">
            <w:pPr>
              <w:spacing w:line="240" w:lineRule="auto"/>
              <w:ind w:right="113" w:firstLineChars="200" w:firstLine="420"/>
              <w:rPr>
                <w:b/>
                <w:color w:val="000000" w:themeColor="text1"/>
                <w:sz w:val="21"/>
                <w:szCs w:val="21"/>
              </w:rPr>
            </w:pPr>
            <w:r w:rsidRPr="0020012D">
              <w:rPr>
                <w:b/>
                <w:color w:val="000000" w:themeColor="text1"/>
                <w:sz w:val="21"/>
                <w:szCs w:val="21"/>
              </w:rPr>
              <w:t>CALIFICACIÓN</w:t>
            </w:r>
          </w:p>
          <w:p w14:paraId="5F9E4F35" w14:textId="77777777" w:rsidR="00B7386F" w:rsidRPr="0020012D" w:rsidRDefault="00B7386F" w:rsidP="00C73D78">
            <w:pPr>
              <w:spacing w:line="240" w:lineRule="auto"/>
              <w:ind w:right="113" w:firstLineChars="200" w:firstLine="420"/>
              <w:rPr>
                <w:b/>
                <w:color w:val="000000" w:themeColor="text1"/>
                <w:sz w:val="21"/>
                <w:szCs w:val="21"/>
              </w:rPr>
            </w:pPr>
            <w:r w:rsidRPr="0020012D">
              <w:rPr>
                <w:b/>
                <w:color w:val="000000" w:themeColor="text1"/>
                <w:sz w:val="21"/>
                <w:szCs w:val="21"/>
              </w:rPr>
              <w:t>MONETARIA</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14:paraId="57519039"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Los sobrecostos no representan más del (1%) del valor del contrato</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6F16D117" w14:textId="77777777" w:rsidR="00B7386F" w:rsidRPr="0020012D" w:rsidRDefault="00B7386F" w:rsidP="00C73D78">
            <w:pPr>
              <w:spacing w:before="34" w:line="240" w:lineRule="auto"/>
              <w:ind w:left="-17" w:right="-17" w:firstLine="1"/>
              <w:rPr>
                <w:color w:val="000000" w:themeColor="text1"/>
                <w:sz w:val="21"/>
                <w:szCs w:val="21"/>
              </w:rPr>
            </w:pPr>
            <w:r w:rsidRPr="0020012D">
              <w:rPr>
                <w:color w:val="000000" w:themeColor="text1"/>
                <w:sz w:val="21"/>
                <w:szCs w:val="21"/>
              </w:rPr>
              <w:t>Los sobrecostos no representan más del</w:t>
            </w:r>
          </w:p>
          <w:p w14:paraId="59605F42" w14:textId="77777777" w:rsidR="00B7386F" w:rsidRPr="0020012D" w:rsidRDefault="00B7386F" w:rsidP="00C73D78">
            <w:pPr>
              <w:spacing w:line="240" w:lineRule="auto"/>
              <w:ind w:left="149" w:right="112" w:firstLine="12"/>
              <w:rPr>
                <w:color w:val="000000" w:themeColor="text1"/>
                <w:sz w:val="21"/>
                <w:szCs w:val="21"/>
              </w:rPr>
            </w:pPr>
            <w:r w:rsidRPr="0020012D">
              <w:rPr>
                <w:color w:val="000000" w:themeColor="text1"/>
                <w:sz w:val="21"/>
                <w:szCs w:val="21"/>
              </w:rPr>
              <w:t>(5%) del valor del contrato</w:t>
            </w:r>
          </w:p>
          <w:p w14:paraId="61334336" w14:textId="77777777" w:rsidR="00B7386F" w:rsidRPr="0020012D" w:rsidRDefault="00B7386F" w:rsidP="00C73D78">
            <w:pPr>
              <w:spacing w:line="240" w:lineRule="auto"/>
              <w:rPr>
                <w:color w:val="000000" w:themeColor="text1"/>
                <w:sz w:val="21"/>
                <w:szCs w:val="21"/>
              </w:rPr>
            </w:pPr>
          </w:p>
        </w:tc>
        <w:tc>
          <w:tcPr>
            <w:tcW w:w="746" w:type="pct"/>
            <w:tcBorders>
              <w:top w:val="single" w:sz="4" w:space="0" w:color="auto"/>
              <w:left w:val="nil"/>
              <w:bottom w:val="single" w:sz="4" w:space="0" w:color="auto"/>
              <w:right w:val="single" w:sz="4" w:space="0" w:color="auto"/>
            </w:tcBorders>
            <w:shd w:val="clear" w:color="auto" w:fill="auto"/>
            <w:vAlign w:val="center"/>
            <w:hideMark/>
          </w:tcPr>
          <w:p w14:paraId="06A65F77"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 un impacto sobre el valor del contrato entre el (5%) y el (15%)</w:t>
            </w:r>
          </w:p>
        </w:tc>
        <w:tc>
          <w:tcPr>
            <w:tcW w:w="832" w:type="pct"/>
            <w:tcBorders>
              <w:top w:val="single" w:sz="4" w:space="0" w:color="auto"/>
              <w:left w:val="nil"/>
              <w:bottom w:val="single" w:sz="4" w:space="0" w:color="auto"/>
              <w:right w:val="single" w:sz="4" w:space="0" w:color="auto"/>
            </w:tcBorders>
            <w:shd w:val="clear" w:color="auto" w:fill="auto"/>
            <w:vAlign w:val="center"/>
            <w:hideMark/>
          </w:tcPr>
          <w:p w14:paraId="37A8FA79"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Incrementa el calor del contrato entre el (15%) y el (30%)</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14:paraId="689DCE2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Impacta sobre el valor del contrato en más del 30%</w:t>
            </w:r>
          </w:p>
        </w:tc>
      </w:tr>
      <w:tr w:rsidR="00B7386F" w:rsidRPr="0020012D" w14:paraId="456ECF88" w14:textId="77777777" w:rsidTr="00C73D78">
        <w:trPr>
          <w:trHeight w:val="692"/>
        </w:trPr>
        <w:tc>
          <w:tcPr>
            <w:tcW w:w="384" w:type="pct"/>
            <w:vMerge w:val="restart"/>
            <w:tcBorders>
              <w:top w:val="nil"/>
              <w:left w:val="single" w:sz="4" w:space="0" w:color="auto"/>
              <w:right w:val="single" w:sz="4" w:space="0" w:color="auto"/>
            </w:tcBorders>
            <w:shd w:val="clear" w:color="000000" w:fill="BFBFBF"/>
            <w:textDirection w:val="btLr"/>
            <w:vAlign w:val="center"/>
            <w:hideMark/>
          </w:tcPr>
          <w:p w14:paraId="293ECF80" w14:textId="77777777" w:rsidR="00B7386F" w:rsidRPr="0020012D" w:rsidRDefault="00B7386F" w:rsidP="00C73D78">
            <w:pPr>
              <w:spacing w:line="240" w:lineRule="auto"/>
              <w:ind w:left="113" w:right="113"/>
              <w:rPr>
                <w:b/>
                <w:color w:val="000000" w:themeColor="text1"/>
                <w:sz w:val="21"/>
                <w:szCs w:val="21"/>
              </w:rPr>
            </w:pPr>
            <w:r w:rsidRPr="0020012D">
              <w:rPr>
                <w:b/>
                <w:color w:val="000000" w:themeColor="text1"/>
                <w:sz w:val="21"/>
                <w:szCs w:val="21"/>
              </w:rPr>
              <w:t>CATEGORIA</w:t>
            </w:r>
          </w:p>
        </w:tc>
        <w:tc>
          <w:tcPr>
            <w:tcW w:w="237" w:type="pct"/>
            <w:vMerge w:val="restart"/>
            <w:tcBorders>
              <w:top w:val="nil"/>
              <w:left w:val="single" w:sz="4" w:space="0" w:color="auto"/>
              <w:right w:val="single" w:sz="4" w:space="0" w:color="auto"/>
            </w:tcBorders>
            <w:shd w:val="clear" w:color="000000" w:fill="BFBFBF"/>
            <w:textDirection w:val="btLr"/>
            <w:vAlign w:val="center"/>
            <w:hideMark/>
          </w:tcPr>
          <w:p w14:paraId="69AB3199" w14:textId="77777777" w:rsidR="00B7386F" w:rsidRPr="0020012D" w:rsidRDefault="00B7386F" w:rsidP="00C73D78">
            <w:pPr>
              <w:spacing w:line="240" w:lineRule="auto"/>
              <w:ind w:left="113" w:right="113"/>
              <w:rPr>
                <w:b/>
                <w:color w:val="000000" w:themeColor="text1"/>
                <w:sz w:val="21"/>
                <w:szCs w:val="21"/>
              </w:rPr>
            </w:pPr>
            <w:r w:rsidRPr="0020012D">
              <w:rPr>
                <w:b/>
                <w:color w:val="000000" w:themeColor="text1"/>
                <w:sz w:val="21"/>
                <w:szCs w:val="21"/>
              </w:rPr>
              <w:t>VALORACION</w:t>
            </w:r>
          </w:p>
        </w:tc>
        <w:tc>
          <w:tcPr>
            <w:tcW w:w="1091" w:type="pct"/>
            <w:tcBorders>
              <w:top w:val="single" w:sz="4" w:space="0" w:color="auto"/>
              <w:left w:val="nil"/>
              <w:right w:val="single" w:sz="4" w:space="0" w:color="auto"/>
            </w:tcBorders>
            <w:shd w:val="clear" w:color="000000" w:fill="BFBFBF"/>
            <w:vAlign w:val="center"/>
            <w:hideMark/>
          </w:tcPr>
          <w:p w14:paraId="679A9B16" w14:textId="77777777" w:rsidR="00B7386F" w:rsidRPr="0020012D" w:rsidRDefault="00B7386F" w:rsidP="00C73D78">
            <w:pPr>
              <w:spacing w:line="240" w:lineRule="auto"/>
              <w:jc w:val="center"/>
              <w:rPr>
                <w:b/>
                <w:color w:val="000000" w:themeColor="text1"/>
                <w:sz w:val="21"/>
                <w:szCs w:val="21"/>
              </w:rPr>
            </w:pPr>
            <w:r w:rsidRPr="0020012D">
              <w:rPr>
                <w:b/>
                <w:color w:val="000000" w:themeColor="text1"/>
                <w:sz w:val="21"/>
                <w:szCs w:val="21"/>
              </w:rPr>
              <w:t>INSIGNIFICANTE</w:t>
            </w:r>
          </w:p>
        </w:tc>
        <w:tc>
          <w:tcPr>
            <w:tcW w:w="698" w:type="pct"/>
            <w:tcBorders>
              <w:top w:val="single" w:sz="4" w:space="0" w:color="auto"/>
              <w:left w:val="nil"/>
              <w:right w:val="single" w:sz="4" w:space="0" w:color="auto"/>
            </w:tcBorders>
            <w:shd w:val="clear" w:color="000000" w:fill="BFBFBF"/>
            <w:vAlign w:val="center"/>
            <w:hideMark/>
          </w:tcPr>
          <w:p w14:paraId="313C9966" w14:textId="77777777" w:rsidR="00B7386F" w:rsidRPr="0020012D" w:rsidRDefault="00B7386F" w:rsidP="00C73D78">
            <w:pPr>
              <w:spacing w:line="240" w:lineRule="auto"/>
              <w:jc w:val="center"/>
              <w:rPr>
                <w:b/>
                <w:color w:val="000000" w:themeColor="text1"/>
                <w:sz w:val="21"/>
                <w:szCs w:val="21"/>
              </w:rPr>
            </w:pPr>
            <w:r w:rsidRPr="0020012D">
              <w:rPr>
                <w:b/>
                <w:color w:val="000000" w:themeColor="text1"/>
                <w:sz w:val="21"/>
                <w:szCs w:val="21"/>
              </w:rPr>
              <w:t>MENOR</w:t>
            </w:r>
          </w:p>
        </w:tc>
        <w:tc>
          <w:tcPr>
            <w:tcW w:w="746" w:type="pct"/>
            <w:tcBorders>
              <w:top w:val="single" w:sz="4" w:space="0" w:color="auto"/>
              <w:left w:val="nil"/>
              <w:right w:val="single" w:sz="4" w:space="0" w:color="auto"/>
            </w:tcBorders>
            <w:shd w:val="clear" w:color="000000" w:fill="BFBFBF"/>
            <w:vAlign w:val="center"/>
            <w:hideMark/>
          </w:tcPr>
          <w:p w14:paraId="7CD5A1F0" w14:textId="77777777" w:rsidR="00B7386F" w:rsidRPr="0020012D" w:rsidRDefault="00B7386F" w:rsidP="00C73D78">
            <w:pPr>
              <w:spacing w:line="240" w:lineRule="auto"/>
              <w:jc w:val="center"/>
              <w:rPr>
                <w:b/>
                <w:color w:val="000000" w:themeColor="text1"/>
                <w:sz w:val="21"/>
                <w:szCs w:val="21"/>
              </w:rPr>
            </w:pPr>
            <w:r w:rsidRPr="0020012D">
              <w:rPr>
                <w:b/>
                <w:color w:val="000000" w:themeColor="text1"/>
                <w:sz w:val="21"/>
                <w:szCs w:val="21"/>
              </w:rPr>
              <w:t>MODERADO</w:t>
            </w:r>
          </w:p>
        </w:tc>
        <w:tc>
          <w:tcPr>
            <w:tcW w:w="832" w:type="pct"/>
            <w:tcBorders>
              <w:top w:val="single" w:sz="4" w:space="0" w:color="auto"/>
              <w:left w:val="nil"/>
              <w:right w:val="single" w:sz="4" w:space="0" w:color="auto"/>
            </w:tcBorders>
            <w:shd w:val="clear" w:color="000000" w:fill="BFBFBF"/>
            <w:vAlign w:val="center"/>
            <w:hideMark/>
          </w:tcPr>
          <w:p w14:paraId="2AB263C2" w14:textId="77777777" w:rsidR="00B7386F" w:rsidRPr="0020012D" w:rsidRDefault="00B7386F" w:rsidP="00C73D78">
            <w:pPr>
              <w:spacing w:line="240" w:lineRule="auto"/>
              <w:jc w:val="center"/>
              <w:rPr>
                <w:b/>
                <w:color w:val="000000" w:themeColor="text1"/>
                <w:sz w:val="21"/>
                <w:szCs w:val="21"/>
              </w:rPr>
            </w:pPr>
            <w:r w:rsidRPr="0020012D">
              <w:rPr>
                <w:b/>
                <w:color w:val="000000" w:themeColor="text1"/>
                <w:sz w:val="21"/>
                <w:szCs w:val="21"/>
              </w:rPr>
              <w:t>MAYOR</w:t>
            </w:r>
          </w:p>
        </w:tc>
        <w:tc>
          <w:tcPr>
            <w:tcW w:w="1011" w:type="pct"/>
            <w:tcBorders>
              <w:top w:val="nil"/>
              <w:left w:val="nil"/>
              <w:right w:val="single" w:sz="4" w:space="0" w:color="auto"/>
            </w:tcBorders>
            <w:shd w:val="clear" w:color="000000" w:fill="BFBFBF"/>
            <w:vAlign w:val="center"/>
            <w:hideMark/>
          </w:tcPr>
          <w:p w14:paraId="18A9CECA" w14:textId="77777777" w:rsidR="00B7386F" w:rsidRPr="0020012D" w:rsidRDefault="00B7386F" w:rsidP="00C73D78">
            <w:pPr>
              <w:spacing w:line="240" w:lineRule="auto"/>
              <w:jc w:val="center"/>
              <w:rPr>
                <w:b/>
                <w:color w:val="000000" w:themeColor="text1"/>
                <w:sz w:val="21"/>
                <w:szCs w:val="21"/>
              </w:rPr>
            </w:pPr>
            <w:r w:rsidRPr="0020012D">
              <w:rPr>
                <w:b/>
                <w:color w:val="000000" w:themeColor="text1"/>
                <w:sz w:val="21"/>
                <w:szCs w:val="21"/>
              </w:rPr>
              <w:t>CATASTRÓFICO</w:t>
            </w:r>
          </w:p>
        </w:tc>
      </w:tr>
      <w:tr w:rsidR="00126279" w:rsidRPr="0020012D" w14:paraId="010490F8" w14:textId="77777777" w:rsidTr="00126279">
        <w:trPr>
          <w:trHeight w:val="792"/>
        </w:trPr>
        <w:tc>
          <w:tcPr>
            <w:tcW w:w="384" w:type="pct"/>
            <w:vMerge/>
            <w:tcBorders>
              <w:left w:val="single" w:sz="4" w:space="0" w:color="auto"/>
              <w:bottom w:val="single" w:sz="4" w:space="0" w:color="auto"/>
              <w:right w:val="single" w:sz="4" w:space="0" w:color="auto"/>
            </w:tcBorders>
            <w:vAlign w:val="center"/>
            <w:hideMark/>
          </w:tcPr>
          <w:p w14:paraId="471C7E6E" w14:textId="77777777" w:rsidR="00B7386F" w:rsidRPr="0020012D" w:rsidRDefault="00B7386F" w:rsidP="00C73D78">
            <w:pPr>
              <w:spacing w:line="240" w:lineRule="auto"/>
              <w:rPr>
                <w:color w:val="000000" w:themeColor="text1"/>
                <w:sz w:val="21"/>
                <w:szCs w:val="21"/>
              </w:rPr>
            </w:pPr>
          </w:p>
        </w:tc>
        <w:tc>
          <w:tcPr>
            <w:tcW w:w="237" w:type="pct"/>
            <w:vMerge/>
            <w:tcBorders>
              <w:left w:val="single" w:sz="4" w:space="0" w:color="auto"/>
              <w:bottom w:val="single" w:sz="4" w:space="0" w:color="auto"/>
              <w:right w:val="single" w:sz="4" w:space="0" w:color="auto"/>
            </w:tcBorders>
            <w:vAlign w:val="center"/>
            <w:hideMark/>
          </w:tcPr>
          <w:p w14:paraId="2B2B1CA0" w14:textId="77777777" w:rsidR="00B7386F" w:rsidRPr="0020012D" w:rsidRDefault="00B7386F" w:rsidP="00C73D78">
            <w:pPr>
              <w:spacing w:line="240" w:lineRule="auto"/>
              <w:rPr>
                <w:color w:val="000000" w:themeColor="text1"/>
                <w:sz w:val="21"/>
                <w:szCs w:val="21"/>
              </w:rPr>
            </w:pPr>
          </w:p>
        </w:tc>
        <w:tc>
          <w:tcPr>
            <w:tcW w:w="1091" w:type="pct"/>
            <w:tcBorders>
              <w:left w:val="nil"/>
              <w:bottom w:val="single" w:sz="4" w:space="0" w:color="auto"/>
              <w:right w:val="single" w:sz="4" w:space="0" w:color="auto"/>
            </w:tcBorders>
            <w:shd w:val="clear" w:color="auto" w:fill="auto"/>
            <w:vAlign w:val="center"/>
            <w:hideMark/>
          </w:tcPr>
          <w:p w14:paraId="2FF5F7B9" w14:textId="77777777" w:rsidR="00B7386F" w:rsidRPr="0020012D" w:rsidRDefault="00B7386F" w:rsidP="00C73D78">
            <w:pPr>
              <w:spacing w:line="240" w:lineRule="auto"/>
              <w:jc w:val="center"/>
              <w:rPr>
                <w:color w:val="000000" w:themeColor="text1"/>
                <w:sz w:val="21"/>
                <w:szCs w:val="21"/>
              </w:rPr>
            </w:pPr>
            <w:r w:rsidRPr="0020012D">
              <w:rPr>
                <w:color w:val="000000" w:themeColor="text1"/>
                <w:sz w:val="21"/>
                <w:szCs w:val="21"/>
              </w:rPr>
              <w:t>1</w:t>
            </w:r>
          </w:p>
        </w:tc>
        <w:tc>
          <w:tcPr>
            <w:tcW w:w="698" w:type="pct"/>
            <w:tcBorders>
              <w:left w:val="nil"/>
              <w:bottom w:val="single" w:sz="4" w:space="0" w:color="auto"/>
              <w:right w:val="single" w:sz="4" w:space="0" w:color="auto"/>
            </w:tcBorders>
            <w:shd w:val="clear" w:color="auto" w:fill="auto"/>
            <w:vAlign w:val="center"/>
            <w:hideMark/>
          </w:tcPr>
          <w:p w14:paraId="0A2D46A2" w14:textId="77777777" w:rsidR="00B7386F" w:rsidRPr="0020012D" w:rsidRDefault="00B7386F" w:rsidP="00C73D78">
            <w:pPr>
              <w:spacing w:line="240" w:lineRule="auto"/>
              <w:jc w:val="center"/>
              <w:rPr>
                <w:color w:val="000000" w:themeColor="text1"/>
                <w:sz w:val="21"/>
                <w:szCs w:val="21"/>
              </w:rPr>
            </w:pPr>
            <w:r w:rsidRPr="0020012D">
              <w:rPr>
                <w:color w:val="000000" w:themeColor="text1"/>
                <w:sz w:val="21"/>
                <w:szCs w:val="21"/>
              </w:rPr>
              <w:t>2</w:t>
            </w:r>
          </w:p>
        </w:tc>
        <w:tc>
          <w:tcPr>
            <w:tcW w:w="746" w:type="pct"/>
            <w:tcBorders>
              <w:left w:val="nil"/>
              <w:bottom w:val="single" w:sz="4" w:space="0" w:color="auto"/>
              <w:right w:val="single" w:sz="4" w:space="0" w:color="auto"/>
            </w:tcBorders>
            <w:shd w:val="clear" w:color="auto" w:fill="auto"/>
            <w:vAlign w:val="center"/>
            <w:hideMark/>
          </w:tcPr>
          <w:p w14:paraId="05FB60D7" w14:textId="77777777" w:rsidR="00B7386F" w:rsidRPr="0020012D" w:rsidRDefault="00B7386F" w:rsidP="00C73D78">
            <w:pPr>
              <w:spacing w:line="240" w:lineRule="auto"/>
              <w:jc w:val="center"/>
              <w:rPr>
                <w:color w:val="000000" w:themeColor="text1"/>
                <w:sz w:val="21"/>
                <w:szCs w:val="21"/>
              </w:rPr>
            </w:pPr>
            <w:r w:rsidRPr="0020012D">
              <w:rPr>
                <w:color w:val="000000" w:themeColor="text1"/>
                <w:sz w:val="21"/>
                <w:szCs w:val="21"/>
              </w:rPr>
              <w:t>3</w:t>
            </w:r>
          </w:p>
        </w:tc>
        <w:tc>
          <w:tcPr>
            <w:tcW w:w="832" w:type="pct"/>
            <w:tcBorders>
              <w:left w:val="nil"/>
              <w:bottom w:val="single" w:sz="4" w:space="0" w:color="auto"/>
              <w:right w:val="single" w:sz="4" w:space="0" w:color="auto"/>
            </w:tcBorders>
            <w:shd w:val="clear" w:color="auto" w:fill="auto"/>
            <w:vAlign w:val="center"/>
            <w:hideMark/>
          </w:tcPr>
          <w:p w14:paraId="17BEBD1F" w14:textId="77777777" w:rsidR="00B7386F" w:rsidRPr="0020012D" w:rsidRDefault="00B7386F" w:rsidP="00C73D78">
            <w:pPr>
              <w:spacing w:line="240" w:lineRule="auto"/>
              <w:jc w:val="center"/>
              <w:rPr>
                <w:color w:val="000000" w:themeColor="text1"/>
                <w:sz w:val="21"/>
                <w:szCs w:val="21"/>
              </w:rPr>
            </w:pPr>
            <w:r w:rsidRPr="0020012D">
              <w:rPr>
                <w:color w:val="000000" w:themeColor="text1"/>
                <w:sz w:val="21"/>
                <w:szCs w:val="21"/>
              </w:rPr>
              <w:t>4</w:t>
            </w:r>
          </w:p>
        </w:tc>
        <w:tc>
          <w:tcPr>
            <w:tcW w:w="1011" w:type="pct"/>
            <w:tcBorders>
              <w:left w:val="nil"/>
              <w:bottom w:val="single" w:sz="4" w:space="0" w:color="auto"/>
              <w:right w:val="single" w:sz="4" w:space="0" w:color="auto"/>
            </w:tcBorders>
            <w:shd w:val="clear" w:color="auto" w:fill="auto"/>
            <w:vAlign w:val="center"/>
            <w:hideMark/>
          </w:tcPr>
          <w:p w14:paraId="0B6A1DC4" w14:textId="77777777" w:rsidR="00B7386F" w:rsidRPr="0020012D" w:rsidRDefault="00B7386F" w:rsidP="00C73D78">
            <w:pPr>
              <w:spacing w:line="240" w:lineRule="auto"/>
              <w:jc w:val="center"/>
              <w:rPr>
                <w:color w:val="000000" w:themeColor="text1"/>
                <w:sz w:val="21"/>
                <w:szCs w:val="21"/>
              </w:rPr>
            </w:pPr>
            <w:r w:rsidRPr="0020012D">
              <w:rPr>
                <w:color w:val="000000" w:themeColor="text1"/>
                <w:sz w:val="21"/>
                <w:szCs w:val="21"/>
              </w:rPr>
              <w:t>5</w:t>
            </w:r>
          </w:p>
        </w:tc>
      </w:tr>
    </w:tbl>
    <w:p w14:paraId="273A2661" w14:textId="77777777" w:rsidR="00B7386F" w:rsidRPr="0020012D" w:rsidRDefault="00B7386F" w:rsidP="00B7386F">
      <w:pPr>
        <w:spacing w:before="15" w:line="240" w:lineRule="auto"/>
        <w:rPr>
          <w:color w:val="000000" w:themeColor="text1"/>
          <w:sz w:val="21"/>
          <w:szCs w:val="21"/>
        </w:rPr>
      </w:pPr>
    </w:p>
    <w:p w14:paraId="7CDF1820" w14:textId="77777777" w:rsidR="00B7386F" w:rsidRPr="0020012D" w:rsidRDefault="00B7386F" w:rsidP="000C1BCC">
      <w:pPr>
        <w:numPr>
          <w:ilvl w:val="2"/>
          <w:numId w:val="28"/>
        </w:numPr>
        <w:ind w:left="1004"/>
        <w:rPr>
          <w:color w:val="000000" w:themeColor="text1"/>
          <w:sz w:val="21"/>
          <w:szCs w:val="21"/>
        </w:rPr>
      </w:pPr>
      <w:r w:rsidRPr="0020012D">
        <w:rPr>
          <w:b/>
          <w:color w:val="000000" w:themeColor="text1"/>
          <w:sz w:val="21"/>
          <w:szCs w:val="21"/>
        </w:rPr>
        <w:t>VALORACION DEL RIESGO</w:t>
      </w:r>
    </w:p>
    <w:p w14:paraId="3A5B583F" w14:textId="77777777" w:rsidR="00B7386F" w:rsidRPr="0020012D" w:rsidRDefault="00B7386F" w:rsidP="00B7386F">
      <w:pPr>
        <w:spacing w:line="240" w:lineRule="auto"/>
        <w:ind w:right="-26"/>
        <w:rPr>
          <w:color w:val="000000" w:themeColor="text1"/>
          <w:sz w:val="21"/>
          <w:szCs w:val="21"/>
        </w:rPr>
      </w:pPr>
      <w:r w:rsidRPr="0020012D">
        <w:rPr>
          <w:color w:val="000000" w:themeColor="text1"/>
          <w:sz w:val="21"/>
          <w:szCs w:val="21"/>
        </w:rPr>
        <w:t>Para cada Riesgo se deben sumar las valoraciones de probabilidad e impacto, para obtener la valoración total del Riesgo.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
        <w:gridCol w:w="1061"/>
        <w:gridCol w:w="547"/>
        <w:gridCol w:w="1517"/>
        <w:gridCol w:w="1070"/>
        <w:gridCol w:w="1157"/>
        <w:gridCol w:w="1431"/>
        <w:gridCol w:w="1498"/>
      </w:tblGrid>
      <w:tr w:rsidR="00126279" w:rsidRPr="0020012D" w14:paraId="6C15B1BF" w14:textId="77777777" w:rsidTr="00126279">
        <w:trPr>
          <w:trHeight w:val="2025"/>
          <w:jc w:val="center"/>
        </w:trPr>
        <w:tc>
          <w:tcPr>
            <w:tcW w:w="1230" w:type="pct"/>
            <w:gridSpan w:val="3"/>
            <w:shd w:val="clear" w:color="000000" w:fill="BFBFBF"/>
            <w:vAlign w:val="center"/>
            <w:hideMark/>
          </w:tcPr>
          <w:p w14:paraId="60FDA81E"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CALIFICACIÓN CUALITATIVA</w:t>
            </w:r>
          </w:p>
        </w:tc>
        <w:tc>
          <w:tcPr>
            <w:tcW w:w="857" w:type="pct"/>
            <w:shd w:val="clear" w:color="auto" w:fill="auto"/>
            <w:vAlign w:val="center"/>
            <w:hideMark/>
          </w:tcPr>
          <w:p w14:paraId="7E2780F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Obstruye la ejecución del contrato de manera intrascendente</w:t>
            </w:r>
          </w:p>
        </w:tc>
        <w:tc>
          <w:tcPr>
            <w:tcW w:w="605" w:type="pct"/>
            <w:shd w:val="clear" w:color="auto" w:fill="auto"/>
            <w:vAlign w:val="center"/>
            <w:hideMark/>
          </w:tcPr>
          <w:p w14:paraId="4C8B0CB9"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Dificulta la ejecución del contrato de manera baja</w:t>
            </w:r>
          </w:p>
        </w:tc>
        <w:tc>
          <w:tcPr>
            <w:tcW w:w="653" w:type="pct"/>
            <w:shd w:val="clear" w:color="auto" w:fill="auto"/>
            <w:vAlign w:val="center"/>
            <w:hideMark/>
          </w:tcPr>
          <w:p w14:paraId="0D73E74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Afecta la ejecución</w:t>
            </w:r>
          </w:p>
        </w:tc>
        <w:tc>
          <w:tcPr>
            <w:tcW w:w="809" w:type="pct"/>
            <w:shd w:val="clear" w:color="auto" w:fill="auto"/>
            <w:vAlign w:val="center"/>
            <w:hideMark/>
          </w:tcPr>
          <w:p w14:paraId="327B7E7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Obstruye la ejecución del contrato sustancialmente, pero aun así permite la consecución del objeto contractual.</w:t>
            </w:r>
          </w:p>
        </w:tc>
        <w:tc>
          <w:tcPr>
            <w:tcW w:w="846" w:type="pct"/>
            <w:shd w:val="clear" w:color="auto" w:fill="auto"/>
            <w:vAlign w:val="center"/>
            <w:hideMark/>
          </w:tcPr>
          <w:p w14:paraId="46B014A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Perturba la ejecución del contrato de manera grave, imposibilitando la consecución del objeto contractual.</w:t>
            </w:r>
          </w:p>
        </w:tc>
      </w:tr>
      <w:tr w:rsidR="00126279" w:rsidRPr="0020012D" w14:paraId="3A093EEB" w14:textId="77777777" w:rsidTr="00126279">
        <w:trPr>
          <w:trHeight w:val="1350"/>
          <w:jc w:val="center"/>
        </w:trPr>
        <w:tc>
          <w:tcPr>
            <w:tcW w:w="1230" w:type="pct"/>
            <w:gridSpan w:val="3"/>
            <w:shd w:val="clear" w:color="000000" w:fill="BFBFBF"/>
            <w:vAlign w:val="center"/>
            <w:hideMark/>
          </w:tcPr>
          <w:p w14:paraId="1750CD1F"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CALIFICACIÓN MONETARIA</w:t>
            </w:r>
          </w:p>
        </w:tc>
        <w:tc>
          <w:tcPr>
            <w:tcW w:w="857" w:type="pct"/>
            <w:shd w:val="clear" w:color="auto" w:fill="auto"/>
            <w:vAlign w:val="center"/>
            <w:hideMark/>
          </w:tcPr>
          <w:p w14:paraId="11D9E4E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Los sobrecostos no representan más del (1%) del valor del contrato</w:t>
            </w:r>
          </w:p>
        </w:tc>
        <w:tc>
          <w:tcPr>
            <w:tcW w:w="605" w:type="pct"/>
            <w:shd w:val="clear" w:color="auto" w:fill="auto"/>
            <w:vAlign w:val="center"/>
            <w:hideMark/>
          </w:tcPr>
          <w:p w14:paraId="6F2FF039"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Los sobrecostos no representan más del</w:t>
            </w:r>
          </w:p>
        </w:tc>
        <w:tc>
          <w:tcPr>
            <w:tcW w:w="653" w:type="pct"/>
            <w:shd w:val="clear" w:color="auto" w:fill="auto"/>
            <w:vAlign w:val="center"/>
            <w:hideMark/>
          </w:tcPr>
          <w:p w14:paraId="1D1FA748"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 un impacto sobre el valor del contrato entre el (5%) y el (15%)</w:t>
            </w:r>
          </w:p>
        </w:tc>
        <w:tc>
          <w:tcPr>
            <w:tcW w:w="809" w:type="pct"/>
            <w:shd w:val="clear" w:color="auto" w:fill="auto"/>
            <w:vAlign w:val="center"/>
            <w:hideMark/>
          </w:tcPr>
          <w:p w14:paraId="62613046"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Incrementa el calor del contrato entre el (15%) y el (30%)</w:t>
            </w:r>
          </w:p>
        </w:tc>
        <w:tc>
          <w:tcPr>
            <w:tcW w:w="846" w:type="pct"/>
            <w:shd w:val="clear" w:color="auto" w:fill="auto"/>
            <w:vAlign w:val="center"/>
            <w:hideMark/>
          </w:tcPr>
          <w:p w14:paraId="4585D35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Impacta sobre el valor del contrato en más del 30%</w:t>
            </w:r>
          </w:p>
        </w:tc>
      </w:tr>
      <w:tr w:rsidR="00126279" w:rsidRPr="0020012D" w14:paraId="594105B0" w14:textId="77777777" w:rsidTr="00126279">
        <w:trPr>
          <w:trHeight w:val="630"/>
          <w:jc w:val="center"/>
        </w:trPr>
        <w:tc>
          <w:tcPr>
            <w:tcW w:w="915" w:type="pct"/>
            <w:gridSpan w:val="2"/>
            <w:vMerge w:val="restart"/>
            <w:shd w:val="clear" w:color="000000" w:fill="BFBFBF"/>
            <w:textDirection w:val="tbLrV"/>
            <w:vAlign w:val="center"/>
            <w:hideMark/>
          </w:tcPr>
          <w:p w14:paraId="0FBF8B73"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CATEGORIA</w:t>
            </w:r>
          </w:p>
        </w:tc>
        <w:tc>
          <w:tcPr>
            <w:tcW w:w="315" w:type="pct"/>
            <w:vMerge w:val="restart"/>
            <w:shd w:val="clear" w:color="000000" w:fill="BFBFBF"/>
            <w:textDirection w:val="tbLrV"/>
            <w:vAlign w:val="center"/>
            <w:hideMark/>
          </w:tcPr>
          <w:p w14:paraId="42557898"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VALORACION</w:t>
            </w:r>
          </w:p>
        </w:tc>
        <w:tc>
          <w:tcPr>
            <w:tcW w:w="857" w:type="pct"/>
            <w:shd w:val="clear" w:color="000000" w:fill="BFBFBF"/>
            <w:vAlign w:val="center"/>
            <w:hideMark/>
          </w:tcPr>
          <w:p w14:paraId="64003370"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 xml:space="preserve">INSIGNIFICANTE   </w:t>
            </w:r>
          </w:p>
        </w:tc>
        <w:tc>
          <w:tcPr>
            <w:tcW w:w="605" w:type="pct"/>
            <w:shd w:val="clear" w:color="000000" w:fill="BFBFBF"/>
            <w:vAlign w:val="center"/>
            <w:hideMark/>
          </w:tcPr>
          <w:p w14:paraId="76C22FD1"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MENOR</w:t>
            </w:r>
          </w:p>
        </w:tc>
        <w:tc>
          <w:tcPr>
            <w:tcW w:w="653" w:type="pct"/>
            <w:shd w:val="clear" w:color="000000" w:fill="BFBFBF"/>
            <w:vAlign w:val="center"/>
            <w:hideMark/>
          </w:tcPr>
          <w:p w14:paraId="12B166DB"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MODERADO</w:t>
            </w:r>
          </w:p>
        </w:tc>
        <w:tc>
          <w:tcPr>
            <w:tcW w:w="809" w:type="pct"/>
            <w:shd w:val="clear" w:color="000000" w:fill="BFBFBF"/>
            <w:vAlign w:val="center"/>
            <w:hideMark/>
          </w:tcPr>
          <w:p w14:paraId="3AC391D6"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MAYOR</w:t>
            </w:r>
          </w:p>
        </w:tc>
        <w:tc>
          <w:tcPr>
            <w:tcW w:w="846" w:type="pct"/>
            <w:shd w:val="clear" w:color="000000" w:fill="BFBFBF"/>
            <w:vAlign w:val="center"/>
            <w:hideMark/>
          </w:tcPr>
          <w:p w14:paraId="7BBE9402"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CATASTRÓFICO</w:t>
            </w:r>
          </w:p>
        </w:tc>
      </w:tr>
      <w:tr w:rsidR="00126279" w:rsidRPr="0020012D" w14:paraId="2F9E415B" w14:textId="77777777" w:rsidTr="00126279">
        <w:trPr>
          <w:trHeight w:val="362"/>
          <w:jc w:val="center"/>
        </w:trPr>
        <w:tc>
          <w:tcPr>
            <w:tcW w:w="915" w:type="pct"/>
            <w:gridSpan w:val="2"/>
            <w:vMerge/>
            <w:vAlign w:val="center"/>
            <w:hideMark/>
          </w:tcPr>
          <w:p w14:paraId="2E841F9C" w14:textId="77777777" w:rsidR="00B7386F" w:rsidRPr="0020012D" w:rsidRDefault="00B7386F" w:rsidP="00C73D78">
            <w:pPr>
              <w:spacing w:line="240" w:lineRule="auto"/>
              <w:rPr>
                <w:b/>
                <w:bCs/>
                <w:color w:val="000000" w:themeColor="text1"/>
                <w:sz w:val="21"/>
                <w:szCs w:val="21"/>
              </w:rPr>
            </w:pPr>
          </w:p>
        </w:tc>
        <w:tc>
          <w:tcPr>
            <w:tcW w:w="315" w:type="pct"/>
            <w:vMerge/>
            <w:vAlign w:val="center"/>
            <w:hideMark/>
          </w:tcPr>
          <w:p w14:paraId="1DBD6204" w14:textId="77777777" w:rsidR="00B7386F" w:rsidRPr="0020012D" w:rsidRDefault="00B7386F" w:rsidP="00C73D78">
            <w:pPr>
              <w:spacing w:line="240" w:lineRule="auto"/>
              <w:rPr>
                <w:b/>
                <w:bCs/>
                <w:color w:val="000000" w:themeColor="text1"/>
                <w:sz w:val="21"/>
                <w:szCs w:val="21"/>
              </w:rPr>
            </w:pPr>
          </w:p>
        </w:tc>
        <w:tc>
          <w:tcPr>
            <w:tcW w:w="857" w:type="pct"/>
            <w:shd w:val="clear" w:color="auto" w:fill="auto"/>
            <w:vAlign w:val="center"/>
            <w:hideMark/>
          </w:tcPr>
          <w:p w14:paraId="0565EBBA"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1</w:t>
            </w:r>
          </w:p>
        </w:tc>
        <w:tc>
          <w:tcPr>
            <w:tcW w:w="605" w:type="pct"/>
            <w:shd w:val="clear" w:color="auto" w:fill="auto"/>
            <w:vAlign w:val="center"/>
            <w:hideMark/>
          </w:tcPr>
          <w:p w14:paraId="321101DB"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2</w:t>
            </w:r>
          </w:p>
        </w:tc>
        <w:tc>
          <w:tcPr>
            <w:tcW w:w="653" w:type="pct"/>
            <w:shd w:val="clear" w:color="auto" w:fill="auto"/>
            <w:vAlign w:val="center"/>
            <w:hideMark/>
          </w:tcPr>
          <w:p w14:paraId="51810CBE"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3</w:t>
            </w:r>
          </w:p>
        </w:tc>
        <w:tc>
          <w:tcPr>
            <w:tcW w:w="809" w:type="pct"/>
            <w:shd w:val="clear" w:color="auto" w:fill="auto"/>
            <w:vAlign w:val="center"/>
            <w:hideMark/>
          </w:tcPr>
          <w:p w14:paraId="5ED2BB39"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4</w:t>
            </w:r>
          </w:p>
        </w:tc>
        <w:tc>
          <w:tcPr>
            <w:tcW w:w="846" w:type="pct"/>
            <w:shd w:val="clear" w:color="auto" w:fill="auto"/>
            <w:vAlign w:val="center"/>
            <w:hideMark/>
          </w:tcPr>
          <w:p w14:paraId="5565709E"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5</w:t>
            </w:r>
          </w:p>
        </w:tc>
      </w:tr>
      <w:tr w:rsidR="00126279" w:rsidRPr="0020012D" w14:paraId="37B50861" w14:textId="77777777" w:rsidTr="00126279">
        <w:trPr>
          <w:trHeight w:val="405"/>
          <w:jc w:val="center"/>
        </w:trPr>
        <w:tc>
          <w:tcPr>
            <w:tcW w:w="315" w:type="pct"/>
            <w:vMerge w:val="restart"/>
            <w:shd w:val="clear" w:color="000000" w:fill="BFBFBF"/>
            <w:textDirection w:val="tbLrV"/>
            <w:vAlign w:val="center"/>
            <w:hideMark/>
          </w:tcPr>
          <w:p w14:paraId="653DFF5F"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PROBABILIDAD</w:t>
            </w:r>
          </w:p>
        </w:tc>
        <w:tc>
          <w:tcPr>
            <w:tcW w:w="600" w:type="pct"/>
            <w:shd w:val="clear" w:color="auto" w:fill="auto"/>
            <w:noWrap/>
            <w:vAlign w:val="center"/>
            <w:hideMark/>
          </w:tcPr>
          <w:p w14:paraId="167ACC03"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Raro</w:t>
            </w:r>
          </w:p>
        </w:tc>
        <w:tc>
          <w:tcPr>
            <w:tcW w:w="315" w:type="pct"/>
            <w:shd w:val="clear" w:color="auto" w:fill="auto"/>
            <w:noWrap/>
            <w:vAlign w:val="center"/>
            <w:hideMark/>
          </w:tcPr>
          <w:p w14:paraId="7FF14329"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1</w:t>
            </w:r>
          </w:p>
        </w:tc>
        <w:tc>
          <w:tcPr>
            <w:tcW w:w="857" w:type="pct"/>
            <w:shd w:val="clear" w:color="000000" w:fill="00B050"/>
            <w:noWrap/>
            <w:vAlign w:val="center"/>
            <w:hideMark/>
          </w:tcPr>
          <w:p w14:paraId="65AA8550"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2</w:t>
            </w:r>
          </w:p>
        </w:tc>
        <w:tc>
          <w:tcPr>
            <w:tcW w:w="605" w:type="pct"/>
            <w:shd w:val="clear" w:color="000000" w:fill="00B050"/>
            <w:noWrap/>
            <w:vAlign w:val="center"/>
            <w:hideMark/>
          </w:tcPr>
          <w:p w14:paraId="59C92CFF"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3</w:t>
            </w:r>
          </w:p>
        </w:tc>
        <w:tc>
          <w:tcPr>
            <w:tcW w:w="653" w:type="pct"/>
            <w:shd w:val="clear" w:color="000000" w:fill="00B050"/>
            <w:noWrap/>
            <w:vAlign w:val="center"/>
            <w:hideMark/>
          </w:tcPr>
          <w:p w14:paraId="15D011CC"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4</w:t>
            </w:r>
          </w:p>
        </w:tc>
        <w:tc>
          <w:tcPr>
            <w:tcW w:w="809" w:type="pct"/>
            <w:shd w:val="clear" w:color="000000" w:fill="FFFF00"/>
            <w:noWrap/>
            <w:vAlign w:val="center"/>
            <w:hideMark/>
          </w:tcPr>
          <w:p w14:paraId="6A478CCF"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5</w:t>
            </w:r>
          </w:p>
        </w:tc>
        <w:tc>
          <w:tcPr>
            <w:tcW w:w="846" w:type="pct"/>
            <w:shd w:val="clear" w:color="000000" w:fill="E26B0A"/>
            <w:noWrap/>
            <w:vAlign w:val="center"/>
            <w:hideMark/>
          </w:tcPr>
          <w:p w14:paraId="55F1C8E6"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6</w:t>
            </w:r>
          </w:p>
        </w:tc>
      </w:tr>
      <w:tr w:rsidR="00126279" w:rsidRPr="0020012D" w14:paraId="1FF7727B" w14:textId="77777777" w:rsidTr="00126279">
        <w:trPr>
          <w:trHeight w:val="405"/>
          <w:jc w:val="center"/>
        </w:trPr>
        <w:tc>
          <w:tcPr>
            <w:tcW w:w="315" w:type="pct"/>
            <w:vMerge/>
            <w:vAlign w:val="center"/>
            <w:hideMark/>
          </w:tcPr>
          <w:p w14:paraId="370F4F80" w14:textId="77777777" w:rsidR="00B7386F" w:rsidRPr="0020012D" w:rsidRDefault="00B7386F" w:rsidP="00C73D78">
            <w:pPr>
              <w:spacing w:line="240" w:lineRule="auto"/>
              <w:rPr>
                <w:b/>
                <w:bCs/>
                <w:color w:val="000000" w:themeColor="text1"/>
                <w:sz w:val="21"/>
                <w:szCs w:val="21"/>
              </w:rPr>
            </w:pPr>
          </w:p>
        </w:tc>
        <w:tc>
          <w:tcPr>
            <w:tcW w:w="600" w:type="pct"/>
            <w:shd w:val="clear" w:color="auto" w:fill="auto"/>
            <w:noWrap/>
            <w:vAlign w:val="center"/>
            <w:hideMark/>
          </w:tcPr>
          <w:p w14:paraId="6169A84E"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Improbable</w:t>
            </w:r>
          </w:p>
        </w:tc>
        <w:tc>
          <w:tcPr>
            <w:tcW w:w="315" w:type="pct"/>
            <w:shd w:val="clear" w:color="auto" w:fill="auto"/>
            <w:noWrap/>
            <w:vAlign w:val="center"/>
            <w:hideMark/>
          </w:tcPr>
          <w:p w14:paraId="2D6AAB21"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2</w:t>
            </w:r>
          </w:p>
        </w:tc>
        <w:tc>
          <w:tcPr>
            <w:tcW w:w="857" w:type="pct"/>
            <w:shd w:val="clear" w:color="000000" w:fill="00B050"/>
            <w:noWrap/>
            <w:vAlign w:val="center"/>
            <w:hideMark/>
          </w:tcPr>
          <w:p w14:paraId="7033CEF4"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3</w:t>
            </w:r>
          </w:p>
        </w:tc>
        <w:tc>
          <w:tcPr>
            <w:tcW w:w="605" w:type="pct"/>
            <w:shd w:val="clear" w:color="000000" w:fill="00B050"/>
            <w:noWrap/>
            <w:vAlign w:val="center"/>
            <w:hideMark/>
          </w:tcPr>
          <w:p w14:paraId="0E9748CD"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4</w:t>
            </w:r>
          </w:p>
        </w:tc>
        <w:tc>
          <w:tcPr>
            <w:tcW w:w="653" w:type="pct"/>
            <w:shd w:val="clear" w:color="000000" w:fill="FFFF00"/>
            <w:noWrap/>
            <w:vAlign w:val="center"/>
            <w:hideMark/>
          </w:tcPr>
          <w:p w14:paraId="5CD09226"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5</w:t>
            </w:r>
          </w:p>
        </w:tc>
        <w:tc>
          <w:tcPr>
            <w:tcW w:w="809" w:type="pct"/>
            <w:shd w:val="clear" w:color="000000" w:fill="E26B0A"/>
            <w:noWrap/>
            <w:vAlign w:val="center"/>
            <w:hideMark/>
          </w:tcPr>
          <w:p w14:paraId="4883A60E"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6</w:t>
            </w:r>
          </w:p>
        </w:tc>
        <w:tc>
          <w:tcPr>
            <w:tcW w:w="846" w:type="pct"/>
            <w:shd w:val="clear" w:color="000000" w:fill="E26B0A"/>
            <w:noWrap/>
            <w:vAlign w:val="center"/>
            <w:hideMark/>
          </w:tcPr>
          <w:p w14:paraId="7D86304A"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7</w:t>
            </w:r>
          </w:p>
        </w:tc>
      </w:tr>
      <w:tr w:rsidR="00126279" w:rsidRPr="0020012D" w14:paraId="001576E6" w14:textId="77777777" w:rsidTr="00126279">
        <w:trPr>
          <w:trHeight w:val="405"/>
          <w:jc w:val="center"/>
        </w:trPr>
        <w:tc>
          <w:tcPr>
            <w:tcW w:w="315" w:type="pct"/>
            <w:vMerge/>
            <w:vAlign w:val="center"/>
            <w:hideMark/>
          </w:tcPr>
          <w:p w14:paraId="72EFAC3A" w14:textId="77777777" w:rsidR="00B7386F" w:rsidRPr="0020012D" w:rsidRDefault="00B7386F" w:rsidP="00C73D78">
            <w:pPr>
              <w:spacing w:line="240" w:lineRule="auto"/>
              <w:rPr>
                <w:b/>
                <w:bCs/>
                <w:color w:val="000000" w:themeColor="text1"/>
                <w:sz w:val="21"/>
                <w:szCs w:val="21"/>
              </w:rPr>
            </w:pPr>
          </w:p>
        </w:tc>
        <w:tc>
          <w:tcPr>
            <w:tcW w:w="600" w:type="pct"/>
            <w:shd w:val="clear" w:color="auto" w:fill="auto"/>
            <w:noWrap/>
            <w:vAlign w:val="center"/>
            <w:hideMark/>
          </w:tcPr>
          <w:p w14:paraId="6FAF1B36"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Posible</w:t>
            </w:r>
          </w:p>
        </w:tc>
        <w:tc>
          <w:tcPr>
            <w:tcW w:w="315" w:type="pct"/>
            <w:shd w:val="clear" w:color="auto" w:fill="auto"/>
            <w:noWrap/>
            <w:vAlign w:val="center"/>
            <w:hideMark/>
          </w:tcPr>
          <w:p w14:paraId="2BB3E76C"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3</w:t>
            </w:r>
          </w:p>
        </w:tc>
        <w:tc>
          <w:tcPr>
            <w:tcW w:w="857" w:type="pct"/>
            <w:shd w:val="clear" w:color="000000" w:fill="00B050"/>
            <w:noWrap/>
            <w:vAlign w:val="center"/>
            <w:hideMark/>
          </w:tcPr>
          <w:p w14:paraId="2FC1D701"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4</w:t>
            </w:r>
          </w:p>
        </w:tc>
        <w:tc>
          <w:tcPr>
            <w:tcW w:w="605" w:type="pct"/>
            <w:shd w:val="clear" w:color="000000" w:fill="FFFF00"/>
            <w:noWrap/>
            <w:vAlign w:val="center"/>
            <w:hideMark/>
          </w:tcPr>
          <w:p w14:paraId="3A6200C1"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5</w:t>
            </w:r>
          </w:p>
        </w:tc>
        <w:tc>
          <w:tcPr>
            <w:tcW w:w="653" w:type="pct"/>
            <w:shd w:val="clear" w:color="000000" w:fill="E26B0A"/>
            <w:noWrap/>
            <w:vAlign w:val="center"/>
            <w:hideMark/>
          </w:tcPr>
          <w:p w14:paraId="5CC3B937"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6</w:t>
            </w:r>
          </w:p>
        </w:tc>
        <w:tc>
          <w:tcPr>
            <w:tcW w:w="809" w:type="pct"/>
            <w:shd w:val="clear" w:color="000000" w:fill="E26B0A"/>
            <w:noWrap/>
            <w:vAlign w:val="center"/>
            <w:hideMark/>
          </w:tcPr>
          <w:p w14:paraId="5BA5494C"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7</w:t>
            </w:r>
          </w:p>
        </w:tc>
        <w:tc>
          <w:tcPr>
            <w:tcW w:w="846" w:type="pct"/>
            <w:shd w:val="clear" w:color="000000" w:fill="FF0000"/>
            <w:noWrap/>
            <w:vAlign w:val="center"/>
            <w:hideMark/>
          </w:tcPr>
          <w:p w14:paraId="6EF9CC09"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8</w:t>
            </w:r>
          </w:p>
        </w:tc>
      </w:tr>
      <w:tr w:rsidR="00126279" w:rsidRPr="0020012D" w14:paraId="317C6068" w14:textId="77777777" w:rsidTr="00126279">
        <w:trPr>
          <w:trHeight w:val="405"/>
          <w:jc w:val="center"/>
        </w:trPr>
        <w:tc>
          <w:tcPr>
            <w:tcW w:w="315" w:type="pct"/>
            <w:vMerge/>
            <w:vAlign w:val="center"/>
            <w:hideMark/>
          </w:tcPr>
          <w:p w14:paraId="527F1252" w14:textId="77777777" w:rsidR="00B7386F" w:rsidRPr="0020012D" w:rsidRDefault="00B7386F" w:rsidP="00C73D78">
            <w:pPr>
              <w:spacing w:line="240" w:lineRule="auto"/>
              <w:rPr>
                <w:b/>
                <w:bCs/>
                <w:color w:val="000000" w:themeColor="text1"/>
                <w:sz w:val="21"/>
                <w:szCs w:val="21"/>
              </w:rPr>
            </w:pPr>
          </w:p>
        </w:tc>
        <w:tc>
          <w:tcPr>
            <w:tcW w:w="600" w:type="pct"/>
            <w:shd w:val="clear" w:color="auto" w:fill="auto"/>
            <w:noWrap/>
            <w:vAlign w:val="center"/>
            <w:hideMark/>
          </w:tcPr>
          <w:p w14:paraId="6FEEB98A"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Probable</w:t>
            </w:r>
          </w:p>
        </w:tc>
        <w:tc>
          <w:tcPr>
            <w:tcW w:w="315" w:type="pct"/>
            <w:shd w:val="clear" w:color="auto" w:fill="auto"/>
            <w:noWrap/>
            <w:vAlign w:val="center"/>
            <w:hideMark/>
          </w:tcPr>
          <w:p w14:paraId="3450E43C"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4</w:t>
            </w:r>
          </w:p>
        </w:tc>
        <w:tc>
          <w:tcPr>
            <w:tcW w:w="857" w:type="pct"/>
            <w:shd w:val="clear" w:color="000000" w:fill="FFFF00"/>
            <w:noWrap/>
            <w:vAlign w:val="center"/>
            <w:hideMark/>
          </w:tcPr>
          <w:p w14:paraId="1E50AA70"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5</w:t>
            </w:r>
          </w:p>
        </w:tc>
        <w:tc>
          <w:tcPr>
            <w:tcW w:w="605" w:type="pct"/>
            <w:shd w:val="clear" w:color="000000" w:fill="E26B0A"/>
            <w:noWrap/>
            <w:vAlign w:val="center"/>
            <w:hideMark/>
          </w:tcPr>
          <w:p w14:paraId="17A75FF5"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6</w:t>
            </w:r>
          </w:p>
        </w:tc>
        <w:tc>
          <w:tcPr>
            <w:tcW w:w="653" w:type="pct"/>
            <w:shd w:val="clear" w:color="000000" w:fill="E26B0A"/>
            <w:noWrap/>
            <w:vAlign w:val="center"/>
            <w:hideMark/>
          </w:tcPr>
          <w:p w14:paraId="0B19089B"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7</w:t>
            </w:r>
          </w:p>
        </w:tc>
        <w:tc>
          <w:tcPr>
            <w:tcW w:w="809" w:type="pct"/>
            <w:shd w:val="clear" w:color="000000" w:fill="FF0000"/>
            <w:noWrap/>
            <w:vAlign w:val="center"/>
            <w:hideMark/>
          </w:tcPr>
          <w:p w14:paraId="5A6BEA8A"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8</w:t>
            </w:r>
          </w:p>
        </w:tc>
        <w:tc>
          <w:tcPr>
            <w:tcW w:w="846" w:type="pct"/>
            <w:shd w:val="clear" w:color="000000" w:fill="FF0000"/>
            <w:noWrap/>
            <w:vAlign w:val="center"/>
            <w:hideMark/>
          </w:tcPr>
          <w:p w14:paraId="79118DDD"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9</w:t>
            </w:r>
          </w:p>
        </w:tc>
      </w:tr>
      <w:tr w:rsidR="00126279" w:rsidRPr="0020012D" w14:paraId="05325FCA" w14:textId="77777777" w:rsidTr="00126279">
        <w:trPr>
          <w:trHeight w:val="405"/>
          <w:jc w:val="center"/>
        </w:trPr>
        <w:tc>
          <w:tcPr>
            <w:tcW w:w="315" w:type="pct"/>
            <w:vMerge/>
            <w:vAlign w:val="center"/>
            <w:hideMark/>
          </w:tcPr>
          <w:p w14:paraId="0B8B38D8" w14:textId="77777777" w:rsidR="00B7386F" w:rsidRPr="0020012D" w:rsidRDefault="00B7386F" w:rsidP="00C73D78">
            <w:pPr>
              <w:spacing w:line="240" w:lineRule="auto"/>
              <w:rPr>
                <w:b/>
                <w:bCs/>
                <w:color w:val="000000" w:themeColor="text1"/>
                <w:sz w:val="21"/>
                <w:szCs w:val="21"/>
              </w:rPr>
            </w:pPr>
          </w:p>
        </w:tc>
        <w:tc>
          <w:tcPr>
            <w:tcW w:w="600" w:type="pct"/>
            <w:shd w:val="clear" w:color="auto" w:fill="auto"/>
            <w:noWrap/>
            <w:vAlign w:val="center"/>
            <w:hideMark/>
          </w:tcPr>
          <w:p w14:paraId="77107FBF"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Casi cierto</w:t>
            </w:r>
          </w:p>
        </w:tc>
        <w:tc>
          <w:tcPr>
            <w:tcW w:w="315" w:type="pct"/>
            <w:shd w:val="clear" w:color="auto" w:fill="auto"/>
            <w:noWrap/>
            <w:vAlign w:val="center"/>
            <w:hideMark/>
          </w:tcPr>
          <w:p w14:paraId="4F01B4F4"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5</w:t>
            </w:r>
          </w:p>
        </w:tc>
        <w:tc>
          <w:tcPr>
            <w:tcW w:w="857" w:type="pct"/>
            <w:shd w:val="clear" w:color="000000" w:fill="E26B0A"/>
            <w:noWrap/>
            <w:vAlign w:val="center"/>
            <w:hideMark/>
          </w:tcPr>
          <w:p w14:paraId="0F87C425"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6</w:t>
            </w:r>
          </w:p>
        </w:tc>
        <w:tc>
          <w:tcPr>
            <w:tcW w:w="605" w:type="pct"/>
            <w:shd w:val="clear" w:color="000000" w:fill="E26B0A"/>
            <w:noWrap/>
            <w:vAlign w:val="center"/>
            <w:hideMark/>
          </w:tcPr>
          <w:p w14:paraId="667C6833"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7</w:t>
            </w:r>
          </w:p>
        </w:tc>
        <w:tc>
          <w:tcPr>
            <w:tcW w:w="653" w:type="pct"/>
            <w:shd w:val="clear" w:color="000000" w:fill="FF0000"/>
            <w:noWrap/>
            <w:vAlign w:val="center"/>
            <w:hideMark/>
          </w:tcPr>
          <w:p w14:paraId="4DB66589"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8</w:t>
            </w:r>
          </w:p>
        </w:tc>
        <w:tc>
          <w:tcPr>
            <w:tcW w:w="809" w:type="pct"/>
            <w:shd w:val="clear" w:color="000000" w:fill="FF0000"/>
            <w:noWrap/>
            <w:vAlign w:val="center"/>
            <w:hideMark/>
          </w:tcPr>
          <w:p w14:paraId="69622005"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9</w:t>
            </w:r>
          </w:p>
        </w:tc>
        <w:tc>
          <w:tcPr>
            <w:tcW w:w="846" w:type="pct"/>
            <w:shd w:val="clear" w:color="000000" w:fill="FF0000"/>
            <w:noWrap/>
            <w:vAlign w:val="center"/>
            <w:hideMark/>
          </w:tcPr>
          <w:p w14:paraId="74734531"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10</w:t>
            </w:r>
          </w:p>
        </w:tc>
      </w:tr>
    </w:tbl>
    <w:p w14:paraId="78918CF0" w14:textId="77777777" w:rsidR="00B7386F" w:rsidRPr="0020012D" w:rsidRDefault="00B7386F" w:rsidP="005A4768">
      <w:pPr>
        <w:spacing w:after="0" w:line="240" w:lineRule="auto"/>
        <w:ind w:left="938"/>
        <w:rPr>
          <w:b/>
          <w:color w:val="000000" w:themeColor="text1"/>
          <w:sz w:val="21"/>
          <w:szCs w:val="21"/>
        </w:rPr>
      </w:pPr>
    </w:p>
    <w:p w14:paraId="02D8DB1D" w14:textId="77777777" w:rsidR="00B7386F" w:rsidRPr="0020012D" w:rsidRDefault="00B7386F" w:rsidP="005A4768">
      <w:pPr>
        <w:numPr>
          <w:ilvl w:val="2"/>
          <w:numId w:val="28"/>
        </w:numPr>
        <w:spacing w:after="0" w:line="240" w:lineRule="auto"/>
        <w:ind w:left="1004"/>
        <w:rPr>
          <w:b/>
          <w:color w:val="000000" w:themeColor="text1"/>
          <w:sz w:val="21"/>
          <w:szCs w:val="21"/>
        </w:rPr>
      </w:pPr>
      <w:r w:rsidRPr="0020012D">
        <w:rPr>
          <w:b/>
          <w:color w:val="000000" w:themeColor="text1"/>
          <w:sz w:val="21"/>
          <w:szCs w:val="21"/>
        </w:rPr>
        <w:t>CATEGORIA DEL RIESGO</w:t>
      </w:r>
    </w:p>
    <w:p w14:paraId="3019B4DF" w14:textId="77777777" w:rsidR="00B7386F" w:rsidRPr="0020012D" w:rsidRDefault="00B7386F" w:rsidP="00B7386F">
      <w:pPr>
        <w:spacing w:line="240" w:lineRule="auto"/>
        <w:ind w:right="-26"/>
        <w:rPr>
          <w:color w:val="000000" w:themeColor="text1"/>
          <w:sz w:val="21"/>
          <w:szCs w:val="21"/>
        </w:rPr>
      </w:pPr>
      <w:r w:rsidRPr="0020012D">
        <w:rPr>
          <w:color w:val="000000" w:themeColor="text1"/>
          <w:sz w:val="21"/>
          <w:szCs w:val="21"/>
        </w:rPr>
        <w:t>Finalmente, la valoración completa del Riesgo permite establecer una categoría a cada uno de ellos:</w:t>
      </w:r>
    </w:p>
    <w:tbl>
      <w:tblPr>
        <w:tblW w:w="4500" w:type="dxa"/>
        <w:jc w:val="center"/>
        <w:tblCellMar>
          <w:left w:w="70" w:type="dxa"/>
          <w:right w:w="70" w:type="dxa"/>
        </w:tblCellMar>
        <w:tblLook w:val="04A0" w:firstRow="1" w:lastRow="0" w:firstColumn="1" w:lastColumn="0" w:noHBand="0" w:noVBand="1"/>
      </w:tblPr>
      <w:tblGrid>
        <w:gridCol w:w="2120"/>
        <w:gridCol w:w="2380"/>
      </w:tblGrid>
      <w:tr w:rsidR="00B7386F" w:rsidRPr="0020012D" w14:paraId="3A24AF1E" w14:textId="77777777" w:rsidTr="00C73D78">
        <w:trPr>
          <w:trHeight w:hRule="exact" w:val="315"/>
          <w:jc w:val="center"/>
        </w:trPr>
        <w:tc>
          <w:tcPr>
            <w:tcW w:w="212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653CAC38"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VALORACIÓN</w:t>
            </w:r>
          </w:p>
        </w:tc>
        <w:tc>
          <w:tcPr>
            <w:tcW w:w="2380" w:type="dxa"/>
            <w:tcBorders>
              <w:top w:val="single" w:sz="4" w:space="0" w:color="auto"/>
              <w:left w:val="nil"/>
              <w:bottom w:val="single" w:sz="4" w:space="0" w:color="auto"/>
              <w:right w:val="single" w:sz="4" w:space="0" w:color="auto"/>
            </w:tcBorders>
            <w:shd w:val="clear" w:color="000000" w:fill="808080"/>
            <w:vAlign w:val="center"/>
            <w:hideMark/>
          </w:tcPr>
          <w:p w14:paraId="63A7DF0C"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CATEGORÍA</w:t>
            </w:r>
          </w:p>
        </w:tc>
      </w:tr>
      <w:tr w:rsidR="00B7386F" w:rsidRPr="0020012D" w14:paraId="7AAA219D" w14:textId="77777777" w:rsidTr="00C73D78">
        <w:trPr>
          <w:trHeight w:hRule="exact" w:val="300"/>
          <w:jc w:val="center"/>
        </w:trPr>
        <w:tc>
          <w:tcPr>
            <w:tcW w:w="2120" w:type="dxa"/>
            <w:tcBorders>
              <w:top w:val="nil"/>
              <w:left w:val="single" w:sz="4" w:space="0" w:color="auto"/>
              <w:bottom w:val="single" w:sz="4" w:space="0" w:color="auto"/>
              <w:right w:val="single" w:sz="4" w:space="0" w:color="auto"/>
            </w:tcBorders>
            <w:shd w:val="clear" w:color="000000" w:fill="FF0000"/>
            <w:vAlign w:val="center"/>
            <w:hideMark/>
          </w:tcPr>
          <w:p w14:paraId="2C5EF0F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8, 9 y 10</w:t>
            </w:r>
          </w:p>
        </w:tc>
        <w:tc>
          <w:tcPr>
            <w:tcW w:w="2380" w:type="dxa"/>
            <w:tcBorders>
              <w:top w:val="nil"/>
              <w:left w:val="nil"/>
              <w:bottom w:val="single" w:sz="4" w:space="0" w:color="auto"/>
              <w:right w:val="single" w:sz="4" w:space="0" w:color="auto"/>
            </w:tcBorders>
            <w:shd w:val="clear" w:color="auto" w:fill="auto"/>
            <w:vAlign w:val="center"/>
            <w:hideMark/>
          </w:tcPr>
          <w:p w14:paraId="514FBA47"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Extremo</w:t>
            </w:r>
          </w:p>
        </w:tc>
      </w:tr>
      <w:tr w:rsidR="00B7386F" w:rsidRPr="0020012D" w14:paraId="29CD0A3F" w14:textId="77777777" w:rsidTr="00C73D78">
        <w:trPr>
          <w:trHeight w:hRule="exact" w:val="300"/>
          <w:jc w:val="center"/>
        </w:trPr>
        <w:tc>
          <w:tcPr>
            <w:tcW w:w="2120" w:type="dxa"/>
            <w:tcBorders>
              <w:top w:val="nil"/>
              <w:left w:val="single" w:sz="4" w:space="0" w:color="auto"/>
              <w:bottom w:val="single" w:sz="4" w:space="0" w:color="auto"/>
              <w:right w:val="single" w:sz="4" w:space="0" w:color="auto"/>
            </w:tcBorders>
            <w:shd w:val="clear" w:color="000000" w:fill="FF6600"/>
            <w:vAlign w:val="center"/>
            <w:hideMark/>
          </w:tcPr>
          <w:p w14:paraId="6BD86C7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6, 7</w:t>
            </w:r>
          </w:p>
        </w:tc>
        <w:tc>
          <w:tcPr>
            <w:tcW w:w="2380" w:type="dxa"/>
            <w:tcBorders>
              <w:top w:val="nil"/>
              <w:left w:val="nil"/>
              <w:bottom w:val="single" w:sz="4" w:space="0" w:color="auto"/>
              <w:right w:val="single" w:sz="4" w:space="0" w:color="auto"/>
            </w:tcBorders>
            <w:shd w:val="clear" w:color="auto" w:fill="auto"/>
            <w:vAlign w:val="center"/>
            <w:hideMark/>
          </w:tcPr>
          <w:p w14:paraId="68C6B2FA"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Alto</w:t>
            </w:r>
          </w:p>
        </w:tc>
      </w:tr>
      <w:tr w:rsidR="00B7386F" w:rsidRPr="0020012D" w14:paraId="7E4E5313" w14:textId="77777777" w:rsidTr="00C73D78">
        <w:trPr>
          <w:trHeight w:hRule="exact" w:val="300"/>
          <w:jc w:val="center"/>
        </w:trPr>
        <w:tc>
          <w:tcPr>
            <w:tcW w:w="2120" w:type="dxa"/>
            <w:tcBorders>
              <w:top w:val="nil"/>
              <w:left w:val="single" w:sz="4" w:space="0" w:color="auto"/>
              <w:bottom w:val="single" w:sz="4" w:space="0" w:color="auto"/>
              <w:right w:val="single" w:sz="4" w:space="0" w:color="auto"/>
            </w:tcBorders>
            <w:shd w:val="clear" w:color="000000" w:fill="FFFF00"/>
            <w:vAlign w:val="center"/>
            <w:hideMark/>
          </w:tcPr>
          <w:p w14:paraId="3A0EDC2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5</w:t>
            </w:r>
          </w:p>
        </w:tc>
        <w:tc>
          <w:tcPr>
            <w:tcW w:w="2380" w:type="dxa"/>
            <w:tcBorders>
              <w:top w:val="nil"/>
              <w:left w:val="nil"/>
              <w:bottom w:val="single" w:sz="4" w:space="0" w:color="auto"/>
              <w:right w:val="single" w:sz="4" w:space="0" w:color="auto"/>
            </w:tcBorders>
            <w:shd w:val="clear" w:color="auto" w:fill="auto"/>
            <w:vAlign w:val="center"/>
            <w:hideMark/>
          </w:tcPr>
          <w:p w14:paraId="672129D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Medio</w:t>
            </w:r>
          </w:p>
        </w:tc>
      </w:tr>
      <w:tr w:rsidR="00B7386F" w:rsidRPr="0020012D" w14:paraId="332CD2C0" w14:textId="77777777" w:rsidTr="00C73D78">
        <w:trPr>
          <w:trHeight w:hRule="exact" w:val="300"/>
          <w:jc w:val="center"/>
        </w:trPr>
        <w:tc>
          <w:tcPr>
            <w:tcW w:w="2120" w:type="dxa"/>
            <w:tcBorders>
              <w:top w:val="nil"/>
              <w:left w:val="single" w:sz="4" w:space="0" w:color="auto"/>
              <w:bottom w:val="single" w:sz="4" w:space="0" w:color="auto"/>
              <w:right w:val="single" w:sz="4" w:space="0" w:color="auto"/>
            </w:tcBorders>
            <w:shd w:val="clear" w:color="000000" w:fill="008000"/>
            <w:vAlign w:val="center"/>
            <w:hideMark/>
          </w:tcPr>
          <w:p w14:paraId="1DD5EE6D"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 3 y 4</w:t>
            </w:r>
          </w:p>
        </w:tc>
        <w:tc>
          <w:tcPr>
            <w:tcW w:w="2380" w:type="dxa"/>
            <w:tcBorders>
              <w:top w:val="nil"/>
              <w:left w:val="nil"/>
              <w:bottom w:val="single" w:sz="4" w:space="0" w:color="auto"/>
              <w:right w:val="single" w:sz="4" w:space="0" w:color="auto"/>
            </w:tcBorders>
            <w:shd w:val="clear" w:color="auto" w:fill="auto"/>
            <w:vAlign w:val="center"/>
            <w:hideMark/>
          </w:tcPr>
          <w:p w14:paraId="33287C1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bajo</w:t>
            </w:r>
          </w:p>
        </w:tc>
      </w:tr>
    </w:tbl>
    <w:p w14:paraId="599DCE2A" w14:textId="77777777" w:rsidR="00B7386F" w:rsidRPr="0020012D" w:rsidRDefault="00B7386F" w:rsidP="00B7386F">
      <w:pPr>
        <w:ind w:left="1004"/>
        <w:rPr>
          <w:color w:val="000000" w:themeColor="text1"/>
          <w:sz w:val="21"/>
          <w:szCs w:val="21"/>
        </w:rPr>
      </w:pPr>
    </w:p>
    <w:p w14:paraId="15FB06DD" w14:textId="77777777" w:rsidR="00B7386F" w:rsidRPr="0020012D" w:rsidRDefault="00B7386F" w:rsidP="000C1BCC">
      <w:pPr>
        <w:numPr>
          <w:ilvl w:val="1"/>
          <w:numId w:val="16"/>
        </w:numPr>
        <w:contextualSpacing/>
        <w:rPr>
          <w:color w:val="000000" w:themeColor="text1"/>
          <w:sz w:val="21"/>
          <w:szCs w:val="21"/>
        </w:rPr>
      </w:pPr>
      <w:r w:rsidRPr="0020012D">
        <w:rPr>
          <w:b/>
          <w:color w:val="000000" w:themeColor="text1"/>
          <w:sz w:val="21"/>
          <w:szCs w:val="21"/>
        </w:rPr>
        <w:t>MATRIZ DE RIESGOS</w:t>
      </w:r>
    </w:p>
    <w:p w14:paraId="5A430B73" w14:textId="77777777" w:rsidR="00B7386F" w:rsidRPr="0020012D" w:rsidRDefault="00B7386F" w:rsidP="00B7386F">
      <w:pPr>
        <w:spacing w:after="0" w:line="240" w:lineRule="auto"/>
        <w:ind w:left="218"/>
        <w:rPr>
          <w:color w:val="000000" w:themeColor="text1"/>
          <w:sz w:val="21"/>
          <w:szCs w:val="21"/>
        </w:rPr>
      </w:pPr>
    </w:p>
    <w:p w14:paraId="591B1956" w14:textId="77777777" w:rsidR="00B7386F" w:rsidRPr="0020012D" w:rsidRDefault="00B7386F" w:rsidP="00B7386F">
      <w:pPr>
        <w:spacing w:line="240" w:lineRule="auto"/>
        <w:ind w:right="-26"/>
        <w:rPr>
          <w:color w:val="000000" w:themeColor="text1"/>
          <w:sz w:val="21"/>
          <w:szCs w:val="21"/>
        </w:rPr>
      </w:pPr>
      <w:r w:rsidRPr="0020012D">
        <w:rPr>
          <w:color w:val="000000" w:themeColor="text1"/>
          <w:sz w:val="21"/>
          <w:szCs w:val="21"/>
        </w:rPr>
        <w:t xml:space="preserve">A partir del análisis de riesgos realizado por la entidad para la estructuración del presente proceso de contratación, se pudo obtener la siguiente categorización y asignación de riesgos que será aplicable al contrato que resultare de la adjudicación de la invitación a cotizar.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
        <w:gridCol w:w="514"/>
        <w:gridCol w:w="514"/>
        <w:gridCol w:w="513"/>
        <w:gridCol w:w="513"/>
        <w:gridCol w:w="1588"/>
        <w:gridCol w:w="1430"/>
        <w:gridCol w:w="513"/>
        <w:gridCol w:w="513"/>
        <w:gridCol w:w="513"/>
        <w:gridCol w:w="513"/>
        <w:gridCol w:w="594"/>
        <w:gridCol w:w="596"/>
      </w:tblGrid>
      <w:tr w:rsidR="00B7386F" w:rsidRPr="0020012D" w14:paraId="67E1BF0B" w14:textId="77777777" w:rsidTr="00C73D78">
        <w:trPr>
          <w:trHeight w:val="403"/>
        </w:trPr>
        <w:tc>
          <w:tcPr>
            <w:tcW w:w="262" w:type="pct"/>
            <w:vMerge w:val="restart"/>
            <w:shd w:val="clear" w:color="000000" w:fill="BFBFBF"/>
            <w:textDirection w:val="btLr"/>
            <w:vAlign w:val="center"/>
            <w:hideMark/>
          </w:tcPr>
          <w:p w14:paraId="7FA7DAEB" w14:textId="77777777" w:rsidR="00B7386F" w:rsidRPr="0020012D" w:rsidRDefault="00B7386F" w:rsidP="00C73D78">
            <w:pPr>
              <w:spacing w:line="240" w:lineRule="auto"/>
              <w:ind w:left="113" w:right="113"/>
              <w:rPr>
                <w:b/>
                <w:bCs/>
                <w:color w:val="000000" w:themeColor="text1"/>
                <w:sz w:val="21"/>
                <w:szCs w:val="21"/>
              </w:rPr>
            </w:pPr>
            <w:r w:rsidRPr="0020012D">
              <w:rPr>
                <w:b/>
                <w:bCs/>
                <w:color w:val="000000" w:themeColor="text1"/>
                <w:sz w:val="21"/>
                <w:szCs w:val="21"/>
              </w:rPr>
              <w:t>No.</w:t>
            </w:r>
          </w:p>
        </w:tc>
        <w:tc>
          <w:tcPr>
            <w:tcW w:w="295" w:type="pct"/>
            <w:vMerge w:val="restart"/>
            <w:shd w:val="clear" w:color="000000" w:fill="BFBFBF"/>
            <w:textDirection w:val="btLr"/>
            <w:vAlign w:val="center"/>
            <w:hideMark/>
          </w:tcPr>
          <w:p w14:paraId="6586720A" w14:textId="77777777" w:rsidR="00B7386F" w:rsidRPr="0020012D" w:rsidRDefault="00B7386F" w:rsidP="00C73D78">
            <w:pPr>
              <w:spacing w:line="240" w:lineRule="auto"/>
              <w:ind w:left="113" w:right="113"/>
              <w:rPr>
                <w:b/>
                <w:bCs/>
                <w:color w:val="000000" w:themeColor="text1"/>
                <w:sz w:val="21"/>
                <w:szCs w:val="21"/>
              </w:rPr>
            </w:pPr>
            <w:r w:rsidRPr="0020012D">
              <w:rPr>
                <w:b/>
                <w:bCs/>
                <w:color w:val="000000" w:themeColor="text1"/>
                <w:sz w:val="21"/>
                <w:szCs w:val="21"/>
              </w:rPr>
              <w:t>CLASE</w:t>
            </w:r>
          </w:p>
        </w:tc>
        <w:tc>
          <w:tcPr>
            <w:tcW w:w="295" w:type="pct"/>
            <w:vMerge w:val="restart"/>
            <w:shd w:val="clear" w:color="000000" w:fill="BFBFBF"/>
            <w:textDirection w:val="btLr"/>
            <w:vAlign w:val="center"/>
            <w:hideMark/>
          </w:tcPr>
          <w:p w14:paraId="71D1CF75" w14:textId="77777777" w:rsidR="00B7386F" w:rsidRPr="0020012D" w:rsidRDefault="00B7386F" w:rsidP="00C73D78">
            <w:pPr>
              <w:spacing w:line="240" w:lineRule="auto"/>
              <w:ind w:left="113" w:right="113"/>
              <w:rPr>
                <w:b/>
                <w:bCs/>
                <w:color w:val="000000" w:themeColor="text1"/>
                <w:sz w:val="21"/>
                <w:szCs w:val="21"/>
              </w:rPr>
            </w:pPr>
            <w:r w:rsidRPr="0020012D">
              <w:rPr>
                <w:b/>
                <w:bCs/>
                <w:color w:val="000000" w:themeColor="text1"/>
                <w:sz w:val="21"/>
                <w:szCs w:val="21"/>
              </w:rPr>
              <w:t>FUENTE</w:t>
            </w:r>
          </w:p>
        </w:tc>
        <w:tc>
          <w:tcPr>
            <w:tcW w:w="296" w:type="pct"/>
            <w:vMerge w:val="restart"/>
            <w:shd w:val="clear" w:color="000000" w:fill="BFBFBF"/>
            <w:textDirection w:val="btLr"/>
            <w:vAlign w:val="center"/>
            <w:hideMark/>
          </w:tcPr>
          <w:p w14:paraId="1910B5F0" w14:textId="77777777" w:rsidR="00B7386F" w:rsidRPr="0020012D" w:rsidRDefault="00B7386F" w:rsidP="00C73D78">
            <w:pPr>
              <w:spacing w:line="240" w:lineRule="auto"/>
              <w:ind w:left="113" w:right="113"/>
              <w:rPr>
                <w:b/>
                <w:bCs/>
                <w:color w:val="000000" w:themeColor="text1"/>
                <w:sz w:val="21"/>
                <w:szCs w:val="21"/>
              </w:rPr>
            </w:pPr>
            <w:r w:rsidRPr="0020012D">
              <w:rPr>
                <w:b/>
                <w:bCs/>
                <w:color w:val="000000" w:themeColor="text1"/>
                <w:sz w:val="21"/>
                <w:szCs w:val="21"/>
              </w:rPr>
              <w:t>ETAPA</w:t>
            </w:r>
          </w:p>
        </w:tc>
        <w:tc>
          <w:tcPr>
            <w:tcW w:w="296" w:type="pct"/>
            <w:vMerge w:val="restart"/>
            <w:shd w:val="clear" w:color="000000" w:fill="BFBFBF"/>
            <w:textDirection w:val="btLr"/>
            <w:vAlign w:val="center"/>
            <w:hideMark/>
          </w:tcPr>
          <w:p w14:paraId="31208A89" w14:textId="77777777" w:rsidR="00B7386F" w:rsidRPr="0020012D" w:rsidRDefault="00B7386F" w:rsidP="00C73D78">
            <w:pPr>
              <w:spacing w:line="240" w:lineRule="auto"/>
              <w:ind w:left="113" w:right="113"/>
              <w:rPr>
                <w:b/>
                <w:bCs/>
                <w:color w:val="000000" w:themeColor="text1"/>
                <w:sz w:val="21"/>
                <w:szCs w:val="21"/>
              </w:rPr>
            </w:pPr>
            <w:r w:rsidRPr="0020012D">
              <w:rPr>
                <w:b/>
                <w:bCs/>
                <w:color w:val="000000" w:themeColor="text1"/>
                <w:sz w:val="21"/>
                <w:szCs w:val="21"/>
              </w:rPr>
              <w:t>TIPO</w:t>
            </w:r>
          </w:p>
        </w:tc>
        <w:tc>
          <w:tcPr>
            <w:tcW w:w="1013" w:type="pct"/>
            <w:vMerge w:val="restart"/>
            <w:shd w:val="clear" w:color="000000" w:fill="BFBFBF"/>
            <w:vAlign w:val="center"/>
            <w:hideMark/>
          </w:tcPr>
          <w:p w14:paraId="486F7526" w14:textId="77777777" w:rsidR="00B7386F" w:rsidRPr="0020012D" w:rsidRDefault="00B7386F" w:rsidP="00C73D78">
            <w:pPr>
              <w:spacing w:line="240" w:lineRule="auto"/>
              <w:jc w:val="left"/>
              <w:rPr>
                <w:b/>
                <w:bCs/>
                <w:color w:val="000000" w:themeColor="text1"/>
                <w:sz w:val="21"/>
                <w:szCs w:val="21"/>
              </w:rPr>
            </w:pPr>
            <w:r w:rsidRPr="0020012D">
              <w:rPr>
                <w:b/>
                <w:bCs/>
                <w:color w:val="000000" w:themeColor="text1"/>
                <w:sz w:val="21"/>
                <w:szCs w:val="21"/>
              </w:rPr>
              <w:t>DESCRIPCIÓN DEL RIESGO</w:t>
            </w:r>
          </w:p>
        </w:tc>
        <w:tc>
          <w:tcPr>
            <w:tcW w:w="575" w:type="pct"/>
            <w:vMerge w:val="restart"/>
            <w:shd w:val="clear" w:color="000000" w:fill="BFBFBF"/>
            <w:vAlign w:val="center"/>
            <w:hideMark/>
          </w:tcPr>
          <w:p w14:paraId="76EE024D" w14:textId="77777777" w:rsidR="00B7386F" w:rsidRPr="0020012D" w:rsidRDefault="00B7386F" w:rsidP="00C73D78">
            <w:pPr>
              <w:spacing w:line="240" w:lineRule="auto"/>
              <w:jc w:val="left"/>
              <w:rPr>
                <w:b/>
                <w:bCs/>
                <w:color w:val="000000" w:themeColor="text1"/>
                <w:sz w:val="21"/>
                <w:szCs w:val="21"/>
              </w:rPr>
            </w:pPr>
            <w:r w:rsidRPr="0020012D">
              <w:rPr>
                <w:b/>
                <w:bCs/>
                <w:color w:val="000000" w:themeColor="text1"/>
                <w:sz w:val="21"/>
                <w:szCs w:val="21"/>
              </w:rPr>
              <w:t>CONSECUENCIA DE LA OCURRENCIA DEL EVENTO</w:t>
            </w:r>
          </w:p>
        </w:tc>
        <w:tc>
          <w:tcPr>
            <w:tcW w:w="465" w:type="pct"/>
            <w:vMerge w:val="restart"/>
            <w:shd w:val="clear" w:color="000000" w:fill="BFBFBF"/>
            <w:textDirection w:val="btLr"/>
            <w:vAlign w:val="center"/>
            <w:hideMark/>
          </w:tcPr>
          <w:p w14:paraId="23DB3976"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PROBABILIDAD</w:t>
            </w:r>
          </w:p>
        </w:tc>
        <w:tc>
          <w:tcPr>
            <w:tcW w:w="262" w:type="pct"/>
            <w:vMerge w:val="restart"/>
            <w:shd w:val="clear" w:color="000000" w:fill="BFBFBF"/>
            <w:textDirection w:val="btLr"/>
            <w:vAlign w:val="center"/>
            <w:hideMark/>
          </w:tcPr>
          <w:p w14:paraId="2C383684"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IMPACTO</w:t>
            </w:r>
          </w:p>
        </w:tc>
        <w:tc>
          <w:tcPr>
            <w:tcW w:w="262" w:type="pct"/>
            <w:vMerge w:val="restart"/>
            <w:shd w:val="clear" w:color="000000" w:fill="BFBFBF"/>
            <w:textDirection w:val="btLr"/>
            <w:vAlign w:val="center"/>
            <w:hideMark/>
          </w:tcPr>
          <w:p w14:paraId="039026D8"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CALIFICACIÓN</w:t>
            </w:r>
          </w:p>
        </w:tc>
        <w:tc>
          <w:tcPr>
            <w:tcW w:w="296" w:type="pct"/>
            <w:vMerge w:val="restart"/>
            <w:shd w:val="clear" w:color="000000" w:fill="BFBFBF"/>
            <w:textDirection w:val="btLr"/>
            <w:vAlign w:val="center"/>
            <w:hideMark/>
          </w:tcPr>
          <w:p w14:paraId="4C2EEB7C" w14:textId="77777777" w:rsidR="00B7386F" w:rsidRPr="0020012D" w:rsidRDefault="00B7386F" w:rsidP="00C73D78">
            <w:pPr>
              <w:spacing w:line="240" w:lineRule="auto"/>
              <w:rPr>
                <w:b/>
                <w:bCs/>
                <w:color w:val="000000" w:themeColor="text1"/>
                <w:sz w:val="21"/>
                <w:szCs w:val="21"/>
              </w:rPr>
            </w:pPr>
            <w:r w:rsidRPr="0020012D">
              <w:rPr>
                <w:b/>
                <w:bCs/>
                <w:color w:val="000000" w:themeColor="text1"/>
                <w:sz w:val="21"/>
                <w:szCs w:val="21"/>
              </w:rPr>
              <w:t>CATEGORÍA</w:t>
            </w:r>
          </w:p>
        </w:tc>
        <w:tc>
          <w:tcPr>
            <w:tcW w:w="683" w:type="pct"/>
            <w:gridSpan w:val="2"/>
            <w:shd w:val="clear" w:color="000000" w:fill="BFBFBF"/>
            <w:vAlign w:val="center"/>
            <w:hideMark/>
          </w:tcPr>
          <w:p w14:paraId="3F0CC4AC" w14:textId="77777777" w:rsidR="00B7386F" w:rsidRPr="0020012D" w:rsidRDefault="00B7386F" w:rsidP="00C73D78">
            <w:pPr>
              <w:spacing w:line="240" w:lineRule="auto"/>
              <w:jc w:val="center"/>
              <w:rPr>
                <w:b/>
                <w:bCs/>
                <w:color w:val="000000" w:themeColor="text1"/>
                <w:sz w:val="21"/>
                <w:szCs w:val="21"/>
              </w:rPr>
            </w:pPr>
            <w:r w:rsidRPr="0020012D">
              <w:rPr>
                <w:b/>
                <w:bCs/>
                <w:color w:val="000000" w:themeColor="text1"/>
                <w:sz w:val="21"/>
                <w:szCs w:val="21"/>
              </w:rPr>
              <w:t>ASIGNACIÓN</w:t>
            </w:r>
          </w:p>
        </w:tc>
      </w:tr>
      <w:tr w:rsidR="00B7386F" w:rsidRPr="0020012D" w14:paraId="7AACA3BE" w14:textId="77777777" w:rsidTr="00C73D78">
        <w:trPr>
          <w:cantSplit/>
          <w:trHeight w:val="1543"/>
        </w:trPr>
        <w:tc>
          <w:tcPr>
            <w:tcW w:w="262" w:type="pct"/>
            <w:vMerge/>
            <w:vAlign w:val="center"/>
            <w:hideMark/>
          </w:tcPr>
          <w:p w14:paraId="5A6AEA8D" w14:textId="77777777" w:rsidR="00B7386F" w:rsidRPr="0020012D" w:rsidRDefault="00B7386F" w:rsidP="00C73D78">
            <w:pPr>
              <w:spacing w:line="240" w:lineRule="auto"/>
              <w:rPr>
                <w:b/>
                <w:bCs/>
                <w:color w:val="000000" w:themeColor="text1"/>
                <w:sz w:val="21"/>
                <w:szCs w:val="21"/>
              </w:rPr>
            </w:pPr>
          </w:p>
        </w:tc>
        <w:tc>
          <w:tcPr>
            <w:tcW w:w="295" w:type="pct"/>
            <w:vMerge/>
            <w:vAlign w:val="center"/>
            <w:hideMark/>
          </w:tcPr>
          <w:p w14:paraId="52B51018" w14:textId="77777777" w:rsidR="00B7386F" w:rsidRPr="0020012D" w:rsidRDefault="00B7386F" w:rsidP="00C73D78">
            <w:pPr>
              <w:spacing w:line="240" w:lineRule="auto"/>
              <w:rPr>
                <w:b/>
                <w:bCs/>
                <w:color w:val="000000" w:themeColor="text1"/>
                <w:sz w:val="21"/>
                <w:szCs w:val="21"/>
              </w:rPr>
            </w:pPr>
          </w:p>
        </w:tc>
        <w:tc>
          <w:tcPr>
            <w:tcW w:w="295" w:type="pct"/>
            <w:vMerge/>
            <w:vAlign w:val="center"/>
            <w:hideMark/>
          </w:tcPr>
          <w:p w14:paraId="07373FA4" w14:textId="77777777" w:rsidR="00B7386F" w:rsidRPr="0020012D" w:rsidRDefault="00B7386F" w:rsidP="00C73D78">
            <w:pPr>
              <w:spacing w:line="240" w:lineRule="auto"/>
              <w:rPr>
                <w:b/>
                <w:bCs/>
                <w:color w:val="000000" w:themeColor="text1"/>
                <w:sz w:val="21"/>
                <w:szCs w:val="21"/>
              </w:rPr>
            </w:pPr>
          </w:p>
        </w:tc>
        <w:tc>
          <w:tcPr>
            <w:tcW w:w="296" w:type="pct"/>
            <w:vMerge/>
            <w:vAlign w:val="center"/>
            <w:hideMark/>
          </w:tcPr>
          <w:p w14:paraId="6D911EAA" w14:textId="77777777" w:rsidR="00B7386F" w:rsidRPr="0020012D" w:rsidRDefault="00B7386F" w:rsidP="00C73D78">
            <w:pPr>
              <w:spacing w:line="240" w:lineRule="auto"/>
              <w:rPr>
                <w:b/>
                <w:bCs/>
                <w:color w:val="000000" w:themeColor="text1"/>
                <w:sz w:val="21"/>
                <w:szCs w:val="21"/>
              </w:rPr>
            </w:pPr>
          </w:p>
        </w:tc>
        <w:tc>
          <w:tcPr>
            <w:tcW w:w="296" w:type="pct"/>
            <w:vMerge/>
            <w:vAlign w:val="center"/>
            <w:hideMark/>
          </w:tcPr>
          <w:p w14:paraId="7352406A" w14:textId="77777777" w:rsidR="00B7386F" w:rsidRPr="0020012D" w:rsidRDefault="00B7386F" w:rsidP="00C73D78">
            <w:pPr>
              <w:spacing w:line="240" w:lineRule="auto"/>
              <w:rPr>
                <w:b/>
                <w:bCs/>
                <w:color w:val="000000" w:themeColor="text1"/>
                <w:sz w:val="21"/>
                <w:szCs w:val="21"/>
              </w:rPr>
            </w:pPr>
          </w:p>
        </w:tc>
        <w:tc>
          <w:tcPr>
            <w:tcW w:w="1013" w:type="pct"/>
            <w:vMerge/>
            <w:vAlign w:val="center"/>
            <w:hideMark/>
          </w:tcPr>
          <w:p w14:paraId="357E08A3" w14:textId="77777777" w:rsidR="00B7386F" w:rsidRPr="0020012D" w:rsidRDefault="00B7386F" w:rsidP="00C73D78">
            <w:pPr>
              <w:spacing w:line="240" w:lineRule="auto"/>
              <w:rPr>
                <w:b/>
                <w:bCs/>
                <w:color w:val="000000" w:themeColor="text1"/>
                <w:sz w:val="21"/>
                <w:szCs w:val="21"/>
              </w:rPr>
            </w:pPr>
          </w:p>
        </w:tc>
        <w:tc>
          <w:tcPr>
            <w:tcW w:w="575" w:type="pct"/>
            <w:vMerge/>
            <w:vAlign w:val="center"/>
            <w:hideMark/>
          </w:tcPr>
          <w:p w14:paraId="3F1E1EDF" w14:textId="77777777" w:rsidR="00B7386F" w:rsidRPr="0020012D" w:rsidRDefault="00B7386F" w:rsidP="00C73D78">
            <w:pPr>
              <w:spacing w:line="240" w:lineRule="auto"/>
              <w:rPr>
                <w:b/>
                <w:bCs/>
                <w:color w:val="000000" w:themeColor="text1"/>
                <w:sz w:val="21"/>
                <w:szCs w:val="21"/>
              </w:rPr>
            </w:pPr>
          </w:p>
        </w:tc>
        <w:tc>
          <w:tcPr>
            <w:tcW w:w="465" w:type="pct"/>
            <w:vMerge/>
            <w:vAlign w:val="center"/>
            <w:hideMark/>
          </w:tcPr>
          <w:p w14:paraId="019319B2" w14:textId="77777777" w:rsidR="00B7386F" w:rsidRPr="0020012D" w:rsidRDefault="00B7386F" w:rsidP="00C73D78">
            <w:pPr>
              <w:spacing w:line="240" w:lineRule="auto"/>
              <w:rPr>
                <w:b/>
                <w:bCs/>
                <w:color w:val="000000" w:themeColor="text1"/>
                <w:sz w:val="21"/>
                <w:szCs w:val="21"/>
              </w:rPr>
            </w:pPr>
          </w:p>
        </w:tc>
        <w:tc>
          <w:tcPr>
            <w:tcW w:w="262" w:type="pct"/>
            <w:vMerge/>
            <w:vAlign w:val="center"/>
            <w:hideMark/>
          </w:tcPr>
          <w:p w14:paraId="034D7C7D" w14:textId="77777777" w:rsidR="00B7386F" w:rsidRPr="0020012D" w:rsidRDefault="00B7386F" w:rsidP="00C73D78">
            <w:pPr>
              <w:spacing w:line="240" w:lineRule="auto"/>
              <w:rPr>
                <w:b/>
                <w:bCs/>
                <w:color w:val="000000" w:themeColor="text1"/>
                <w:sz w:val="21"/>
                <w:szCs w:val="21"/>
              </w:rPr>
            </w:pPr>
          </w:p>
        </w:tc>
        <w:tc>
          <w:tcPr>
            <w:tcW w:w="262" w:type="pct"/>
            <w:vMerge/>
            <w:vAlign w:val="center"/>
            <w:hideMark/>
          </w:tcPr>
          <w:p w14:paraId="4EAD6B14" w14:textId="77777777" w:rsidR="00B7386F" w:rsidRPr="0020012D" w:rsidRDefault="00B7386F" w:rsidP="00C73D78">
            <w:pPr>
              <w:spacing w:line="240" w:lineRule="auto"/>
              <w:rPr>
                <w:b/>
                <w:bCs/>
                <w:color w:val="000000" w:themeColor="text1"/>
                <w:sz w:val="21"/>
                <w:szCs w:val="21"/>
              </w:rPr>
            </w:pPr>
          </w:p>
        </w:tc>
        <w:tc>
          <w:tcPr>
            <w:tcW w:w="296" w:type="pct"/>
            <w:vMerge/>
            <w:vAlign w:val="center"/>
            <w:hideMark/>
          </w:tcPr>
          <w:p w14:paraId="6DF1AEEC" w14:textId="77777777" w:rsidR="00B7386F" w:rsidRPr="0020012D" w:rsidRDefault="00B7386F" w:rsidP="00C73D78">
            <w:pPr>
              <w:spacing w:line="240" w:lineRule="auto"/>
              <w:rPr>
                <w:b/>
                <w:bCs/>
                <w:color w:val="000000" w:themeColor="text1"/>
                <w:sz w:val="21"/>
                <w:szCs w:val="21"/>
              </w:rPr>
            </w:pPr>
          </w:p>
        </w:tc>
        <w:tc>
          <w:tcPr>
            <w:tcW w:w="341" w:type="pct"/>
            <w:shd w:val="clear" w:color="000000" w:fill="BFBFBF"/>
            <w:textDirection w:val="btLr"/>
            <w:vAlign w:val="center"/>
            <w:hideMark/>
          </w:tcPr>
          <w:p w14:paraId="6BD07E5B" w14:textId="77777777" w:rsidR="00B7386F" w:rsidRPr="0020012D" w:rsidRDefault="00B7386F" w:rsidP="00C73D78">
            <w:pPr>
              <w:spacing w:line="240" w:lineRule="auto"/>
              <w:ind w:left="113" w:right="113"/>
              <w:rPr>
                <w:b/>
                <w:bCs/>
                <w:color w:val="000000" w:themeColor="text1"/>
                <w:sz w:val="21"/>
                <w:szCs w:val="21"/>
              </w:rPr>
            </w:pPr>
            <w:r w:rsidRPr="0020012D">
              <w:rPr>
                <w:b/>
                <w:bCs/>
                <w:color w:val="000000" w:themeColor="text1"/>
                <w:sz w:val="21"/>
                <w:szCs w:val="21"/>
              </w:rPr>
              <w:t>CONTRATISTA</w:t>
            </w:r>
          </w:p>
        </w:tc>
        <w:tc>
          <w:tcPr>
            <w:tcW w:w="341" w:type="pct"/>
            <w:shd w:val="clear" w:color="000000" w:fill="BFBFBF"/>
            <w:textDirection w:val="btLr"/>
            <w:vAlign w:val="center"/>
            <w:hideMark/>
          </w:tcPr>
          <w:p w14:paraId="388C552E" w14:textId="77777777" w:rsidR="00B7386F" w:rsidRPr="0020012D" w:rsidRDefault="00B7386F" w:rsidP="00C73D78">
            <w:pPr>
              <w:spacing w:line="240" w:lineRule="auto"/>
              <w:ind w:left="113" w:right="113"/>
              <w:rPr>
                <w:b/>
                <w:bCs/>
                <w:color w:val="000000" w:themeColor="text1"/>
                <w:sz w:val="21"/>
                <w:szCs w:val="21"/>
              </w:rPr>
            </w:pPr>
            <w:r w:rsidRPr="0020012D">
              <w:rPr>
                <w:b/>
                <w:bCs/>
                <w:color w:val="000000" w:themeColor="text1"/>
                <w:sz w:val="21"/>
                <w:szCs w:val="21"/>
              </w:rPr>
              <w:t>ENTIDAD CONTRATANTE</w:t>
            </w:r>
          </w:p>
        </w:tc>
      </w:tr>
      <w:tr w:rsidR="00B7386F" w:rsidRPr="0020012D" w14:paraId="325B7125" w14:textId="77777777" w:rsidTr="00C73D78">
        <w:trPr>
          <w:trHeight w:val="960"/>
        </w:trPr>
        <w:tc>
          <w:tcPr>
            <w:tcW w:w="262" w:type="pct"/>
            <w:vMerge w:val="restart"/>
            <w:shd w:val="clear" w:color="auto" w:fill="auto"/>
            <w:vAlign w:val="center"/>
            <w:hideMark/>
          </w:tcPr>
          <w:p w14:paraId="4C12AEA7"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w:t>
            </w:r>
          </w:p>
        </w:tc>
        <w:tc>
          <w:tcPr>
            <w:tcW w:w="295" w:type="pct"/>
            <w:vMerge w:val="restart"/>
            <w:shd w:val="clear" w:color="auto" w:fill="auto"/>
            <w:textDirection w:val="btLr"/>
            <w:vAlign w:val="center"/>
            <w:hideMark/>
          </w:tcPr>
          <w:p w14:paraId="03C3159D"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vMerge w:val="restart"/>
            <w:shd w:val="clear" w:color="auto" w:fill="auto"/>
            <w:textDirection w:val="btLr"/>
            <w:vAlign w:val="center"/>
            <w:hideMark/>
          </w:tcPr>
          <w:p w14:paraId="6E20CC73"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INTERNA</w:t>
            </w:r>
          </w:p>
        </w:tc>
        <w:tc>
          <w:tcPr>
            <w:tcW w:w="296" w:type="pct"/>
            <w:vMerge w:val="restart"/>
            <w:shd w:val="clear" w:color="auto" w:fill="auto"/>
            <w:textDirection w:val="btLr"/>
            <w:vAlign w:val="center"/>
            <w:hideMark/>
          </w:tcPr>
          <w:p w14:paraId="7B503C4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PLANEACIÓN</w:t>
            </w:r>
          </w:p>
        </w:tc>
        <w:tc>
          <w:tcPr>
            <w:tcW w:w="296" w:type="pct"/>
            <w:vMerge w:val="restart"/>
            <w:shd w:val="clear" w:color="auto" w:fill="auto"/>
            <w:textDirection w:val="btLr"/>
            <w:vAlign w:val="center"/>
            <w:hideMark/>
          </w:tcPr>
          <w:p w14:paraId="502479C8"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OPERACIONAL</w:t>
            </w:r>
          </w:p>
        </w:tc>
        <w:tc>
          <w:tcPr>
            <w:tcW w:w="1013" w:type="pct"/>
            <w:vMerge w:val="restart"/>
            <w:shd w:val="clear" w:color="auto" w:fill="auto"/>
            <w:vAlign w:val="center"/>
            <w:hideMark/>
          </w:tcPr>
          <w:p w14:paraId="2260C45A"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Las condiciones técnicas previstas por la entidad para la ejecución del contrato, como valor y plazo no son suficientes para la correcta ejecución del contrato.</w:t>
            </w:r>
          </w:p>
        </w:tc>
        <w:tc>
          <w:tcPr>
            <w:tcW w:w="575" w:type="pct"/>
            <w:shd w:val="clear" w:color="auto" w:fill="auto"/>
            <w:vAlign w:val="center"/>
            <w:hideMark/>
          </w:tcPr>
          <w:p w14:paraId="75596A3D"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Modificación presupuesta y prórrogas al contrato suscrito.</w:t>
            </w:r>
          </w:p>
        </w:tc>
        <w:tc>
          <w:tcPr>
            <w:tcW w:w="465" w:type="pct"/>
            <w:vMerge w:val="restart"/>
            <w:shd w:val="clear" w:color="auto" w:fill="auto"/>
            <w:vAlign w:val="center"/>
            <w:hideMark/>
          </w:tcPr>
          <w:p w14:paraId="024D932F"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3</w:t>
            </w:r>
          </w:p>
        </w:tc>
        <w:tc>
          <w:tcPr>
            <w:tcW w:w="262" w:type="pct"/>
            <w:vMerge w:val="restart"/>
            <w:shd w:val="clear" w:color="auto" w:fill="auto"/>
            <w:vAlign w:val="center"/>
            <w:hideMark/>
          </w:tcPr>
          <w:p w14:paraId="751430A3"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vMerge w:val="restart"/>
            <w:shd w:val="clear" w:color="auto" w:fill="auto"/>
            <w:vAlign w:val="center"/>
            <w:hideMark/>
          </w:tcPr>
          <w:p w14:paraId="229AD0C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5</w:t>
            </w:r>
          </w:p>
        </w:tc>
        <w:tc>
          <w:tcPr>
            <w:tcW w:w="296" w:type="pct"/>
            <w:vMerge w:val="restart"/>
            <w:shd w:val="clear" w:color="000000" w:fill="FFFF00"/>
            <w:textDirection w:val="btLr"/>
            <w:vAlign w:val="center"/>
            <w:hideMark/>
          </w:tcPr>
          <w:p w14:paraId="2847707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MEDIO</w:t>
            </w:r>
          </w:p>
        </w:tc>
        <w:tc>
          <w:tcPr>
            <w:tcW w:w="341" w:type="pct"/>
            <w:vMerge w:val="restart"/>
            <w:shd w:val="clear" w:color="auto" w:fill="auto"/>
            <w:vAlign w:val="center"/>
            <w:hideMark/>
          </w:tcPr>
          <w:p w14:paraId="57B2D588"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50%</w:t>
            </w:r>
          </w:p>
        </w:tc>
        <w:tc>
          <w:tcPr>
            <w:tcW w:w="341" w:type="pct"/>
            <w:vMerge w:val="restart"/>
            <w:shd w:val="clear" w:color="auto" w:fill="auto"/>
            <w:vAlign w:val="center"/>
            <w:hideMark/>
          </w:tcPr>
          <w:p w14:paraId="02B69AC0"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50%</w:t>
            </w:r>
          </w:p>
        </w:tc>
      </w:tr>
      <w:tr w:rsidR="00B7386F" w:rsidRPr="0020012D" w14:paraId="2BDBB2B5" w14:textId="77777777" w:rsidTr="00C73D78">
        <w:trPr>
          <w:trHeight w:val="960"/>
        </w:trPr>
        <w:tc>
          <w:tcPr>
            <w:tcW w:w="262" w:type="pct"/>
            <w:vMerge/>
            <w:vAlign w:val="center"/>
            <w:hideMark/>
          </w:tcPr>
          <w:p w14:paraId="79107786" w14:textId="77777777" w:rsidR="00B7386F" w:rsidRPr="0020012D" w:rsidRDefault="00B7386F" w:rsidP="00C73D78">
            <w:pPr>
              <w:spacing w:line="240" w:lineRule="auto"/>
              <w:rPr>
                <w:color w:val="000000" w:themeColor="text1"/>
                <w:sz w:val="21"/>
                <w:szCs w:val="21"/>
              </w:rPr>
            </w:pPr>
          </w:p>
        </w:tc>
        <w:tc>
          <w:tcPr>
            <w:tcW w:w="295" w:type="pct"/>
            <w:vMerge/>
            <w:vAlign w:val="center"/>
            <w:hideMark/>
          </w:tcPr>
          <w:p w14:paraId="07C653C8" w14:textId="77777777" w:rsidR="00B7386F" w:rsidRPr="0020012D" w:rsidRDefault="00B7386F" w:rsidP="00C73D78">
            <w:pPr>
              <w:spacing w:line="240" w:lineRule="auto"/>
              <w:rPr>
                <w:color w:val="000000" w:themeColor="text1"/>
                <w:sz w:val="21"/>
                <w:szCs w:val="21"/>
              </w:rPr>
            </w:pPr>
          </w:p>
        </w:tc>
        <w:tc>
          <w:tcPr>
            <w:tcW w:w="295" w:type="pct"/>
            <w:vMerge/>
            <w:vAlign w:val="center"/>
            <w:hideMark/>
          </w:tcPr>
          <w:p w14:paraId="5E88DC1F" w14:textId="77777777" w:rsidR="00B7386F" w:rsidRPr="0020012D" w:rsidRDefault="00B7386F" w:rsidP="00C73D78">
            <w:pPr>
              <w:spacing w:line="240" w:lineRule="auto"/>
              <w:rPr>
                <w:color w:val="000000" w:themeColor="text1"/>
                <w:sz w:val="21"/>
                <w:szCs w:val="21"/>
              </w:rPr>
            </w:pPr>
          </w:p>
        </w:tc>
        <w:tc>
          <w:tcPr>
            <w:tcW w:w="296" w:type="pct"/>
            <w:vMerge/>
            <w:vAlign w:val="center"/>
            <w:hideMark/>
          </w:tcPr>
          <w:p w14:paraId="43718181" w14:textId="77777777" w:rsidR="00B7386F" w:rsidRPr="0020012D" w:rsidRDefault="00B7386F" w:rsidP="00C73D78">
            <w:pPr>
              <w:spacing w:line="240" w:lineRule="auto"/>
              <w:rPr>
                <w:color w:val="000000" w:themeColor="text1"/>
                <w:sz w:val="21"/>
                <w:szCs w:val="21"/>
              </w:rPr>
            </w:pPr>
          </w:p>
        </w:tc>
        <w:tc>
          <w:tcPr>
            <w:tcW w:w="296" w:type="pct"/>
            <w:vMerge/>
            <w:vAlign w:val="center"/>
            <w:hideMark/>
          </w:tcPr>
          <w:p w14:paraId="74820F72" w14:textId="77777777" w:rsidR="00B7386F" w:rsidRPr="0020012D" w:rsidRDefault="00B7386F" w:rsidP="00C73D78">
            <w:pPr>
              <w:spacing w:line="240" w:lineRule="auto"/>
              <w:rPr>
                <w:color w:val="000000" w:themeColor="text1"/>
                <w:sz w:val="21"/>
                <w:szCs w:val="21"/>
              </w:rPr>
            </w:pPr>
          </w:p>
        </w:tc>
        <w:tc>
          <w:tcPr>
            <w:tcW w:w="1013" w:type="pct"/>
            <w:vMerge/>
            <w:vAlign w:val="center"/>
            <w:hideMark/>
          </w:tcPr>
          <w:p w14:paraId="3C978399" w14:textId="77777777" w:rsidR="00B7386F" w:rsidRPr="0020012D" w:rsidRDefault="00B7386F" w:rsidP="00C73D78">
            <w:pPr>
              <w:spacing w:line="240" w:lineRule="auto"/>
              <w:rPr>
                <w:color w:val="000000" w:themeColor="text1"/>
                <w:sz w:val="21"/>
                <w:szCs w:val="21"/>
              </w:rPr>
            </w:pPr>
          </w:p>
        </w:tc>
        <w:tc>
          <w:tcPr>
            <w:tcW w:w="575" w:type="pct"/>
            <w:shd w:val="clear" w:color="auto" w:fill="auto"/>
            <w:vAlign w:val="center"/>
            <w:hideMark/>
          </w:tcPr>
          <w:p w14:paraId="1BA04FBD"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Declaratoria de Desierta del Proceso</w:t>
            </w:r>
          </w:p>
        </w:tc>
        <w:tc>
          <w:tcPr>
            <w:tcW w:w="465" w:type="pct"/>
            <w:vMerge/>
            <w:vAlign w:val="center"/>
            <w:hideMark/>
          </w:tcPr>
          <w:p w14:paraId="701FC040" w14:textId="77777777" w:rsidR="00B7386F" w:rsidRPr="0020012D" w:rsidRDefault="00B7386F" w:rsidP="00C73D78">
            <w:pPr>
              <w:spacing w:line="240" w:lineRule="auto"/>
              <w:rPr>
                <w:color w:val="000000" w:themeColor="text1"/>
                <w:sz w:val="21"/>
                <w:szCs w:val="21"/>
              </w:rPr>
            </w:pPr>
          </w:p>
        </w:tc>
        <w:tc>
          <w:tcPr>
            <w:tcW w:w="262" w:type="pct"/>
            <w:vMerge/>
            <w:vAlign w:val="center"/>
            <w:hideMark/>
          </w:tcPr>
          <w:p w14:paraId="0D1F591B" w14:textId="77777777" w:rsidR="00B7386F" w:rsidRPr="0020012D" w:rsidRDefault="00B7386F" w:rsidP="00C73D78">
            <w:pPr>
              <w:spacing w:line="240" w:lineRule="auto"/>
              <w:rPr>
                <w:color w:val="000000" w:themeColor="text1"/>
                <w:sz w:val="21"/>
                <w:szCs w:val="21"/>
              </w:rPr>
            </w:pPr>
          </w:p>
        </w:tc>
        <w:tc>
          <w:tcPr>
            <w:tcW w:w="262" w:type="pct"/>
            <w:vMerge/>
            <w:vAlign w:val="center"/>
            <w:hideMark/>
          </w:tcPr>
          <w:p w14:paraId="06AA0C0C" w14:textId="77777777" w:rsidR="00B7386F" w:rsidRPr="0020012D" w:rsidRDefault="00B7386F" w:rsidP="00C73D78">
            <w:pPr>
              <w:spacing w:line="240" w:lineRule="auto"/>
              <w:rPr>
                <w:color w:val="000000" w:themeColor="text1"/>
                <w:sz w:val="21"/>
                <w:szCs w:val="21"/>
              </w:rPr>
            </w:pPr>
          </w:p>
        </w:tc>
        <w:tc>
          <w:tcPr>
            <w:tcW w:w="296" w:type="pct"/>
            <w:vMerge/>
            <w:vAlign w:val="center"/>
            <w:hideMark/>
          </w:tcPr>
          <w:p w14:paraId="449CD46B" w14:textId="77777777" w:rsidR="00B7386F" w:rsidRPr="0020012D" w:rsidRDefault="00B7386F" w:rsidP="00C73D78">
            <w:pPr>
              <w:spacing w:line="240" w:lineRule="auto"/>
              <w:rPr>
                <w:color w:val="000000" w:themeColor="text1"/>
                <w:sz w:val="21"/>
                <w:szCs w:val="21"/>
              </w:rPr>
            </w:pPr>
          </w:p>
        </w:tc>
        <w:tc>
          <w:tcPr>
            <w:tcW w:w="341" w:type="pct"/>
            <w:vMerge/>
            <w:vAlign w:val="center"/>
            <w:hideMark/>
          </w:tcPr>
          <w:p w14:paraId="4F8DDF37" w14:textId="77777777" w:rsidR="00B7386F" w:rsidRPr="0020012D" w:rsidRDefault="00B7386F" w:rsidP="00C73D78">
            <w:pPr>
              <w:spacing w:line="240" w:lineRule="auto"/>
              <w:rPr>
                <w:color w:val="000000" w:themeColor="text1"/>
                <w:sz w:val="21"/>
                <w:szCs w:val="21"/>
              </w:rPr>
            </w:pPr>
          </w:p>
        </w:tc>
        <w:tc>
          <w:tcPr>
            <w:tcW w:w="341" w:type="pct"/>
            <w:vMerge/>
            <w:vAlign w:val="center"/>
            <w:hideMark/>
          </w:tcPr>
          <w:p w14:paraId="10B932BA" w14:textId="77777777" w:rsidR="00B7386F" w:rsidRPr="0020012D" w:rsidRDefault="00B7386F" w:rsidP="00C73D78">
            <w:pPr>
              <w:spacing w:line="240" w:lineRule="auto"/>
              <w:rPr>
                <w:color w:val="000000" w:themeColor="text1"/>
                <w:sz w:val="21"/>
                <w:szCs w:val="21"/>
              </w:rPr>
            </w:pPr>
          </w:p>
        </w:tc>
      </w:tr>
      <w:tr w:rsidR="00B7386F" w:rsidRPr="0020012D" w14:paraId="73087CD7" w14:textId="77777777" w:rsidTr="00C73D78">
        <w:trPr>
          <w:trHeight w:val="1335"/>
        </w:trPr>
        <w:tc>
          <w:tcPr>
            <w:tcW w:w="262" w:type="pct"/>
            <w:shd w:val="clear" w:color="auto" w:fill="auto"/>
            <w:vAlign w:val="center"/>
            <w:hideMark/>
          </w:tcPr>
          <w:p w14:paraId="266398E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95" w:type="pct"/>
            <w:shd w:val="clear" w:color="auto" w:fill="auto"/>
            <w:textDirection w:val="btLr"/>
            <w:vAlign w:val="center"/>
            <w:hideMark/>
          </w:tcPr>
          <w:p w14:paraId="55ECC26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76EA10DA"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INTERNA</w:t>
            </w:r>
          </w:p>
        </w:tc>
        <w:tc>
          <w:tcPr>
            <w:tcW w:w="296" w:type="pct"/>
            <w:shd w:val="clear" w:color="auto" w:fill="auto"/>
            <w:textDirection w:val="btLr"/>
            <w:vAlign w:val="center"/>
            <w:hideMark/>
          </w:tcPr>
          <w:p w14:paraId="0C95609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PLANEACIÓN</w:t>
            </w:r>
          </w:p>
        </w:tc>
        <w:tc>
          <w:tcPr>
            <w:tcW w:w="296" w:type="pct"/>
            <w:shd w:val="clear" w:color="auto" w:fill="auto"/>
            <w:textDirection w:val="btLr"/>
            <w:vAlign w:val="center"/>
            <w:hideMark/>
          </w:tcPr>
          <w:p w14:paraId="59A6B819"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OPERACIONAL</w:t>
            </w:r>
          </w:p>
        </w:tc>
        <w:tc>
          <w:tcPr>
            <w:tcW w:w="1013" w:type="pct"/>
            <w:shd w:val="clear" w:color="auto" w:fill="auto"/>
            <w:vAlign w:val="center"/>
            <w:hideMark/>
          </w:tcPr>
          <w:p w14:paraId="6BF188F8"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 xml:space="preserve">Cuando durante el desarrollo del proceso de selección deba revocarse el mismo por no ser conveniente su adjudicación. </w:t>
            </w:r>
          </w:p>
        </w:tc>
        <w:tc>
          <w:tcPr>
            <w:tcW w:w="575" w:type="pct"/>
            <w:shd w:val="clear" w:color="auto" w:fill="auto"/>
            <w:vAlign w:val="center"/>
            <w:hideMark/>
          </w:tcPr>
          <w:p w14:paraId="2C2095E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 xml:space="preserve">Revocatoria del Proceso de selección </w:t>
            </w:r>
          </w:p>
        </w:tc>
        <w:tc>
          <w:tcPr>
            <w:tcW w:w="465" w:type="pct"/>
            <w:shd w:val="clear" w:color="auto" w:fill="auto"/>
            <w:vAlign w:val="center"/>
            <w:hideMark/>
          </w:tcPr>
          <w:p w14:paraId="7923392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w:t>
            </w:r>
          </w:p>
        </w:tc>
        <w:tc>
          <w:tcPr>
            <w:tcW w:w="262" w:type="pct"/>
            <w:shd w:val="clear" w:color="auto" w:fill="auto"/>
            <w:vAlign w:val="center"/>
            <w:hideMark/>
          </w:tcPr>
          <w:p w14:paraId="5754412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w:t>
            </w:r>
          </w:p>
        </w:tc>
        <w:tc>
          <w:tcPr>
            <w:tcW w:w="262" w:type="pct"/>
            <w:shd w:val="clear" w:color="auto" w:fill="auto"/>
            <w:vAlign w:val="center"/>
            <w:hideMark/>
          </w:tcPr>
          <w:p w14:paraId="5654EAD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96" w:type="pct"/>
            <w:shd w:val="clear" w:color="000000" w:fill="00B050"/>
            <w:textDirection w:val="btLr"/>
            <w:vAlign w:val="center"/>
            <w:hideMark/>
          </w:tcPr>
          <w:p w14:paraId="12C2C467"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BAJO</w:t>
            </w:r>
          </w:p>
        </w:tc>
        <w:tc>
          <w:tcPr>
            <w:tcW w:w="341" w:type="pct"/>
            <w:shd w:val="clear" w:color="auto" w:fill="auto"/>
            <w:vAlign w:val="center"/>
            <w:hideMark/>
          </w:tcPr>
          <w:p w14:paraId="54F56C06"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0%</w:t>
            </w:r>
          </w:p>
        </w:tc>
        <w:tc>
          <w:tcPr>
            <w:tcW w:w="341" w:type="pct"/>
            <w:shd w:val="clear" w:color="auto" w:fill="auto"/>
            <w:vAlign w:val="center"/>
            <w:hideMark/>
          </w:tcPr>
          <w:p w14:paraId="663DFC6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100%</w:t>
            </w:r>
          </w:p>
        </w:tc>
      </w:tr>
      <w:tr w:rsidR="00B7386F" w:rsidRPr="0020012D" w14:paraId="59E227C8" w14:textId="77777777" w:rsidTr="00C73D78">
        <w:trPr>
          <w:trHeight w:val="1800"/>
        </w:trPr>
        <w:tc>
          <w:tcPr>
            <w:tcW w:w="262" w:type="pct"/>
            <w:shd w:val="clear" w:color="auto" w:fill="auto"/>
            <w:vAlign w:val="center"/>
            <w:hideMark/>
          </w:tcPr>
          <w:p w14:paraId="27AA2F4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3</w:t>
            </w:r>
          </w:p>
        </w:tc>
        <w:tc>
          <w:tcPr>
            <w:tcW w:w="295" w:type="pct"/>
            <w:shd w:val="clear" w:color="auto" w:fill="auto"/>
            <w:textDirection w:val="btLr"/>
            <w:vAlign w:val="center"/>
            <w:hideMark/>
          </w:tcPr>
          <w:p w14:paraId="46E3A0DD"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259F065E"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60C413F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PLANEACIÓN</w:t>
            </w:r>
          </w:p>
        </w:tc>
        <w:tc>
          <w:tcPr>
            <w:tcW w:w="296" w:type="pct"/>
            <w:shd w:val="clear" w:color="auto" w:fill="auto"/>
            <w:textDirection w:val="btLr"/>
            <w:vAlign w:val="center"/>
            <w:hideMark/>
          </w:tcPr>
          <w:p w14:paraId="5D3E15E9"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OPERACIONAL</w:t>
            </w:r>
          </w:p>
        </w:tc>
        <w:tc>
          <w:tcPr>
            <w:tcW w:w="1013" w:type="pct"/>
            <w:shd w:val="clear" w:color="auto" w:fill="auto"/>
            <w:vAlign w:val="center"/>
            <w:hideMark/>
          </w:tcPr>
          <w:p w14:paraId="31DB742C"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 xml:space="preserve">Cuando por motivos que impidan la selección del  contratista, por no cumplir los oferentes con los requerimientos  establecidos en el pliego de condiciones. </w:t>
            </w:r>
          </w:p>
        </w:tc>
        <w:tc>
          <w:tcPr>
            <w:tcW w:w="575" w:type="pct"/>
            <w:shd w:val="clear" w:color="auto" w:fill="auto"/>
            <w:vAlign w:val="center"/>
            <w:hideMark/>
          </w:tcPr>
          <w:p w14:paraId="4B047E5F"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 xml:space="preserve">Declaratoria de Desierta </w:t>
            </w:r>
          </w:p>
        </w:tc>
        <w:tc>
          <w:tcPr>
            <w:tcW w:w="465" w:type="pct"/>
            <w:shd w:val="clear" w:color="auto" w:fill="auto"/>
            <w:vAlign w:val="center"/>
            <w:hideMark/>
          </w:tcPr>
          <w:p w14:paraId="0670D9CF"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32607EC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w:t>
            </w:r>
          </w:p>
        </w:tc>
        <w:tc>
          <w:tcPr>
            <w:tcW w:w="262" w:type="pct"/>
            <w:shd w:val="clear" w:color="auto" w:fill="auto"/>
            <w:vAlign w:val="center"/>
            <w:hideMark/>
          </w:tcPr>
          <w:p w14:paraId="3AEBF14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3</w:t>
            </w:r>
          </w:p>
        </w:tc>
        <w:tc>
          <w:tcPr>
            <w:tcW w:w="296" w:type="pct"/>
            <w:shd w:val="clear" w:color="000000" w:fill="00B050"/>
            <w:textDirection w:val="btLr"/>
            <w:vAlign w:val="center"/>
            <w:hideMark/>
          </w:tcPr>
          <w:p w14:paraId="08933278"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BAJO</w:t>
            </w:r>
          </w:p>
        </w:tc>
        <w:tc>
          <w:tcPr>
            <w:tcW w:w="341" w:type="pct"/>
            <w:shd w:val="clear" w:color="auto" w:fill="auto"/>
            <w:vAlign w:val="center"/>
            <w:hideMark/>
          </w:tcPr>
          <w:p w14:paraId="1203CFA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0%</w:t>
            </w:r>
          </w:p>
        </w:tc>
        <w:tc>
          <w:tcPr>
            <w:tcW w:w="341" w:type="pct"/>
            <w:shd w:val="clear" w:color="auto" w:fill="auto"/>
            <w:vAlign w:val="center"/>
            <w:hideMark/>
          </w:tcPr>
          <w:p w14:paraId="3741298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100%</w:t>
            </w:r>
          </w:p>
        </w:tc>
      </w:tr>
      <w:tr w:rsidR="00B7386F" w:rsidRPr="0020012D" w14:paraId="01E08A5C" w14:textId="77777777" w:rsidTr="00C73D78">
        <w:trPr>
          <w:trHeight w:val="1800"/>
        </w:trPr>
        <w:tc>
          <w:tcPr>
            <w:tcW w:w="262" w:type="pct"/>
            <w:shd w:val="clear" w:color="auto" w:fill="auto"/>
            <w:vAlign w:val="center"/>
            <w:hideMark/>
          </w:tcPr>
          <w:p w14:paraId="541D0F67"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4</w:t>
            </w:r>
          </w:p>
        </w:tc>
        <w:tc>
          <w:tcPr>
            <w:tcW w:w="295" w:type="pct"/>
            <w:shd w:val="clear" w:color="auto" w:fill="auto"/>
            <w:textDirection w:val="btLr"/>
            <w:vAlign w:val="center"/>
            <w:hideMark/>
          </w:tcPr>
          <w:p w14:paraId="79E4C3E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583C347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18B5478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PLANEACIÓN</w:t>
            </w:r>
          </w:p>
        </w:tc>
        <w:tc>
          <w:tcPr>
            <w:tcW w:w="296" w:type="pct"/>
            <w:shd w:val="clear" w:color="auto" w:fill="auto"/>
            <w:textDirection w:val="btLr"/>
            <w:vAlign w:val="center"/>
            <w:hideMark/>
          </w:tcPr>
          <w:p w14:paraId="7D866D9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OPERACIONAL</w:t>
            </w:r>
          </w:p>
        </w:tc>
        <w:tc>
          <w:tcPr>
            <w:tcW w:w="1013" w:type="pct"/>
            <w:shd w:val="clear" w:color="auto" w:fill="auto"/>
            <w:vAlign w:val="center"/>
            <w:hideMark/>
          </w:tcPr>
          <w:p w14:paraId="29265E38"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 xml:space="preserve">La  información   inexacta  y  la falta de contestación del proponente a la solicitud de información formulada por la entidad durante el proceso </w:t>
            </w:r>
          </w:p>
        </w:tc>
        <w:tc>
          <w:tcPr>
            <w:tcW w:w="575" w:type="pct"/>
            <w:shd w:val="clear" w:color="auto" w:fill="auto"/>
            <w:vAlign w:val="center"/>
            <w:hideMark/>
          </w:tcPr>
          <w:p w14:paraId="3FF95EA3"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 xml:space="preserve">Declaratoria de Desierta </w:t>
            </w:r>
          </w:p>
        </w:tc>
        <w:tc>
          <w:tcPr>
            <w:tcW w:w="465" w:type="pct"/>
            <w:shd w:val="clear" w:color="auto" w:fill="auto"/>
            <w:vAlign w:val="center"/>
            <w:hideMark/>
          </w:tcPr>
          <w:p w14:paraId="5CB07A5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79514CDD"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w:t>
            </w:r>
          </w:p>
        </w:tc>
        <w:tc>
          <w:tcPr>
            <w:tcW w:w="262" w:type="pct"/>
            <w:shd w:val="clear" w:color="auto" w:fill="auto"/>
            <w:vAlign w:val="center"/>
            <w:hideMark/>
          </w:tcPr>
          <w:p w14:paraId="3EFEB98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3</w:t>
            </w:r>
          </w:p>
        </w:tc>
        <w:tc>
          <w:tcPr>
            <w:tcW w:w="296" w:type="pct"/>
            <w:shd w:val="clear" w:color="000000" w:fill="00B050"/>
            <w:textDirection w:val="btLr"/>
            <w:vAlign w:val="center"/>
            <w:hideMark/>
          </w:tcPr>
          <w:p w14:paraId="4D1FC0EA"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BAJO</w:t>
            </w:r>
          </w:p>
        </w:tc>
        <w:tc>
          <w:tcPr>
            <w:tcW w:w="341" w:type="pct"/>
            <w:shd w:val="clear" w:color="auto" w:fill="auto"/>
            <w:vAlign w:val="center"/>
            <w:hideMark/>
          </w:tcPr>
          <w:p w14:paraId="5638A12E"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0%</w:t>
            </w:r>
          </w:p>
        </w:tc>
        <w:tc>
          <w:tcPr>
            <w:tcW w:w="341" w:type="pct"/>
            <w:shd w:val="clear" w:color="auto" w:fill="auto"/>
            <w:vAlign w:val="center"/>
            <w:hideMark/>
          </w:tcPr>
          <w:p w14:paraId="558C4930"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100%</w:t>
            </w:r>
          </w:p>
        </w:tc>
      </w:tr>
      <w:tr w:rsidR="00B7386F" w:rsidRPr="0020012D" w14:paraId="1E104953" w14:textId="77777777" w:rsidTr="00C73D78">
        <w:trPr>
          <w:trHeight w:val="1845"/>
        </w:trPr>
        <w:tc>
          <w:tcPr>
            <w:tcW w:w="262" w:type="pct"/>
            <w:shd w:val="clear" w:color="auto" w:fill="auto"/>
            <w:vAlign w:val="center"/>
            <w:hideMark/>
          </w:tcPr>
          <w:p w14:paraId="1E28AFAF"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5</w:t>
            </w:r>
          </w:p>
        </w:tc>
        <w:tc>
          <w:tcPr>
            <w:tcW w:w="295" w:type="pct"/>
            <w:shd w:val="clear" w:color="auto" w:fill="auto"/>
            <w:textDirection w:val="btLr"/>
            <w:vAlign w:val="center"/>
            <w:hideMark/>
          </w:tcPr>
          <w:p w14:paraId="19E89243"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0A3FDBFA"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4EE6ABCF"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PLANEACIÓN</w:t>
            </w:r>
          </w:p>
        </w:tc>
        <w:tc>
          <w:tcPr>
            <w:tcW w:w="296" w:type="pct"/>
            <w:shd w:val="clear" w:color="auto" w:fill="auto"/>
            <w:textDirection w:val="btLr"/>
            <w:vAlign w:val="center"/>
            <w:hideMark/>
          </w:tcPr>
          <w:p w14:paraId="025A0190"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OPERACIONAL</w:t>
            </w:r>
          </w:p>
        </w:tc>
        <w:tc>
          <w:tcPr>
            <w:tcW w:w="1013" w:type="pct"/>
            <w:shd w:val="clear" w:color="auto" w:fill="auto"/>
            <w:vAlign w:val="center"/>
            <w:hideMark/>
          </w:tcPr>
          <w:p w14:paraId="51FAB13A"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La presentación de la oferta existiendo causales de inhabilidad   o   incompatibilidad en el oferente.</w:t>
            </w:r>
          </w:p>
        </w:tc>
        <w:tc>
          <w:tcPr>
            <w:tcW w:w="575" w:type="pct"/>
            <w:shd w:val="clear" w:color="auto" w:fill="auto"/>
            <w:vAlign w:val="center"/>
            <w:hideMark/>
          </w:tcPr>
          <w:p w14:paraId="196DD597"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 xml:space="preserve">Declaratoria de Desierta </w:t>
            </w:r>
          </w:p>
        </w:tc>
        <w:tc>
          <w:tcPr>
            <w:tcW w:w="465" w:type="pct"/>
            <w:shd w:val="clear" w:color="auto" w:fill="auto"/>
            <w:vAlign w:val="center"/>
            <w:hideMark/>
          </w:tcPr>
          <w:p w14:paraId="25A7D25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323CBD8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w:t>
            </w:r>
          </w:p>
        </w:tc>
        <w:tc>
          <w:tcPr>
            <w:tcW w:w="262" w:type="pct"/>
            <w:shd w:val="clear" w:color="auto" w:fill="auto"/>
            <w:vAlign w:val="center"/>
            <w:hideMark/>
          </w:tcPr>
          <w:p w14:paraId="5F3EC14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3</w:t>
            </w:r>
          </w:p>
        </w:tc>
        <w:tc>
          <w:tcPr>
            <w:tcW w:w="296" w:type="pct"/>
            <w:shd w:val="clear" w:color="000000" w:fill="00B050"/>
            <w:textDirection w:val="btLr"/>
            <w:vAlign w:val="center"/>
            <w:hideMark/>
          </w:tcPr>
          <w:p w14:paraId="058A6CB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BAJO</w:t>
            </w:r>
          </w:p>
        </w:tc>
        <w:tc>
          <w:tcPr>
            <w:tcW w:w="341" w:type="pct"/>
            <w:shd w:val="clear" w:color="auto" w:fill="auto"/>
            <w:vAlign w:val="center"/>
            <w:hideMark/>
          </w:tcPr>
          <w:p w14:paraId="2A7A1FE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0%</w:t>
            </w:r>
          </w:p>
        </w:tc>
        <w:tc>
          <w:tcPr>
            <w:tcW w:w="341" w:type="pct"/>
            <w:shd w:val="clear" w:color="auto" w:fill="auto"/>
            <w:vAlign w:val="center"/>
            <w:hideMark/>
          </w:tcPr>
          <w:p w14:paraId="2A26657E"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100%</w:t>
            </w:r>
          </w:p>
        </w:tc>
      </w:tr>
      <w:tr w:rsidR="00E930B6" w:rsidRPr="0020012D" w14:paraId="7366FD12" w14:textId="77777777" w:rsidTr="00E930B6">
        <w:trPr>
          <w:trHeight w:val="489"/>
        </w:trPr>
        <w:tc>
          <w:tcPr>
            <w:tcW w:w="262" w:type="pct"/>
            <w:shd w:val="clear" w:color="auto" w:fill="auto"/>
            <w:vAlign w:val="center"/>
            <w:hideMark/>
          </w:tcPr>
          <w:p w14:paraId="71D9B19E"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6</w:t>
            </w:r>
          </w:p>
        </w:tc>
        <w:tc>
          <w:tcPr>
            <w:tcW w:w="295" w:type="pct"/>
            <w:shd w:val="clear" w:color="auto" w:fill="auto"/>
            <w:textDirection w:val="btLr"/>
            <w:vAlign w:val="center"/>
            <w:hideMark/>
          </w:tcPr>
          <w:p w14:paraId="477FEAA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1159735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2FA9A6D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PLANEACIÓN</w:t>
            </w:r>
          </w:p>
        </w:tc>
        <w:tc>
          <w:tcPr>
            <w:tcW w:w="296" w:type="pct"/>
            <w:shd w:val="clear" w:color="auto" w:fill="auto"/>
            <w:textDirection w:val="btLr"/>
            <w:vAlign w:val="center"/>
            <w:hideMark/>
          </w:tcPr>
          <w:p w14:paraId="1A71893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OPERACIONAL</w:t>
            </w:r>
          </w:p>
        </w:tc>
        <w:tc>
          <w:tcPr>
            <w:tcW w:w="1013" w:type="pct"/>
            <w:shd w:val="clear" w:color="auto" w:fill="auto"/>
            <w:vAlign w:val="center"/>
            <w:hideMark/>
          </w:tcPr>
          <w:p w14:paraId="10A94B3D"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La presentación de la oferta artificialmente baja. Ocurre en el evento en que el oferente presenta la propuesta económica por debajo del porcentaje mínimo establecido en los pliegos de condiciones</w:t>
            </w:r>
          </w:p>
        </w:tc>
        <w:tc>
          <w:tcPr>
            <w:tcW w:w="575" w:type="pct"/>
            <w:shd w:val="clear" w:color="auto" w:fill="auto"/>
            <w:vAlign w:val="center"/>
            <w:hideMark/>
          </w:tcPr>
          <w:p w14:paraId="49B8113E"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 xml:space="preserve">Declaratoria de Desierta </w:t>
            </w:r>
          </w:p>
        </w:tc>
        <w:tc>
          <w:tcPr>
            <w:tcW w:w="465" w:type="pct"/>
            <w:shd w:val="clear" w:color="auto" w:fill="auto"/>
            <w:vAlign w:val="center"/>
            <w:hideMark/>
          </w:tcPr>
          <w:p w14:paraId="357A4633"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2EE3E1BA"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w:t>
            </w:r>
          </w:p>
        </w:tc>
        <w:tc>
          <w:tcPr>
            <w:tcW w:w="262" w:type="pct"/>
            <w:shd w:val="clear" w:color="auto" w:fill="auto"/>
            <w:vAlign w:val="center"/>
            <w:hideMark/>
          </w:tcPr>
          <w:p w14:paraId="7757762E"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3</w:t>
            </w:r>
          </w:p>
        </w:tc>
        <w:tc>
          <w:tcPr>
            <w:tcW w:w="296" w:type="pct"/>
            <w:shd w:val="clear" w:color="000000" w:fill="00B050"/>
            <w:textDirection w:val="btLr"/>
            <w:vAlign w:val="center"/>
            <w:hideMark/>
          </w:tcPr>
          <w:p w14:paraId="715DCC3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BAJO</w:t>
            </w:r>
          </w:p>
        </w:tc>
        <w:tc>
          <w:tcPr>
            <w:tcW w:w="341" w:type="pct"/>
            <w:shd w:val="clear" w:color="auto" w:fill="auto"/>
            <w:vAlign w:val="center"/>
            <w:hideMark/>
          </w:tcPr>
          <w:p w14:paraId="366FCCB8"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0%</w:t>
            </w:r>
          </w:p>
        </w:tc>
        <w:tc>
          <w:tcPr>
            <w:tcW w:w="341" w:type="pct"/>
            <w:shd w:val="clear" w:color="auto" w:fill="auto"/>
            <w:vAlign w:val="center"/>
            <w:hideMark/>
          </w:tcPr>
          <w:p w14:paraId="7A0D82F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100%</w:t>
            </w:r>
          </w:p>
        </w:tc>
      </w:tr>
      <w:tr w:rsidR="00B7386F" w:rsidRPr="0020012D" w14:paraId="14837BE9" w14:textId="77777777" w:rsidTr="00C73D78">
        <w:trPr>
          <w:trHeight w:val="1620"/>
        </w:trPr>
        <w:tc>
          <w:tcPr>
            <w:tcW w:w="262" w:type="pct"/>
            <w:shd w:val="clear" w:color="auto" w:fill="auto"/>
            <w:vAlign w:val="center"/>
            <w:hideMark/>
          </w:tcPr>
          <w:p w14:paraId="5107A1B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7</w:t>
            </w:r>
          </w:p>
        </w:tc>
        <w:tc>
          <w:tcPr>
            <w:tcW w:w="295" w:type="pct"/>
            <w:shd w:val="clear" w:color="auto" w:fill="auto"/>
            <w:textDirection w:val="btLr"/>
            <w:vAlign w:val="center"/>
            <w:hideMark/>
          </w:tcPr>
          <w:p w14:paraId="2CD48F6D"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718F122D"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18B9306D"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CONTRATACIÓN</w:t>
            </w:r>
          </w:p>
        </w:tc>
        <w:tc>
          <w:tcPr>
            <w:tcW w:w="296" w:type="pct"/>
            <w:shd w:val="clear" w:color="auto" w:fill="auto"/>
            <w:textDirection w:val="btLr"/>
            <w:vAlign w:val="center"/>
            <w:hideMark/>
          </w:tcPr>
          <w:p w14:paraId="1383849E"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OPERACIONAL</w:t>
            </w:r>
          </w:p>
        </w:tc>
        <w:tc>
          <w:tcPr>
            <w:tcW w:w="1013" w:type="pct"/>
            <w:shd w:val="clear" w:color="auto" w:fill="auto"/>
            <w:vAlign w:val="center"/>
            <w:hideMark/>
          </w:tcPr>
          <w:p w14:paraId="37834BA9"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 xml:space="preserve">No firmarse el contrato por el hecho de sobrevenir inhabilidades o incompatibilidades del contratista </w:t>
            </w:r>
          </w:p>
        </w:tc>
        <w:tc>
          <w:tcPr>
            <w:tcW w:w="575" w:type="pct"/>
            <w:shd w:val="clear" w:color="auto" w:fill="auto"/>
            <w:vAlign w:val="center"/>
            <w:hideMark/>
          </w:tcPr>
          <w:p w14:paraId="42FA56F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Selección de nuevo contratista</w:t>
            </w:r>
          </w:p>
        </w:tc>
        <w:tc>
          <w:tcPr>
            <w:tcW w:w="465" w:type="pct"/>
            <w:shd w:val="clear" w:color="auto" w:fill="auto"/>
            <w:vAlign w:val="center"/>
            <w:hideMark/>
          </w:tcPr>
          <w:p w14:paraId="18E6B033"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w:t>
            </w:r>
          </w:p>
        </w:tc>
        <w:tc>
          <w:tcPr>
            <w:tcW w:w="262" w:type="pct"/>
            <w:shd w:val="clear" w:color="auto" w:fill="auto"/>
            <w:vAlign w:val="center"/>
            <w:hideMark/>
          </w:tcPr>
          <w:p w14:paraId="65025B08"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w:t>
            </w:r>
          </w:p>
        </w:tc>
        <w:tc>
          <w:tcPr>
            <w:tcW w:w="262" w:type="pct"/>
            <w:shd w:val="clear" w:color="auto" w:fill="auto"/>
            <w:vAlign w:val="center"/>
            <w:hideMark/>
          </w:tcPr>
          <w:p w14:paraId="266B3F30"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96" w:type="pct"/>
            <w:shd w:val="clear" w:color="000000" w:fill="00B050"/>
            <w:textDirection w:val="btLr"/>
            <w:vAlign w:val="center"/>
            <w:hideMark/>
          </w:tcPr>
          <w:p w14:paraId="7B63E2E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BAJO</w:t>
            </w:r>
          </w:p>
        </w:tc>
        <w:tc>
          <w:tcPr>
            <w:tcW w:w="341" w:type="pct"/>
            <w:shd w:val="clear" w:color="auto" w:fill="auto"/>
            <w:vAlign w:val="center"/>
            <w:hideMark/>
          </w:tcPr>
          <w:p w14:paraId="4203FF1F"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0%</w:t>
            </w:r>
          </w:p>
        </w:tc>
        <w:tc>
          <w:tcPr>
            <w:tcW w:w="341" w:type="pct"/>
            <w:shd w:val="clear" w:color="auto" w:fill="auto"/>
            <w:vAlign w:val="center"/>
            <w:hideMark/>
          </w:tcPr>
          <w:p w14:paraId="2E5F2E6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100%</w:t>
            </w:r>
          </w:p>
        </w:tc>
      </w:tr>
      <w:tr w:rsidR="00B7386F" w:rsidRPr="0020012D" w14:paraId="5952F68E" w14:textId="77777777" w:rsidTr="00C73D78">
        <w:trPr>
          <w:trHeight w:val="1620"/>
        </w:trPr>
        <w:tc>
          <w:tcPr>
            <w:tcW w:w="262" w:type="pct"/>
            <w:shd w:val="clear" w:color="auto" w:fill="auto"/>
            <w:vAlign w:val="center"/>
            <w:hideMark/>
          </w:tcPr>
          <w:p w14:paraId="13355B5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8</w:t>
            </w:r>
          </w:p>
        </w:tc>
        <w:tc>
          <w:tcPr>
            <w:tcW w:w="295" w:type="pct"/>
            <w:shd w:val="clear" w:color="auto" w:fill="auto"/>
            <w:textDirection w:val="btLr"/>
            <w:vAlign w:val="center"/>
            <w:hideMark/>
          </w:tcPr>
          <w:p w14:paraId="00FE975E"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4201947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51A87BB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CONTRATACIÓN</w:t>
            </w:r>
          </w:p>
        </w:tc>
        <w:tc>
          <w:tcPr>
            <w:tcW w:w="296" w:type="pct"/>
            <w:shd w:val="clear" w:color="auto" w:fill="auto"/>
            <w:textDirection w:val="btLr"/>
            <w:vAlign w:val="center"/>
            <w:hideMark/>
          </w:tcPr>
          <w:p w14:paraId="479FA19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OPERACIONAL</w:t>
            </w:r>
          </w:p>
        </w:tc>
        <w:tc>
          <w:tcPr>
            <w:tcW w:w="1013" w:type="pct"/>
            <w:shd w:val="clear" w:color="auto" w:fill="auto"/>
            <w:vAlign w:val="center"/>
            <w:hideMark/>
          </w:tcPr>
          <w:p w14:paraId="52069324"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 xml:space="preserve">El contratista no presente o presente tardíamente las garantías requeridas en el contrato </w:t>
            </w:r>
          </w:p>
        </w:tc>
        <w:tc>
          <w:tcPr>
            <w:tcW w:w="575" w:type="pct"/>
            <w:shd w:val="clear" w:color="auto" w:fill="auto"/>
            <w:vAlign w:val="center"/>
            <w:hideMark/>
          </w:tcPr>
          <w:p w14:paraId="6147A6E4"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 xml:space="preserve">Requerir al contratista por incumplimiento de las obligaciones </w:t>
            </w:r>
          </w:p>
        </w:tc>
        <w:tc>
          <w:tcPr>
            <w:tcW w:w="465" w:type="pct"/>
            <w:shd w:val="clear" w:color="auto" w:fill="auto"/>
            <w:vAlign w:val="center"/>
            <w:hideMark/>
          </w:tcPr>
          <w:p w14:paraId="14DA585D"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177CB1F8"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25C423D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4</w:t>
            </w:r>
          </w:p>
        </w:tc>
        <w:tc>
          <w:tcPr>
            <w:tcW w:w="296" w:type="pct"/>
            <w:shd w:val="clear" w:color="000000" w:fill="00B050"/>
            <w:textDirection w:val="btLr"/>
            <w:vAlign w:val="center"/>
            <w:hideMark/>
          </w:tcPr>
          <w:p w14:paraId="709F4059"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BAJO</w:t>
            </w:r>
          </w:p>
        </w:tc>
        <w:tc>
          <w:tcPr>
            <w:tcW w:w="341" w:type="pct"/>
            <w:shd w:val="clear" w:color="auto" w:fill="auto"/>
            <w:vAlign w:val="center"/>
            <w:hideMark/>
          </w:tcPr>
          <w:p w14:paraId="28748959"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100%</w:t>
            </w:r>
          </w:p>
        </w:tc>
        <w:tc>
          <w:tcPr>
            <w:tcW w:w="341" w:type="pct"/>
            <w:shd w:val="clear" w:color="auto" w:fill="auto"/>
            <w:vAlign w:val="center"/>
            <w:hideMark/>
          </w:tcPr>
          <w:p w14:paraId="19C5EE48"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0%</w:t>
            </w:r>
          </w:p>
        </w:tc>
      </w:tr>
      <w:tr w:rsidR="00B7386F" w:rsidRPr="0020012D" w14:paraId="52C94DF5" w14:textId="77777777" w:rsidTr="00C73D78">
        <w:trPr>
          <w:trHeight w:val="1350"/>
        </w:trPr>
        <w:tc>
          <w:tcPr>
            <w:tcW w:w="262" w:type="pct"/>
            <w:shd w:val="clear" w:color="auto" w:fill="auto"/>
            <w:vAlign w:val="center"/>
            <w:hideMark/>
          </w:tcPr>
          <w:p w14:paraId="5EC97A7A"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9</w:t>
            </w:r>
          </w:p>
        </w:tc>
        <w:tc>
          <w:tcPr>
            <w:tcW w:w="295" w:type="pct"/>
            <w:shd w:val="clear" w:color="auto" w:fill="auto"/>
            <w:textDirection w:val="btLr"/>
            <w:vAlign w:val="center"/>
            <w:hideMark/>
          </w:tcPr>
          <w:p w14:paraId="726C92CD"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4A48C5A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64D4336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EJECUCIÓN</w:t>
            </w:r>
          </w:p>
        </w:tc>
        <w:tc>
          <w:tcPr>
            <w:tcW w:w="296" w:type="pct"/>
            <w:shd w:val="clear" w:color="auto" w:fill="auto"/>
            <w:textDirection w:val="btLr"/>
            <w:vAlign w:val="center"/>
            <w:hideMark/>
          </w:tcPr>
          <w:p w14:paraId="3BC58B3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ECONÓMICO</w:t>
            </w:r>
          </w:p>
        </w:tc>
        <w:tc>
          <w:tcPr>
            <w:tcW w:w="1013" w:type="pct"/>
            <w:shd w:val="clear" w:color="auto" w:fill="auto"/>
            <w:vAlign w:val="center"/>
            <w:hideMark/>
          </w:tcPr>
          <w:p w14:paraId="247A22F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 xml:space="preserve">Fluctuación de los precios de los insumos, desabastecimientos y especulación de precios. </w:t>
            </w:r>
          </w:p>
        </w:tc>
        <w:tc>
          <w:tcPr>
            <w:tcW w:w="575" w:type="pct"/>
            <w:shd w:val="clear" w:color="auto" w:fill="auto"/>
            <w:vAlign w:val="center"/>
            <w:hideMark/>
          </w:tcPr>
          <w:p w14:paraId="7C9CCFE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 xml:space="preserve">Retrasos en la ejecución del contrato y posible variación del valor del  mismo </w:t>
            </w:r>
          </w:p>
        </w:tc>
        <w:tc>
          <w:tcPr>
            <w:tcW w:w="465" w:type="pct"/>
            <w:shd w:val="clear" w:color="auto" w:fill="auto"/>
            <w:vAlign w:val="center"/>
            <w:hideMark/>
          </w:tcPr>
          <w:p w14:paraId="26E086C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0E9FE44E"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27062D8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4</w:t>
            </w:r>
          </w:p>
        </w:tc>
        <w:tc>
          <w:tcPr>
            <w:tcW w:w="296" w:type="pct"/>
            <w:shd w:val="clear" w:color="000000" w:fill="00B050"/>
            <w:textDirection w:val="btLr"/>
            <w:vAlign w:val="center"/>
            <w:hideMark/>
          </w:tcPr>
          <w:p w14:paraId="330E29F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BAJO</w:t>
            </w:r>
          </w:p>
        </w:tc>
        <w:tc>
          <w:tcPr>
            <w:tcW w:w="341" w:type="pct"/>
            <w:shd w:val="clear" w:color="auto" w:fill="auto"/>
            <w:vAlign w:val="center"/>
            <w:hideMark/>
          </w:tcPr>
          <w:p w14:paraId="416C442A"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100%</w:t>
            </w:r>
          </w:p>
        </w:tc>
        <w:tc>
          <w:tcPr>
            <w:tcW w:w="341" w:type="pct"/>
            <w:shd w:val="clear" w:color="auto" w:fill="auto"/>
            <w:vAlign w:val="center"/>
            <w:hideMark/>
          </w:tcPr>
          <w:p w14:paraId="717FE6E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0%</w:t>
            </w:r>
          </w:p>
        </w:tc>
      </w:tr>
      <w:tr w:rsidR="00B7386F" w:rsidRPr="0020012D" w14:paraId="77285389" w14:textId="77777777" w:rsidTr="00C73D78">
        <w:trPr>
          <w:trHeight w:val="1395"/>
        </w:trPr>
        <w:tc>
          <w:tcPr>
            <w:tcW w:w="262" w:type="pct"/>
            <w:shd w:val="clear" w:color="auto" w:fill="auto"/>
            <w:vAlign w:val="center"/>
            <w:hideMark/>
          </w:tcPr>
          <w:p w14:paraId="0FC0928A"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10</w:t>
            </w:r>
          </w:p>
        </w:tc>
        <w:tc>
          <w:tcPr>
            <w:tcW w:w="295" w:type="pct"/>
            <w:shd w:val="clear" w:color="auto" w:fill="auto"/>
            <w:textDirection w:val="btLr"/>
            <w:vAlign w:val="center"/>
            <w:hideMark/>
          </w:tcPr>
          <w:p w14:paraId="69C26623"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61D53AC8"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4C3D0457"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EJECUCIÓN</w:t>
            </w:r>
          </w:p>
        </w:tc>
        <w:tc>
          <w:tcPr>
            <w:tcW w:w="296" w:type="pct"/>
            <w:shd w:val="clear" w:color="auto" w:fill="auto"/>
            <w:textDirection w:val="btLr"/>
            <w:vAlign w:val="center"/>
            <w:hideMark/>
          </w:tcPr>
          <w:p w14:paraId="5BDC56D8"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SOCIAL O POLÍTICO</w:t>
            </w:r>
          </w:p>
        </w:tc>
        <w:tc>
          <w:tcPr>
            <w:tcW w:w="1013" w:type="pct"/>
            <w:shd w:val="clear" w:color="auto" w:fill="auto"/>
            <w:vAlign w:val="center"/>
            <w:hideMark/>
          </w:tcPr>
          <w:p w14:paraId="2EFC831F"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Paros, huelgas, actos terroristas, y hechos similares que tengan impacto en la ejecución del contrato</w:t>
            </w:r>
          </w:p>
        </w:tc>
        <w:tc>
          <w:tcPr>
            <w:tcW w:w="575" w:type="pct"/>
            <w:shd w:val="clear" w:color="auto" w:fill="auto"/>
            <w:vAlign w:val="center"/>
            <w:hideMark/>
          </w:tcPr>
          <w:p w14:paraId="283F104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Retrasos en la ejecución del contrato</w:t>
            </w:r>
          </w:p>
        </w:tc>
        <w:tc>
          <w:tcPr>
            <w:tcW w:w="465" w:type="pct"/>
            <w:shd w:val="clear" w:color="auto" w:fill="auto"/>
            <w:vAlign w:val="center"/>
            <w:hideMark/>
          </w:tcPr>
          <w:p w14:paraId="165F7F3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689FD5D0"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56DA8A4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4</w:t>
            </w:r>
          </w:p>
        </w:tc>
        <w:tc>
          <w:tcPr>
            <w:tcW w:w="296" w:type="pct"/>
            <w:shd w:val="clear" w:color="000000" w:fill="00B050"/>
            <w:textDirection w:val="btLr"/>
            <w:vAlign w:val="center"/>
            <w:hideMark/>
          </w:tcPr>
          <w:p w14:paraId="18F8312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BAJO</w:t>
            </w:r>
          </w:p>
        </w:tc>
        <w:tc>
          <w:tcPr>
            <w:tcW w:w="341" w:type="pct"/>
            <w:shd w:val="clear" w:color="auto" w:fill="auto"/>
            <w:vAlign w:val="center"/>
            <w:hideMark/>
          </w:tcPr>
          <w:p w14:paraId="04822060"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50%</w:t>
            </w:r>
          </w:p>
        </w:tc>
        <w:tc>
          <w:tcPr>
            <w:tcW w:w="341" w:type="pct"/>
            <w:shd w:val="clear" w:color="auto" w:fill="auto"/>
            <w:vAlign w:val="center"/>
            <w:hideMark/>
          </w:tcPr>
          <w:p w14:paraId="0F20C4BE"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50%</w:t>
            </w:r>
          </w:p>
        </w:tc>
      </w:tr>
      <w:tr w:rsidR="00B7386F" w:rsidRPr="0020012D" w14:paraId="0CB7B7E6" w14:textId="77777777" w:rsidTr="00C73D78">
        <w:trPr>
          <w:trHeight w:val="699"/>
        </w:trPr>
        <w:tc>
          <w:tcPr>
            <w:tcW w:w="262" w:type="pct"/>
            <w:shd w:val="clear" w:color="auto" w:fill="auto"/>
            <w:vAlign w:val="center"/>
            <w:hideMark/>
          </w:tcPr>
          <w:p w14:paraId="6119968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11</w:t>
            </w:r>
          </w:p>
        </w:tc>
        <w:tc>
          <w:tcPr>
            <w:tcW w:w="295" w:type="pct"/>
            <w:shd w:val="clear" w:color="auto" w:fill="auto"/>
            <w:textDirection w:val="btLr"/>
            <w:vAlign w:val="center"/>
            <w:hideMark/>
          </w:tcPr>
          <w:p w14:paraId="2DB1425E"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044BCAE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6AB37640"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EJECUCIÓN</w:t>
            </w:r>
          </w:p>
        </w:tc>
        <w:tc>
          <w:tcPr>
            <w:tcW w:w="296" w:type="pct"/>
            <w:shd w:val="clear" w:color="auto" w:fill="auto"/>
            <w:textDirection w:val="btLr"/>
            <w:vAlign w:val="center"/>
            <w:hideMark/>
          </w:tcPr>
          <w:p w14:paraId="01CC64E6"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OPERACIONAL</w:t>
            </w:r>
          </w:p>
        </w:tc>
        <w:tc>
          <w:tcPr>
            <w:tcW w:w="1013" w:type="pct"/>
            <w:shd w:val="clear" w:color="auto" w:fill="auto"/>
            <w:vAlign w:val="center"/>
            <w:hideMark/>
          </w:tcPr>
          <w:p w14:paraId="19477165"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 xml:space="preserve">Suspensiones y/o prórrogas del plazo de ejecución contractual por causas no imputables al contratista. </w:t>
            </w:r>
          </w:p>
        </w:tc>
        <w:tc>
          <w:tcPr>
            <w:tcW w:w="575" w:type="pct"/>
            <w:shd w:val="clear" w:color="auto" w:fill="auto"/>
            <w:vAlign w:val="center"/>
            <w:hideMark/>
          </w:tcPr>
          <w:p w14:paraId="64D5FF1E"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 xml:space="preserve">Retrasos en la ejecución del contrato y posible variación del valor del mismo </w:t>
            </w:r>
          </w:p>
        </w:tc>
        <w:tc>
          <w:tcPr>
            <w:tcW w:w="465" w:type="pct"/>
            <w:shd w:val="clear" w:color="auto" w:fill="auto"/>
            <w:vAlign w:val="center"/>
            <w:hideMark/>
          </w:tcPr>
          <w:p w14:paraId="00A90110"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3</w:t>
            </w:r>
          </w:p>
        </w:tc>
        <w:tc>
          <w:tcPr>
            <w:tcW w:w="262" w:type="pct"/>
            <w:shd w:val="clear" w:color="auto" w:fill="auto"/>
            <w:vAlign w:val="center"/>
            <w:hideMark/>
          </w:tcPr>
          <w:p w14:paraId="6E9A6A26"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34E71B8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5</w:t>
            </w:r>
          </w:p>
        </w:tc>
        <w:tc>
          <w:tcPr>
            <w:tcW w:w="296" w:type="pct"/>
            <w:shd w:val="clear" w:color="000000" w:fill="FFFF00"/>
            <w:textDirection w:val="btLr"/>
            <w:vAlign w:val="center"/>
            <w:hideMark/>
          </w:tcPr>
          <w:p w14:paraId="2117183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MEDIO</w:t>
            </w:r>
          </w:p>
        </w:tc>
        <w:tc>
          <w:tcPr>
            <w:tcW w:w="341" w:type="pct"/>
            <w:shd w:val="clear" w:color="auto" w:fill="auto"/>
            <w:vAlign w:val="center"/>
            <w:hideMark/>
          </w:tcPr>
          <w:p w14:paraId="0E094649"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40%</w:t>
            </w:r>
          </w:p>
        </w:tc>
        <w:tc>
          <w:tcPr>
            <w:tcW w:w="341" w:type="pct"/>
            <w:shd w:val="clear" w:color="auto" w:fill="auto"/>
            <w:vAlign w:val="center"/>
            <w:hideMark/>
          </w:tcPr>
          <w:p w14:paraId="14DA1080"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60%</w:t>
            </w:r>
          </w:p>
        </w:tc>
      </w:tr>
      <w:tr w:rsidR="00B7386F" w:rsidRPr="0020012D" w14:paraId="7855061B" w14:textId="77777777" w:rsidTr="00C73D78">
        <w:trPr>
          <w:trHeight w:val="2910"/>
        </w:trPr>
        <w:tc>
          <w:tcPr>
            <w:tcW w:w="262" w:type="pct"/>
            <w:shd w:val="clear" w:color="auto" w:fill="auto"/>
            <w:vAlign w:val="center"/>
            <w:hideMark/>
          </w:tcPr>
          <w:p w14:paraId="7F16AB46"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12</w:t>
            </w:r>
          </w:p>
        </w:tc>
        <w:tc>
          <w:tcPr>
            <w:tcW w:w="295" w:type="pct"/>
            <w:shd w:val="clear" w:color="auto" w:fill="auto"/>
            <w:textDirection w:val="btLr"/>
            <w:vAlign w:val="center"/>
            <w:hideMark/>
          </w:tcPr>
          <w:p w14:paraId="23B58987"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0669C58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22CAA7F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EJECUCIÓN</w:t>
            </w:r>
          </w:p>
        </w:tc>
        <w:tc>
          <w:tcPr>
            <w:tcW w:w="296" w:type="pct"/>
            <w:shd w:val="clear" w:color="auto" w:fill="auto"/>
            <w:textDirection w:val="btLr"/>
            <w:vAlign w:val="center"/>
            <w:hideMark/>
          </w:tcPr>
          <w:p w14:paraId="5399F70F"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FINANCIERO</w:t>
            </w:r>
          </w:p>
        </w:tc>
        <w:tc>
          <w:tcPr>
            <w:tcW w:w="1013" w:type="pct"/>
            <w:shd w:val="clear" w:color="auto" w:fill="auto"/>
            <w:vAlign w:val="center"/>
            <w:hideMark/>
          </w:tcPr>
          <w:p w14:paraId="54A7D5D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 xml:space="preserve">Dificultad para conseguir recursos financieros necesarios para lograr el objetivo del contrato, así como el valor adicional que representen plazos, tasas, garantías,  contragarantías, refinanciaciones,  causados con ocasión de los mismos. </w:t>
            </w:r>
          </w:p>
        </w:tc>
        <w:tc>
          <w:tcPr>
            <w:tcW w:w="575" w:type="pct"/>
            <w:shd w:val="clear" w:color="auto" w:fill="auto"/>
            <w:vAlign w:val="center"/>
            <w:hideMark/>
          </w:tcPr>
          <w:p w14:paraId="45C449D7"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Retrasos en la ejecución del  contrato</w:t>
            </w:r>
          </w:p>
        </w:tc>
        <w:tc>
          <w:tcPr>
            <w:tcW w:w="465" w:type="pct"/>
            <w:shd w:val="clear" w:color="auto" w:fill="auto"/>
            <w:vAlign w:val="center"/>
            <w:hideMark/>
          </w:tcPr>
          <w:p w14:paraId="16518CAF"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518EC54E"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6D340FD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4</w:t>
            </w:r>
          </w:p>
        </w:tc>
        <w:tc>
          <w:tcPr>
            <w:tcW w:w="296" w:type="pct"/>
            <w:shd w:val="clear" w:color="000000" w:fill="00B050"/>
            <w:textDirection w:val="btLr"/>
            <w:vAlign w:val="center"/>
            <w:hideMark/>
          </w:tcPr>
          <w:p w14:paraId="0151528D"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BAJO</w:t>
            </w:r>
          </w:p>
        </w:tc>
        <w:tc>
          <w:tcPr>
            <w:tcW w:w="341" w:type="pct"/>
            <w:shd w:val="clear" w:color="auto" w:fill="auto"/>
            <w:vAlign w:val="center"/>
            <w:hideMark/>
          </w:tcPr>
          <w:p w14:paraId="27D8A6C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100%</w:t>
            </w:r>
          </w:p>
        </w:tc>
        <w:tc>
          <w:tcPr>
            <w:tcW w:w="341" w:type="pct"/>
            <w:shd w:val="clear" w:color="auto" w:fill="auto"/>
            <w:vAlign w:val="center"/>
            <w:hideMark/>
          </w:tcPr>
          <w:p w14:paraId="3D837CB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0%</w:t>
            </w:r>
          </w:p>
        </w:tc>
      </w:tr>
      <w:tr w:rsidR="00B7386F" w:rsidRPr="0020012D" w14:paraId="7DB6C17D" w14:textId="77777777" w:rsidTr="00C73D78">
        <w:trPr>
          <w:trHeight w:val="1575"/>
        </w:trPr>
        <w:tc>
          <w:tcPr>
            <w:tcW w:w="262" w:type="pct"/>
            <w:shd w:val="clear" w:color="auto" w:fill="auto"/>
            <w:vAlign w:val="center"/>
            <w:hideMark/>
          </w:tcPr>
          <w:p w14:paraId="70D83F2E"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13</w:t>
            </w:r>
          </w:p>
        </w:tc>
        <w:tc>
          <w:tcPr>
            <w:tcW w:w="295" w:type="pct"/>
            <w:shd w:val="clear" w:color="auto" w:fill="auto"/>
            <w:textDirection w:val="btLr"/>
            <w:vAlign w:val="center"/>
            <w:hideMark/>
          </w:tcPr>
          <w:p w14:paraId="32FCADD7"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22A5DAC3"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4FC6338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EJECUCIÓN</w:t>
            </w:r>
          </w:p>
        </w:tc>
        <w:tc>
          <w:tcPr>
            <w:tcW w:w="296" w:type="pct"/>
            <w:shd w:val="clear" w:color="auto" w:fill="auto"/>
            <w:textDirection w:val="btLr"/>
            <w:vAlign w:val="center"/>
            <w:hideMark/>
          </w:tcPr>
          <w:p w14:paraId="01B3568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FINANCIERO</w:t>
            </w:r>
          </w:p>
        </w:tc>
        <w:tc>
          <w:tcPr>
            <w:tcW w:w="1013" w:type="pct"/>
            <w:shd w:val="clear" w:color="auto" w:fill="auto"/>
            <w:vAlign w:val="center"/>
            <w:hideMark/>
          </w:tcPr>
          <w:p w14:paraId="580A3687"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Inundaciones, lluvias, desabastecimiento de agua potable, entre otros desastres naturales que tengan impacto en la ejecución del contrato.</w:t>
            </w:r>
          </w:p>
        </w:tc>
        <w:tc>
          <w:tcPr>
            <w:tcW w:w="575" w:type="pct"/>
            <w:shd w:val="clear" w:color="auto" w:fill="auto"/>
            <w:vAlign w:val="center"/>
            <w:hideMark/>
          </w:tcPr>
          <w:p w14:paraId="1ADAC492"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 xml:space="preserve">Retrasos en la ejecución del contrato y posible variación del valor del mismo </w:t>
            </w:r>
          </w:p>
        </w:tc>
        <w:tc>
          <w:tcPr>
            <w:tcW w:w="465" w:type="pct"/>
            <w:shd w:val="clear" w:color="auto" w:fill="auto"/>
            <w:vAlign w:val="center"/>
            <w:hideMark/>
          </w:tcPr>
          <w:p w14:paraId="55B3D24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3</w:t>
            </w:r>
          </w:p>
        </w:tc>
        <w:tc>
          <w:tcPr>
            <w:tcW w:w="262" w:type="pct"/>
            <w:shd w:val="clear" w:color="auto" w:fill="auto"/>
            <w:vAlign w:val="center"/>
            <w:hideMark/>
          </w:tcPr>
          <w:p w14:paraId="6E95F0CF"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0944364E"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5</w:t>
            </w:r>
          </w:p>
        </w:tc>
        <w:tc>
          <w:tcPr>
            <w:tcW w:w="296" w:type="pct"/>
            <w:shd w:val="clear" w:color="000000" w:fill="FFFF00"/>
            <w:textDirection w:val="btLr"/>
            <w:vAlign w:val="center"/>
            <w:hideMark/>
          </w:tcPr>
          <w:p w14:paraId="18E4009E"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MEDIO</w:t>
            </w:r>
          </w:p>
        </w:tc>
        <w:tc>
          <w:tcPr>
            <w:tcW w:w="341" w:type="pct"/>
            <w:shd w:val="clear" w:color="auto" w:fill="auto"/>
            <w:vAlign w:val="center"/>
            <w:hideMark/>
          </w:tcPr>
          <w:p w14:paraId="7DF85C4D"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50%</w:t>
            </w:r>
          </w:p>
        </w:tc>
        <w:tc>
          <w:tcPr>
            <w:tcW w:w="341" w:type="pct"/>
            <w:shd w:val="clear" w:color="auto" w:fill="auto"/>
            <w:vAlign w:val="center"/>
            <w:hideMark/>
          </w:tcPr>
          <w:p w14:paraId="3BF9EAF0"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50%</w:t>
            </w:r>
          </w:p>
        </w:tc>
      </w:tr>
      <w:tr w:rsidR="00B7386F" w:rsidRPr="0020012D" w14:paraId="42BA6EB9" w14:textId="77777777" w:rsidTr="00C73D78">
        <w:trPr>
          <w:trHeight w:val="2025"/>
        </w:trPr>
        <w:tc>
          <w:tcPr>
            <w:tcW w:w="262" w:type="pct"/>
            <w:shd w:val="clear" w:color="auto" w:fill="auto"/>
            <w:vAlign w:val="center"/>
            <w:hideMark/>
          </w:tcPr>
          <w:p w14:paraId="6729E37A"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14</w:t>
            </w:r>
          </w:p>
        </w:tc>
        <w:tc>
          <w:tcPr>
            <w:tcW w:w="295" w:type="pct"/>
            <w:shd w:val="clear" w:color="auto" w:fill="auto"/>
            <w:textDirection w:val="btLr"/>
            <w:vAlign w:val="center"/>
            <w:hideMark/>
          </w:tcPr>
          <w:p w14:paraId="4D089DF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5EA0834A"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4ED98C1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EJECUCIÓN</w:t>
            </w:r>
          </w:p>
        </w:tc>
        <w:tc>
          <w:tcPr>
            <w:tcW w:w="296" w:type="pct"/>
            <w:shd w:val="clear" w:color="auto" w:fill="auto"/>
            <w:textDirection w:val="btLr"/>
            <w:vAlign w:val="center"/>
            <w:hideMark/>
          </w:tcPr>
          <w:p w14:paraId="0ADF4E6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AMBIENTAL</w:t>
            </w:r>
          </w:p>
        </w:tc>
        <w:tc>
          <w:tcPr>
            <w:tcW w:w="1013" w:type="pct"/>
            <w:shd w:val="clear" w:color="auto" w:fill="auto"/>
            <w:vAlign w:val="center"/>
            <w:hideMark/>
          </w:tcPr>
          <w:p w14:paraId="33CEAFCA"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 xml:space="preserve">Costo adicional representado en la ejecución de las obligaciones ambientales a que haya lugar, conforme la naturaleza de las actividades a desarrollar. </w:t>
            </w:r>
          </w:p>
        </w:tc>
        <w:tc>
          <w:tcPr>
            <w:tcW w:w="575" w:type="pct"/>
            <w:shd w:val="clear" w:color="auto" w:fill="auto"/>
            <w:vAlign w:val="center"/>
            <w:hideMark/>
          </w:tcPr>
          <w:p w14:paraId="1B3A95FA"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Posible variación</w:t>
            </w:r>
          </w:p>
        </w:tc>
        <w:tc>
          <w:tcPr>
            <w:tcW w:w="465" w:type="pct"/>
            <w:shd w:val="clear" w:color="auto" w:fill="auto"/>
            <w:vAlign w:val="center"/>
            <w:hideMark/>
          </w:tcPr>
          <w:p w14:paraId="31985723"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w:t>
            </w:r>
          </w:p>
        </w:tc>
        <w:tc>
          <w:tcPr>
            <w:tcW w:w="262" w:type="pct"/>
            <w:shd w:val="clear" w:color="auto" w:fill="auto"/>
            <w:vAlign w:val="center"/>
            <w:hideMark/>
          </w:tcPr>
          <w:p w14:paraId="3C539FD9"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6F28224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3</w:t>
            </w:r>
          </w:p>
        </w:tc>
        <w:tc>
          <w:tcPr>
            <w:tcW w:w="296" w:type="pct"/>
            <w:shd w:val="clear" w:color="000000" w:fill="00B050"/>
            <w:textDirection w:val="btLr"/>
            <w:vAlign w:val="center"/>
            <w:hideMark/>
          </w:tcPr>
          <w:p w14:paraId="71B7941E"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BAJO</w:t>
            </w:r>
          </w:p>
        </w:tc>
        <w:tc>
          <w:tcPr>
            <w:tcW w:w="341" w:type="pct"/>
            <w:shd w:val="clear" w:color="auto" w:fill="auto"/>
            <w:vAlign w:val="center"/>
            <w:hideMark/>
          </w:tcPr>
          <w:p w14:paraId="2ABA4833"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100%</w:t>
            </w:r>
          </w:p>
        </w:tc>
        <w:tc>
          <w:tcPr>
            <w:tcW w:w="341" w:type="pct"/>
            <w:shd w:val="clear" w:color="auto" w:fill="auto"/>
            <w:vAlign w:val="center"/>
            <w:hideMark/>
          </w:tcPr>
          <w:p w14:paraId="47708566"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0%</w:t>
            </w:r>
          </w:p>
        </w:tc>
      </w:tr>
      <w:tr w:rsidR="00B7386F" w:rsidRPr="0020012D" w14:paraId="51CE1EF3" w14:textId="77777777" w:rsidTr="00C73D78">
        <w:trPr>
          <w:trHeight w:val="3150"/>
        </w:trPr>
        <w:tc>
          <w:tcPr>
            <w:tcW w:w="262" w:type="pct"/>
            <w:shd w:val="clear" w:color="auto" w:fill="auto"/>
            <w:vAlign w:val="center"/>
            <w:hideMark/>
          </w:tcPr>
          <w:p w14:paraId="053692CA"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15</w:t>
            </w:r>
          </w:p>
        </w:tc>
        <w:tc>
          <w:tcPr>
            <w:tcW w:w="295" w:type="pct"/>
            <w:shd w:val="clear" w:color="auto" w:fill="auto"/>
            <w:textDirection w:val="btLr"/>
            <w:vAlign w:val="center"/>
            <w:hideMark/>
          </w:tcPr>
          <w:p w14:paraId="19AA1239"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2C89C91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3CF4033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EJECUCIÓN</w:t>
            </w:r>
          </w:p>
        </w:tc>
        <w:tc>
          <w:tcPr>
            <w:tcW w:w="296" w:type="pct"/>
            <w:shd w:val="clear" w:color="auto" w:fill="auto"/>
            <w:textDirection w:val="btLr"/>
            <w:vAlign w:val="center"/>
            <w:hideMark/>
          </w:tcPr>
          <w:p w14:paraId="782B6376"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TECNOÑÓGICOS</w:t>
            </w:r>
          </w:p>
        </w:tc>
        <w:tc>
          <w:tcPr>
            <w:tcW w:w="1013" w:type="pct"/>
            <w:shd w:val="clear" w:color="auto" w:fill="auto"/>
            <w:vAlign w:val="center"/>
            <w:hideMark/>
          </w:tcPr>
          <w:p w14:paraId="33939EF4"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 xml:space="preserve">Fallos en las telecomunicaciones, suspensión de servicios públicos, advenimiento de nuevos desarrollos tecnológicos o estándares que deben ser tenidos en cuenta para la ejecución del contrato, y que tengan impacto directo con la debida ejecución del contrato. </w:t>
            </w:r>
          </w:p>
        </w:tc>
        <w:tc>
          <w:tcPr>
            <w:tcW w:w="575" w:type="pct"/>
            <w:shd w:val="clear" w:color="auto" w:fill="auto"/>
            <w:vAlign w:val="center"/>
            <w:hideMark/>
          </w:tcPr>
          <w:p w14:paraId="4145BE7F"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 xml:space="preserve">Retrasos en la ejecución del contrato y posible variación del valor del mismo </w:t>
            </w:r>
          </w:p>
        </w:tc>
        <w:tc>
          <w:tcPr>
            <w:tcW w:w="465" w:type="pct"/>
            <w:shd w:val="clear" w:color="auto" w:fill="auto"/>
            <w:vAlign w:val="center"/>
            <w:hideMark/>
          </w:tcPr>
          <w:p w14:paraId="2BA9EF6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3151C6B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29403557"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4</w:t>
            </w:r>
          </w:p>
        </w:tc>
        <w:tc>
          <w:tcPr>
            <w:tcW w:w="296" w:type="pct"/>
            <w:shd w:val="clear" w:color="000000" w:fill="00B050"/>
            <w:textDirection w:val="btLr"/>
            <w:vAlign w:val="center"/>
            <w:hideMark/>
          </w:tcPr>
          <w:p w14:paraId="1F4B178F"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BAJO</w:t>
            </w:r>
          </w:p>
        </w:tc>
        <w:tc>
          <w:tcPr>
            <w:tcW w:w="341" w:type="pct"/>
            <w:shd w:val="clear" w:color="auto" w:fill="auto"/>
            <w:vAlign w:val="center"/>
            <w:hideMark/>
          </w:tcPr>
          <w:p w14:paraId="1ED3915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100%</w:t>
            </w:r>
          </w:p>
        </w:tc>
        <w:tc>
          <w:tcPr>
            <w:tcW w:w="341" w:type="pct"/>
            <w:shd w:val="clear" w:color="auto" w:fill="auto"/>
            <w:vAlign w:val="center"/>
            <w:hideMark/>
          </w:tcPr>
          <w:p w14:paraId="357B2F30"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0%</w:t>
            </w:r>
          </w:p>
        </w:tc>
      </w:tr>
      <w:tr w:rsidR="00B7386F" w:rsidRPr="0020012D" w14:paraId="4A5D0A2F" w14:textId="77777777" w:rsidTr="00C73D78">
        <w:trPr>
          <w:trHeight w:val="2025"/>
        </w:trPr>
        <w:tc>
          <w:tcPr>
            <w:tcW w:w="262" w:type="pct"/>
            <w:shd w:val="clear" w:color="auto" w:fill="auto"/>
            <w:vAlign w:val="center"/>
            <w:hideMark/>
          </w:tcPr>
          <w:p w14:paraId="6B863A4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16</w:t>
            </w:r>
          </w:p>
        </w:tc>
        <w:tc>
          <w:tcPr>
            <w:tcW w:w="295" w:type="pct"/>
            <w:shd w:val="clear" w:color="auto" w:fill="auto"/>
            <w:textDirection w:val="btLr"/>
            <w:vAlign w:val="center"/>
            <w:hideMark/>
          </w:tcPr>
          <w:p w14:paraId="177776A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5D0F1CF6"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27D6E9BA"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EJECUCIÓN</w:t>
            </w:r>
          </w:p>
        </w:tc>
        <w:tc>
          <w:tcPr>
            <w:tcW w:w="296" w:type="pct"/>
            <w:shd w:val="clear" w:color="auto" w:fill="auto"/>
            <w:textDirection w:val="btLr"/>
            <w:vAlign w:val="center"/>
            <w:hideMark/>
          </w:tcPr>
          <w:p w14:paraId="7AD14EA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OPERACIONAL</w:t>
            </w:r>
          </w:p>
        </w:tc>
        <w:tc>
          <w:tcPr>
            <w:tcW w:w="1013" w:type="pct"/>
            <w:shd w:val="clear" w:color="auto" w:fill="auto"/>
            <w:vAlign w:val="center"/>
            <w:hideMark/>
          </w:tcPr>
          <w:p w14:paraId="4AC40EF9"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 xml:space="preserve">Demoras en la entrega de información por el Contratante, un tercero o Actos de entidades administrativas que generan inoportunidad en el cumplimiento del contrato </w:t>
            </w:r>
          </w:p>
        </w:tc>
        <w:tc>
          <w:tcPr>
            <w:tcW w:w="575" w:type="pct"/>
            <w:shd w:val="clear" w:color="auto" w:fill="auto"/>
            <w:vAlign w:val="center"/>
            <w:hideMark/>
          </w:tcPr>
          <w:p w14:paraId="5E7F5546"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 xml:space="preserve">Retrasos en la ejecución del contrato y posible variación del valor del mismo </w:t>
            </w:r>
          </w:p>
        </w:tc>
        <w:tc>
          <w:tcPr>
            <w:tcW w:w="465" w:type="pct"/>
            <w:shd w:val="clear" w:color="auto" w:fill="auto"/>
            <w:vAlign w:val="center"/>
            <w:hideMark/>
          </w:tcPr>
          <w:p w14:paraId="55F7511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0BEDF5EF"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4</w:t>
            </w:r>
          </w:p>
        </w:tc>
        <w:tc>
          <w:tcPr>
            <w:tcW w:w="262" w:type="pct"/>
            <w:shd w:val="clear" w:color="auto" w:fill="auto"/>
            <w:vAlign w:val="center"/>
            <w:hideMark/>
          </w:tcPr>
          <w:p w14:paraId="430095D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6</w:t>
            </w:r>
          </w:p>
        </w:tc>
        <w:tc>
          <w:tcPr>
            <w:tcW w:w="296" w:type="pct"/>
            <w:shd w:val="clear" w:color="000000" w:fill="E26B0A"/>
            <w:textDirection w:val="btLr"/>
            <w:vAlign w:val="center"/>
            <w:hideMark/>
          </w:tcPr>
          <w:p w14:paraId="0881F01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ALTO</w:t>
            </w:r>
          </w:p>
        </w:tc>
        <w:tc>
          <w:tcPr>
            <w:tcW w:w="341" w:type="pct"/>
            <w:shd w:val="clear" w:color="auto" w:fill="auto"/>
            <w:vAlign w:val="center"/>
            <w:hideMark/>
          </w:tcPr>
          <w:p w14:paraId="7BE3792A"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100%</w:t>
            </w:r>
          </w:p>
        </w:tc>
        <w:tc>
          <w:tcPr>
            <w:tcW w:w="341" w:type="pct"/>
            <w:shd w:val="clear" w:color="auto" w:fill="auto"/>
            <w:vAlign w:val="center"/>
            <w:hideMark/>
          </w:tcPr>
          <w:p w14:paraId="60AC3AEA"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0%</w:t>
            </w:r>
          </w:p>
        </w:tc>
      </w:tr>
      <w:tr w:rsidR="00B7386F" w:rsidRPr="0020012D" w14:paraId="6CEDE9D0" w14:textId="77777777" w:rsidTr="00C73D78">
        <w:trPr>
          <w:trHeight w:val="1500"/>
        </w:trPr>
        <w:tc>
          <w:tcPr>
            <w:tcW w:w="262" w:type="pct"/>
            <w:shd w:val="clear" w:color="auto" w:fill="auto"/>
            <w:vAlign w:val="center"/>
            <w:hideMark/>
          </w:tcPr>
          <w:p w14:paraId="6E5C8B7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17</w:t>
            </w:r>
          </w:p>
        </w:tc>
        <w:tc>
          <w:tcPr>
            <w:tcW w:w="295" w:type="pct"/>
            <w:shd w:val="clear" w:color="auto" w:fill="auto"/>
            <w:textDirection w:val="btLr"/>
            <w:vAlign w:val="center"/>
            <w:hideMark/>
          </w:tcPr>
          <w:p w14:paraId="6F5FE8CA"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4D72780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3B72AA7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EJECUCIÓN</w:t>
            </w:r>
          </w:p>
        </w:tc>
        <w:tc>
          <w:tcPr>
            <w:tcW w:w="296" w:type="pct"/>
            <w:shd w:val="clear" w:color="auto" w:fill="auto"/>
            <w:textDirection w:val="btLr"/>
            <w:vAlign w:val="center"/>
            <w:hideMark/>
          </w:tcPr>
          <w:p w14:paraId="3903350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OPERACIONAL</w:t>
            </w:r>
          </w:p>
        </w:tc>
        <w:tc>
          <w:tcPr>
            <w:tcW w:w="1013" w:type="pct"/>
            <w:shd w:val="clear" w:color="auto" w:fill="auto"/>
            <w:vAlign w:val="center"/>
            <w:hideMark/>
          </w:tcPr>
          <w:p w14:paraId="4B155F06"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 xml:space="preserve">Posible riesgo sobre el hecho de sobrevenir inhabilidades o incompatibilidades del contratista </w:t>
            </w:r>
          </w:p>
        </w:tc>
        <w:tc>
          <w:tcPr>
            <w:tcW w:w="575" w:type="pct"/>
            <w:shd w:val="clear" w:color="auto" w:fill="auto"/>
            <w:vAlign w:val="center"/>
            <w:hideMark/>
          </w:tcPr>
          <w:p w14:paraId="0DEB4618"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 xml:space="preserve">Terminación del contrato </w:t>
            </w:r>
          </w:p>
        </w:tc>
        <w:tc>
          <w:tcPr>
            <w:tcW w:w="465" w:type="pct"/>
            <w:shd w:val="clear" w:color="auto" w:fill="auto"/>
            <w:vAlign w:val="center"/>
            <w:hideMark/>
          </w:tcPr>
          <w:p w14:paraId="15ECC330"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w:t>
            </w:r>
          </w:p>
        </w:tc>
        <w:tc>
          <w:tcPr>
            <w:tcW w:w="262" w:type="pct"/>
            <w:shd w:val="clear" w:color="auto" w:fill="auto"/>
            <w:vAlign w:val="center"/>
            <w:hideMark/>
          </w:tcPr>
          <w:p w14:paraId="3708D25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4</w:t>
            </w:r>
          </w:p>
        </w:tc>
        <w:tc>
          <w:tcPr>
            <w:tcW w:w="262" w:type="pct"/>
            <w:shd w:val="clear" w:color="auto" w:fill="auto"/>
            <w:vAlign w:val="center"/>
            <w:hideMark/>
          </w:tcPr>
          <w:p w14:paraId="68794B0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5</w:t>
            </w:r>
          </w:p>
        </w:tc>
        <w:tc>
          <w:tcPr>
            <w:tcW w:w="296" w:type="pct"/>
            <w:shd w:val="clear" w:color="000000" w:fill="FFFF00"/>
            <w:textDirection w:val="btLr"/>
            <w:vAlign w:val="center"/>
            <w:hideMark/>
          </w:tcPr>
          <w:p w14:paraId="103F86E9"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MEDIO</w:t>
            </w:r>
          </w:p>
        </w:tc>
        <w:tc>
          <w:tcPr>
            <w:tcW w:w="341" w:type="pct"/>
            <w:shd w:val="clear" w:color="auto" w:fill="auto"/>
            <w:vAlign w:val="center"/>
            <w:hideMark/>
          </w:tcPr>
          <w:p w14:paraId="702763C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0%</w:t>
            </w:r>
          </w:p>
        </w:tc>
        <w:tc>
          <w:tcPr>
            <w:tcW w:w="341" w:type="pct"/>
            <w:shd w:val="clear" w:color="auto" w:fill="auto"/>
            <w:vAlign w:val="center"/>
            <w:hideMark/>
          </w:tcPr>
          <w:p w14:paraId="322C6A1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100%</w:t>
            </w:r>
          </w:p>
        </w:tc>
      </w:tr>
      <w:tr w:rsidR="00B7386F" w:rsidRPr="0020012D" w14:paraId="104A99C7" w14:textId="77777777" w:rsidTr="00C73D78">
        <w:trPr>
          <w:trHeight w:val="1605"/>
        </w:trPr>
        <w:tc>
          <w:tcPr>
            <w:tcW w:w="262" w:type="pct"/>
            <w:shd w:val="clear" w:color="auto" w:fill="auto"/>
            <w:vAlign w:val="center"/>
            <w:hideMark/>
          </w:tcPr>
          <w:p w14:paraId="7E2FB00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18</w:t>
            </w:r>
          </w:p>
        </w:tc>
        <w:tc>
          <w:tcPr>
            <w:tcW w:w="295" w:type="pct"/>
            <w:shd w:val="clear" w:color="auto" w:fill="auto"/>
            <w:textDirection w:val="btLr"/>
            <w:vAlign w:val="center"/>
            <w:hideMark/>
          </w:tcPr>
          <w:p w14:paraId="0680998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0E8F285D"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250C3A79"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EJECUCIÓN</w:t>
            </w:r>
          </w:p>
        </w:tc>
        <w:tc>
          <w:tcPr>
            <w:tcW w:w="296" w:type="pct"/>
            <w:shd w:val="clear" w:color="auto" w:fill="auto"/>
            <w:textDirection w:val="btLr"/>
            <w:vAlign w:val="center"/>
            <w:hideMark/>
          </w:tcPr>
          <w:p w14:paraId="612C00C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OPERACIONAL</w:t>
            </w:r>
          </w:p>
        </w:tc>
        <w:tc>
          <w:tcPr>
            <w:tcW w:w="1013" w:type="pct"/>
            <w:shd w:val="clear" w:color="auto" w:fill="auto"/>
            <w:vAlign w:val="center"/>
            <w:hideMark/>
          </w:tcPr>
          <w:p w14:paraId="7025F348"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 xml:space="preserve">Cuando el contratista incumpla las obligaciones suscritas en el contrato   </w:t>
            </w:r>
          </w:p>
        </w:tc>
        <w:tc>
          <w:tcPr>
            <w:tcW w:w="575" w:type="pct"/>
            <w:shd w:val="clear" w:color="auto" w:fill="auto"/>
            <w:vAlign w:val="center"/>
            <w:hideMark/>
          </w:tcPr>
          <w:p w14:paraId="7AF3051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 xml:space="preserve">Imposición de multas y sanciones </w:t>
            </w:r>
          </w:p>
        </w:tc>
        <w:tc>
          <w:tcPr>
            <w:tcW w:w="465" w:type="pct"/>
            <w:shd w:val="clear" w:color="auto" w:fill="auto"/>
            <w:vAlign w:val="center"/>
            <w:hideMark/>
          </w:tcPr>
          <w:p w14:paraId="58165D60"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3</w:t>
            </w:r>
          </w:p>
        </w:tc>
        <w:tc>
          <w:tcPr>
            <w:tcW w:w="262" w:type="pct"/>
            <w:shd w:val="clear" w:color="auto" w:fill="auto"/>
            <w:vAlign w:val="center"/>
            <w:hideMark/>
          </w:tcPr>
          <w:p w14:paraId="6D0923F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3</w:t>
            </w:r>
          </w:p>
        </w:tc>
        <w:tc>
          <w:tcPr>
            <w:tcW w:w="262" w:type="pct"/>
            <w:shd w:val="clear" w:color="auto" w:fill="auto"/>
            <w:vAlign w:val="center"/>
            <w:hideMark/>
          </w:tcPr>
          <w:p w14:paraId="12B65AE8"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6</w:t>
            </w:r>
          </w:p>
        </w:tc>
        <w:tc>
          <w:tcPr>
            <w:tcW w:w="296" w:type="pct"/>
            <w:shd w:val="clear" w:color="000000" w:fill="E26B0A"/>
            <w:textDirection w:val="btLr"/>
            <w:vAlign w:val="center"/>
            <w:hideMark/>
          </w:tcPr>
          <w:p w14:paraId="78CA4088"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ALTO</w:t>
            </w:r>
          </w:p>
        </w:tc>
        <w:tc>
          <w:tcPr>
            <w:tcW w:w="341" w:type="pct"/>
            <w:shd w:val="clear" w:color="auto" w:fill="auto"/>
            <w:vAlign w:val="center"/>
            <w:hideMark/>
          </w:tcPr>
          <w:p w14:paraId="021AA1D6"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100%</w:t>
            </w:r>
          </w:p>
        </w:tc>
        <w:tc>
          <w:tcPr>
            <w:tcW w:w="341" w:type="pct"/>
            <w:shd w:val="clear" w:color="auto" w:fill="auto"/>
            <w:vAlign w:val="center"/>
            <w:hideMark/>
          </w:tcPr>
          <w:p w14:paraId="52BF4F1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0%</w:t>
            </w:r>
          </w:p>
        </w:tc>
      </w:tr>
      <w:tr w:rsidR="00B7386F" w:rsidRPr="0020012D" w14:paraId="2A840507" w14:textId="77777777" w:rsidTr="00C73D78">
        <w:trPr>
          <w:trHeight w:val="1920"/>
        </w:trPr>
        <w:tc>
          <w:tcPr>
            <w:tcW w:w="262" w:type="pct"/>
            <w:shd w:val="clear" w:color="auto" w:fill="auto"/>
            <w:vAlign w:val="center"/>
            <w:hideMark/>
          </w:tcPr>
          <w:p w14:paraId="18FA1F0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19</w:t>
            </w:r>
          </w:p>
        </w:tc>
        <w:tc>
          <w:tcPr>
            <w:tcW w:w="295" w:type="pct"/>
            <w:shd w:val="clear" w:color="auto" w:fill="auto"/>
            <w:textDirection w:val="btLr"/>
            <w:vAlign w:val="center"/>
            <w:hideMark/>
          </w:tcPr>
          <w:p w14:paraId="4E85A1DE"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779F9650"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4056850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EJECUCIÓN</w:t>
            </w:r>
          </w:p>
        </w:tc>
        <w:tc>
          <w:tcPr>
            <w:tcW w:w="296" w:type="pct"/>
            <w:shd w:val="clear" w:color="auto" w:fill="auto"/>
            <w:textDirection w:val="btLr"/>
            <w:vAlign w:val="center"/>
            <w:hideMark/>
          </w:tcPr>
          <w:p w14:paraId="523960A3"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REGULATORIA</w:t>
            </w:r>
          </w:p>
        </w:tc>
        <w:tc>
          <w:tcPr>
            <w:tcW w:w="1013" w:type="pct"/>
            <w:shd w:val="clear" w:color="auto" w:fill="auto"/>
            <w:vAlign w:val="center"/>
            <w:hideMark/>
          </w:tcPr>
          <w:p w14:paraId="7E3D2EEB"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Cambios en la normativa que modifique o imponga nuevas obligaciones al contratista</w:t>
            </w:r>
          </w:p>
        </w:tc>
        <w:tc>
          <w:tcPr>
            <w:tcW w:w="575" w:type="pct"/>
            <w:shd w:val="clear" w:color="auto" w:fill="auto"/>
            <w:vAlign w:val="center"/>
            <w:hideMark/>
          </w:tcPr>
          <w:p w14:paraId="0C3DE82F"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 xml:space="preserve">Retrasos en la ejecución del contrato y posible variación del valor del mismo </w:t>
            </w:r>
          </w:p>
        </w:tc>
        <w:tc>
          <w:tcPr>
            <w:tcW w:w="465" w:type="pct"/>
            <w:shd w:val="clear" w:color="auto" w:fill="auto"/>
            <w:vAlign w:val="center"/>
            <w:hideMark/>
          </w:tcPr>
          <w:p w14:paraId="3E00FB76"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w:t>
            </w:r>
          </w:p>
        </w:tc>
        <w:tc>
          <w:tcPr>
            <w:tcW w:w="262" w:type="pct"/>
            <w:shd w:val="clear" w:color="auto" w:fill="auto"/>
            <w:vAlign w:val="center"/>
            <w:hideMark/>
          </w:tcPr>
          <w:p w14:paraId="46BBB409"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w:t>
            </w:r>
          </w:p>
        </w:tc>
        <w:tc>
          <w:tcPr>
            <w:tcW w:w="262" w:type="pct"/>
            <w:shd w:val="clear" w:color="auto" w:fill="auto"/>
            <w:vAlign w:val="center"/>
            <w:hideMark/>
          </w:tcPr>
          <w:p w14:paraId="29F692C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96" w:type="pct"/>
            <w:shd w:val="clear" w:color="000000" w:fill="00B050"/>
            <w:textDirection w:val="btLr"/>
            <w:vAlign w:val="center"/>
            <w:hideMark/>
          </w:tcPr>
          <w:p w14:paraId="73692658"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BAJO</w:t>
            </w:r>
          </w:p>
        </w:tc>
        <w:tc>
          <w:tcPr>
            <w:tcW w:w="341" w:type="pct"/>
            <w:shd w:val="clear" w:color="auto" w:fill="auto"/>
            <w:vAlign w:val="center"/>
            <w:hideMark/>
          </w:tcPr>
          <w:p w14:paraId="23F0E03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50%</w:t>
            </w:r>
          </w:p>
        </w:tc>
        <w:tc>
          <w:tcPr>
            <w:tcW w:w="341" w:type="pct"/>
            <w:shd w:val="clear" w:color="auto" w:fill="auto"/>
            <w:vAlign w:val="center"/>
            <w:hideMark/>
          </w:tcPr>
          <w:p w14:paraId="6AD5E376"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50%</w:t>
            </w:r>
          </w:p>
        </w:tc>
      </w:tr>
      <w:tr w:rsidR="00B7386F" w:rsidRPr="0020012D" w14:paraId="2FE81FE6" w14:textId="77777777" w:rsidTr="00C73D78">
        <w:trPr>
          <w:trHeight w:val="1410"/>
        </w:trPr>
        <w:tc>
          <w:tcPr>
            <w:tcW w:w="262" w:type="pct"/>
            <w:shd w:val="clear" w:color="auto" w:fill="auto"/>
            <w:vAlign w:val="center"/>
            <w:hideMark/>
          </w:tcPr>
          <w:p w14:paraId="25C1AB6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20</w:t>
            </w:r>
          </w:p>
        </w:tc>
        <w:tc>
          <w:tcPr>
            <w:tcW w:w="295" w:type="pct"/>
            <w:shd w:val="clear" w:color="auto" w:fill="auto"/>
            <w:textDirection w:val="btLr"/>
            <w:vAlign w:val="center"/>
            <w:hideMark/>
          </w:tcPr>
          <w:p w14:paraId="11D910F8"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4F6CB450"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184E4013"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EJECUCIÓN</w:t>
            </w:r>
          </w:p>
        </w:tc>
        <w:tc>
          <w:tcPr>
            <w:tcW w:w="296" w:type="pct"/>
            <w:shd w:val="clear" w:color="auto" w:fill="auto"/>
            <w:textDirection w:val="btLr"/>
            <w:vAlign w:val="center"/>
            <w:hideMark/>
          </w:tcPr>
          <w:p w14:paraId="0CFCD8A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OPERACIONAL</w:t>
            </w:r>
          </w:p>
        </w:tc>
        <w:tc>
          <w:tcPr>
            <w:tcW w:w="1013" w:type="pct"/>
            <w:shd w:val="clear" w:color="auto" w:fill="auto"/>
            <w:vAlign w:val="center"/>
            <w:hideMark/>
          </w:tcPr>
          <w:p w14:paraId="5B10E1B3"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 xml:space="preserve">Retrasos en la liquidación del contrato por no existir mutuo acuerdo entre las partes </w:t>
            </w:r>
          </w:p>
        </w:tc>
        <w:tc>
          <w:tcPr>
            <w:tcW w:w="575" w:type="pct"/>
            <w:shd w:val="clear" w:color="auto" w:fill="auto"/>
            <w:vAlign w:val="center"/>
            <w:hideMark/>
          </w:tcPr>
          <w:p w14:paraId="31AF781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 xml:space="preserve">Liquidación unilateral o solicitud de liquidación judicial </w:t>
            </w:r>
          </w:p>
        </w:tc>
        <w:tc>
          <w:tcPr>
            <w:tcW w:w="465" w:type="pct"/>
            <w:shd w:val="clear" w:color="auto" w:fill="auto"/>
            <w:vAlign w:val="center"/>
            <w:hideMark/>
          </w:tcPr>
          <w:p w14:paraId="339F62C0"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049C2969"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75ED437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4</w:t>
            </w:r>
          </w:p>
        </w:tc>
        <w:tc>
          <w:tcPr>
            <w:tcW w:w="296" w:type="pct"/>
            <w:shd w:val="clear" w:color="000000" w:fill="00B050"/>
            <w:textDirection w:val="btLr"/>
            <w:vAlign w:val="center"/>
            <w:hideMark/>
          </w:tcPr>
          <w:p w14:paraId="2A41E70D"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BAJO</w:t>
            </w:r>
          </w:p>
        </w:tc>
        <w:tc>
          <w:tcPr>
            <w:tcW w:w="341" w:type="pct"/>
            <w:shd w:val="clear" w:color="auto" w:fill="auto"/>
            <w:vAlign w:val="center"/>
            <w:hideMark/>
          </w:tcPr>
          <w:p w14:paraId="3D49A7D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50%</w:t>
            </w:r>
          </w:p>
        </w:tc>
        <w:tc>
          <w:tcPr>
            <w:tcW w:w="341" w:type="pct"/>
            <w:shd w:val="clear" w:color="auto" w:fill="auto"/>
            <w:vAlign w:val="center"/>
            <w:hideMark/>
          </w:tcPr>
          <w:p w14:paraId="4DB83C2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50%</w:t>
            </w:r>
          </w:p>
        </w:tc>
      </w:tr>
      <w:tr w:rsidR="00B7386F" w:rsidRPr="0020012D" w14:paraId="3FCD98F8" w14:textId="77777777" w:rsidTr="00C73D78">
        <w:trPr>
          <w:trHeight w:val="1530"/>
        </w:trPr>
        <w:tc>
          <w:tcPr>
            <w:tcW w:w="262" w:type="pct"/>
            <w:shd w:val="clear" w:color="auto" w:fill="auto"/>
            <w:vAlign w:val="center"/>
            <w:hideMark/>
          </w:tcPr>
          <w:p w14:paraId="771C86D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21</w:t>
            </w:r>
          </w:p>
        </w:tc>
        <w:tc>
          <w:tcPr>
            <w:tcW w:w="295" w:type="pct"/>
            <w:shd w:val="clear" w:color="auto" w:fill="auto"/>
            <w:textDirection w:val="btLr"/>
            <w:vAlign w:val="center"/>
            <w:hideMark/>
          </w:tcPr>
          <w:p w14:paraId="1C6D6FC6"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2D65C30A"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33F834BE"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EJECUCIÓN</w:t>
            </w:r>
          </w:p>
        </w:tc>
        <w:tc>
          <w:tcPr>
            <w:tcW w:w="296" w:type="pct"/>
            <w:shd w:val="clear" w:color="auto" w:fill="auto"/>
            <w:textDirection w:val="btLr"/>
            <w:vAlign w:val="center"/>
            <w:hideMark/>
          </w:tcPr>
          <w:p w14:paraId="540C3C4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REGULATORIA</w:t>
            </w:r>
          </w:p>
        </w:tc>
        <w:tc>
          <w:tcPr>
            <w:tcW w:w="1013" w:type="pct"/>
            <w:shd w:val="clear" w:color="auto" w:fill="auto"/>
            <w:vAlign w:val="center"/>
            <w:hideMark/>
          </w:tcPr>
          <w:p w14:paraId="747084A5"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 xml:space="preserve">Modificación del régimen impositivo luego de celebrado el contrato. </w:t>
            </w:r>
          </w:p>
        </w:tc>
        <w:tc>
          <w:tcPr>
            <w:tcW w:w="575" w:type="pct"/>
            <w:shd w:val="clear" w:color="auto" w:fill="auto"/>
            <w:vAlign w:val="center"/>
            <w:hideMark/>
          </w:tcPr>
          <w:p w14:paraId="1B9D9186"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 xml:space="preserve">Dificultades en la ejecución del contrato, probable variación del mismo </w:t>
            </w:r>
          </w:p>
        </w:tc>
        <w:tc>
          <w:tcPr>
            <w:tcW w:w="465" w:type="pct"/>
            <w:shd w:val="clear" w:color="auto" w:fill="auto"/>
            <w:vAlign w:val="center"/>
            <w:hideMark/>
          </w:tcPr>
          <w:p w14:paraId="06E48498"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3</w:t>
            </w:r>
          </w:p>
        </w:tc>
        <w:tc>
          <w:tcPr>
            <w:tcW w:w="262" w:type="pct"/>
            <w:shd w:val="clear" w:color="auto" w:fill="auto"/>
            <w:vAlign w:val="center"/>
            <w:hideMark/>
          </w:tcPr>
          <w:p w14:paraId="07BF769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w:t>
            </w:r>
          </w:p>
        </w:tc>
        <w:tc>
          <w:tcPr>
            <w:tcW w:w="262" w:type="pct"/>
            <w:shd w:val="clear" w:color="auto" w:fill="auto"/>
            <w:vAlign w:val="center"/>
            <w:hideMark/>
          </w:tcPr>
          <w:p w14:paraId="573446C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4</w:t>
            </w:r>
          </w:p>
        </w:tc>
        <w:tc>
          <w:tcPr>
            <w:tcW w:w="296" w:type="pct"/>
            <w:shd w:val="clear" w:color="000000" w:fill="00B050"/>
            <w:textDirection w:val="btLr"/>
            <w:vAlign w:val="center"/>
            <w:hideMark/>
          </w:tcPr>
          <w:p w14:paraId="0B8B4F28"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BAJO</w:t>
            </w:r>
          </w:p>
        </w:tc>
        <w:tc>
          <w:tcPr>
            <w:tcW w:w="341" w:type="pct"/>
            <w:shd w:val="clear" w:color="auto" w:fill="auto"/>
            <w:vAlign w:val="center"/>
            <w:hideMark/>
          </w:tcPr>
          <w:p w14:paraId="7A685A5D"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0%</w:t>
            </w:r>
          </w:p>
        </w:tc>
        <w:tc>
          <w:tcPr>
            <w:tcW w:w="341" w:type="pct"/>
            <w:shd w:val="clear" w:color="auto" w:fill="auto"/>
            <w:vAlign w:val="center"/>
            <w:hideMark/>
          </w:tcPr>
          <w:p w14:paraId="105FA1C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100%</w:t>
            </w:r>
          </w:p>
        </w:tc>
      </w:tr>
      <w:tr w:rsidR="00B7386F" w:rsidRPr="0020012D" w14:paraId="0A257A37" w14:textId="77777777" w:rsidTr="00C73D78">
        <w:trPr>
          <w:trHeight w:val="284"/>
        </w:trPr>
        <w:tc>
          <w:tcPr>
            <w:tcW w:w="262" w:type="pct"/>
            <w:shd w:val="clear" w:color="auto" w:fill="auto"/>
            <w:vAlign w:val="center"/>
            <w:hideMark/>
          </w:tcPr>
          <w:p w14:paraId="4D7247D9"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22</w:t>
            </w:r>
          </w:p>
        </w:tc>
        <w:tc>
          <w:tcPr>
            <w:tcW w:w="295" w:type="pct"/>
            <w:shd w:val="clear" w:color="auto" w:fill="auto"/>
            <w:textDirection w:val="btLr"/>
            <w:vAlign w:val="center"/>
            <w:hideMark/>
          </w:tcPr>
          <w:p w14:paraId="343B1CEF"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5AD1D32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3E9DEF8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EJECUCIÓN</w:t>
            </w:r>
          </w:p>
        </w:tc>
        <w:tc>
          <w:tcPr>
            <w:tcW w:w="296" w:type="pct"/>
            <w:shd w:val="clear" w:color="auto" w:fill="auto"/>
            <w:textDirection w:val="btLr"/>
            <w:vAlign w:val="center"/>
            <w:hideMark/>
          </w:tcPr>
          <w:p w14:paraId="4BFA297D"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ECONÓMICO</w:t>
            </w:r>
          </w:p>
        </w:tc>
        <w:tc>
          <w:tcPr>
            <w:tcW w:w="1013" w:type="pct"/>
            <w:shd w:val="clear" w:color="auto" w:fill="auto"/>
            <w:vAlign w:val="center"/>
            <w:hideMark/>
          </w:tcPr>
          <w:p w14:paraId="57168364"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 xml:space="preserve">Variación de los precios del mercado; Precio fijo sin reajuste. No se cancelaran reajustes luego el contratista asume los cambios en el mercado y no reclamara ni pretenderá reajustes, así mismo, asume el riesgo de pago por unidad de medida y precio unitario.  </w:t>
            </w:r>
          </w:p>
        </w:tc>
        <w:tc>
          <w:tcPr>
            <w:tcW w:w="575" w:type="pct"/>
            <w:shd w:val="clear" w:color="auto" w:fill="auto"/>
            <w:vAlign w:val="center"/>
            <w:hideMark/>
          </w:tcPr>
          <w:p w14:paraId="15BB6B26"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 xml:space="preserve">Incremento en el costo de las actividades de construcción </w:t>
            </w:r>
          </w:p>
        </w:tc>
        <w:tc>
          <w:tcPr>
            <w:tcW w:w="465" w:type="pct"/>
            <w:shd w:val="clear" w:color="auto" w:fill="auto"/>
            <w:vAlign w:val="center"/>
            <w:hideMark/>
          </w:tcPr>
          <w:p w14:paraId="520A3FC9"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w:t>
            </w:r>
          </w:p>
        </w:tc>
        <w:tc>
          <w:tcPr>
            <w:tcW w:w="262" w:type="pct"/>
            <w:shd w:val="clear" w:color="auto" w:fill="auto"/>
            <w:vAlign w:val="center"/>
            <w:hideMark/>
          </w:tcPr>
          <w:p w14:paraId="6E3DD796"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55847FF7"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3</w:t>
            </w:r>
          </w:p>
        </w:tc>
        <w:tc>
          <w:tcPr>
            <w:tcW w:w="296" w:type="pct"/>
            <w:shd w:val="clear" w:color="000000" w:fill="00B050"/>
            <w:textDirection w:val="btLr"/>
            <w:vAlign w:val="center"/>
            <w:hideMark/>
          </w:tcPr>
          <w:p w14:paraId="572E04EA"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BAJO</w:t>
            </w:r>
          </w:p>
        </w:tc>
        <w:tc>
          <w:tcPr>
            <w:tcW w:w="341" w:type="pct"/>
            <w:shd w:val="clear" w:color="auto" w:fill="auto"/>
            <w:vAlign w:val="center"/>
            <w:hideMark/>
          </w:tcPr>
          <w:p w14:paraId="1B7F6B36"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100%</w:t>
            </w:r>
          </w:p>
        </w:tc>
        <w:tc>
          <w:tcPr>
            <w:tcW w:w="341" w:type="pct"/>
            <w:shd w:val="clear" w:color="auto" w:fill="auto"/>
            <w:vAlign w:val="center"/>
            <w:hideMark/>
          </w:tcPr>
          <w:p w14:paraId="0240C72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0%</w:t>
            </w:r>
          </w:p>
        </w:tc>
      </w:tr>
      <w:tr w:rsidR="00B7386F" w:rsidRPr="0020012D" w14:paraId="2B617FF1" w14:textId="77777777" w:rsidTr="00C73D78">
        <w:trPr>
          <w:trHeight w:val="2100"/>
        </w:trPr>
        <w:tc>
          <w:tcPr>
            <w:tcW w:w="262" w:type="pct"/>
            <w:shd w:val="clear" w:color="auto" w:fill="auto"/>
            <w:vAlign w:val="center"/>
            <w:hideMark/>
          </w:tcPr>
          <w:p w14:paraId="5ACE4F4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23</w:t>
            </w:r>
          </w:p>
        </w:tc>
        <w:tc>
          <w:tcPr>
            <w:tcW w:w="295" w:type="pct"/>
            <w:shd w:val="clear" w:color="auto" w:fill="auto"/>
            <w:textDirection w:val="btLr"/>
            <w:vAlign w:val="center"/>
            <w:hideMark/>
          </w:tcPr>
          <w:p w14:paraId="37C4F3BD"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19C75BC0"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1017902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EJECUCIÓN</w:t>
            </w:r>
          </w:p>
        </w:tc>
        <w:tc>
          <w:tcPr>
            <w:tcW w:w="296" w:type="pct"/>
            <w:shd w:val="clear" w:color="auto" w:fill="auto"/>
            <w:textDirection w:val="btLr"/>
            <w:vAlign w:val="center"/>
            <w:hideMark/>
          </w:tcPr>
          <w:p w14:paraId="73029D08"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OPERACIONAL</w:t>
            </w:r>
          </w:p>
        </w:tc>
        <w:tc>
          <w:tcPr>
            <w:tcW w:w="1013" w:type="pct"/>
            <w:shd w:val="clear" w:color="auto" w:fill="auto"/>
            <w:vAlign w:val="center"/>
            <w:hideMark/>
          </w:tcPr>
          <w:p w14:paraId="464F2CD3"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 xml:space="preserve">Geológicos: El contratista conocerá en visita de obra el terreno y no realizará reclamaciones por condiciones del suelo, ni accesibilidad del lugar, tampoco por desplazamientos. </w:t>
            </w:r>
          </w:p>
        </w:tc>
        <w:tc>
          <w:tcPr>
            <w:tcW w:w="575" w:type="pct"/>
            <w:shd w:val="clear" w:color="auto" w:fill="auto"/>
            <w:vAlign w:val="center"/>
            <w:hideMark/>
          </w:tcPr>
          <w:p w14:paraId="66776A4D"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 xml:space="preserve">Incremento en el costo de las actividades de construcción </w:t>
            </w:r>
          </w:p>
        </w:tc>
        <w:tc>
          <w:tcPr>
            <w:tcW w:w="465" w:type="pct"/>
            <w:shd w:val="clear" w:color="auto" w:fill="auto"/>
            <w:vAlign w:val="center"/>
            <w:hideMark/>
          </w:tcPr>
          <w:p w14:paraId="0E35E909"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4539C8A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4</w:t>
            </w:r>
          </w:p>
        </w:tc>
        <w:tc>
          <w:tcPr>
            <w:tcW w:w="262" w:type="pct"/>
            <w:shd w:val="clear" w:color="auto" w:fill="auto"/>
            <w:vAlign w:val="center"/>
            <w:hideMark/>
          </w:tcPr>
          <w:p w14:paraId="54D4567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6</w:t>
            </w:r>
          </w:p>
        </w:tc>
        <w:tc>
          <w:tcPr>
            <w:tcW w:w="296" w:type="pct"/>
            <w:shd w:val="clear" w:color="000000" w:fill="E26B0A"/>
            <w:textDirection w:val="btLr"/>
            <w:vAlign w:val="center"/>
            <w:hideMark/>
          </w:tcPr>
          <w:p w14:paraId="7106B16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ALTO</w:t>
            </w:r>
          </w:p>
        </w:tc>
        <w:tc>
          <w:tcPr>
            <w:tcW w:w="341" w:type="pct"/>
            <w:shd w:val="clear" w:color="auto" w:fill="auto"/>
            <w:vAlign w:val="center"/>
            <w:hideMark/>
          </w:tcPr>
          <w:p w14:paraId="28CFCA6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100%</w:t>
            </w:r>
          </w:p>
        </w:tc>
        <w:tc>
          <w:tcPr>
            <w:tcW w:w="341" w:type="pct"/>
            <w:shd w:val="clear" w:color="auto" w:fill="auto"/>
            <w:vAlign w:val="center"/>
            <w:hideMark/>
          </w:tcPr>
          <w:p w14:paraId="4693B3B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0%</w:t>
            </w:r>
          </w:p>
        </w:tc>
      </w:tr>
      <w:tr w:rsidR="00B7386F" w:rsidRPr="0020012D" w14:paraId="04858B6C" w14:textId="77777777" w:rsidTr="00C73D78">
        <w:trPr>
          <w:trHeight w:val="426"/>
        </w:trPr>
        <w:tc>
          <w:tcPr>
            <w:tcW w:w="262" w:type="pct"/>
            <w:shd w:val="clear" w:color="auto" w:fill="auto"/>
            <w:vAlign w:val="center"/>
            <w:hideMark/>
          </w:tcPr>
          <w:p w14:paraId="567616F1"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24</w:t>
            </w:r>
          </w:p>
        </w:tc>
        <w:tc>
          <w:tcPr>
            <w:tcW w:w="295" w:type="pct"/>
            <w:shd w:val="clear" w:color="auto" w:fill="auto"/>
            <w:textDirection w:val="btLr"/>
            <w:vAlign w:val="center"/>
            <w:hideMark/>
          </w:tcPr>
          <w:p w14:paraId="0B5B05F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3E00126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23CF763A"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EJECUCIÓN</w:t>
            </w:r>
          </w:p>
        </w:tc>
        <w:tc>
          <w:tcPr>
            <w:tcW w:w="296" w:type="pct"/>
            <w:shd w:val="clear" w:color="auto" w:fill="auto"/>
            <w:textDirection w:val="btLr"/>
            <w:vAlign w:val="center"/>
            <w:hideMark/>
          </w:tcPr>
          <w:p w14:paraId="68F7635D"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FINANCIERO</w:t>
            </w:r>
          </w:p>
        </w:tc>
        <w:tc>
          <w:tcPr>
            <w:tcW w:w="1013" w:type="pct"/>
            <w:shd w:val="clear" w:color="auto" w:fill="auto"/>
            <w:vAlign w:val="center"/>
            <w:hideMark/>
          </w:tcPr>
          <w:p w14:paraId="75ABCDE2"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Pagos Por Avance De</w:t>
            </w:r>
            <w:r w:rsidRPr="0020012D">
              <w:rPr>
                <w:color w:val="000000" w:themeColor="text1"/>
                <w:sz w:val="21"/>
                <w:szCs w:val="21"/>
              </w:rPr>
              <w:br/>
              <w:t>Obra: el proponente</w:t>
            </w:r>
            <w:r w:rsidRPr="0020012D">
              <w:rPr>
                <w:color w:val="000000" w:themeColor="text1"/>
                <w:sz w:val="21"/>
                <w:szCs w:val="21"/>
              </w:rPr>
              <w:br/>
              <w:t>seleccionado deberá</w:t>
            </w:r>
            <w:r w:rsidRPr="0020012D">
              <w:rPr>
                <w:color w:val="000000" w:themeColor="text1"/>
                <w:sz w:val="21"/>
                <w:szCs w:val="21"/>
              </w:rPr>
              <w:br/>
              <w:t>asumir la totalidad de</w:t>
            </w:r>
            <w:r w:rsidRPr="0020012D">
              <w:rPr>
                <w:color w:val="000000" w:themeColor="text1"/>
                <w:sz w:val="21"/>
                <w:szCs w:val="21"/>
              </w:rPr>
              <w:br/>
              <w:t>los costos de la</w:t>
            </w:r>
            <w:r w:rsidRPr="0020012D">
              <w:rPr>
                <w:color w:val="000000" w:themeColor="text1"/>
                <w:sz w:val="21"/>
                <w:szCs w:val="21"/>
              </w:rPr>
              <w:br/>
              <w:t>ejecución del contrato</w:t>
            </w:r>
            <w:r w:rsidRPr="0020012D">
              <w:rPr>
                <w:color w:val="000000" w:themeColor="text1"/>
                <w:sz w:val="21"/>
                <w:szCs w:val="21"/>
              </w:rPr>
              <w:br/>
              <w:t>y se someterá a los</w:t>
            </w:r>
            <w:r w:rsidRPr="0020012D">
              <w:rPr>
                <w:color w:val="000000" w:themeColor="text1"/>
                <w:sz w:val="21"/>
                <w:szCs w:val="21"/>
              </w:rPr>
              <w:br/>
              <w:t xml:space="preserve">trámites y requisitos </w:t>
            </w:r>
            <w:r w:rsidRPr="0020012D">
              <w:rPr>
                <w:color w:val="000000" w:themeColor="text1"/>
                <w:sz w:val="21"/>
                <w:szCs w:val="21"/>
              </w:rPr>
              <w:br/>
              <w:t>para el pago</w:t>
            </w:r>
            <w:r w:rsidRPr="0020012D">
              <w:rPr>
                <w:color w:val="000000" w:themeColor="text1"/>
                <w:sz w:val="21"/>
                <w:szCs w:val="21"/>
              </w:rPr>
              <w:br/>
              <w:t>definitivo, de acuerdo</w:t>
            </w:r>
            <w:r w:rsidRPr="0020012D">
              <w:rPr>
                <w:color w:val="000000" w:themeColor="text1"/>
                <w:sz w:val="21"/>
                <w:szCs w:val="21"/>
              </w:rPr>
              <w:br/>
              <w:t>con la fuente de</w:t>
            </w:r>
            <w:r w:rsidRPr="0020012D">
              <w:rPr>
                <w:color w:val="000000" w:themeColor="text1"/>
                <w:sz w:val="21"/>
                <w:szCs w:val="21"/>
              </w:rPr>
              <w:br/>
              <w:t>financiación del</w:t>
            </w:r>
            <w:r w:rsidRPr="0020012D">
              <w:rPr>
                <w:color w:val="000000" w:themeColor="text1"/>
                <w:sz w:val="21"/>
                <w:szCs w:val="21"/>
              </w:rPr>
              <w:br/>
              <w:t xml:space="preserve">presente proceso </w:t>
            </w:r>
          </w:p>
        </w:tc>
        <w:tc>
          <w:tcPr>
            <w:tcW w:w="575" w:type="pct"/>
            <w:shd w:val="clear" w:color="auto" w:fill="auto"/>
            <w:vAlign w:val="center"/>
            <w:hideMark/>
          </w:tcPr>
          <w:p w14:paraId="5B0654E8"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 xml:space="preserve">Demoras en los pagos de las actas de avance parcial de obra. </w:t>
            </w:r>
          </w:p>
        </w:tc>
        <w:tc>
          <w:tcPr>
            <w:tcW w:w="465" w:type="pct"/>
            <w:shd w:val="clear" w:color="auto" w:fill="auto"/>
            <w:vAlign w:val="center"/>
            <w:hideMark/>
          </w:tcPr>
          <w:p w14:paraId="1CF42139"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3</w:t>
            </w:r>
          </w:p>
        </w:tc>
        <w:tc>
          <w:tcPr>
            <w:tcW w:w="262" w:type="pct"/>
            <w:shd w:val="clear" w:color="auto" w:fill="auto"/>
            <w:vAlign w:val="center"/>
            <w:hideMark/>
          </w:tcPr>
          <w:p w14:paraId="5CAB527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w:t>
            </w:r>
          </w:p>
        </w:tc>
        <w:tc>
          <w:tcPr>
            <w:tcW w:w="262" w:type="pct"/>
            <w:shd w:val="clear" w:color="auto" w:fill="auto"/>
            <w:vAlign w:val="center"/>
            <w:hideMark/>
          </w:tcPr>
          <w:p w14:paraId="33884387"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5</w:t>
            </w:r>
          </w:p>
        </w:tc>
        <w:tc>
          <w:tcPr>
            <w:tcW w:w="296" w:type="pct"/>
            <w:shd w:val="clear" w:color="000000" w:fill="FFFF00"/>
            <w:textDirection w:val="btLr"/>
            <w:vAlign w:val="center"/>
            <w:hideMark/>
          </w:tcPr>
          <w:p w14:paraId="0D935BC7"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MEDIO</w:t>
            </w:r>
          </w:p>
        </w:tc>
        <w:tc>
          <w:tcPr>
            <w:tcW w:w="341" w:type="pct"/>
            <w:shd w:val="clear" w:color="auto" w:fill="auto"/>
            <w:vAlign w:val="center"/>
            <w:hideMark/>
          </w:tcPr>
          <w:p w14:paraId="69348A9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100%</w:t>
            </w:r>
          </w:p>
        </w:tc>
        <w:tc>
          <w:tcPr>
            <w:tcW w:w="341" w:type="pct"/>
            <w:shd w:val="clear" w:color="auto" w:fill="auto"/>
            <w:vAlign w:val="center"/>
            <w:hideMark/>
          </w:tcPr>
          <w:p w14:paraId="1FB52CD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0%</w:t>
            </w:r>
          </w:p>
        </w:tc>
      </w:tr>
      <w:tr w:rsidR="00B7386F" w:rsidRPr="0020012D" w14:paraId="1AD05FAC" w14:textId="77777777" w:rsidTr="00C73D78">
        <w:trPr>
          <w:trHeight w:val="5625"/>
        </w:trPr>
        <w:tc>
          <w:tcPr>
            <w:tcW w:w="262" w:type="pct"/>
            <w:shd w:val="clear" w:color="auto" w:fill="auto"/>
            <w:vAlign w:val="center"/>
            <w:hideMark/>
          </w:tcPr>
          <w:p w14:paraId="12426FE0"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25</w:t>
            </w:r>
          </w:p>
        </w:tc>
        <w:tc>
          <w:tcPr>
            <w:tcW w:w="295" w:type="pct"/>
            <w:shd w:val="clear" w:color="auto" w:fill="auto"/>
            <w:textDirection w:val="btLr"/>
            <w:vAlign w:val="center"/>
            <w:hideMark/>
          </w:tcPr>
          <w:p w14:paraId="19CA9C59"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0CDCD01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0E288A7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EJECUCIÓN</w:t>
            </w:r>
          </w:p>
        </w:tc>
        <w:tc>
          <w:tcPr>
            <w:tcW w:w="296" w:type="pct"/>
            <w:shd w:val="clear" w:color="auto" w:fill="auto"/>
            <w:textDirection w:val="btLr"/>
            <w:vAlign w:val="center"/>
            <w:hideMark/>
          </w:tcPr>
          <w:p w14:paraId="44554F06"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FINANCIERO</w:t>
            </w:r>
          </w:p>
        </w:tc>
        <w:tc>
          <w:tcPr>
            <w:tcW w:w="1013" w:type="pct"/>
            <w:shd w:val="clear" w:color="auto" w:fill="auto"/>
            <w:vAlign w:val="center"/>
            <w:hideMark/>
          </w:tcPr>
          <w:p w14:paraId="17C577D1"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 xml:space="preserve">No se otorgará anticipo, razón por la cual el contratista debe aprovisionar los recursos para asegurar el inicio y ejecución del proyecto en un ciento por ciento, de otra parte el contratista debe contar con los recursos suficientes para cancelar los impuestos que se causan a la suscripción del contrato.  Por último el riesgo de la utilidad debe ser asumido por el  contratista por lo que DEBE CALCULAR la utilidad, pues no se aceptan reclamaciones sobre el particular. </w:t>
            </w:r>
          </w:p>
        </w:tc>
        <w:tc>
          <w:tcPr>
            <w:tcW w:w="575" w:type="pct"/>
            <w:shd w:val="clear" w:color="auto" w:fill="auto"/>
            <w:vAlign w:val="center"/>
            <w:hideMark/>
          </w:tcPr>
          <w:p w14:paraId="0D925037"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 xml:space="preserve">Demoras en el inicio de las obras, prórrogas en tiempo. </w:t>
            </w:r>
          </w:p>
        </w:tc>
        <w:tc>
          <w:tcPr>
            <w:tcW w:w="465" w:type="pct"/>
            <w:shd w:val="clear" w:color="auto" w:fill="auto"/>
            <w:vAlign w:val="center"/>
            <w:hideMark/>
          </w:tcPr>
          <w:p w14:paraId="411C05CD"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3</w:t>
            </w:r>
          </w:p>
        </w:tc>
        <w:tc>
          <w:tcPr>
            <w:tcW w:w="262" w:type="pct"/>
            <w:shd w:val="clear" w:color="auto" w:fill="auto"/>
            <w:vAlign w:val="center"/>
            <w:hideMark/>
          </w:tcPr>
          <w:p w14:paraId="6B176FAC"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3</w:t>
            </w:r>
          </w:p>
        </w:tc>
        <w:tc>
          <w:tcPr>
            <w:tcW w:w="262" w:type="pct"/>
            <w:shd w:val="clear" w:color="auto" w:fill="auto"/>
            <w:vAlign w:val="center"/>
            <w:hideMark/>
          </w:tcPr>
          <w:p w14:paraId="7D24106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6</w:t>
            </w:r>
          </w:p>
        </w:tc>
        <w:tc>
          <w:tcPr>
            <w:tcW w:w="296" w:type="pct"/>
            <w:shd w:val="clear" w:color="000000" w:fill="E26B0A"/>
            <w:textDirection w:val="btLr"/>
            <w:vAlign w:val="center"/>
            <w:hideMark/>
          </w:tcPr>
          <w:p w14:paraId="6B95D6B8"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ALTO</w:t>
            </w:r>
          </w:p>
        </w:tc>
        <w:tc>
          <w:tcPr>
            <w:tcW w:w="341" w:type="pct"/>
            <w:shd w:val="clear" w:color="auto" w:fill="auto"/>
            <w:vAlign w:val="center"/>
            <w:hideMark/>
          </w:tcPr>
          <w:p w14:paraId="6E5B3D90"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100%</w:t>
            </w:r>
          </w:p>
        </w:tc>
        <w:tc>
          <w:tcPr>
            <w:tcW w:w="341" w:type="pct"/>
            <w:shd w:val="clear" w:color="auto" w:fill="auto"/>
            <w:vAlign w:val="center"/>
            <w:hideMark/>
          </w:tcPr>
          <w:p w14:paraId="3D55ACBB"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0%</w:t>
            </w:r>
          </w:p>
        </w:tc>
      </w:tr>
      <w:tr w:rsidR="00B7386F" w:rsidRPr="0020012D" w14:paraId="27F58DC0" w14:textId="77777777" w:rsidTr="00C73D78">
        <w:trPr>
          <w:trHeight w:val="1860"/>
        </w:trPr>
        <w:tc>
          <w:tcPr>
            <w:tcW w:w="262" w:type="pct"/>
            <w:shd w:val="clear" w:color="auto" w:fill="auto"/>
            <w:vAlign w:val="center"/>
            <w:hideMark/>
          </w:tcPr>
          <w:p w14:paraId="46F305E0"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26</w:t>
            </w:r>
          </w:p>
        </w:tc>
        <w:tc>
          <w:tcPr>
            <w:tcW w:w="295" w:type="pct"/>
            <w:shd w:val="clear" w:color="auto" w:fill="auto"/>
            <w:textDirection w:val="btLr"/>
            <w:vAlign w:val="center"/>
            <w:hideMark/>
          </w:tcPr>
          <w:p w14:paraId="74354BA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GENERAL</w:t>
            </w:r>
          </w:p>
        </w:tc>
        <w:tc>
          <w:tcPr>
            <w:tcW w:w="295" w:type="pct"/>
            <w:shd w:val="clear" w:color="auto" w:fill="auto"/>
            <w:textDirection w:val="btLr"/>
            <w:vAlign w:val="center"/>
            <w:hideMark/>
          </w:tcPr>
          <w:p w14:paraId="3BA40103"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EXTERNA</w:t>
            </w:r>
          </w:p>
        </w:tc>
        <w:tc>
          <w:tcPr>
            <w:tcW w:w="296" w:type="pct"/>
            <w:shd w:val="clear" w:color="auto" w:fill="auto"/>
            <w:textDirection w:val="btLr"/>
            <w:vAlign w:val="center"/>
            <w:hideMark/>
          </w:tcPr>
          <w:p w14:paraId="1DC7A489"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EJECUCIÓN</w:t>
            </w:r>
          </w:p>
        </w:tc>
        <w:tc>
          <w:tcPr>
            <w:tcW w:w="296" w:type="pct"/>
            <w:shd w:val="clear" w:color="auto" w:fill="auto"/>
            <w:textDirection w:val="btLr"/>
            <w:vAlign w:val="center"/>
            <w:hideMark/>
          </w:tcPr>
          <w:p w14:paraId="0EFFEA73"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FINANCIERO</w:t>
            </w:r>
          </w:p>
        </w:tc>
        <w:tc>
          <w:tcPr>
            <w:tcW w:w="1013" w:type="pct"/>
            <w:shd w:val="clear" w:color="auto" w:fill="auto"/>
            <w:vAlign w:val="center"/>
            <w:hideMark/>
          </w:tcPr>
          <w:p w14:paraId="0AD1E69E" w14:textId="77777777" w:rsidR="00B7386F" w:rsidRPr="0020012D" w:rsidRDefault="00B7386F" w:rsidP="00C73D78">
            <w:pPr>
              <w:spacing w:line="240" w:lineRule="auto"/>
              <w:jc w:val="left"/>
              <w:rPr>
                <w:color w:val="000000" w:themeColor="text1"/>
                <w:sz w:val="21"/>
                <w:szCs w:val="21"/>
              </w:rPr>
            </w:pPr>
            <w:r w:rsidRPr="0020012D">
              <w:rPr>
                <w:color w:val="000000" w:themeColor="text1"/>
                <w:sz w:val="21"/>
                <w:szCs w:val="21"/>
              </w:rPr>
              <w:t>Falta de inclusión de la totalidad de Insumos, Materiales, Equipos, Mano De obra, etc  al momento de Proyectar los APU's necesarios para ejecutar las actividades a contratar.</w:t>
            </w:r>
          </w:p>
        </w:tc>
        <w:tc>
          <w:tcPr>
            <w:tcW w:w="575" w:type="pct"/>
            <w:shd w:val="clear" w:color="auto" w:fill="auto"/>
            <w:vAlign w:val="center"/>
            <w:hideMark/>
          </w:tcPr>
          <w:p w14:paraId="3188EEA7"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 xml:space="preserve">Incremento en el costo de las actividades de construcción </w:t>
            </w:r>
          </w:p>
        </w:tc>
        <w:tc>
          <w:tcPr>
            <w:tcW w:w="465" w:type="pct"/>
            <w:shd w:val="clear" w:color="auto" w:fill="auto"/>
            <w:vAlign w:val="center"/>
            <w:hideMark/>
          </w:tcPr>
          <w:p w14:paraId="6D38396F"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3</w:t>
            </w:r>
          </w:p>
        </w:tc>
        <w:tc>
          <w:tcPr>
            <w:tcW w:w="262" w:type="pct"/>
            <w:shd w:val="clear" w:color="auto" w:fill="auto"/>
            <w:vAlign w:val="center"/>
            <w:hideMark/>
          </w:tcPr>
          <w:p w14:paraId="21003D14"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3</w:t>
            </w:r>
          </w:p>
        </w:tc>
        <w:tc>
          <w:tcPr>
            <w:tcW w:w="262" w:type="pct"/>
            <w:shd w:val="clear" w:color="auto" w:fill="auto"/>
            <w:vAlign w:val="center"/>
            <w:hideMark/>
          </w:tcPr>
          <w:p w14:paraId="2133F58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6</w:t>
            </w:r>
          </w:p>
        </w:tc>
        <w:tc>
          <w:tcPr>
            <w:tcW w:w="296" w:type="pct"/>
            <w:shd w:val="clear" w:color="000000" w:fill="E26B0A"/>
            <w:textDirection w:val="btLr"/>
            <w:vAlign w:val="center"/>
            <w:hideMark/>
          </w:tcPr>
          <w:p w14:paraId="615EAD35"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RIESGO ALTO</w:t>
            </w:r>
          </w:p>
        </w:tc>
        <w:tc>
          <w:tcPr>
            <w:tcW w:w="341" w:type="pct"/>
            <w:shd w:val="clear" w:color="auto" w:fill="auto"/>
            <w:vAlign w:val="center"/>
            <w:hideMark/>
          </w:tcPr>
          <w:p w14:paraId="0827A572"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100%</w:t>
            </w:r>
          </w:p>
        </w:tc>
        <w:tc>
          <w:tcPr>
            <w:tcW w:w="341" w:type="pct"/>
            <w:shd w:val="clear" w:color="auto" w:fill="auto"/>
            <w:vAlign w:val="center"/>
            <w:hideMark/>
          </w:tcPr>
          <w:p w14:paraId="7402BC0F" w14:textId="77777777" w:rsidR="00B7386F" w:rsidRPr="0020012D" w:rsidRDefault="00B7386F" w:rsidP="00C73D78">
            <w:pPr>
              <w:spacing w:line="240" w:lineRule="auto"/>
              <w:rPr>
                <w:color w:val="000000" w:themeColor="text1"/>
                <w:sz w:val="21"/>
                <w:szCs w:val="21"/>
              </w:rPr>
            </w:pPr>
            <w:r w:rsidRPr="0020012D">
              <w:rPr>
                <w:color w:val="000000" w:themeColor="text1"/>
                <w:sz w:val="21"/>
                <w:szCs w:val="21"/>
              </w:rPr>
              <w:t>0%</w:t>
            </w:r>
          </w:p>
        </w:tc>
      </w:tr>
    </w:tbl>
    <w:p w14:paraId="124BD3CC" w14:textId="77777777" w:rsidR="00B7386F" w:rsidRPr="0020012D" w:rsidRDefault="00B7386F" w:rsidP="00B7386F">
      <w:pPr>
        <w:spacing w:after="0" w:line="240" w:lineRule="auto"/>
        <w:ind w:left="218"/>
        <w:rPr>
          <w:color w:val="000000" w:themeColor="text1"/>
          <w:sz w:val="21"/>
          <w:szCs w:val="21"/>
        </w:rPr>
      </w:pPr>
    </w:p>
    <w:p w14:paraId="0208F2CF" w14:textId="05BD0365" w:rsidR="00B7386F" w:rsidRPr="00CF1854" w:rsidRDefault="00B7386F" w:rsidP="00B7386F">
      <w:pPr>
        <w:autoSpaceDE w:val="0"/>
        <w:autoSpaceDN w:val="0"/>
        <w:adjustRightInd w:val="0"/>
        <w:spacing w:line="240" w:lineRule="auto"/>
        <w:rPr>
          <w:color w:val="000000" w:themeColor="text1"/>
          <w:sz w:val="21"/>
          <w:szCs w:val="21"/>
        </w:rPr>
      </w:pPr>
      <w:r w:rsidRPr="0020012D">
        <w:rPr>
          <w:color w:val="000000" w:themeColor="text1"/>
          <w:sz w:val="21"/>
          <w:szCs w:val="21"/>
        </w:rPr>
        <w:t xml:space="preserve">De acuerdo </w:t>
      </w:r>
      <w:r w:rsidRPr="00CF1854">
        <w:rPr>
          <w:color w:val="000000" w:themeColor="text1"/>
          <w:sz w:val="21"/>
          <w:szCs w:val="21"/>
        </w:rPr>
        <w:t xml:space="preserve">con la distribución anterior, no procederán reclamaciones del contratista, basadas en la ocurrencia de alguno de los riesgos asumidos por él, y, en consecuencia, la </w:t>
      </w:r>
      <w:r w:rsidR="00A16157" w:rsidRPr="00CF1854">
        <w:rPr>
          <w:color w:val="000000" w:themeColor="text1"/>
          <w:sz w:val="21"/>
          <w:szCs w:val="21"/>
        </w:rPr>
        <w:t xml:space="preserve">Empresa de Licores de Cundinamarca </w:t>
      </w:r>
      <w:r w:rsidRPr="00CF1854">
        <w:rPr>
          <w:color w:val="000000" w:themeColor="text1"/>
          <w:sz w:val="21"/>
          <w:szCs w:val="21"/>
        </w:rPr>
        <w:t xml:space="preserve"> no hará ningún reconocimiento, ni ofrecerá garantía alguna, que permita eliminar o mitigar los efectos causados por la ocurrencia de alguno de estos riesgos, salvo que dicho reconocimiento o garantía se encuentren expresamente pactados en el Contrato. </w:t>
      </w:r>
    </w:p>
    <w:p w14:paraId="383F6193" w14:textId="77777777" w:rsidR="00B7386F" w:rsidRPr="00CF1854" w:rsidRDefault="00B7386F" w:rsidP="000C1BCC">
      <w:pPr>
        <w:numPr>
          <w:ilvl w:val="1"/>
          <w:numId w:val="28"/>
        </w:numPr>
        <w:ind w:left="0" w:firstLine="357"/>
        <w:contextualSpacing/>
        <w:rPr>
          <w:color w:val="000000" w:themeColor="text1"/>
          <w:sz w:val="21"/>
          <w:szCs w:val="21"/>
        </w:rPr>
      </w:pPr>
      <w:r w:rsidRPr="00CF1854">
        <w:rPr>
          <w:b/>
          <w:color w:val="000000" w:themeColor="text1"/>
          <w:sz w:val="21"/>
          <w:szCs w:val="21"/>
        </w:rPr>
        <w:t>RIESGOS QUE ASUME EL CONTRATISTA.</w:t>
      </w:r>
    </w:p>
    <w:p w14:paraId="728F225C" w14:textId="77777777" w:rsidR="00B7386F" w:rsidRPr="00CF1854" w:rsidRDefault="00B7386F" w:rsidP="00B7386F">
      <w:pPr>
        <w:spacing w:after="0" w:line="240" w:lineRule="auto"/>
        <w:ind w:left="218"/>
        <w:rPr>
          <w:color w:val="000000" w:themeColor="text1"/>
          <w:sz w:val="21"/>
          <w:szCs w:val="21"/>
        </w:rPr>
      </w:pPr>
    </w:p>
    <w:p w14:paraId="78261B14" w14:textId="77777777" w:rsidR="00B7386F" w:rsidRPr="00CF1854" w:rsidRDefault="00B7386F" w:rsidP="00B7386F">
      <w:pPr>
        <w:autoSpaceDE w:val="0"/>
        <w:autoSpaceDN w:val="0"/>
        <w:adjustRightInd w:val="0"/>
        <w:spacing w:line="240" w:lineRule="auto"/>
        <w:rPr>
          <w:color w:val="000000" w:themeColor="text1"/>
          <w:sz w:val="21"/>
          <w:szCs w:val="21"/>
        </w:rPr>
      </w:pPr>
      <w:r w:rsidRPr="00CF1854">
        <w:rPr>
          <w:color w:val="000000" w:themeColor="text1"/>
          <w:sz w:val="21"/>
          <w:szCs w:val="21"/>
        </w:rPr>
        <w:t>A partir de la fecha de suscripción del Contrato y en todas las etapas del mismo, el Contratista asume los efectos derivados de todos y cada uno de los riesgos asociados a este Contrato, al igual que respecto a los que logre determinar, salvo los casos en que expresamente se ha determinado lo contrario.</w:t>
      </w:r>
    </w:p>
    <w:p w14:paraId="6D1B5DE8" w14:textId="77777777" w:rsidR="00B7386F" w:rsidRPr="00CF1854" w:rsidRDefault="00B7386F" w:rsidP="00B7386F">
      <w:pPr>
        <w:spacing w:after="0" w:line="240" w:lineRule="auto"/>
        <w:rPr>
          <w:color w:val="000000" w:themeColor="text1"/>
          <w:sz w:val="21"/>
          <w:szCs w:val="21"/>
        </w:rPr>
      </w:pPr>
      <w:r w:rsidRPr="00CF1854">
        <w:rPr>
          <w:color w:val="000000" w:themeColor="text1"/>
          <w:sz w:val="21"/>
          <w:szCs w:val="21"/>
        </w:rPr>
        <w:t>En este sentido, el Contratista asume los efectos derivados de los riesgos que se listan a continuación de manera general, además de aquellos que se desprendan de la matriz de riesgos, otras cláusulas o estipulaciones de este Contrato, sus anexos y sus Apéndices o que se deriven de la naturaleza de este Contrato.</w:t>
      </w:r>
    </w:p>
    <w:p w14:paraId="4DEE805F" w14:textId="77777777" w:rsidR="00B7386F" w:rsidRPr="00CF1854" w:rsidRDefault="00B7386F" w:rsidP="00B7386F">
      <w:pPr>
        <w:spacing w:after="0" w:line="240" w:lineRule="auto"/>
        <w:rPr>
          <w:color w:val="000000" w:themeColor="text1"/>
          <w:sz w:val="21"/>
          <w:szCs w:val="21"/>
        </w:rPr>
      </w:pPr>
    </w:p>
    <w:p w14:paraId="51BF965A" w14:textId="2F513A00" w:rsidR="00B7386F" w:rsidRPr="00CF1854" w:rsidRDefault="00B7386F" w:rsidP="00B7386F">
      <w:pPr>
        <w:autoSpaceDE w:val="0"/>
        <w:autoSpaceDN w:val="0"/>
        <w:adjustRightInd w:val="0"/>
        <w:spacing w:line="240" w:lineRule="auto"/>
        <w:rPr>
          <w:color w:val="000000" w:themeColor="text1"/>
          <w:sz w:val="21"/>
          <w:szCs w:val="21"/>
        </w:rPr>
      </w:pPr>
      <w:r w:rsidRPr="00CF1854">
        <w:rPr>
          <w:color w:val="000000" w:themeColor="text1"/>
          <w:sz w:val="21"/>
          <w:szCs w:val="21"/>
        </w:rPr>
        <w:t xml:space="preserve">Por lo tanto, no procederán reclamaciones del Contratista basadas en el suceso de alguno de los riesgos asumidos por el Contratista y consecuentemente la </w:t>
      </w:r>
      <w:r w:rsidR="00A16157" w:rsidRPr="00CF1854">
        <w:rPr>
          <w:color w:val="000000" w:themeColor="text1"/>
          <w:sz w:val="21"/>
          <w:szCs w:val="21"/>
        </w:rPr>
        <w:t xml:space="preserve">Empresa de Licores de Cundinamarca </w:t>
      </w:r>
      <w:r w:rsidRPr="00CF1854">
        <w:rPr>
          <w:color w:val="000000" w:themeColor="text1"/>
          <w:sz w:val="21"/>
          <w:szCs w:val="21"/>
        </w:rPr>
        <w:t xml:space="preserve"> no hará reconocimiento alguno, ni se entenderá que ofrece garantía alguna al Contratista, que permita eliminar o mitigar los efectos causados por la ocurrencia de alguno de estos riesgos, salvo que dicho reconocimiento o garantía se encuentren expresamente pactados en el presente Contrato. </w:t>
      </w:r>
    </w:p>
    <w:p w14:paraId="51BACEBE" w14:textId="77777777" w:rsidR="00E507E4" w:rsidRPr="00CF1854" w:rsidRDefault="00B7386F" w:rsidP="000C1BCC">
      <w:pPr>
        <w:numPr>
          <w:ilvl w:val="0"/>
          <w:numId w:val="14"/>
        </w:numPr>
        <w:autoSpaceDE w:val="0"/>
        <w:autoSpaceDN w:val="0"/>
        <w:adjustRightInd w:val="0"/>
        <w:rPr>
          <w:color w:val="000000" w:themeColor="text1"/>
          <w:sz w:val="21"/>
          <w:szCs w:val="21"/>
        </w:rPr>
      </w:pPr>
      <w:r w:rsidRPr="00CF1854">
        <w:rPr>
          <w:color w:val="000000" w:themeColor="text1"/>
          <w:sz w:val="21"/>
          <w:szCs w:val="21"/>
        </w:rPr>
        <w:t>Los efectos, favorables o desfavorables, derivados de las variaciones en los precios de mercado de los insumos y la fluctuación del dólar en las cantidades de maquinaria necesarios para ejecutar en los términos de este.</w:t>
      </w:r>
    </w:p>
    <w:p w14:paraId="408F7B5C" w14:textId="1C57072B" w:rsidR="00B7386F" w:rsidRPr="00CF1854" w:rsidRDefault="00B7386F" w:rsidP="000C1BCC">
      <w:pPr>
        <w:numPr>
          <w:ilvl w:val="0"/>
          <w:numId w:val="14"/>
        </w:numPr>
        <w:autoSpaceDE w:val="0"/>
        <w:autoSpaceDN w:val="0"/>
        <w:adjustRightInd w:val="0"/>
        <w:rPr>
          <w:color w:val="000000" w:themeColor="text1"/>
          <w:sz w:val="21"/>
          <w:szCs w:val="21"/>
        </w:rPr>
      </w:pPr>
      <w:r w:rsidRPr="00CF1854">
        <w:rPr>
          <w:color w:val="000000" w:themeColor="text1"/>
          <w:sz w:val="21"/>
          <w:szCs w:val="21"/>
        </w:rPr>
        <w:t xml:space="preserve">Los efectos, favorables o desfavorables, derivados de las variaciones de la tasa de cambio y de la evolución de la devaluación real observada frente a la estimada inicialmente por el Contratista, </w:t>
      </w:r>
    </w:p>
    <w:p w14:paraId="49503E53" w14:textId="540054FA" w:rsidR="00B7386F" w:rsidRPr="00CF1854" w:rsidRDefault="00B7386F" w:rsidP="000C1BCC">
      <w:pPr>
        <w:numPr>
          <w:ilvl w:val="0"/>
          <w:numId w:val="14"/>
        </w:numPr>
        <w:autoSpaceDE w:val="0"/>
        <w:autoSpaceDN w:val="0"/>
        <w:adjustRightInd w:val="0"/>
        <w:rPr>
          <w:color w:val="000000" w:themeColor="text1"/>
          <w:sz w:val="21"/>
          <w:szCs w:val="21"/>
        </w:rPr>
      </w:pPr>
      <w:r w:rsidRPr="00CF1854">
        <w:rPr>
          <w:color w:val="000000" w:themeColor="text1"/>
          <w:sz w:val="21"/>
          <w:szCs w:val="21"/>
        </w:rPr>
        <w:t xml:space="preserve">Los efectos, favorables o desfavorables, de la alteración de las condiciones de financiación diferentes a los Pagos concernientes a la </w:t>
      </w:r>
      <w:r w:rsidR="00A16157" w:rsidRPr="00CF1854">
        <w:rPr>
          <w:color w:val="000000" w:themeColor="text1"/>
          <w:sz w:val="21"/>
          <w:szCs w:val="21"/>
        </w:rPr>
        <w:t xml:space="preserve">Empresa de Licores de Cundinamarca </w:t>
      </w:r>
      <w:r w:rsidRPr="00CF1854">
        <w:rPr>
          <w:color w:val="000000" w:themeColor="text1"/>
          <w:sz w:val="21"/>
          <w:szCs w:val="21"/>
        </w:rPr>
        <w:t xml:space="preserve"> como consecuencia de la variación en las variables del mercado, toda vez que es una obligación contractual del Contratista viabilizar y obtener mecanismos para complementar el esquema de financiación conjuntamente con los recursos del </w:t>
      </w:r>
      <w:r w:rsidR="00A16157" w:rsidRPr="00CF1854">
        <w:rPr>
          <w:color w:val="000000" w:themeColor="text1"/>
          <w:sz w:val="21"/>
          <w:szCs w:val="21"/>
        </w:rPr>
        <w:t xml:space="preserve">Empresa de Licores de Cundinamarca </w:t>
      </w:r>
      <w:r w:rsidRPr="00CF1854">
        <w:rPr>
          <w:color w:val="000000" w:themeColor="text1"/>
          <w:sz w:val="21"/>
          <w:szCs w:val="21"/>
        </w:rPr>
        <w:t xml:space="preserve"> para la ejecución del Proyecto, para lo cual el Contratista tiene plena libertad de establecer con los Prestamistas, las estipulaciones atinentes al contrato de mutuo o cualquier otro mecanismo de financiación- necesario para el desarrollo del Proyecto, y no existirán cubrimientos o compensaciones de parte de la </w:t>
      </w:r>
      <w:r w:rsidR="00A16157" w:rsidRPr="00CF1854">
        <w:rPr>
          <w:color w:val="000000" w:themeColor="text1"/>
          <w:sz w:val="21"/>
          <w:szCs w:val="21"/>
        </w:rPr>
        <w:t xml:space="preserve">Empresa de Licores de Cundinamarca </w:t>
      </w:r>
      <w:r w:rsidRPr="00CF1854">
        <w:rPr>
          <w:color w:val="000000" w:themeColor="text1"/>
          <w:sz w:val="21"/>
          <w:szCs w:val="21"/>
        </w:rPr>
        <w:t>como consecuencia de la variación supuesta o real entre cualquier estimación inicial de las condiciones de financiación frente a las realmente obtenidas.</w:t>
      </w:r>
    </w:p>
    <w:p w14:paraId="450D48CA" w14:textId="29967315" w:rsidR="00B7386F" w:rsidRPr="00CF1854" w:rsidRDefault="00B7386F" w:rsidP="000C1BCC">
      <w:pPr>
        <w:numPr>
          <w:ilvl w:val="0"/>
          <w:numId w:val="14"/>
        </w:numPr>
        <w:autoSpaceDE w:val="0"/>
        <w:autoSpaceDN w:val="0"/>
        <w:adjustRightInd w:val="0"/>
        <w:rPr>
          <w:color w:val="000000" w:themeColor="text1"/>
          <w:sz w:val="21"/>
          <w:szCs w:val="21"/>
        </w:rPr>
      </w:pPr>
      <w:r w:rsidRPr="00CF1854">
        <w:rPr>
          <w:color w:val="000000" w:themeColor="text1"/>
          <w:sz w:val="21"/>
          <w:szCs w:val="21"/>
        </w:rPr>
        <w:t xml:space="preserve">Los efectos desfavorables, de todos y cualesquiera daños, perjuicios o pérdidas de los bienes de su propiedad causados por terceros diferentes a la </w:t>
      </w:r>
      <w:r w:rsidR="00A16157" w:rsidRPr="00CF1854">
        <w:rPr>
          <w:color w:val="000000" w:themeColor="text1"/>
          <w:sz w:val="21"/>
          <w:szCs w:val="21"/>
        </w:rPr>
        <w:t xml:space="preserve">Empresa de Licores de Cundinamarca </w:t>
      </w:r>
      <w:r w:rsidRPr="00CF1854">
        <w:rPr>
          <w:color w:val="000000" w:themeColor="text1"/>
          <w:sz w:val="21"/>
          <w:szCs w:val="21"/>
        </w:rPr>
        <w:t xml:space="preserve">, sin perjuicio de su facultad de exigir a terceros diferentes del </w:t>
      </w:r>
      <w:r w:rsidR="00A16157" w:rsidRPr="00CF1854">
        <w:rPr>
          <w:color w:val="000000" w:themeColor="text1"/>
          <w:sz w:val="21"/>
          <w:szCs w:val="21"/>
        </w:rPr>
        <w:t xml:space="preserve">Empresa de Licores de Cundinamarca </w:t>
      </w:r>
      <w:r w:rsidRPr="00CF1854">
        <w:rPr>
          <w:color w:val="000000" w:themeColor="text1"/>
          <w:sz w:val="21"/>
          <w:szCs w:val="21"/>
        </w:rPr>
        <w:t xml:space="preserve">la reparación o indemnización de los daños y perjuicios directos y/o subsecuentes cuando a ello haya lugar. </w:t>
      </w:r>
    </w:p>
    <w:p w14:paraId="1D4E2EA0" w14:textId="77777777" w:rsidR="00B7386F" w:rsidRPr="00CF1854" w:rsidRDefault="00B7386F" w:rsidP="000C1BCC">
      <w:pPr>
        <w:numPr>
          <w:ilvl w:val="0"/>
          <w:numId w:val="14"/>
        </w:numPr>
        <w:autoSpaceDE w:val="0"/>
        <w:autoSpaceDN w:val="0"/>
        <w:adjustRightInd w:val="0"/>
        <w:rPr>
          <w:color w:val="000000" w:themeColor="text1"/>
          <w:sz w:val="21"/>
          <w:szCs w:val="21"/>
        </w:rPr>
      </w:pPr>
      <w:r w:rsidRPr="00CF1854">
        <w:rPr>
          <w:color w:val="000000" w:themeColor="text1"/>
          <w:sz w:val="21"/>
          <w:szCs w:val="21"/>
        </w:rPr>
        <w:t>Los mecanismos contenidos en el contrato, permiten mantener las condiciones económicas y financieras existentes al momento de la presentación de la Propuesta por parte del Contratista y consecuentemente, están diseñados para restablecer y mantener la ecuación de equilibrio contractual</w:t>
      </w:r>
    </w:p>
    <w:p w14:paraId="75829C5B" w14:textId="77777777" w:rsidR="00B7386F" w:rsidRPr="00CF1854" w:rsidRDefault="00B7386F" w:rsidP="000C1BCC">
      <w:pPr>
        <w:numPr>
          <w:ilvl w:val="0"/>
          <w:numId w:val="14"/>
        </w:numPr>
        <w:autoSpaceDE w:val="0"/>
        <w:autoSpaceDN w:val="0"/>
        <w:adjustRightInd w:val="0"/>
        <w:rPr>
          <w:color w:val="000000" w:themeColor="text1"/>
          <w:sz w:val="21"/>
          <w:szCs w:val="21"/>
        </w:rPr>
      </w:pPr>
      <w:r w:rsidRPr="00CF1854">
        <w:rPr>
          <w:color w:val="000000" w:themeColor="text1"/>
          <w:sz w:val="21"/>
          <w:szCs w:val="21"/>
        </w:rPr>
        <w:t>En general, los efectos, favorables o desfavorables, de las variaciones de los componentes económicos, fiscales, legales y técnicos necesarios para cumplir con las obligaciones del Contratista necesarias para la cabal ejecución de los Contratos, relacionadas entre otras, con el suministro de maquinaria.</w:t>
      </w:r>
    </w:p>
    <w:p w14:paraId="7B611E16" w14:textId="1AFC32FB" w:rsidR="00B7386F" w:rsidRPr="00CF1854" w:rsidRDefault="00B7386F" w:rsidP="00B7386F">
      <w:pPr>
        <w:spacing w:after="0" w:line="240" w:lineRule="auto"/>
        <w:ind w:left="218"/>
        <w:rPr>
          <w:color w:val="000000" w:themeColor="text1"/>
          <w:sz w:val="21"/>
          <w:szCs w:val="21"/>
        </w:rPr>
      </w:pPr>
      <w:r w:rsidRPr="00CF1854">
        <w:rPr>
          <w:color w:val="000000" w:themeColor="text1"/>
          <w:sz w:val="21"/>
          <w:szCs w:val="21"/>
        </w:rPr>
        <w:t xml:space="preserve">De acuerdo con la distribución anterior, no procederán reclamaciones del Contratista, basadas en la ocurrencia de alguno de los riesgos asumidos por él, y, en consecuencia, la </w:t>
      </w:r>
      <w:r w:rsidR="00A16157" w:rsidRPr="00CF1854">
        <w:rPr>
          <w:color w:val="000000" w:themeColor="text1"/>
          <w:sz w:val="21"/>
          <w:szCs w:val="21"/>
        </w:rPr>
        <w:t xml:space="preserve">Empresa de Licores de </w:t>
      </w:r>
      <w:r w:rsidR="00CF1854" w:rsidRPr="00CF1854">
        <w:rPr>
          <w:color w:val="000000" w:themeColor="text1"/>
          <w:sz w:val="21"/>
          <w:szCs w:val="21"/>
        </w:rPr>
        <w:t>Cundinamarca.</w:t>
      </w:r>
      <w:r w:rsidRPr="00CF1854">
        <w:rPr>
          <w:color w:val="000000" w:themeColor="text1"/>
          <w:sz w:val="21"/>
          <w:szCs w:val="21"/>
        </w:rPr>
        <w:t xml:space="preserve"> no hará ningún reconocimiento, ni ofrecerá garantía alguna, que permita eliminar o mitigar los efectos causados por la ocurrencia de alguno de estos riesgos, salvo que dicho reconocimiento o garantía se encuentren expresamente pactados en el Contrato.</w:t>
      </w:r>
    </w:p>
    <w:p w14:paraId="57CC2408" w14:textId="77777777" w:rsidR="00B7386F" w:rsidRPr="00CF1854" w:rsidRDefault="00B7386F" w:rsidP="00B7386F">
      <w:pPr>
        <w:spacing w:after="0" w:line="240" w:lineRule="auto"/>
        <w:ind w:left="218"/>
        <w:rPr>
          <w:color w:val="000000" w:themeColor="text1"/>
          <w:sz w:val="21"/>
          <w:szCs w:val="21"/>
        </w:rPr>
      </w:pPr>
    </w:p>
    <w:p w14:paraId="4D8F326E" w14:textId="77777777" w:rsidR="00B7386F" w:rsidRPr="00CF1854" w:rsidRDefault="00B7386F" w:rsidP="00B7386F">
      <w:pPr>
        <w:spacing w:after="0" w:line="240" w:lineRule="auto"/>
        <w:ind w:left="218"/>
        <w:rPr>
          <w:color w:val="000000" w:themeColor="text1"/>
          <w:sz w:val="21"/>
          <w:szCs w:val="21"/>
        </w:rPr>
      </w:pPr>
    </w:p>
    <w:p w14:paraId="098E728B" w14:textId="661DFEBB" w:rsidR="00B7386F" w:rsidRPr="00CF1854" w:rsidRDefault="00B7386F" w:rsidP="000C1BCC">
      <w:pPr>
        <w:numPr>
          <w:ilvl w:val="1"/>
          <w:numId w:val="28"/>
        </w:numPr>
        <w:ind w:left="0" w:firstLine="357"/>
        <w:contextualSpacing/>
        <w:rPr>
          <w:color w:val="000000" w:themeColor="text1"/>
          <w:sz w:val="21"/>
          <w:szCs w:val="21"/>
        </w:rPr>
      </w:pPr>
      <w:r w:rsidRPr="00CF1854">
        <w:rPr>
          <w:b/>
          <w:color w:val="000000" w:themeColor="text1"/>
          <w:sz w:val="21"/>
          <w:szCs w:val="21"/>
        </w:rPr>
        <w:t xml:space="preserve">RIESGOS QUE ASUME LA </w:t>
      </w:r>
      <w:r w:rsidR="00A16157" w:rsidRPr="00CF1854">
        <w:rPr>
          <w:b/>
          <w:color w:val="000000" w:themeColor="text1"/>
          <w:sz w:val="21"/>
          <w:szCs w:val="21"/>
        </w:rPr>
        <w:t>EMPRESA DE LICORES DE CUNDINAMARCA</w:t>
      </w:r>
    </w:p>
    <w:p w14:paraId="5AFDC405" w14:textId="77777777" w:rsidR="00E507E4" w:rsidRPr="00CF1854" w:rsidRDefault="00E507E4" w:rsidP="00B7386F">
      <w:pPr>
        <w:autoSpaceDE w:val="0"/>
        <w:autoSpaceDN w:val="0"/>
        <w:adjustRightInd w:val="0"/>
        <w:spacing w:line="240" w:lineRule="auto"/>
        <w:rPr>
          <w:color w:val="000000" w:themeColor="text1"/>
          <w:sz w:val="21"/>
          <w:szCs w:val="21"/>
        </w:rPr>
      </w:pPr>
    </w:p>
    <w:p w14:paraId="2755072F" w14:textId="10A1238E" w:rsidR="00B7386F" w:rsidRPr="0020012D" w:rsidRDefault="00B7386F" w:rsidP="00B7386F">
      <w:pPr>
        <w:autoSpaceDE w:val="0"/>
        <w:autoSpaceDN w:val="0"/>
        <w:adjustRightInd w:val="0"/>
        <w:spacing w:line="240" w:lineRule="auto"/>
        <w:rPr>
          <w:color w:val="000000" w:themeColor="text1"/>
          <w:sz w:val="21"/>
          <w:szCs w:val="21"/>
        </w:rPr>
      </w:pPr>
      <w:r w:rsidRPr="00CF1854">
        <w:rPr>
          <w:color w:val="000000" w:themeColor="text1"/>
          <w:sz w:val="21"/>
          <w:szCs w:val="21"/>
        </w:rPr>
        <w:t xml:space="preserve">A partir de la fecha de suscripción del Contrato, la </w:t>
      </w:r>
      <w:r w:rsidR="00055304" w:rsidRPr="00CF1854">
        <w:rPr>
          <w:color w:val="000000" w:themeColor="text1"/>
          <w:sz w:val="21"/>
          <w:szCs w:val="21"/>
        </w:rPr>
        <w:t xml:space="preserve">Empresa de Licores de </w:t>
      </w:r>
      <w:r w:rsidR="00CF1854" w:rsidRPr="00CF1854">
        <w:rPr>
          <w:color w:val="000000" w:themeColor="text1"/>
          <w:sz w:val="21"/>
          <w:szCs w:val="21"/>
        </w:rPr>
        <w:t>Cundinamarca asume</w:t>
      </w:r>
      <w:r w:rsidRPr="00CF1854">
        <w:rPr>
          <w:color w:val="000000" w:themeColor="text1"/>
          <w:sz w:val="21"/>
          <w:szCs w:val="21"/>
        </w:rPr>
        <w:t>, única y exclusivamente, los efectos derivados de los riesgos que se listan a continuación, además de aquellos que de manera expresa y clara se desprendan de otras cláusulas o estipulaciones del Contrato y sus apéndices</w:t>
      </w:r>
      <w:r w:rsidRPr="0020012D">
        <w:rPr>
          <w:color w:val="000000" w:themeColor="text1"/>
          <w:sz w:val="21"/>
          <w:szCs w:val="21"/>
        </w:rPr>
        <w:t xml:space="preserve"> y/o Matriz de Riesgos.  </w:t>
      </w:r>
    </w:p>
    <w:p w14:paraId="04016EB8" w14:textId="77777777" w:rsidR="00B7386F" w:rsidRPr="0020012D" w:rsidRDefault="00B7386F" w:rsidP="00B7386F">
      <w:pPr>
        <w:autoSpaceDE w:val="0"/>
        <w:autoSpaceDN w:val="0"/>
        <w:adjustRightInd w:val="0"/>
        <w:spacing w:line="240" w:lineRule="auto"/>
        <w:rPr>
          <w:color w:val="000000" w:themeColor="text1"/>
          <w:sz w:val="21"/>
          <w:szCs w:val="21"/>
        </w:rPr>
      </w:pPr>
      <w:r w:rsidRPr="0020012D">
        <w:rPr>
          <w:color w:val="000000" w:themeColor="text1"/>
          <w:sz w:val="21"/>
          <w:szCs w:val="21"/>
        </w:rPr>
        <w:t xml:space="preserve">En todo caso, cuando de la ocurrencia de tales riesgos, se desprenda una obligación de pagar una suma de dinero al Contratista, se entenderá que tal suma de dinero será cancelada en los términos establecidos en las cláusulas aplicables: </w:t>
      </w:r>
    </w:p>
    <w:p w14:paraId="7333982C" w14:textId="77777777" w:rsidR="005F6F85" w:rsidRPr="0020012D" w:rsidRDefault="005F6F85" w:rsidP="000C1BCC">
      <w:pPr>
        <w:pStyle w:val="Prrafodelista"/>
        <w:numPr>
          <w:ilvl w:val="0"/>
          <w:numId w:val="29"/>
        </w:numPr>
        <w:spacing w:before="120" w:after="120" w:line="240" w:lineRule="auto"/>
        <w:rPr>
          <w:color w:val="000000" w:themeColor="text1"/>
          <w:sz w:val="21"/>
          <w:szCs w:val="21"/>
        </w:rPr>
      </w:pPr>
      <w:r w:rsidRPr="0020012D">
        <w:rPr>
          <w:color w:val="000000" w:themeColor="text1"/>
          <w:sz w:val="21"/>
          <w:szCs w:val="21"/>
        </w:rPr>
        <w:t>Los efectos desfavorables, derivados de la existencia de daño emergente del Contratista, por la ocurrencia de hechos de Fuerza Mayor o Caso Fortuito, en los términos del Contrato y la legislación existente.</w:t>
      </w:r>
    </w:p>
    <w:p w14:paraId="1D61B67D" w14:textId="77777777" w:rsidR="005F6F85" w:rsidRPr="0020012D" w:rsidRDefault="005F6F85" w:rsidP="000C1BCC">
      <w:pPr>
        <w:pStyle w:val="Prrafodelista"/>
        <w:numPr>
          <w:ilvl w:val="0"/>
          <w:numId w:val="29"/>
        </w:numPr>
        <w:spacing w:before="120" w:after="120" w:line="240" w:lineRule="auto"/>
        <w:rPr>
          <w:color w:val="000000" w:themeColor="text1"/>
          <w:sz w:val="21"/>
          <w:szCs w:val="21"/>
        </w:rPr>
      </w:pPr>
      <w:r w:rsidRPr="0020012D">
        <w:rPr>
          <w:color w:val="000000" w:themeColor="text1"/>
          <w:sz w:val="21"/>
          <w:szCs w:val="21"/>
        </w:rPr>
        <w:t>Los efectos desfavorables originados por nuevas normas durante la ejecución del contrato y que sean aplicables al proyecto</w:t>
      </w:r>
    </w:p>
    <w:p w14:paraId="48A29F78" w14:textId="4AE31F35" w:rsidR="005F6F85" w:rsidRPr="0020012D" w:rsidRDefault="005F6F85" w:rsidP="000C1BCC">
      <w:pPr>
        <w:pStyle w:val="Prrafodelista"/>
        <w:numPr>
          <w:ilvl w:val="0"/>
          <w:numId w:val="29"/>
        </w:numPr>
        <w:spacing w:before="120" w:after="120" w:line="240" w:lineRule="auto"/>
        <w:rPr>
          <w:color w:val="000000" w:themeColor="text1"/>
          <w:sz w:val="21"/>
          <w:szCs w:val="21"/>
        </w:rPr>
      </w:pPr>
      <w:r w:rsidRPr="0020012D">
        <w:rPr>
          <w:color w:val="000000" w:themeColor="text1"/>
          <w:sz w:val="21"/>
          <w:szCs w:val="21"/>
        </w:rPr>
        <w:t>Los efectos, favorables o desfavorables, de las variaciones en la legislación Tributaria, de tal manera que la Empresa asumirá los efectos derivados de la variación de las tarifas impositivas, la creación de nuevos impuestos, la supresión o modificación de los existentes, y en general cualquier evento que modifique las condiciones tributarias existentes al momento de la presentación de la Propuesta</w:t>
      </w:r>
    </w:p>
    <w:p w14:paraId="0E451E0A" w14:textId="5B532CFE" w:rsidR="00B7386F" w:rsidRPr="0020012D" w:rsidRDefault="00B7386F" w:rsidP="005F6F85">
      <w:pPr>
        <w:spacing w:after="0" w:line="240" w:lineRule="auto"/>
        <w:rPr>
          <w:color w:val="000000" w:themeColor="text1"/>
          <w:sz w:val="21"/>
          <w:szCs w:val="21"/>
        </w:rPr>
      </w:pPr>
    </w:p>
    <w:p w14:paraId="20F1F733" w14:textId="69501C6D" w:rsidR="00E930B6" w:rsidRPr="0020012D" w:rsidRDefault="00E930B6" w:rsidP="00B7386F">
      <w:pPr>
        <w:spacing w:after="0" w:line="240" w:lineRule="auto"/>
        <w:jc w:val="center"/>
        <w:rPr>
          <w:b/>
          <w:color w:val="000000" w:themeColor="text1"/>
          <w:sz w:val="21"/>
          <w:szCs w:val="21"/>
        </w:rPr>
      </w:pPr>
    </w:p>
    <w:p w14:paraId="415F6C5F" w14:textId="14D5B688" w:rsidR="00E930B6" w:rsidRPr="0020012D" w:rsidRDefault="00E930B6" w:rsidP="00B7386F">
      <w:pPr>
        <w:spacing w:after="0" w:line="240" w:lineRule="auto"/>
        <w:jc w:val="center"/>
        <w:rPr>
          <w:b/>
          <w:color w:val="000000" w:themeColor="text1"/>
          <w:sz w:val="21"/>
          <w:szCs w:val="21"/>
        </w:rPr>
      </w:pPr>
    </w:p>
    <w:p w14:paraId="65C84696" w14:textId="342569B9" w:rsidR="00E930B6" w:rsidRPr="0020012D" w:rsidRDefault="00E930B6" w:rsidP="00B7386F">
      <w:pPr>
        <w:spacing w:after="0" w:line="240" w:lineRule="auto"/>
        <w:jc w:val="center"/>
        <w:rPr>
          <w:b/>
          <w:color w:val="000000" w:themeColor="text1"/>
          <w:sz w:val="21"/>
          <w:szCs w:val="21"/>
        </w:rPr>
      </w:pPr>
    </w:p>
    <w:p w14:paraId="1A559F53" w14:textId="185ACAAC" w:rsidR="00E930B6" w:rsidRPr="0020012D" w:rsidRDefault="00E930B6" w:rsidP="00B7386F">
      <w:pPr>
        <w:spacing w:after="0" w:line="240" w:lineRule="auto"/>
        <w:jc w:val="center"/>
        <w:rPr>
          <w:b/>
          <w:color w:val="000000" w:themeColor="text1"/>
          <w:sz w:val="21"/>
          <w:szCs w:val="21"/>
        </w:rPr>
      </w:pPr>
    </w:p>
    <w:p w14:paraId="6E1DF55C" w14:textId="6B821199" w:rsidR="00E930B6" w:rsidRPr="0020012D" w:rsidRDefault="00E930B6" w:rsidP="00B7386F">
      <w:pPr>
        <w:spacing w:after="0" w:line="240" w:lineRule="auto"/>
        <w:jc w:val="center"/>
        <w:rPr>
          <w:b/>
          <w:color w:val="000000" w:themeColor="text1"/>
          <w:sz w:val="21"/>
          <w:szCs w:val="21"/>
        </w:rPr>
      </w:pPr>
    </w:p>
    <w:p w14:paraId="77EA0414" w14:textId="072FA967" w:rsidR="00E930B6" w:rsidRPr="0020012D" w:rsidRDefault="00E930B6" w:rsidP="00B7386F">
      <w:pPr>
        <w:spacing w:after="0" w:line="240" w:lineRule="auto"/>
        <w:jc w:val="center"/>
        <w:rPr>
          <w:b/>
          <w:color w:val="000000" w:themeColor="text1"/>
          <w:sz w:val="21"/>
          <w:szCs w:val="21"/>
        </w:rPr>
      </w:pPr>
    </w:p>
    <w:p w14:paraId="4A829289" w14:textId="69D43A21" w:rsidR="00E930B6" w:rsidRPr="0020012D" w:rsidRDefault="00E930B6" w:rsidP="00B7386F">
      <w:pPr>
        <w:spacing w:after="0" w:line="240" w:lineRule="auto"/>
        <w:jc w:val="center"/>
        <w:rPr>
          <w:b/>
          <w:color w:val="000000" w:themeColor="text1"/>
          <w:sz w:val="21"/>
          <w:szCs w:val="21"/>
        </w:rPr>
      </w:pPr>
    </w:p>
    <w:p w14:paraId="0DC6F702" w14:textId="6117E65E" w:rsidR="00E930B6" w:rsidRPr="0020012D" w:rsidRDefault="00E930B6" w:rsidP="00B7386F">
      <w:pPr>
        <w:spacing w:after="0" w:line="240" w:lineRule="auto"/>
        <w:jc w:val="center"/>
        <w:rPr>
          <w:b/>
          <w:color w:val="000000" w:themeColor="text1"/>
          <w:sz w:val="21"/>
          <w:szCs w:val="21"/>
        </w:rPr>
      </w:pPr>
    </w:p>
    <w:p w14:paraId="6CED9EBB" w14:textId="26CC5820" w:rsidR="00E930B6" w:rsidRPr="0020012D" w:rsidRDefault="00E930B6" w:rsidP="00B7386F">
      <w:pPr>
        <w:spacing w:after="0" w:line="240" w:lineRule="auto"/>
        <w:jc w:val="center"/>
        <w:rPr>
          <w:b/>
          <w:color w:val="000000" w:themeColor="text1"/>
          <w:sz w:val="21"/>
          <w:szCs w:val="21"/>
        </w:rPr>
      </w:pPr>
    </w:p>
    <w:p w14:paraId="085D8651" w14:textId="743B4693" w:rsidR="00E930B6" w:rsidRPr="0020012D" w:rsidRDefault="00E930B6" w:rsidP="00B7386F">
      <w:pPr>
        <w:spacing w:after="0" w:line="240" w:lineRule="auto"/>
        <w:jc w:val="center"/>
        <w:rPr>
          <w:b/>
          <w:color w:val="000000" w:themeColor="text1"/>
          <w:sz w:val="21"/>
          <w:szCs w:val="21"/>
        </w:rPr>
      </w:pPr>
    </w:p>
    <w:p w14:paraId="210F5FF4" w14:textId="73E7FA4A" w:rsidR="00E930B6" w:rsidRPr="0020012D" w:rsidRDefault="00E930B6" w:rsidP="00B7386F">
      <w:pPr>
        <w:spacing w:after="0" w:line="240" w:lineRule="auto"/>
        <w:jc w:val="center"/>
        <w:rPr>
          <w:b/>
          <w:color w:val="000000" w:themeColor="text1"/>
          <w:sz w:val="21"/>
          <w:szCs w:val="21"/>
        </w:rPr>
      </w:pPr>
    </w:p>
    <w:p w14:paraId="2579E3EB" w14:textId="12405056" w:rsidR="00E930B6" w:rsidRPr="0020012D" w:rsidRDefault="00E930B6" w:rsidP="00B7386F">
      <w:pPr>
        <w:spacing w:after="0" w:line="240" w:lineRule="auto"/>
        <w:jc w:val="center"/>
        <w:rPr>
          <w:b/>
          <w:color w:val="000000" w:themeColor="text1"/>
          <w:sz w:val="21"/>
          <w:szCs w:val="21"/>
        </w:rPr>
      </w:pPr>
    </w:p>
    <w:p w14:paraId="4856BDA6" w14:textId="1AA23AB1" w:rsidR="00E930B6" w:rsidRPr="0020012D" w:rsidRDefault="00E930B6" w:rsidP="00B7386F">
      <w:pPr>
        <w:spacing w:after="0" w:line="240" w:lineRule="auto"/>
        <w:jc w:val="center"/>
        <w:rPr>
          <w:b/>
          <w:color w:val="000000" w:themeColor="text1"/>
          <w:sz w:val="21"/>
          <w:szCs w:val="21"/>
        </w:rPr>
      </w:pPr>
    </w:p>
    <w:p w14:paraId="5CB249FA" w14:textId="0EAA308F" w:rsidR="00E930B6" w:rsidRPr="0020012D" w:rsidRDefault="00E930B6" w:rsidP="00B7386F">
      <w:pPr>
        <w:spacing w:after="0" w:line="240" w:lineRule="auto"/>
        <w:jc w:val="center"/>
        <w:rPr>
          <w:b/>
          <w:color w:val="000000" w:themeColor="text1"/>
          <w:sz w:val="21"/>
          <w:szCs w:val="21"/>
        </w:rPr>
      </w:pPr>
    </w:p>
    <w:p w14:paraId="32159C84" w14:textId="780CDCF6" w:rsidR="00E930B6" w:rsidRDefault="00E930B6" w:rsidP="00B7386F">
      <w:pPr>
        <w:spacing w:after="0" w:line="240" w:lineRule="auto"/>
        <w:jc w:val="center"/>
        <w:rPr>
          <w:b/>
          <w:color w:val="000000" w:themeColor="text1"/>
          <w:sz w:val="21"/>
          <w:szCs w:val="21"/>
        </w:rPr>
      </w:pPr>
    </w:p>
    <w:p w14:paraId="2085B232" w14:textId="7C8A672B" w:rsidR="00CF1854" w:rsidRDefault="00CF1854" w:rsidP="00B7386F">
      <w:pPr>
        <w:spacing w:after="0" w:line="240" w:lineRule="auto"/>
        <w:jc w:val="center"/>
        <w:rPr>
          <w:b/>
          <w:color w:val="000000" w:themeColor="text1"/>
          <w:sz w:val="21"/>
          <w:szCs w:val="21"/>
        </w:rPr>
      </w:pPr>
    </w:p>
    <w:p w14:paraId="64A4D661" w14:textId="08FC38A0" w:rsidR="00CF1854" w:rsidRDefault="00CF1854" w:rsidP="00B7386F">
      <w:pPr>
        <w:spacing w:after="0" w:line="240" w:lineRule="auto"/>
        <w:jc w:val="center"/>
        <w:rPr>
          <w:b/>
          <w:color w:val="000000" w:themeColor="text1"/>
          <w:sz w:val="21"/>
          <w:szCs w:val="21"/>
        </w:rPr>
      </w:pPr>
    </w:p>
    <w:p w14:paraId="4F1516D5" w14:textId="403A6E42" w:rsidR="00CF1854" w:rsidRDefault="00CF1854" w:rsidP="00B7386F">
      <w:pPr>
        <w:spacing w:after="0" w:line="240" w:lineRule="auto"/>
        <w:jc w:val="center"/>
        <w:rPr>
          <w:b/>
          <w:color w:val="000000" w:themeColor="text1"/>
          <w:sz w:val="21"/>
          <w:szCs w:val="21"/>
        </w:rPr>
      </w:pPr>
    </w:p>
    <w:p w14:paraId="1CA4AA27" w14:textId="0B40CDFA" w:rsidR="00CF1854" w:rsidRDefault="00CF1854" w:rsidP="00B7386F">
      <w:pPr>
        <w:spacing w:after="0" w:line="240" w:lineRule="auto"/>
        <w:jc w:val="center"/>
        <w:rPr>
          <w:b/>
          <w:color w:val="000000" w:themeColor="text1"/>
          <w:sz w:val="21"/>
          <w:szCs w:val="21"/>
        </w:rPr>
      </w:pPr>
    </w:p>
    <w:p w14:paraId="502AAD09" w14:textId="48CA06D4" w:rsidR="00CF1854" w:rsidRDefault="00CF1854" w:rsidP="00B7386F">
      <w:pPr>
        <w:spacing w:after="0" w:line="240" w:lineRule="auto"/>
        <w:jc w:val="center"/>
        <w:rPr>
          <w:b/>
          <w:color w:val="000000" w:themeColor="text1"/>
          <w:sz w:val="21"/>
          <w:szCs w:val="21"/>
        </w:rPr>
      </w:pPr>
    </w:p>
    <w:p w14:paraId="0974CD62" w14:textId="24AE86AC" w:rsidR="00CF1854" w:rsidRDefault="00CF1854" w:rsidP="00B7386F">
      <w:pPr>
        <w:spacing w:after="0" w:line="240" w:lineRule="auto"/>
        <w:jc w:val="center"/>
        <w:rPr>
          <w:b/>
          <w:color w:val="000000" w:themeColor="text1"/>
          <w:sz w:val="21"/>
          <w:szCs w:val="21"/>
        </w:rPr>
      </w:pPr>
    </w:p>
    <w:p w14:paraId="567142A2" w14:textId="6BD6F676" w:rsidR="00CF1854" w:rsidRDefault="00CF1854" w:rsidP="00B7386F">
      <w:pPr>
        <w:spacing w:after="0" w:line="240" w:lineRule="auto"/>
        <w:jc w:val="center"/>
        <w:rPr>
          <w:b/>
          <w:color w:val="000000" w:themeColor="text1"/>
          <w:sz w:val="21"/>
          <w:szCs w:val="21"/>
        </w:rPr>
      </w:pPr>
    </w:p>
    <w:p w14:paraId="30BA0B46" w14:textId="77777777" w:rsidR="00CF1854" w:rsidRPr="0020012D" w:rsidRDefault="00CF1854" w:rsidP="00B7386F">
      <w:pPr>
        <w:spacing w:after="0" w:line="240" w:lineRule="auto"/>
        <w:jc w:val="center"/>
        <w:rPr>
          <w:b/>
          <w:color w:val="000000" w:themeColor="text1"/>
          <w:sz w:val="21"/>
          <w:szCs w:val="21"/>
        </w:rPr>
      </w:pPr>
    </w:p>
    <w:p w14:paraId="6724BB16" w14:textId="357E3485" w:rsidR="00E930B6" w:rsidRPr="0020012D" w:rsidRDefault="00E930B6" w:rsidP="00B7386F">
      <w:pPr>
        <w:spacing w:after="0" w:line="240" w:lineRule="auto"/>
        <w:jc w:val="center"/>
        <w:rPr>
          <w:b/>
          <w:color w:val="000000" w:themeColor="text1"/>
          <w:sz w:val="21"/>
          <w:szCs w:val="21"/>
        </w:rPr>
      </w:pPr>
    </w:p>
    <w:p w14:paraId="45B1AD0E" w14:textId="6B6F9E3F" w:rsidR="00E930B6" w:rsidRPr="0020012D" w:rsidRDefault="00E930B6" w:rsidP="00B7386F">
      <w:pPr>
        <w:spacing w:after="0" w:line="240" w:lineRule="auto"/>
        <w:jc w:val="center"/>
        <w:rPr>
          <w:b/>
          <w:color w:val="000000" w:themeColor="text1"/>
          <w:sz w:val="21"/>
          <w:szCs w:val="21"/>
        </w:rPr>
      </w:pPr>
    </w:p>
    <w:p w14:paraId="6FF34A1E" w14:textId="77777777" w:rsidR="00C86980" w:rsidRPr="0020012D" w:rsidRDefault="00C86980" w:rsidP="00C86980">
      <w:pPr>
        <w:jc w:val="center"/>
        <w:rPr>
          <w:color w:val="000000" w:themeColor="text1"/>
          <w:sz w:val="21"/>
          <w:szCs w:val="21"/>
        </w:rPr>
      </w:pPr>
      <w:r w:rsidRPr="0020012D">
        <w:rPr>
          <w:b/>
          <w:color w:val="000000" w:themeColor="text1"/>
          <w:sz w:val="21"/>
          <w:szCs w:val="21"/>
        </w:rPr>
        <w:t>FORMULARIO Nº 1</w:t>
      </w:r>
    </w:p>
    <w:p w14:paraId="636F52A2" w14:textId="77777777" w:rsidR="00C86980" w:rsidRPr="0020012D" w:rsidRDefault="00C86980" w:rsidP="00C86980">
      <w:pPr>
        <w:tabs>
          <w:tab w:val="left" w:pos="360"/>
          <w:tab w:val="center" w:pos="6066"/>
          <w:tab w:val="right" w:pos="11052"/>
        </w:tabs>
        <w:spacing w:after="0"/>
        <w:jc w:val="center"/>
        <w:rPr>
          <w:b/>
          <w:color w:val="000000" w:themeColor="text1"/>
          <w:sz w:val="21"/>
          <w:szCs w:val="21"/>
        </w:rPr>
      </w:pPr>
      <w:r w:rsidRPr="0020012D">
        <w:rPr>
          <w:b/>
          <w:color w:val="000000" w:themeColor="text1"/>
          <w:sz w:val="21"/>
          <w:szCs w:val="21"/>
        </w:rPr>
        <w:t>CARTA DE PRESENTACIÓN DE LA OFERTA</w:t>
      </w:r>
    </w:p>
    <w:p w14:paraId="40C1FF39" w14:textId="77777777" w:rsidR="00C86980" w:rsidRPr="0020012D" w:rsidRDefault="00C86980" w:rsidP="00C86980">
      <w:pPr>
        <w:tabs>
          <w:tab w:val="left" w:pos="360"/>
          <w:tab w:val="center" w:pos="6066"/>
          <w:tab w:val="right" w:pos="11052"/>
        </w:tabs>
        <w:jc w:val="center"/>
        <w:rPr>
          <w:b/>
          <w:color w:val="000000" w:themeColor="text1"/>
          <w:sz w:val="21"/>
          <w:szCs w:val="21"/>
        </w:rPr>
      </w:pPr>
    </w:p>
    <w:p w14:paraId="6D68F689" w14:textId="77777777" w:rsidR="00C86980" w:rsidRPr="0020012D" w:rsidRDefault="00C86980" w:rsidP="00C86980">
      <w:pPr>
        <w:tabs>
          <w:tab w:val="left" w:pos="360"/>
          <w:tab w:val="center" w:pos="6066"/>
          <w:tab w:val="right" w:pos="11052"/>
        </w:tabs>
        <w:spacing w:after="0"/>
        <w:rPr>
          <w:color w:val="000000" w:themeColor="text1"/>
          <w:sz w:val="21"/>
          <w:szCs w:val="21"/>
        </w:rPr>
      </w:pPr>
      <w:r w:rsidRPr="0020012D">
        <w:rPr>
          <w:color w:val="000000" w:themeColor="text1"/>
          <w:sz w:val="21"/>
          <w:szCs w:val="21"/>
        </w:rPr>
        <w:t>Ciudad y fecha</w:t>
      </w:r>
    </w:p>
    <w:p w14:paraId="6EC6D4E3" w14:textId="77777777" w:rsidR="00C86980" w:rsidRPr="0020012D" w:rsidRDefault="00C86980" w:rsidP="00C86980">
      <w:pPr>
        <w:tabs>
          <w:tab w:val="left" w:pos="360"/>
          <w:tab w:val="center" w:pos="6066"/>
          <w:tab w:val="right" w:pos="11052"/>
        </w:tabs>
        <w:spacing w:after="0"/>
        <w:rPr>
          <w:color w:val="000000" w:themeColor="text1"/>
          <w:sz w:val="21"/>
          <w:szCs w:val="21"/>
        </w:rPr>
      </w:pPr>
      <w:r w:rsidRPr="0020012D">
        <w:rPr>
          <w:color w:val="000000" w:themeColor="text1"/>
          <w:sz w:val="21"/>
          <w:szCs w:val="21"/>
        </w:rPr>
        <w:t xml:space="preserve">Señores </w:t>
      </w:r>
    </w:p>
    <w:p w14:paraId="5CE1F0B0" w14:textId="77777777" w:rsidR="00C86980" w:rsidRPr="0020012D" w:rsidRDefault="00C86980" w:rsidP="00C86980">
      <w:pPr>
        <w:tabs>
          <w:tab w:val="left" w:pos="360"/>
          <w:tab w:val="center" w:pos="6066"/>
          <w:tab w:val="right" w:pos="11052"/>
        </w:tabs>
        <w:spacing w:after="0"/>
        <w:rPr>
          <w:b/>
          <w:color w:val="000000" w:themeColor="text1"/>
          <w:sz w:val="21"/>
          <w:szCs w:val="21"/>
        </w:rPr>
      </w:pPr>
      <w:r w:rsidRPr="0020012D">
        <w:rPr>
          <w:b/>
          <w:color w:val="000000" w:themeColor="text1"/>
          <w:sz w:val="21"/>
          <w:szCs w:val="21"/>
        </w:rPr>
        <w:t>EMPRESA DE LICORES DE CUNDINAMARCA</w:t>
      </w:r>
    </w:p>
    <w:p w14:paraId="62DB8340" w14:textId="77777777" w:rsidR="00C86980" w:rsidRPr="0020012D" w:rsidRDefault="00C86980" w:rsidP="00C86980">
      <w:pPr>
        <w:tabs>
          <w:tab w:val="left" w:pos="360"/>
          <w:tab w:val="center" w:pos="6066"/>
          <w:tab w:val="right" w:pos="11052"/>
        </w:tabs>
        <w:spacing w:after="0"/>
        <w:rPr>
          <w:color w:val="000000" w:themeColor="text1"/>
          <w:sz w:val="21"/>
          <w:szCs w:val="21"/>
        </w:rPr>
      </w:pPr>
      <w:r w:rsidRPr="0020012D">
        <w:rPr>
          <w:color w:val="000000" w:themeColor="text1"/>
          <w:sz w:val="21"/>
          <w:szCs w:val="21"/>
        </w:rPr>
        <w:t>Ciudad</w:t>
      </w:r>
    </w:p>
    <w:p w14:paraId="1A471CFF" w14:textId="77777777" w:rsidR="00C86980" w:rsidRPr="0020012D" w:rsidRDefault="00C86980" w:rsidP="00C86980">
      <w:pPr>
        <w:tabs>
          <w:tab w:val="left" w:pos="360"/>
          <w:tab w:val="center" w:pos="6066"/>
          <w:tab w:val="right" w:pos="11052"/>
        </w:tabs>
        <w:rPr>
          <w:color w:val="000000" w:themeColor="text1"/>
          <w:sz w:val="21"/>
          <w:szCs w:val="21"/>
        </w:rPr>
      </w:pPr>
    </w:p>
    <w:p w14:paraId="353027F2" w14:textId="5F13CC73" w:rsidR="00C86980" w:rsidRPr="0020012D" w:rsidRDefault="00C86980" w:rsidP="00C86980">
      <w:pPr>
        <w:tabs>
          <w:tab w:val="left" w:pos="360"/>
          <w:tab w:val="center" w:pos="6066"/>
          <w:tab w:val="right" w:pos="11052"/>
        </w:tabs>
        <w:rPr>
          <w:b/>
          <w:color w:val="000000" w:themeColor="text1"/>
          <w:sz w:val="21"/>
          <w:szCs w:val="21"/>
        </w:rPr>
      </w:pPr>
      <w:r w:rsidRPr="0020012D">
        <w:rPr>
          <w:b/>
          <w:color w:val="000000" w:themeColor="text1"/>
          <w:sz w:val="21"/>
          <w:szCs w:val="21"/>
        </w:rPr>
        <w:t>ASUNTO: INVITACIÓN No. 0</w:t>
      </w:r>
      <w:r w:rsidR="005F6F85" w:rsidRPr="0020012D">
        <w:rPr>
          <w:b/>
          <w:color w:val="000000" w:themeColor="text1"/>
          <w:sz w:val="21"/>
          <w:szCs w:val="21"/>
        </w:rPr>
        <w:t>18</w:t>
      </w:r>
      <w:r w:rsidRPr="0020012D">
        <w:rPr>
          <w:b/>
          <w:color w:val="000000" w:themeColor="text1"/>
          <w:sz w:val="21"/>
          <w:szCs w:val="21"/>
        </w:rPr>
        <w:t xml:space="preserve"> DE 20</w:t>
      </w:r>
      <w:r w:rsidR="005F6F85" w:rsidRPr="0020012D">
        <w:rPr>
          <w:b/>
          <w:color w:val="000000" w:themeColor="text1"/>
          <w:sz w:val="21"/>
          <w:szCs w:val="21"/>
        </w:rPr>
        <w:t>2</w:t>
      </w:r>
      <w:r w:rsidRPr="0020012D">
        <w:rPr>
          <w:b/>
          <w:color w:val="000000" w:themeColor="text1"/>
          <w:sz w:val="21"/>
          <w:szCs w:val="21"/>
        </w:rPr>
        <w:t>1</w:t>
      </w:r>
    </w:p>
    <w:p w14:paraId="1379496E" w14:textId="77777777" w:rsidR="00C86980" w:rsidRPr="0020012D" w:rsidRDefault="00C86980" w:rsidP="00C86980">
      <w:pPr>
        <w:tabs>
          <w:tab w:val="left" w:pos="360"/>
          <w:tab w:val="center" w:pos="6066"/>
          <w:tab w:val="right" w:pos="11052"/>
        </w:tabs>
        <w:rPr>
          <w:color w:val="000000" w:themeColor="text1"/>
          <w:sz w:val="21"/>
          <w:szCs w:val="21"/>
        </w:rPr>
      </w:pPr>
    </w:p>
    <w:p w14:paraId="2F02C49F" w14:textId="77777777" w:rsidR="00C86980" w:rsidRPr="0020012D" w:rsidRDefault="00C86980" w:rsidP="00C86980">
      <w:pPr>
        <w:tabs>
          <w:tab w:val="left" w:pos="360"/>
          <w:tab w:val="center" w:pos="6066"/>
          <w:tab w:val="right" w:pos="11052"/>
        </w:tabs>
        <w:spacing w:after="0"/>
        <w:rPr>
          <w:color w:val="000000" w:themeColor="text1"/>
          <w:sz w:val="21"/>
          <w:szCs w:val="21"/>
        </w:rPr>
      </w:pPr>
      <w:r w:rsidRPr="0020012D">
        <w:rPr>
          <w:color w:val="000000" w:themeColor="text1"/>
          <w:sz w:val="21"/>
          <w:szCs w:val="21"/>
        </w:rPr>
        <w:t>Apreciado Señor:</w:t>
      </w:r>
    </w:p>
    <w:p w14:paraId="183DE26D" w14:textId="77777777" w:rsidR="00C86980" w:rsidRPr="0020012D" w:rsidRDefault="00C86980" w:rsidP="00C86980">
      <w:pPr>
        <w:tabs>
          <w:tab w:val="left" w:pos="360"/>
          <w:tab w:val="center" w:pos="6066"/>
          <w:tab w:val="right" w:pos="11052"/>
        </w:tabs>
        <w:rPr>
          <w:color w:val="000000" w:themeColor="text1"/>
          <w:sz w:val="21"/>
          <w:szCs w:val="21"/>
        </w:rPr>
      </w:pPr>
    </w:p>
    <w:p w14:paraId="19244132" w14:textId="5D1D4540" w:rsidR="00C86980" w:rsidRPr="0020012D" w:rsidRDefault="00C86980" w:rsidP="00C86980">
      <w:pPr>
        <w:rPr>
          <w:color w:val="000000" w:themeColor="text1"/>
          <w:sz w:val="21"/>
          <w:szCs w:val="21"/>
        </w:rPr>
      </w:pPr>
      <w:r w:rsidRPr="0020012D">
        <w:rPr>
          <w:color w:val="000000" w:themeColor="text1"/>
          <w:sz w:val="21"/>
          <w:szCs w:val="21"/>
        </w:rPr>
        <w:t xml:space="preserve">Nosotros los suscritos:......................................................................... ........ De conformidad con las condiciones que se estipulan en los documentos de la invitación  No </w:t>
      </w:r>
      <w:r w:rsidR="005F6F85" w:rsidRPr="0020012D">
        <w:rPr>
          <w:b/>
          <w:color w:val="000000" w:themeColor="text1"/>
          <w:sz w:val="21"/>
          <w:szCs w:val="21"/>
        </w:rPr>
        <w:t>018 DE 2021</w:t>
      </w:r>
      <w:r w:rsidRPr="0020012D">
        <w:rPr>
          <w:color w:val="000000" w:themeColor="text1"/>
          <w:sz w:val="21"/>
          <w:szCs w:val="21"/>
        </w:rPr>
        <w:t xml:space="preserve">, presentamos la siguiente OFERTA para la </w:t>
      </w:r>
      <w:r w:rsidR="00296F9E" w:rsidRPr="0020012D">
        <w:rPr>
          <w:color w:val="000000" w:themeColor="text1"/>
          <w:sz w:val="21"/>
          <w:szCs w:val="21"/>
        </w:rPr>
        <w:t>CONSTRUCCION Y PUESTA EN FUNCIONAMIENTO DE PLANTA DE TRATAMIENTO DE AGUAS RESIDUALES DOMESTICAS E INDUSTRIALES DE LA EMPRESA DE LICORES DE CUNDINAMARCA.</w:t>
      </w:r>
      <w:r w:rsidRPr="0020012D">
        <w:rPr>
          <w:bCs/>
          <w:color w:val="000000" w:themeColor="text1"/>
          <w:sz w:val="21"/>
          <w:szCs w:val="21"/>
        </w:rPr>
        <w:t xml:space="preserve">. </w:t>
      </w:r>
      <w:r w:rsidRPr="0020012D">
        <w:rPr>
          <w:color w:val="000000" w:themeColor="text1"/>
          <w:sz w:val="21"/>
          <w:szCs w:val="21"/>
        </w:rPr>
        <w:t>Declaramos asimismo bajo la gravedad del juramento:</w:t>
      </w:r>
    </w:p>
    <w:p w14:paraId="1EE5ED96" w14:textId="77777777" w:rsidR="00C86980" w:rsidRPr="0020012D" w:rsidRDefault="00C86980" w:rsidP="00C86980">
      <w:pPr>
        <w:pStyle w:val="Sinespaciado"/>
        <w:rPr>
          <w:color w:val="000000" w:themeColor="text1"/>
          <w:sz w:val="21"/>
          <w:szCs w:val="21"/>
        </w:rPr>
      </w:pPr>
    </w:p>
    <w:p w14:paraId="75D865D6"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Que esta OFERTA y el Contrato que llegare a celebrarse solo compromete a los firmantes de esta carta.</w:t>
      </w:r>
    </w:p>
    <w:p w14:paraId="09C7B47D"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Que ninguna entidad o persona distinta de los firmantes tiene interés comercial en esta OFERTA ni en el Contrato que de ella se derive.</w:t>
      </w:r>
    </w:p>
    <w:p w14:paraId="4D63C8B2" w14:textId="30AA9CAA"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 xml:space="preserve">Que conocemos en su totalidad las condiciones de contratación de la INVITACIÓN No. </w:t>
      </w:r>
      <w:r w:rsidR="003A3F0F" w:rsidRPr="0020012D">
        <w:rPr>
          <w:color w:val="000000" w:themeColor="text1"/>
          <w:sz w:val="21"/>
          <w:szCs w:val="21"/>
        </w:rPr>
        <w:t xml:space="preserve">018 DE 2021 </w:t>
      </w:r>
      <w:r w:rsidRPr="0020012D">
        <w:rPr>
          <w:color w:val="000000" w:themeColor="text1"/>
          <w:sz w:val="21"/>
          <w:szCs w:val="21"/>
        </w:rPr>
        <w:t xml:space="preserve">y demás documentos de las condiciones de contratación y aceptamos los requisitos en ellos contenidos. </w:t>
      </w:r>
    </w:p>
    <w:p w14:paraId="081731BB"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Que hemos recibido las aclaraciones dadas por la Empresa de Licores de Cundinamarca y estamos de acuerdo.</w:t>
      </w:r>
    </w:p>
    <w:p w14:paraId="7CDB76F9"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Que hemos recibido los documentos que integran las condiciones de contratación y aceptamos su contenido.</w:t>
      </w:r>
    </w:p>
    <w:p w14:paraId="0A701676"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Que haremos los trámites necesarios para la firma y legalización del Contrato el día siguiente de la aceptación de la Oferta.</w:t>
      </w:r>
    </w:p>
    <w:p w14:paraId="091A64D8"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Que no nos hallamos incurso en causal alguna de inhabilidad e incompatibilidad de las señaladas en la ley y no nos encontramos en ninguno de los eventos de prohibiciones especiales para contratar, ni en conflicto de intereses.</w:t>
      </w:r>
    </w:p>
    <w:p w14:paraId="549B59E1"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 xml:space="preserve">Que nos comprometemos a cumplir totalmente los servicios en los plazos estipulados en las condiciones de contratación. </w:t>
      </w:r>
    </w:p>
    <w:p w14:paraId="66D3FB68"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Que responderé (mos) por la calidad de los bienes y servicios contratados, sin perjuicio de la constitución de la garantía.</w:t>
      </w:r>
    </w:p>
    <w:p w14:paraId="6D60A97C"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 xml:space="preserve">Que acepto (amos) las especificaciones técnicas de las condiciones de contratación. </w:t>
      </w:r>
    </w:p>
    <w:p w14:paraId="3052D8AF"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Los servicios y bienes que ofrezco son de carácter _________________ (nacional o extranjero).</w:t>
      </w:r>
    </w:p>
    <w:p w14:paraId="754F74EF"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 xml:space="preserve">Que la presente OFERTA consta de (  ) folios, debidamente numerados y rubricados. </w:t>
      </w:r>
    </w:p>
    <w:p w14:paraId="0445D9FB"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 xml:space="preserve">Afirmo, que el OFERENTE o los socios de la persona jurídica, o cada uno de los integrantes del consorcio o unión temporal, y que no somos responsables fiscales del Estado. </w:t>
      </w:r>
    </w:p>
    <w:p w14:paraId="06C82E0E"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Que la OFERTA tiene una validez de ciento veinte (120) días calendario contados a partir de la fecha de cierre de la CONVOCATORÍA.</w:t>
      </w:r>
    </w:p>
    <w:p w14:paraId="489B8795" w14:textId="77777777" w:rsidR="00C86980" w:rsidRPr="0020012D" w:rsidRDefault="00C86980" w:rsidP="00C86980">
      <w:pPr>
        <w:tabs>
          <w:tab w:val="left" w:pos="360"/>
          <w:tab w:val="center" w:pos="6066"/>
          <w:tab w:val="right" w:pos="11052"/>
        </w:tabs>
        <w:rPr>
          <w:color w:val="000000" w:themeColor="text1"/>
          <w:sz w:val="21"/>
          <w:szCs w:val="21"/>
        </w:rPr>
      </w:pPr>
    </w:p>
    <w:p w14:paraId="11AD3753" w14:textId="77777777" w:rsidR="00C86980" w:rsidRPr="0020012D" w:rsidRDefault="00C86980" w:rsidP="00C86980">
      <w:pPr>
        <w:tabs>
          <w:tab w:val="left" w:pos="360"/>
          <w:tab w:val="center" w:pos="6066"/>
          <w:tab w:val="right" w:pos="11052"/>
        </w:tabs>
        <w:spacing w:after="120"/>
        <w:rPr>
          <w:b/>
          <w:color w:val="000000" w:themeColor="text1"/>
          <w:sz w:val="21"/>
          <w:szCs w:val="21"/>
        </w:rPr>
      </w:pPr>
      <w:r w:rsidRPr="0020012D">
        <w:rPr>
          <w:b/>
          <w:color w:val="000000" w:themeColor="text1"/>
          <w:sz w:val="21"/>
          <w:szCs w:val="21"/>
        </w:rPr>
        <w:t>COMPROMISOS:</w:t>
      </w:r>
    </w:p>
    <w:p w14:paraId="78E045FF" w14:textId="77777777" w:rsidR="00C86980" w:rsidRPr="0020012D" w:rsidRDefault="00C86980" w:rsidP="00C86980">
      <w:pPr>
        <w:tabs>
          <w:tab w:val="left" w:pos="360"/>
          <w:tab w:val="center" w:pos="6066"/>
          <w:tab w:val="right" w:pos="11052"/>
        </w:tabs>
        <w:spacing w:after="0"/>
        <w:rPr>
          <w:color w:val="000000" w:themeColor="text1"/>
          <w:sz w:val="21"/>
          <w:szCs w:val="21"/>
        </w:rPr>
      </w:pPr>
      <w:r w:rsidRPr="0020012D">
        <w:rPr>
          <w:color w:val="000000" w:themeColor="text1"/>
          <w:sz w:val="21"/>
          <w:szCs w:val="21"/>
        </w:rPr>
        <w:t>Que la Empresa que represento se COMPROMETE a cumplir todos y cada uno de los requerimientos establecidos en el punto 3.4 de la presente invitación.</w:t>
      </w:r>
    </w:p>
    <w:p w14:paraId="09D91734" w14:textId="77777777" w:rsidR="00C86980" w:rsidRPr="0020012D" w:rsidRDefault="00C86980" w:rsidP="00C86980">
      <w:pPr>
        <w:tabs>
          <w:tab w:val="left" w:pos="360"/>
          <w:tab w:val="center" w:pos="6066"/>
          <w:tab w:val="right" w:pos="11052"/>
        </w:tabs>
        <w:spacing w:after="120"/>
        <w:rPr>
          <w:color w:val="000000" w:themeColor="text1"/>
          <w:sz w:val="21"/>
          <w:szCs w:val="21"/>
        </w:rPr>
      </w:pPr>
      <w:r w:rsidRPr="0020012D">
        <w:rPr>
          <w:color w:val="000000" w:themeColor="text1"/>
          <w:sz w:val="21"/>
          <w:szCs w:val="21"/>
        </w:rPr>
        <w:t>Atentamente,</w:t>
      </w:r>
    </w:p>
    <w:p w14:paraId="685BD265" w14:textId="77777777" w:rsidR="00C86980" w:rsidRPr="0020012D" w:rsidRDefault="00C86980" w:rsidP="00C86980">
      <w:pPr>
        <w:tabs>
          <w:tab w:val="left" w:pos="360"/>
          <w:tab w:val="center" w:pos="6066"/>
          <w:tab w:val="right" w:pos="11052"/>
        </w:tabs>
        <w:rPr>
          <w:color w:val="000000" w:themeColor="text1"/>
          <w:sz w:val="21"/>
          <w:szCs w:val="21"/>
        </w:rPr>
      </w:pPr>
    </w:p>
    <w:p w14:paraId="25A368D9" w14:textId="77777777" w:rsidR="00C86980" w:rsidRPr="0020012D" w:rsidRDefault="00C86980" w:rsidP="00C86980">
      <w:pPr>
        <w:tabs>
          <w:tab w:val="left" w:pos="360"/>
          <w:tab w:val="center" w:pos="6066"/>
          <w:tab w:val="right" w:pos="11052"/>
        </w:tabs>
        <w:rPr>
          <w:color w:val="000000" w:themeColor="text1"/>
          <w:sz w:val="21"/>
          <w:szCs w:val="21"/>
        </w:rPr>
      </w:pPr>
      <w:r w:rsidRPr="0020012D">
        <w:rPr>
          <w:color w:val="000000" w:themeColor="text1"/>
          <w:sz w:val="21"/>
          <w:szCs w:val="21"/>
        </w:rPr>
        <w:t>Razón Social..........................................     NIT……………………………………..</w:t>
      </w:r>
    </w:p>
    <w:p w14:paraId="08FA25DA" w14:textId="77777777" w:rsidR="00C86980" w:rsidRPr="0020012D" w:rsidRDefault="00C86980" w:rsidP="00C86980">
      <w:pPr>
        <w:tabs>
          <w:tab w:val="left" w:pos="360"/>
          <w:tab w:val="center" w:pos="6066"/>
          <w:tab w:val="right" w:pos="11052"/>
        </w:tabs>
        <w:rPr>
          <w:color w:val="000000" w:themeColor="text1"/>
          <w:sz w:val="21"/>
          <w:szCs w:val="21"/>
        </w:rPr>
      </w:pPr>
      <w:r w:rsidRPr="0020012D">
        <w:rPr>
          <w:color w:val="000000" w:themeColor="text1"/>
          <w:sz w:val="21"/>
          <w:szCs w:val="21"/>
        </w:rPr>
        <w:t>Dirección………………………………</w:t>
      </w:r>
      <w:r w:rsidRPr="0020012D">
        <w:rPr>
          <w:color w:val="000000" w:themeColor="text1"/>
          <w:sz w:val="21"/>
          <w:szCs w:val="21"/>
        </w:rPr>
        <w:tab/>
        <w:t>Email……………………………………..</w:t>
      </w:r>
    </w:p>
    <w:p w14:paraId="7F8AC793" w14:textId="77777777" w:rsidR="00C86980" w:rsidRPr="0020012D" w:rsidRDefault="00C86980" w:rsidP="00C86980">
      <w:pPr>
        <w:tabs>
          <w:tab w:val="left" w:pos="360"/>
          <w:tab w:val="center" w:pos="6066"/>
          <w:tab w:val="right" w:pos="11052"/>
        </w:tabs>
        <w:rPr>
          <w:color w:val="000000" w:themeColor="text1"/>
          <w:sz w:val="21"/>
          <w:szCs w:val="21"/>
        </w:rPr>
      </w:pPr>
      <w:r w:rsidRPr="0020012D">
        <w:rPr>
          <w:color w:val="000000" w:themeColor="text1"/>
          <w:sz w:val="21"/>
          <w:szCs w:val="21"/>
        </w:rPr>
        <w:t>Régimen tributario al cual pertenece          C.C. No………………..de…………….</w:t>
      </w:r>
    </w:p>
    <w:p w14:paraId="0A175921" w14:textId="77777777" w:rsidR="00C86980" w:rsidRPr="0020012D" w:rsidRDefault="00C86980" w:rsidP="00C86980">
      <w:pPr>
        <w:tabs>
          <w:tab w:val="left" w:pos="360"/>
          <w:tab w:val="center" w:pos="6066"/>
          <w:tab w:val="right" w:pos="11052"/>
        </w:tabs>
        <w:spacing w:after="0"/>
        <w:rPr>
          <w:color w:val="000000" w:themeColor="text1"/>
          <w:sz w:val="21"/>
          <w:szCs w:val="21"/>
        </w:rPr>
      </w:pPr>
      <w:r w:rsidRPr="0020012D">
        <w:rPr>
          <w:color w:val="000000" w:themeColor="text1"/>
          <w:sz w:val="21"/>
          <w:szCs w:val="21"/>
        </w:rPr>
        <w:t>Nombre..................................................</w:t>
      </w:r>
      <w:r w:rsidRPr="0020012D">
        <w:rPr>
          <w:color w:val="000000" w:themeColor="text1"/>
          <w:sz w:val="21"/>
          <w:szCs w:val="21"/>
        </w:rPr>
        <w:tab/>
      </w:r>
    </w:p>
    <w:p w14:paraId="3CC2EAE1" w14:textId="77777777" w:rsidR="00C86980" w:rsidRPr="0020012D" w:rsidRDefault="00C86980" w:rsidP="00C86980">
      <w:pPr>
        <w:tabs>
          <w:tab w:val="left" w:pos="360"/>
          <w:tab w:val="center" w:pos="6066"/>
          <w:tab w:val="right" w:pos="11052"/>
        </w:tabs>
        <w:rPr>
          <w:color w:val="000000" w:themeColor="text1"/>
          <w:sz w:val="21"/>
          <w:szCs w:val="21"/>
        </w:rPr>
      </w:pPr>
    </w:p>
    <w:p w14:paraId="1CB993CE" w14:textId="062A2D55" w:rsidR="00C86980" w:rsidRDefault="00C86980" w:rsidP="00C86980">
      <w:pPr>
        <w:tabs>
          <w:tab w:val="left" w:pos="360"/>
          <w:tab w:val="center" w:pos="6066"/>
          <w:tab w:val="right" w:pos="11052"/>
        </w:tabs>
        <w:rPr>
          <w:color w:val="000000" w:themeColor="text1"/>
          <w:sz w:val="21"/>
          <w:szCs w:val="21"/>
        </w:rPr>
      </w:pPr>
      <w:r w:rsidRPr="0020012D">
        <w:rPr>
          <w:color w:val="000000" w:themeColor="text1"/>
          <w:sz w:val="21"/>
          <w:szCs w:val="21"/>
        </w:rPr>
        <w:t>FIRMA Y SELLO</w:t>
      </w:r>
    </w:p>
    <w:p w14:paraId="1B19D32C" w14:textId="4E884296" w:rsidR="00CF1854" w:rsidRDefault="00CF1854" w:rsidP="00C86980">
      <w:pPr>
        <w:tabs>
          <w:tab w:val="left" w:pos="360"/>
          <w:tab w:val="center" w:pos="6066"/>
          <w:tab w:val="right" w:pos="11052"/>
        </w:tabs>
        <w:rPr>
          <w:color w:val="000000" w:themeColor="text1"/>
          <w:sz w:val="21"/>
          <w:szCs w:val="21"/>
        </w:rPr>
      </w:pPr>
    </w:p>
    <w:p w14:paraId="5C6F5081" w14:textId="77777777" w:rsidR="00CF1854" w:rsidRPr="0020012D" w:rsidRDefault="00CF1854" w:rsidP="00C86980">
      <w:pPr>
        <w:tabs>
          <w:tab w:val="left" w:pos="360"/>
          <w:tab w:val="center" w:pos="6066"/>
          <w:tab w:val="right" w:pos="11052"/>
        </w:tabs>
        <w:rPr>
          <w:color w:val="000000" w:themeColor="text1"/>
          <w:sz w:val="21"/>
          <w:szCs w:val="21"/>
        </w:rPr>
      </w:pPr>
    </w:p>
    <w:p w14:paraId="2FBCEDC0" w14:textId="77777777" w:rsidR="00C86980" w:rsidRPr="0020012D" w:rsidRDefault="00C86980" w:rsidP="00C86980">
      <w:pPr>
        <w:pStyle w:val="Titulo1"/>
        <w:widowControl w:val="0"/>
        <w:tabs>
          <w:tab w:val="clear" w:pos="705"/>
        </w:tabs>
        <w:suppressAutoHyphens/>
        <w:rPr>
          <w:rFonts w:eastAsia="Arial Unicode MS" w:cs="Arial"/>
          <w:color w:val="000000" w:themeColor="text1"/>
          <w:sz w:val="21"/>
          <w:szCs w:val="21"/>
          <w:lang w:val="es-CO"/>
        </w:rPr>
      </w:pPr>
      <w:r w:rsidRPr="0020012D">
        <w:rPr>
          <w:rFonts w:eastAsia="Arial Unicode MS" w:cs="Arial"/>
          <w:color w:val="000000" w:themeColor="text1"/>
          <w:sz w:val="21"/>
          <w:szCs w:val="21"/>
          <w:lang w:val="es-CO"/>
        </w:rPr>
        <w:t>FORMULARIO Nº 2</w:t>
      </w:r>
    </w:p>
    <w:p w14:paraId="7DF9AE18" w14:textId="77777777" w:rsidR="00C86980" w:rsidRPr="0020012D" w:rsidRDefault="00C86980" w:rsidP="00C86980">
      <w:pPr>
        <w:jc w:val="center"/>
        <w:rPr>
          <w:b/>
          <w:bCs/>
          <w:color w:val="000000" w:themeColor="text1"/>
          <w:sz w:val="21"/>
          <w:szCs w:val="21"/>
        </w:rPr>
      </w:pPr>
      <w:r w:rsidRPr="0020012D">
        <w:rPr>
          <w:b/>
          <w:bCs/>
          <w:color w:val="000000" w:themeColor="text1"/>
          <w:sz w:val="21"/>
          <w:szCs w:val="21"/>
        </w:rPr>
        <w:t>MODELO DE CARTA DE CONFORMACIÓN DE CONSORCIOS</w:t>
      </w:r>
    </w:p>
    <w:p w14:paraId="6E98DCA1" w14:textId="77777777" w:rsidR="00C86980" w:rsidRPr="0020012D" w:rsidRDefault="00C86980" w:rsidP="00C86980">
      <w:pPr>
        <w:spacing w:after="0"/>
        <w:jc w:val="center"/>
        <w:rPr>
          <w:b/>
          <w:bCs/>
          <w:color w:val="000000" w:themeColor="text1"/>
          <w:sz w:val="21"/>
          <w:szCs w:val="21"/>
        </w:rPr>
      </w:pPr>
    </w:p>
    <w:p w14:paraId="79550DE3" w14:textId="77777777" w:rsidR="00C86980" w:rsidRPr="0020012D" w:rsidRDefault="00C86980" w:rsidP="00C86980">
      <w:pPr>
        <w:spacing w:after="0"/>
        <w:jc w:val="center"/>
        <w:rPr>
          <w:b/>
          <w:bCs/>
          <w:color w:val="000000" w:themeColor="text1"/>
          <w:sz w:val="21"/>
          <w:szCs w:val="21"/>
        </w:rPr>
      </w:pPr>
    </w:p>
    <w:p w14:paraId="4F02B1FA" w14:textId="207D3EE0" w:rsidR="00C86980" w:rsidRPr="0020012D" w:rsidRDefault="00C86980" w:rsidP="00C86980">
      <w:pPr>
        <w:rPr>
          <w:bCs/>
          <w:color w:val="000000" w:themeColor="text1"/>
          <w:sz w:val="21"/>
          <w:szCs w:val="21"/>
        </w:rPr>
      </w:pPr>
      <w:r w:rsidRPr="0020012D">
        <w:rPr>
          <w:bCs/>
          <w:color w:val="000000" w:themeColor="text1"/>
          <w:sz w:val="21"/>
          <w:szCs w:val="21"/>
        </w:rPr>
        <w:t>Cota Cundinamarca,  ______________ de 20</w:t>
      </w:r>
      <w:r w:rsidR="003A3F0F" w:rsidRPr="0020012D">
        <w:rPr>
          <w:bCs/>
          <w:color w:val="000000" w:themeColor="text1"/>
          <w:sz w:val="21"/>
          <w:szCs w:val="21"/>
        </w:rPr>
        <w:t>21</w:t>
      </w:r>
      <w:r w:rsidRPr="0020012D">
        <w:rPr>
          <w:bCs/>
          <w:color w:val="000000" w:themeColor="text1"/>
          <w:sz w:val="21"/>
          <w:szCs w:val="21"/>
        </w:rPr>
        <w:t>.</w:t>
      </w:r>
    </w:p>
    <w:p w14:paraId="3572AF0B" w14:textId="77777777" w:rsidR="00C86980" w:rsidRPr="0020012D" w:rsidRDefault="00C86980" w:rsidP="00C86980">
      <w:pPr>
        <w:spacing w:after="0"/>
        <w:rPr>
          <w:bCs/>
          <w:color w:val="000000" w:themeColor="text1"/>
          <w:sz w:val="21"/>
          <w:szCs w:val="21"/>
        </w:rPr>
      </w:pPr>
    </w:p>
    <w:p w14:paraId="0BB21011" w14:textId="77777777" w:rsidR="00C86980" w:rsidRPr="0020012D" w:rsidRDefault="00C86980" w:rsidP="00C86980">
      <w:pPr>
        <w:spacing w:after="0"/>
        <w:rPr>
          <w:bCs/>
          <w:color w:val="000000" w:themeColor="text1"/>
          <w:sz w:val="21"/>
          <w:szCs w:val="21"/>
        </w:rPr>
      </w:pPr>
      <w:r w:rsidRPr="0020012D">
        <w:rPr>
          <w:bCs/>
          <w:color w:val="000000" w:themeColor="text1"/>
          <w:sz w:val="21"/>
          <w:szCs w:val="21"/>
        </w:rPr>
        <w:t>Señores:</w:t>
      </w:r>
    </w:p>
    <w:p w14:paraId="491F1233" w14:textId="77777777" w:rsidR="00C86980" w:rsidRPr="0020012D" w:rsidRDefault="00C86980" w:rsidP="00C86980">
      <w:pPr>
        <w:spacing w:after="0"/>
        <w:rPr>
          <w:b/>
          <w:bCs/>
          <w:color w:val="000000" w:themeColor="text1"/>
          <w:sz w:val="21"/>
          <w:szCs w:val="21"/>
        </w:rPr>
      </w:pPr>
      <w:r w:rsidRPr="0020012D">
        <w:rPr>
          <w:b/>
          <w:bCs/>
          <w:color w:val="000000" w:themeColor="text1"/>
          <w:sz w:val="21"/>
          <w:szCs w:val="21"/>
        </w:rPr>
        <w:t>EMPRESA DE LICORES DE CUNDINAMARCA</w:t>
      </w:r>
    </w:p>
    <w:p w14:paraId="480A06F1" w14:textId="77777777" w:rsidR="00C86980" w:rsidRPr="0020012D" w:rsidRDefault="00C86980" w:rsidP="00C86980">
      <w:pPr>
        <w:rPr>
          <w:bCs/>
          <w:color w:val="000000" w:themeColor="text1"/>
          <w:sz w:val="21"/>
          <w:szCs w:val="21"/>
        </w:rPr>
      </w:pPr>
      <w:r w:rsidRPr="0020012D">
        <w:rPr>
          <w:bCs/>
          <w:color w:val="000000" w:themeColor="text1"/>
          <w:sz w:val="21"/>
          <w:szCs w:val="21"/>
        </w:rPr>
        <w:t xml:space="preserve">Bogotá D.C. </w:t>
      </w:r>
    </w:p>
    <w:p w14:paraId="43B93247" w14:textId="36630C3C" w:rsidR="00C86980" w:rsidRPr="0020012D" w:rsidRDefault="00C86980" w:rsidP="003A3F0F">
      <w:pPr>
        <w:rPr>
          <w:b/>
          <w:bCs/>
          <w:color w:val="000000" w:themeColor="text1"/>
          <w:sz w:val="21"/>
          <w:szCs w:val="21"/>
        </w:rPr>
      </w:pPr>
      <w:r w:rsidRPr="0020012D">
        <w:rPr>
          <w:b/>
          <w:bCs/>
          <w:color w:val="000000" w:themeColor="text1"/>
          <w:sz w:val="21"/>
          <w:szCs w:val="21"/>
        </w:rPr>
        <w:tab/>
      </w:r>
      <w:r w:rsidRPr="0020012D">
        <w:rPr>
          <w:b/>
          <w:bCs/>
          <w:color w:val="000000" w:themeColor="text1"/>
          <w:sz w:val="21"/>
          <w:szCs w:val="21"/>
        </w:rPr>
        <w:tab/>
      </w:r>
      <w:r w:rsidRPr="0020012D">
        <w:rPr>
          <w:b/>
          <w:bCs/>
          <w:color w:val="000000" w:themeColor="text1"/>
          <w:sz w:val="21"/>
          <w:szCs w:val="21"/>
        </w:rPr>
        <w:tab/>
        <w:t xml:space="preserve">REF: INVITACIÓN ABIERTA   No. </w:t>
      </w:r>
      <w:r w:rsidR="003A3F0F" w:rsidRPr="0020012D">
        <w:rPr>
          <w:color w:val="000000" w:themeColor="text1"/>
          <w:sz w:val="21"/>
          <w:szCs w:val="21"/>
        </w:rPr>
        <w:t>018 DE 2021</w:t>
      </w:r>
    </w:p>
    <w:p w14:paraId="32CAA8C2" w14:textId="51DCB948" w:rsidR="00C86980" w:rsidRPr="0020012D" w:rsidRDefault="00C86980" w:rsidP="00C86980">
      <w:pPr>
        <w:rPr>
          <w:bCs/>
          <w:color w:val="000000" w:themeColor="text1"/>
          <w:sz w:val="21"/>
          <w:szCs w:val="21"/>
        </w:rPr>
      </w:pPr>
      <w:r w:rsidRPr="0020012D">
        <w:rPr>
          <w:bCs/>
          <w:color w:val="000000" w:themeColor="text1"/>
          <w:sz w:val="21"/>
          <w:szCs w:val="21"/>
        </w:rPr>
        <w:t xml:space="preserve">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w:t>
      </w:r>
      <w:r w:rsidR="003A3F0F" w:rsidRPr="0020012D">
        <w:rPr>
          <w:color w:val="000000" w:themeColor="text1"/>
          <w:sz w:val="21"/>
          <w:szCs w:val="21"/>
        </w:rPr>
        <w:t>018 DE 2021</w:t>
      </w:r>
      <w:r w:rsidRPr="0020012D">
        <w:rPr>
          <w:bCs/>
          <w:color w:val="000000" w:themeColor="text1"/>
          <w:sz w:val="21"/>
          <w:szCs w:val="21"/>
        </w:rPr>
        <w:t xml:space="preserve">, cuyo objeto es: </w:t>
      </w:r>
      <w:r w:rsidR="00296F9E" w:rsidRPr="0020012D">
        <w:rPr>
          <w:b/>
          <w:color w:val="000000" w:themeColor="text1"/>
          <w:sz w:val="21"/>
          <w:szCs w:val="21"/>
        </w:rPr>
        <w:t>CONSTRUCCION Y PUESTA EN FUNCIONAMIENTO DE PLANTA DE TRATAMIENTO DE AGUAS RESIDUALES DOMESTICAS E INDUSTRIALES DE LA EMPRESA DE LICORES DE CUNDINAMARCA.</w:t>
      </w:r>
      <w:r w:rsidRPr="0020012D">
        <w:rPr>
          <w:bCs/>
          <w:color w:val="000000" w:themeColor="text1"/>
          <w:sz w:val="21"/>
          <w:szCs w:val="21"/>
        </w:rPr>
        <w:t>:</w:t>
      </w:r>
    </w:p>
    <w:p w14:paraId="23B8E196" w14:textId="77777777" w:rsidR="00C86980" w:rsidRPr="0020012D" w:rsidRDefault="00C86980" w:rsidP="00C86980">
      <w:pPr>
        <w:rPr>
          <w:bCs/>
          <w:color w:val="000000" w:themeColor="text1"/>
          <w:sz w:val="21"/>
          <w:szCs w:val="21"/>
        </w:rPr>
      </w:pPr>
      <w:r w:rsidRPr="0020012D">
        <w:rPr>
          <w:bCs/>
          <w:color w:val="000000" w:themeColor="text1"/>
          <w:sz w:val="21"/>
          <w:szCs w:val="21"/>
        </w:rPr>
        <w:t>1. Denominación del Consorcio: _______________________________________</w:t>
      </w:r>
    </w:p>
    <w:p w14:paraId="06B2F96F" w14:textId="77777777" w:rsidR="00C86980" w:rsidRPr="0020012D" w:rsidRDefault="00C86980" w:rsidP="00C86980">
      <w:pPr>
        <w:rPr>
          <w:bCs/>
          <w:color w:val="000000" w:themeColor="text1"/>
          <w:sz w:val="21"/>
          <w:szCs w:val="21"/>
        </w:rPr>
      </w:pPr>
      <w:r w:rsidRPr="0020012D">
        <w:rPr>
          <w:bCs/>
          <w:color w:val="000000" w:themeColor="text1"/>
          <w:sz w:val="21"/>
          <w:szCs w:val="21"/>
        </w:rPr>
        <w:t>2. La duración de este Consorcio será igual al plazo de la ejecución y liquidación del Contrato y dos (2) años más.</w:t>
      </w:r>
    </w:p>
    <w:p w14:paraId="1B17C4CF" w14:textId="77777777" w:rsidR="00C86980" w:rsidRPr="0020012D" w:rsidRDefault="00C86980" w:rsidP="00C86980">
      <w:pPr>
        <w:rPr>
          <w:bCs/>
          <w:color w:val="000000" w:themeColor="text1"/>
          <w:sz w:val="21"/>
          <w:szCs w:val="21"/>
        </w:rPr>
      </w:pPr>
      <w:r w:rsidRPr="0020012D">
        <w:rPr>
          <w:bCs/>
          <w:color w:val="000000" w:themeColor="text1"/>
          <w:sz w:val="21"/>
          <w:szCs w:val="21"/>
        </w:rPr>
        <w:t>3. El Consorcio está integrado por:</w:t>
      </w:r>
    </w:p>
    <w:p w14:paraId="79E5F67D" w14:textId="77777777" w:rsidR="00C86980" w:rsidRPr="0020012D" w:rsidRDefault="00C86980" w:rsidP="00C86980">
      <w:pPr>
        <w:rPr>
          <w:bCs/>
          <w:color w:val="000000" w:themeColor="text1"/>
          <w:sz w:val="21"/>
          <w:szCs w:val="21"/>
        </w:rPr>
      </w:pPr>
      <w:r w:rsidRPr="0020012D">
        <w:rPr>
          <w:bCs/>
          <w:color w:val="000000" w:themeColor="text1"/>
          <w:sz w:val="21"/>
          <w:szCs w:val="21"/>
        </w:rPr>
        <w:t>NOMBRE</w:t>
      </w:r>
      <w:r w:rsidRPr="0020012D">
        <w:rPr>
          <w:bCs/>
          <w:color w:val="000000" w:themeColor="text1"/>
          <w:sz w:val="21"/>
          <w:szCs w:val="21"/>
        </w:rPr>
        <w:tab/>
      </w:r>
      <w:r w:rsidRPr="0020012D">
        <w:rPr>
          <w:bCs/>
          <w:color w:val="000000" w:themeColor="text1"/>
          <w:sz w:val="21"/>
          <w:szCs w:val="21"/>
        </w:rPr>
        <w:tab/>
      </w:r>
      <w:r w:rsidRPr="0020012D">
        <w:rPr>
          <w:bCs/>
          <w:color w:val="000000" w:themeColor="text1"/>
          <w:sz w:val="21"/>
          <w:szCs w:val="21"/>
        </w:rPr>
        <w:tab/>
      </w:r>
      <w:r w:rsidRPr="0020012D">
        <w:rPr>
          <w:bCs/>
          <w:color w:val="000000" w:themeColor="text1"/>
          <w:sz w:val="21"/>
          <w:szCs w:val="21"/>
        </w:rPr>
        <w:tab/>
      </w:r>
      <w:r w:rsidRPr="0020012D">
        <w:rPr>
          <w:bCs/>
          <w:color w:val="000000" w:themeColor="text1"/>
          <w:sz w:val="21"/>
          <w:szCs w:val="21"/>
        </w:rPr>
        <w:tab/>
        <w:t>PARTICIPACION (%)</w:t>
      </w:r>
    </w:p>
    <w:p w14:paraId="062E0995" w14:textId="77777777" w:rsidR="00C86980" w:rsidRPr="0020012D" w:rsidRDefault="00C86980" w:rsidP="00C86980">
      <w:pPr>
        <w:rPr>
          <w:bCs/>
          <w:color w:val="000000" w:themeColor="text1"/>
          <w:sz w:val="21"/>
          <w:szCs w:val="21"/>
        </w:rPr>
      </w:pPr>
      <w:r w:rsidRPr="0020012D">
        <w:rPr>
          <w:bCs/>
          <w:color w:val="000000" w:themeColor="text1"/>
          <w:sz w:val="21"/>
          <w:szCs w:val="21"/>
        </w:rPr>
        <w:t>______________________________</w:t>
      </w:r>
      <w:r w:rsidRPr="0020012D">
        <w:rPr>
          <w:bCs/>
          <w:color w:val="000000" w:themeColor="text1"/>
          <w:sz w:val="21"/>
          <w:szCs w:val="21"/>
        </w:rPr>
        <w:tab/>
        <w:t>_________________</w:t>
      </w:r>
    </w:p>
    <w:p w14:paraId="2F324976" w14:textId="77777777" w:rsidR="00C86980" w:rsidRPr="0020012D" w:rsidRDefault="00C86980" w:rsidP="00C86980">
      <w:pPr>
        <w:rPr>
          <w:bCs/>
          <w:color w:val="000000" w:themeColor="text1"/>
          <w:sz w:val="21"/>
          <w:szCs w:val="21"/>
        </w:rPr>
      </w:pPr>
      <w:r w:rsidRPr="0020012D">
        <w:rPr>
          <w:bCs/>
          <w:color w:val="000000" w:themeColor="text1"/>
          <w:sz w:val="21"/>
          <w:szCs w:val="21"/>
        </w:rPr>
        <w:t>______________________________</w:t>
      </w:r>
      <w:r w:rsidRPr="0020012D">
        <w:rPr>
          <w:bCs/>
          <w:color w:val="000000" w:themeColor="text1"/>
          <w:sz w:val="21"/>
          <w:szCs w:val="21"/>
        </w:rPr>
        <w:tab/>
        <w:t>_________________</w:t>
      </w:r>
    </w:p>
    <w:p w14:paraId="3738ED6A" w14:textId="77777777" w:rsidR="00C86980" w:rsidRPr="0020012D" w:rsidRDefault="00C86980" w:rsidP="00C86980">
      <w:pPr>
        <w:rPr>
          <w:bCs/>
          <w:color w:val="000000" w:themeColor="text1"/>
          <w:sz w:val="21"/>
          <w:szCs w:val="21"/>
        </w:rPr>
      </w:pPr>
      <w:r w:rsidRPr="0020012D">
        <w:rPr>
          <w:bCs/>
          <w:color w:val="000000" w:themeColor="text1"/>
          <w:sz w:val="21"/>
          <w:szCs w:val="21"/>
        </w:rPr>
        <w:t>______________________________</w:t>
      </w:r>
      <w:r w:rsidRPr="0020012D">
        <w:rPr>
          <w:bCs/>
          <w:color w:val="000000" w:themeColor="text1"/>
          <w:sz w:val="21"/>
          <w:szCs w:val="21"/>
        </w:rPr>
        <w:tab/>
        <w:t>_________________</w:t>
      </w:r>
    </w:p>
    <w:p w14:paraId="1DF8C22B" w14:textId="77777777" w:rsidR="00C86980" w:rsidRPr="0020012D" w:rsidRDefault="00C86980" w:rsidP="00C86980">
      <w:pPr>
        <w:rPr>
          <w:bCs/>
          <w:color w:val="000000" w:themeColor="text1"/>
          <w:sz w:val="21"/>
          <w:szCs w:val="21"/>
        </w:rPr>
      </w:pPr>
      <w:r w:rsidRPr="0020012D">
        <w:rPr>
          <w:bCs/>
          <w:color w:val="000000" w:themeColor="text1"/>
          <w:sz w:val="21"/>
          <w:szCs w:val="21"/>
        </w:rPr>
        <w:t>4. La responsabilidad de los integrantes del Consorcio es solidaria, ilimitada y mancomunada.</w:t>
      </w:r>
    </w:p>
    <w:p w14:paraId="37B3E0BE" w14:textId="77777777" w:rsidR="00C86980" w:rsidRPr="0020012D" w:rsidRDefault="00C86980" w:rsidP="00C86980">
      <w:pPr>
        <w:pStyle w:val="Textoindependiente"/>
        <w:jc w:val="both"/>
        <w:rPr>
          <w:rFonts w:cs="Arial"/>
          <w:color w:val="000000" w:themeColor="text1"/>
          <w:sz w:val="21"/>
          <w:szCs w:val="21"/>
        </w:rPr>
      </w:pPr>
      <w:r w:rsidRPr="0020012D">
        <w:rPr>
          <w:rFonts w:cs="Arial"/>
          <w:color w:val="000000" w:themeColor="text1"/>
          <w:sz w:val="21"/>
          <w:szCs w:val="21"/>
        </w:rPr>
        <w:t xml:space="preserve">5. 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14:paraId="0AC1BA82" w14:textId="77777777" w:rsidR="00C86980" w:rsidRPr="0020012D" w:rsidRDefault="00C86980" w:rsidP="00C86980">
      <w:pPr>
        <w:rPr>
          <w:bCs/>
          <w:color w:val="000000" w:themeColor="text1"/>
          <w:sz w:val="21"/>
          <w:szCs w:val="21"/>
        </w:rPr>
      </w:pPr>
      <w:r w:rsidRPr="0020012D">
        <w:rPr>
          <w:bCs/>
          <w:color w:val="000000" w:themeColor="text1"/>
          <w:sz w:val="21"/>
          <w:szCs w:val="21"/>
        </w:rPr>
        <w:t xml:space="preserve">6. Los integrantes del consorcio manifiestan, que no cederán su participación, entre quienes lo conforman.  </w:t>
      </w:r>
    </w:p>
    <w:p w14:paraId="451CCCC4" w14:textId="77777777" w:rsidR="00C86980" w:rsidRPr="0020012D" w:rsidRDefault="00C86980" w:rsidP="00C86980">
      <w:pPr>
        <w:rPr>
          <w:bCs/>
          <w:color w:val="000000" w:themeColor="text1"/>
          <w:sz w:val="21"/>
          <w:szCs w:val="21"/>
        </w:rPr>
      </w:pPr>
      <w:r w:rsidRPr="0020012D">
        <w:rPr>
          <w:bCs/>
          <w:color w:val="000000" w:themeColor="text1"/>
          <w:sz w:val="21"/>
          <w:szCs w:val="21"/>
        </w:rPr>
        <w:t>7.  La sede del Consorcio es:</w:t>
      </w:r>
    </w:p>
    <w:p w14:paraId="7CE8563D" w14:textId="77777777" w:rsidR="00C86980" w:rsidRPr="0020012D" w:rsidRDefault="00C86980" w:rsidP="00C86980">
      <w:pPr>
        <w:rPr>
          <w:bCs/>
          <w:color w:val="000000" w:themeColor="text1"/>
          <w:sz w:val="21"/>
          <w:szCs w:val="21"/>
        </w:rPr>
      </w:pPr>
      <w:r w:rsidRPr="0020012D">
        <w:rPr>
          <w:bCs/>
          <w:color w:val="000000" w:themeColor="text1"/>
          <w:sz w:val="21"/>
          <w:szCs w:val="21"/>
        </w:rPr>
        <w:t>Dirección: __________________________________</w:t>
      </w:r>
      <w:r w:rsidRPr="0020012D">
        <w:rPr>
          <w:bCs/>
          <w:color w:val="000000" w:themeColor="text1"/>
          <w:sz w:val="21"/>
          <w:szCs w:val="21"/>
        </w:rPr>
        <w:tab/>
      </w:r>
    </w:p>
    <w:p w14:paraId="78415698" w14:textId="77777777" w:rsidR="00C86980" w:rsidRPr="0020012D" w:rsidRDefault="00C86980" w:rsidP="00C86980">
      <w:pPr>
        <w:rPr>
          <w:bCs/>
          <w:color w:val="000000" w:themeColor="text1"/>
          <w:sz w:val="21"/>
          <w:szCs w:val="21"/>
        </w:rPr>
      </w:pPr>
      <w:r w:rsidRPr="0020012D">
        <w:rPr>
          <w:bCs/>
          <w:color w:val="000000" w:themeColor="text1"/>
          <w:sz w:val="21"/>
          <w:szCs w:val="21"/>
        </w:rPr>
        <w:t>Teléfono: ___________________________________</w:t>
      </w:r>
    </w:p>
    <w:p w14:paraId="7DA40FE8" w14:textId="77777777" w:rsidR="00C86980" w:rsidRPr="0020012D" w:rsidRDefault="00C86980" w:rsidP="00C86980">
      <w:pPr>
        <w:rPr>
          <w:bCs/>
          <w:color w:val="000000" w:themeColor="text1"/>
          <w:sz w:val="21"/>
          <w:szCs w:val="21"/>
        </w:rPr>
      </w:pPr>
      <w:r w:rsidRPr="0020012D">
        <w:rPr>
          <w:bCs/>
          <w:color w:val="000000" w:themeColor="text1"/>
          <w:sz w:val="21"/>
          <w:szCs w:val="21"/>
        </w:rPr>
        <w:t>Fax: _______________________________________</w:t>
      </w:r>
      <w:r w:rsidRPr="0020012D">
        <w:rPr>
          <w:bCs/>
          <w:color w:val="000000" w:themeColor="text1"/>
          <w:sz w:val="21"/>
          <w:szCs w:val="21"/>
        </w:rPr>
        <w:tab/>
      </w:r>
    </w:p>
    <w:p w14:paraId="1A033FE1" w14:textId="77777777" w:rsidR="00C86980" w:rsidRPr="0020012D" w:rsidRDefault="00C86980" w:rsidP="00C86980">
      <w:pPr>
        <w:rPr>
          <w:bCs/>
          <w:color w:val="000000" w:themeColor="text1"/>
          <w:sz w:val="21"/>
          <w:szCs w:val="21"/>
        </w:rPr>
      </w:pPr>
      <w:r w:rsidRPr="0020012D">
        <w:rPr>
          <w:bCs/>
          <w:color w:val="000000" w:themeColor="text1"/>
          <w:sz w:val="21"/>
          <w:szCs w:val="21"/>
        </w:rPr>
        <w:t>Ciudad:    ___________________________________</w:t>
      </w:r>
    </w:p>
    <w:p w14:paraId="09B65350" w14:textId="71C5A5BD" w:rsidR="00C86980" w:rsidRPr="0020012D" w:rsidRDefault="00C86980" w:rsidP="00C86980">
      <w:pPr>
        <w:rPr>
          <w:bCs/>
          <w:color w:val="000000" w:themeColor="text1"/>
          <w:sz w:val="21"/>
          <w:szCs w:val="21"/>
        </w:rPr>
      </w:pPr>
      <w:r w:rsidRPr="0020012D">
        <w:rPr>
          <w:bCs/>
          <w:color w:val="000000" w:themeColor="text1"/>
          <w:sz w:val="21"/>
          <w:szCs w:val="21"/>
        </w:rPr>
        <w:t>En constancia se firma en _________________ a los __________ días del mes de _________ del 20</w:t>
      </w:r>
      <w:r w:rsidR="003A3F0F" w:rsidRPr="0020012D">
        <w:rPr>
          <w:bCs/>
          <w:color w:val="000000" w:themeColor="text1"/>
          <w:sz w:val="21"/>
          <w:szCs w:val="21"/>
        </w:rPr>
        <w:t>2</w:t>
      </w:r>
      <w:r w:rsidRPr="0020012D">
        <w:rPr>
          <w:bCs/>
          <w:color w:val="000000" w:themeColor="text1"/>
          <w:sz w:val="21"/>
          <w:szCs w:val="21"/>
        </w:rPr>
        <w:t>1.</w:t>
      </w:r>
    </w:p>
    <w:p w14:paraId="32A6DCDC" w14:textId="77777777" w:rsidR="00C86980" w:rsidRPr="0020012D" w:rsidRDefault="00C86980" w:rsidP="00C86980">
      <w:pPr>
        <w:rPr>
          <w:bCs/>
          <w:color w:val="000000" w:themeColor="text1"/>
          <w:sz w:val="21"/>
          <w:szCs w:val="21"/>
        </w:rPr>
      </w:pPr>
      <w:r w:rsidRPr="0020012D">
        <w:rPr>
          <w:bCs/>
          <w:color w:val="000000" w:themeColor="text1"/>
          <w:sz w:val="21"/>
          <w:szCs w:val="21"/>
        </w:rPr>
        <w:t>_____________________________________</w:t>
      </w:r>
    </w:p>
    <w:p w14:paraId="4673B19F" w14:textId="77777777" w:rsidR="00C86980" w:rsidRPr="0020012D" w:rsidRDefault="00C86980" w:rsidP="00C86980">
      <w:pPr>
        <w:rPr>
          <w:bCs/>
          <w:color w:val="000000" w:themeColor="text1"/>
          <w:sz w:val="21"/>
          <w:szCs w:val="21"/>
        </w:rPr>
      </w:pPr>
      <w:r w:rsidRPr="0020012D">
        <w:rPr>
          <w:bCs/>
          <w:color w:val="000000" w:themeColor="text1"/>
          <w:sz w:val="21"/>
          <w:szCs w:val="21"/>
        </w:rPr>
        <w:t>NOMBRE, FIRMA Y C.C.</w:t>
      </w:r>
    </w:p>
    <w:p w14:paraId="5F720876" w14:textId="77777777" w:rsidR="00C86980" w:rsidRPr="0020012D" w:rsidRDefault="00C86980" w:rsidP="00C86980">
      <w:pPr>
        <w:rPr>
          <w:bCs/>
          <w:color w:val="000000" w:themeColor="text1"/>
          <w:sz w:val="21"/>
          <w:szCs w:val="21"/>
        </w:rPr>
      </w:pPr>
      <w:r w:rsidRPr="0020012D">
        <w:rPr>
          <w:bCs/>
          <w:color w:val="000000" w:themeColor="text1"/>
          <w:sz w:val="21"/>
          <w:szCs w:val="21"/>
        </w:rPr>
        <w:t>_____________________________________</w:t>
      </w:r>
    </w:p>
    <w:p w14:paraId="34BB7FB1" w14:textId="77777777" w:rsidR="00C86980" w:rsidRPr="0020012D" w:rsidRDefault="00C86980" w:rsidP="00C86980">
      <w:pPr>
        <w:rPr>
          <w:bCs/>
          <w:color w:val="000000" w:themeColor="text1"/>
          <w:sz w:val="21"/>
          <w:szCs w:val="21"/>
        </w:rPr>
      </w:pPr>
      <w:r w:rsidRPr="0020012D">
        <w:rPr>
          <w:bCs/>
          <w:color w:val="000000" w:themeColor="text1"/>
          <w:sz w:val="21"/>
          <w:szCs w:val="21"/>
        </w:rPr>
        <w:t>NOMBRE, FIRMA Y C.C.</w:t>
      </w:r>
    </w:p>
    <w:p w14:paraId="181E8790" w14:textId="77777777" w:rsidR="00C86980" w:rsidRPr="0020012D" w:rsidRDefault="00C86980" w:rsidP="00C86980">
      <w:pPr>
        <w:rPr>
          <w:bCs/>
          <w:color w:val="000000" w:themeColor="text1"/>
          <w:sz w:val="21"/>
          <w:szCs w:val="21"/>
        </w:rPr>
      </w:pPr>
      <w:r w:rsidRPr="0020012D">
        <w:rPr>
          <w:bCs/>
          <w:color w:val="000000" w:themeColor="text1"/>
          <w:sz w:val="21"/>
          <w:szCs w:val="21"/>
        </w:rPr>
        <w:t>_______________________________________________</w:t>
      </w:r>
    </w:p>
    <w:p w14:paraId="6643661E" w14:textId="77777777" w:rsidR="00C86980" w:rsidRPr="0020012D" w:rsidRDefault="00C86980" w:rsidP="00C86980">
      <w:pPr>
        <w:rPr>
          <w:bCs/>
          <w:color w:val="000000" w:themeColor="text1"/>
          <w:sz w:val="21"/>
          <w:szCs w:val="21"/>
        </w:rPr>
      </w:pPr>
      <w:r w:rsidRPr="0020012D">
        <w:rPr>
          <w:bCs/>
          <w:color w:val="000000" w:themeColor="text1"/>
          <w:sz w:val="21"/>
          <w:szCs w:val="21"/>
        </w:rPr>
        <w:t>FIRMA DEL REPRESENTANTE LEGAL DEL CONSORCIO</w:t>
      </w:r>
    </w:p>
    <w:p w14:paraId="42B17FB0" w14:textId="77777777" w:rsidR="00C86980" w:rsidRPr="0020012D" w:rsidRDefault="00C86980" w:rsidP="00C86980">
      <w:pPr>
        <w:jc w:val="center"/>
        <w:rPr>
          <w:b/>
          <w:bCs/>
          <w:color w:val="000000" w:themeColor="text1"/>
          <w:sz w:val="21"/>
          <w:szCs w:val="21"/>
        </w:rPr>
      </w:pPr>
    </w:p>
    <w:p w14:paraId="272D6D47" w14:textId="77777777" w:rsidR="00CF1854" w:rsidRDefault="00CF1854" w:rsidP="00C86980">
      <w:pPr>
        <w:jc w:val="center"/>
        <w:rPr>
          <w:b/>
          <w:bCs/>
          <w:color w:val="000000" w:themeColor="text1"/>
          <w:sz w:val="21"/>
          <w:szCs w:val="21"/>
        </w:rPr>
      </w:pPr>
    </w:p>
    <w:p w14:paraId="0FA6198B" w14:textId="77777777" w:rsidR="00CF1854" w:rsidRDefault="00CF1854" w:rsidP="00C86980">
      <w:pPr>
        <w:jc w:val="center"/>
        <w:rPr>
          <w:b/>
          <w:bCs/>
          <w:color w:val="000000" w:themeColor="text1"/>
          <w:sz w:val="21"/>
          <w:szCs w:val="21"/>
        </w:rPr>
      </w:pPr>
    </w:p>
    <w:p w14:paraId="6188C5B1" w14:textId="44A1D646" w:rsidR="00C86980" w:rsidRPr="0020012D" w:rsidRDefault="00C86980" w:rsidP="00C86980">
      <w:pPr>
        <w:jc w:val="center"/>
        <w:rPr>
          <w:b/>
          <w:bCs/>
          <w:color w:val="000000" w:themeColor="text1"/>
          <w:sz w:val="21"/>
          <w:szCs w:val="21"/>
        </w:rPr>
      </w:pPr>
      <w:r w:rsidRPr="0020012D">
        <w:rPr>
          <w:b/>
          <w:bCs/>
          <w:color w:val="000000" w:themeColor="text1"/>
          <w:sz w:val="21"/>
          <w:szCs w:val="21"/>
        </w:rPr>
        <w:t>FORMULARIO No. 3</w:t>
      </w:r>
    </w:p>
    <w:p w14:paraId="5B6238F8" w14:textId="77777777" w:rsidR="00C86980" w:rsidRPr="0020012D" w:rsidRDefault="00C86980" w:rsidP="00C86980">
      <w:pPr>
        <w:jc w:val="center"/>
        <w:rPr>
          <w:b/>
          <w:bCs/>
          <w:color w:val="000000" w:themeColor="text1"/>
          <w:sz w:val="21"/>
          <w:szCs w:val="21"/>
        </w:rPr>
      </w:pPr>
      <w:r w:rsidRPr="0020012D">
        <w:rPr>
          <w:b/>
          <w:bCs/>
          <w:color w:val="000000" w:themeColor="text1"/>
          <w:sz w:val="21"/>
          <w:szCs w:val="21"/>
        </w:rPr>
        <w:t>MODELO DE CARTA DE CONFORMACIÓN DE UNIÓN TEMPORAL</w:t>
      </w:r>
    </w:p>
    <w:p w14:paraId="6230678B" w14:textId="77777777" w:rsidR="00C86980" w:rsidRPr="0020012D" w:rsidRDefault="00C86980" w:rsidP="00C86980">
      <w:pPr>
        <w:rPr>
          <w:bCs/>
          <w:color w:val="000000" w:themeColor="text1"/>
          <w:sz w:val="21"/>
          <w:szCs w:val="21"/>
        </w:rPr>
      </w:pPr>
    </w:p>
    <w:p w14:paraId="76013D73" w14:textId="16A66767" w:rsidR="00C86980" w:rsidRPr="0020012D" w:rsidRDefault="00C86980" w:rsidP="00C86980">
      <w:pPr>
        <w:rPr>
          <w:bCs/>
          <w:color w:val="000000" w:themeColor="text1"/>
          <w:sz w:val="21"/>
          <w:szCs w:val="21"/>
        </w:rPr>
      </w:pPr>
      <w:r w:rsidRPr="0020012D">
        <w:rPr>
          <w:bCs/>
          <w:color w:val="000000" w:themeColor="text1"/>
          <w:sz w:val="21"/>
          <w:szCs w:val="21"/>
        </w:rPr>
        <w:t>Cota Cundinamarca, __________ de 20</w:t>
      </w:r>
      <w:r w:rsidR="003A3F0F" w:rsidRPr="0020012D">
        <w:rPr>
          <w:bCs/>
          <w:color w:val="000000" w:themeColor="text1"/>
          <w:sz w:val="21"/>
          <w:szCs w:val="21"/>
        </w:rPr>
        <w:t>2</w:t>
      </w:r>
      <w:r w:rsidRPr="0020012D">
        <w:rPr>
          <w:bCs/>
          <w:color w:val="000000" w:themeColor="text1"/>
          <w:sz w:val="21"/>
          <w:szCs w:val="21"/>
        </w:rPr>
        <w:t>1</w:t>
      </w:r>
    </w:p>
    <w:p w14:paraId="289F4B95" w14:textId="77777777" w:rsidR="00C86980" w:rsidRPr="0020012D" w:rsidRDefault="00C86980" w:rsidP="00C86980">
      <w:pPr>
        <w:rPr>
          <w:bCs/>
          <w:color w:val="000000" w:themeColor="text1"/>
          <w:sz w:val="21"/>
          <w:szCs w:val="21"/>
        </w:rPr>
      </w:pPr>
    </w:p>
    <w:p w14:paraId="02234EB3" w14:textId="77777777" w:rsidR="00C86980" w:rsidRPr="0020012D" w:rsidRDefault="00C86980" w:rsidP="00C86980">
      <w:pPr>
        <w:spacing w:after="0"/>
        <w:rPr>
          <w:bCs/>
          <w:color w:val="000000" w:themeColor="text1"/>
          <w:sz w:val="21"/>
          <w:szCs w:val="21"/>
        </w:rPr>
      </w:pPr>
      <w:r w:rsidRPr="0020012D">
        <w:rPr>
          <w:bCs/>
          <w:color w:val="000000" w:themeColor="text1"/>
          <w:sz w:val="21"/>
          <w:szCs w:val="21"/>
        </w:rPr>
        <w:t>Señores:</w:t>
      </w:r>
    </w:p>
    <w:p w14:paraId="1F8EEC04" w14:textId="77777777" w:rsidR="00C86980" w:rsidRPr="0020012D" w:rsidRDefault="00C86980" w:rsidP="00C86980">
      <w:pPr>
        <w:spacing w:after="0"/>
        <w:rPr>
          <w:b/>
          <w:bCs/>
          <w:color w:val="000000" w:themeColor="text1"/>
          <w:sz w:val="21"/>
          <w:szCs w:val="21"/>
        </w:rPr>
      </w:pPr>
      <w:r w:rsidRPr="0020012D">
        <w:rPr>
          <w:b/>
          <w:bCs/>
          <w:color w:val="000000" w:themeColor="text1"/>
          <w:sz w:val="21"/>
          <w:szCs w:val="21"/>
        </w:rPr>
        <w:t>EMPRESA DE LICORES DE CUNDINAMARCA</w:t>
      </w:r>
    </w:p>
    <w:p w14:paraId="490117C4" w14:textId="77777777" w:rsidR="00C86980" w:rsidRPr="0020012D" w:rsidRDefault="00C86980" w:rsidP="00C86980">
      <w:pPr>
        <w:rPr>
          <w:bCs/>
          <w:color w:val="000000" w:themeColor="text1"/>
          <w:sz w:val="21"/>
          <w:szCs w:val="21"/>
        </w:rPr>
      </w:pPr>
      <w:r w:rsidRPr="0020012D">
        <w:rPr>
          <w:bCs/>
          <w:color w:val="000000" w:themeColor="text1"/>
          <w:sz w:val="21"/>
          <w:szCs w:val="21"/>
        </w:rPr>
        <w:t>Bogotá D.C.</w:t>
      </w:r>
    </w:p>
    <w:p w14:paraId="49F9A187" w14:textId="2C445939" w:rsidR="00C86980" w:rsidRPr="0020012D" w:rsidRDefault="00C86980" w:rsidP="00C86980">
      <w:pPr>
        <w:rPr>
          <w:bCs/>
          <w:color w:val="000000" w:themeColor="text1"/>
          <w:sz w:val="21"/>
          <w:szCs w:val="21"/>
        </w:rPr>
      </w:pPr>
      <w:r w:rsidRPr="0020012D">
        <w:rPr>
          <w:bCs/>
          <w:color w:val="000000" w:themeColor="text1"/>
          <w:sz w:val="21"/>
          <w:szCs w:val="21"/>
        </w:rPr>
        <w:tab/>
      </w:r>
      <w:r w:rsidRPr="0020012D">
        <w:rPr>
          <w:bCs/>
          <w:color w:val="000000" w:themeColor="text1"/>
          <w:sz w:val="21"/>
          <w:szCs w:val="21"/>
        </w:rPr>
        <w:tab/>
      </w:r>
      <w:r w:rsidRPr="0020012D">
        <w:rPr>
          <w:bCs/>
          <w:color w:val="000000" w:themeColor="text1"/>
          <w:sz w:val="21"/>
          <w:szCs w:val="21"/>
        </w:rPr>
        <w:tab/>
      </w:r>
      <w:r w:rsidRPr="0020012D">
        <w:rPr>
          <w:bCs/>
          <w:color w:val="000000" w:themeColor="text1"/>
          <w:sz w:val="21"/>
          <w:szCs w:val="21"/>
        </w:rPr>
        <w:tab/>
        <w:t xml:space="preserve">REF: INVITACIÓN ABIERTA  Nº </w:t>
      </w:r>
      <w:r w:rsidR="007D4ED1" w:rsidRPr="0020012D">
        <w:rPr>
          <w:color w:val="000000" w:themeColor="text1"/>
          <w:sz w:val="21"/>
          <w:szCs w:val="21"/>
        </w:rPr>
        <w:t>018 DE 2021</w:t>
      </w:r>
      <w:r w:rsidRPr="0020012D">
        <w:rPr>
          <w:bCs/>
          <w:color w:val="000000" w:themeColor="text1"/>
          <w:sz w:val="21"/>
          <w:szCs w:val="21"/>
        </w:rPr>
        <w:t>.</w:t>
      </w:r>
    </w:p>
    <w:p w14:paraId="08B6A465" w14:textId="30185E55" w:rsidR="00C86980" w:rsidRPr="0020012D" w:rsidRDefault="00C86980" w:rsidP="00C86980">
      <w:pPr>
        <w:pStyle w:val="Textoindependiente"/>
        <w:jc w:val="both"/>
        <w:rPr>
          <w:rFonts w:cs="Arial"/>
          <w:b w:val="0"/>
          <w:color w:val="000000" w:themeColor="text1"/>
          <w:sz w:val="21"/>
          <w:szCs w:val="21"/>
        </w:rPr>
      </w:pPr>
      <w:r w:rsidRPr="0020012D">
        <w:rPr>
          <w:rFonts w:cs="Arial"/>
          <w:b w:val="0"/>
          <w:color w:val="000000" w:themeColor="text1"/>
          <w:sz w:val="21"/>
          <w:szCs w:val="21"/>
        </w:rP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w:t>
      </w:r>
      <w:r w:rsidR="007D4ED1" w:rsidRPr="0020012D">
        <w:rPr>
          <w:rFonts w:cs="Arial"/>
          <w:b w:val="0"/>
          <w:color w:val="000000" w:themeColor="text1"/>
          <w:sz w:val="21"/>
          <w:szCs w:val="21"/>
        </w:rPr>
        <w:t>018 DE 2021</w:t>
      </w:r>
      <w:r w:rsidRPr="0020012D">
        <w:rPr>
          <w:rFonts w:cs="Arial"/>
          <w:b w:val="0"/>
          <w:color w:val="000000" w:themeColor="text1"/>
          <w:sz w:val="21"/>
          <w:szCs w:val="21"/>
        </w:rPr>
        <w:t xml:space="preserve">, cuyo objeto es </w:t>
      </w:r>
      <w:r w:rsidR="004E1B3E" w:rsidRPr="0020012D">
        <w:rPr>
          <w:rFonts w:cs="Arial"/>
          <w:color w:val="000000" w:themeColor="text1"/>
          <w:sz w:val="21"/>
          <w:szCs w:val="21"/>
        </w:rPr>
        <w:t>construcción y puesta en funcionamiento de planta de tratamiento de aguas residuales domesticas e industriales de la empresa de licores de Cundinamarca</w:t>
      </w:r>
      <w:r w:rsidR="004E1B3E" w:rsidRPr="0020012D">
        <w:rPr>
          <w:rFonts w:cs="Arial"/>
          <w:b w:val="0"/>
          <w:color w:val="000000" w:themeColor="text1"/>
          <w:sz w:val="21"/>
          <w:szCs w:val="21"/>
        </w:rPr>
        <w:t>.</w:t>
      </w:r>
      <w:r w:rsidRPr="0020012D">
        <w:rPr>
          <w:rFonts w:cs="Arial"/>
          <w:b w:val="0"/>
          <w:color w:val="000000" w:themeColor="text1"/>
          <w:sz w:val="21"/>
          <w:szCs w:val="21"/>
        </w:rPr>
        <w:t>, y por lo tanto expresamos lo siguiente:</w:t>
      </w:r>
    </w:p>
    <w:p w14:paraId="61CD5CD4" w14:textId="77777777" w:rsidR="00C86980" w:rsidRPr="0020012D" w:rsidRDefault="00C86980" w:rsidP="00C86980">
      <w:pPr>
        <w:rPr>
          <w:bCs/>
          <w:color w:val="000000" w:themeColor="text1"/>
          <w:sz w:val="21"/>
          <w:szCs w:val="21"/>
        </w:rPr>
      </w:pPr>
    </w:p>
    <w:p w14:paraId="1E6F1C51" w14:textId="77777777" w:rsidR="00C86980" w:rsidRPr="0020012D" w:rsidRDefault="00C86980" w:rsidP="00C86980">
      <w:pPr>
        <w:rPr>
          <w:bCs/>
          <w:color w:val="000000" w:themeColor="text1"/>
          <w:sz w:val="21"/>
          <w:szCs w:val="21"/>
        </w:rPr>
      </w:pPr>
      <w:r w:rsidRPr="0020012D">
        <w:rPr>
          <w:bCs/>
          <w:color w:val="000000" w:themeColor="text1"/>
          <w:sz w:val="21"/>
          <w:szCs w:val="21"/>
        </w:rPr>
        <w:t>1. Denominación de la Unión Temporal: _________________________________</w:t>
      </w:r>
    </w:p>
    <w:p w14:paraId="279E0719" w14:textId="77777777" w:rsidR="00C86980" w:rsidRPr="0020012D" w:rsidRDefault="00C86980" w:rsidP="00C86980">
      <w:pPr>
        <w:rPr>
          <w:bCs/>
          <w:color w:val="000000" w:themeColor="text1"/>
          <w:sz w:val="21"/>
          <w:szCs w:val="21"/>
        </w:rPr>
      </w:pPr>
      <w:r w:rsidRPr="0020012D">
        <w:rPr>
          <w:bCs/>
          <w:color w:val="000000" w:themeColor="text1"/>
          <w:sz w:val="21"/>
          <w:szCs w:val="21"/>
        </w:rPr>
        <w:t>2.  La duración de esta Unión Temporal será igual al plazo de la ejecución y liquidación del Contrato y dos (2) años más.</w:t>
      </w:r>
    </w:p>
    <w:p w14:paraId="74832258" w14:textId="77777777" w:rsidR="00C86980" w:rsidRPr="0020012D" w:rsidRDefault="00C86980" w:rsidP="00C86980">
      <w:pPr>
        <w:rPr>
          <w:bCs/>
          <w:color w:val="000000" w:themeColor="text1"/>
          <w:sz w:val="21"/>
          <w:szCs w:val="21"/>
        </w:rPr>
      </w:pPr>
      <w:r w:rsidRPr="0020012D">
        <w:rPr>
          <w:bCs/>
          <w:color w:val="000000" w:themeColor="text1"/>
          <w:sz w:val="21"/>
          <w:szCs w:val="21"/>
        </w:rPr>
        <w:t>3. La Unión Temporal está integrado por:</w:t>
      </w:r>
    </w:p>
    <w:p w14:paraId="65C9891F" w14:textId="77777777" w:rsidR="00C86980" w:rsidRPr="0020012D" w:rsidRDefault="00C86980" w:rsidP="00C86980">
      <w:pPr>
        <w:rPr>
          <w:bCs/>
          <w:color w:val="000000" w:themeColor="text1"/>
          <w:sz w:val="21"/>
          <w:szCs w:val="21"/>
        </w:rPr>
      </w:pPr>
    </w:p>
    <w:p w14:paraId="7F9E4D8A" w14:textId="77777777" w:rsidR="00C86980" w:rsidRPr="0020012D" w:rsidRDefault="00C86980" w:rsidP="00C86980">
      <w:pPr>
        <w:rPr>
          <w:bCs/>
          <w:color w:val="000000" w:themeColor="text1"/>
          <w:sz w:val="21"/>
          <w:szCs w:val="21"/>
        </w:rPr>
      </w:pPr>
      <w:r w:rsidRPr="0020012D">
        <w:rPr>
          <w:bCs/>
          <w:color w:val="000000" w:themeColor="text1"/>
          <w:sz w:val="21"/>
          <w:szCs w:val="21"/>
        </w:rPr>
        <w:t xml:space="preserve">NOMBRE                       PARTICIPACION (%)     </w:t>
      </w:r>
      <w:r w:rsidRPr="0020012D">
        <w:rPr>
          <w:bCs/>
          <w:color w:val="000000" w:themeColor="text1"/>
          <w:sz w:val="21"/>
          <w:szCs w:val="21"/>
        </w:rPr>
        <w:tab/>
        <w:t xml:space="preserve">ACTIVIDADES A </w:t>
      </w:r>
      <w:r w:rsidRPr="0020012D">
        <w:rPr>
          <w:bCs/>
          <w:color w:val="000000" w:themeColor="text1"/>
          <w:sz w:val="21"/>
          <w:szCs w:val="21"/>
        </w:rPr>
        <w:tab/>
      </w:r>
      <w:r w:rsidRPr="0020012D">
        <w:rPr>
          <w:bCs/>
          <w:color w:val="000000" w:themeColor="text1"/>
          <w:sz w:val="21"/>
          <w:szCs w:val="21"/>
        </w:rPr>
        <w:tab/>
        <w:t xml:space="preserve">                     </w:t>
      </w:r>
      <w:r w:rsidRPr="0020012D">
        <w:rPr>
          <w:bCs/>
          <w:color w:val="000000" w:themeColor="text1"/>
          <w:sz w:val="21"/>
          <w:szCs w:val="21"/>
        </w:rPr>
        <w:tab/>
      </w:r>
      <w:r w:rsidRPr="0020012D">
        <w:rPr>
          <w:bCs/>
          <w:color w:val="000000" w:themeColor="text1"/>
          <w:sz w:val="21"/>
          <w:szCs w:val="21"/>
        </w:rPr>
        <w:tab/>
      </w:r>
      <w:r w:rsidRPr="0020012D">
        <w:rPr>
          <w:bCs/>
          <w:color w:val="000000" w:themeColor="text1"/>
          <w:sz w:val="21"/>
          <w:szCs w:val="21"/>
        </w:rPr>
        <w:tab/>
      </w:r>
      <w:r w:rsidRPr="0020012D">
        <w:rPr>
          <w:bCs/>
          <w:color w:val="000000" w:themeColor="text1"/>
          <w:sz w:val="21"/>
          <w:szCs w:val="21"/>
        </w:rPr>
        <w:tab/>
      </w:r>
      <w:r w:rsidRPr="0020012D">
        <w:rPr>
          <w:bCs/>
          <w:color w:val="000000" w:themeColor="text1"/>
          <w:sz w:val="21"/>
          <w:szCs w:val="21"/>
        </w:rPr>
        <w:tab/>
        <w:t xml:space="preserve">                        DESARROLLAR </w:t>
      </w:r>
    </w:p>
    <w:p w14:paraId="77119AD2" w14:textId="77777777" w:rsidR="00C86980" w:rsidRPr="0020012D" w:rsidRDefault="00C86980" w:rsidP="00C86980">
      <w:pPr>
        <w:rPr>
          <w:bCs/>
          <w:color w:val="000000" w:themeColor="text1"/>
          <w:sz w:val="21"/>
          <w:szCs w:val="21"/>
        </w:rPr>
      </w:pPr>
      <w:r w:rsidRPr="0020012D">
        <w:rPr>
          <w:bCs/>
          <w:color w:val="000000" w:themeColor="text1"/>
          <w:sz w:val="21"/>
          <w:szCs w:val="21"/>
        </w:rPr>
        <w:t>______________          _________________     ______________________</w:t>
      </w:r>
      <w:r w:rsidRPr="0020012D">
        <w:rPr>
          <w:bCs/>
          <w:color w:val="000000" w:themeColor="text1"/>
          <w:sz w:val="21"/>
          <w:szCs w:val="21"/>
        </w:rPr>
        <w:tab/>
      </w:r>
      <w:r w:rsidRPr="0020012D">
        <w:rPr>
          <w:bCs/>
          <w:color w:val="000000" w:themeColor="text1"/>
          <w:sz w:val="21"/>
          <w:szCs w:val="21"/>
        </w:rPr>
        <w:tab/>
      </w:r>
    </w:p>
    <w:p w14:paraId="796D5582" w14:textId="77777777" w:rsidR="00C86980" w:rsidRPr="0020012D" w:rsidRDefault="00C86980" w:rsidP="00C86980">
      <w:pPr>
        <w:rPr>
          <w:bCs/>
          <w:color w:val="000000" w:themeColor="text1"/>
          <w:sz w:val="21"/>
          <w:szCs w:val="21"/>
        </w:rPr>
      </w:pPr>
      <w:r w:rsidRPr="0020012D">
        <w:rPr>
          <w:bCs/>
          <w:color w:val="000000" w:themeColor="text1"/>
          <w:sz w:val="21"/>
          <w:szCs w:val="21"/>
        </w:rPr>
        <w:t>______________          _________________     ______________________</w:t>
      </w:r>
    </w:p>
    <w:p w14:paraId="727659BB" w14:textId="77777777" w:rsidR="00C86980" w:rsidRPr="0020012D" w:rsidRDefault="00C86980" w:rsidP="00C86980">
      <w:pPr>
        <w:rPr>
          <w:bCs/>
          <w:color w:val="000000" w:themeColor="text1"/>
          <w:sz w:val="21"/>
          <w:szCs w:val="21"/>
        </w:rPr>
      </w:pPr>
    </w:p>
    <w:p w14:paraId="415D3E5D" w14:textId="77777777" w:rsidR="00C86980" w:rsidRPr="0020012D" w:rsidRDefault="00C86980" w:rsidP="00C86980">
      <w:pPr>
        <w:rPr>
          <w:bCs/>
          <w:color w:val="000000" w:themeColor="text1"/>
          <w:sz w:val="21"/>
          <w:szCs w:val="21"/>
        </w:rPr>
      </w:pPr>
      <w:r w:rsidRPr="0020012D">
        <w:rPr>
          <w:bCs/>
          <w:color w:val="000000" w:themeColor="text1"/>
          <w:sz w:val="21"/>
          <w:szCs w:val="21"/>
        </w:rPr>
        <w:t xml:space="preserve">______________          _________________     _______________________          </w:t>
      </w:r>
    </w:p>
    <w:p w14:paraId="312E5120" w14:textId="77777777" w:rsidR="00C86980" w:rsidRPr="0020012D" w:rsidRDefault="00C86980" w:rsidP="00C86980">
      <w:pPr>
        <w:rPr>
          <w:bCs/>
          <w:color w:val="000000" w:themeColor="text1"/>
          <w:sz w:val="21"/>
          <w:szCs w:val="21"/>
        </w:rPr>
      </w:pPr>
      <w:r w:rsidRPr="0020012D">
        <w:rPr>
          <w:bCs/>
          <w:color w:val="000000" w:themeColor="text1"/>
          <w:sz w:val="21"/>
          <w:szCs w:val="21"/>
        </w:rPr>
        <w:t>4. La responsabilidad de los integrantes de la Unión Temporal es limitada a su participación.</w:t>
      </w:r>
    </w:p>
    <w:p w14:paraId="58EAFC36" w14:textId="77777777" w:rsidR="00C86980" w:rsidRPr="0020012D" w:rsidRDefault="00C86980" w:rsidP="00C86980">
      <w:pPr>
        <w:rPr>
          <w:bCs/>
          <w:color w:val="000000" w:themeColor="text1"/>
          <w:sz w:val="21"/>
          <w:szCs w:val="21"/>
        </w:rPr>
      </w:pPr>
      <w:r w:rsidRPr="0020012D">
        <w:rPr>
          <w:bCs/>
          <w:color w:val="000000" w:themeColor="text1"/>
          <w:sz w:val="21"/>
          <w:szCs w:val="21"/>
        </w:rPr>
        <w:t xml:space="preserve">5. El Representante Legal de la Unión Temporal es  ______________________, identificado con cédula de ciudadanía No. ______________de _______________, quien está expresamente facultado para firmar, presentar la propuesta, y en caso de salir favorecidos con la aceptación de la ofertas, firmar el contrato y tomar todas las determinaciones que fueren necesarias respecto de la ejecución y liquidación del contrato con amplias y suficientes facultades. </w:t>
      </w:r>
    </w:p>
    <w:p w14:paraId="49DA7750" w14:textId="77777777" w:rsidR="00C86980" w:rsidRPr="0020012D" w:rsidRDefault="00C86980" w:rsidP="00C86980">
      <w:pPr>
        <w:rPr>
          <w:bCs/>
          <w:color w:val="000000" w:themeColor="text1"/>
          <w:sz w:val="21"/>
          <w:szCs w:val="21"/>
        </w:rPr>
      </w:pPr>
      <w:r w:rsidRPr="0020012D">
        <w:rPr>
          <w:bCs/>
          <w:color w:val="000000" w:themeColor="text1"/>
          <w:sz w:val="21"/>
          <w:szCs w:val="21"/>
        </w:rPr>
        <w:t xml:space="preserve">6.  </w:t>
      </w:r>
      <w:r w:rsidRPr="0020012D">
        <w:rPr>
          <w:bCs/>
          <w:color w:val="000000" w:themeColor="text1"/>
          <w:sz w:val="21"/>
          <w:szCs w:val="21"/>
        </w:rPr>
        <w:tab/>
        <w:t>La sede de la Unión Temporal es:</w:t>
      </w:r>
    </w:p>
    <w:p w14:paraId="5D200DC7" w14:textId="77777777" w:rsidR="00C86980" w:rsidRPr="0020012D" w:rsidRDefault="00C86980" w:rsidP="00C86980">
      <w:pPr>
        <w:rPr>
          <w:bCs/>
          <w:color w:val="000000" w:themeColor="text1"/>
          <w:sz w:val="21"/>
          <w:szCs w:val="21"/>
        </w:rPr>
      </w:pPr>
      <w:r w:rsidRPr="0020012D">
        <w:rPr>
          <w:bCs/>
          <w:color w:val="000000" w:themeColor="text1"/>
          <w:sz w:val="21"/>
          <w:szCs w:val="21"/>
        </w:rPr>
        <w:t>Dirección: __________________________________</w:t>
      </w:r>
      <w:r w:rsidRPr="0020012D">
        <w:rPr>
          <w:bCs/>
          <w:color w:val="000000" w:themeColor="text1"/>
          <w:sz w:val="21"/>
          <w:szCs w:val="21"/>
        </w:rPr>
        <w:tab/>
      </w:r>
    </w:p>
    <w:p w14:paraId="31BD83B4" w14:textId="77777777" w:rsidR="00C86980" w:rsidRPr="0020012D" w:rsidRDefault="00C86980" w:rsidP="00C86980">
      <w:pPr>
        <w:rPr>
          <w:bCs/>
          <w:color w:val="000000" w:themeColor="text1"/>
          <w:sz w:val="21"/>
          <w:szCs w:val="21"/>
        </w:rPr>
      </w:pPr>
      <w:r w:rsidRPr="0020012D">
        <w:rPr>
          <w:bCs/>
          <w:color w:val="000000" w:themeColor="text1"/>
          <w:sz w:val="21"/>
          <w:szCs w:val="21"/>
        </w:rPr>
        <w:t>Teléfono: ___________________________________</w:t>
      </w:r>
    </w:p>
    <w:p w14:paraId="4E726642" w14:textId="77777777" w:rsidR="00C86980" w:rsidRPr="0020012D" w:rsidRDefault="00C86980" w:rsidP="00C86980">
      <w:pPr>
        <w:rPr>
          <w:bCs/>
          <w:color w:val="000000" w:themeColor="text1"/>
          <w:sz w:val="21"/>
          <w:szCs w:val="21"/>
        </w:rPr>
      </w:pPr>
      <w:r w:rsidRPr="0020012D">
        <w:rPr>
          <w:bCs/>
          <w:color w:val="000000" w:themeColor="text1"/>
          <w:sz w:val="21"/>
          <w:szCs w:val="21"/>
        </w:rPr>
        <w:t>Fax: ______________________________________</w:t>
      </w:r>
      <w:r w:rsidRPr="0020012D">
        <w:rPr>
          <w:bCs/>
          <w:color w:val="000000" w:themeColor="text1"/>
          <w:sz w:val="21"/>
          <w:szCs w:val="21"/>
        </w:rPr>
        <w:tab/>
      </w:r>
    </w:p>
    <w:p w14:paraId="15C9D1F6" w14:textId="77777777" w:rsidR="00C86980" w:rsidRPr="0020012D" w:rsidRDefault="00C86980" w:rsidP="00C86980">
      <w:pPr>
        <w:rPr>
          <w:bCs/>
          <w:color w:val="000000" w:themeColor="text1"/>
          <w:sz w:val="21"/>
          <w:szCs w:val="21"/>
        </w:rPr>
      </w:pPr>
      <w:r w:rsidRPr="0020012D">
        <w:rPr>
          <w:bCs/>
          <w:color w:val="000000" w:themeColor="text1"/>
          <w:sz w:val="21"/>
          <w:szCs w:val="21"/>
        </w:rPr>
        <w:t>Ciudad:    __________________________________</w:t>
      </w:r>
    </w:p>
    <w:p w14:paraId="653BCC01" w14:textId="5F01AA70" w:rsidR="00C86980" w:rsidRPr="0020012D" w:rsidRDefault="00C86980" w:rsidP="00C86980">
      <w:pPr>
        <w:rPr>
          <w:bCs/>
          <w:color w:val="000000" w:themeColor="text1"/>
          <w:sz w:val="21"/>
          <w:szCs w:val="21"/>
        </w:rPr>
      </w:pPr>
      <w:r w:rsidRPr="0020012D">
        <w:rPr>
          <w:bCs/>
          <w:color w:val="000000" w:themeColor="text1"/>
          <w:sz w:val="21"/>
          <w:szCs w:val="21"/>
        </w:rPr>
        <w:t>En constancia se firma en _________________ a los __________ días del mes de _________ del 20</w:t>
      </w:r>
      <w:r w:rsidR="007D4ED1" w:rsidRPr="0020012D">
        <w:rPr>
          <w:bCs/>
          <w:color w:val="000000" w:themeColor="text1"/>
          <w:sz w:val="21"/>
          <w:szCs w:val="21"/>
        </w:rPr>
        <w:t>2</w:t>
      </w:r>
      <w:r w:rsidRPr="0020012D">
        <w:rPr>
          <w:bCs/>
          <w:color w:val="000000" w:themeColor="text1"/>
          <w:sz w:val="21"/>
          <w:szCs w:val="21"/>
        </w:rPr>
        <w:t>1.</w:t>
      </w:r>
    </w:p>
    <w:p w14:paraId="420E2F62" w14:textId="77777777" w:rsidR="00C86980" w:rsidRPr="0020012D" w:rsidRDefault="00C86980" w:rsidP="00C86980">
      <w:pPr>
        <w:rPr>
          <w:bCs/>
          <w:color w:val="000000" w:themeColor="text1"/>
          <w:sz w:val="21"/>
          <w:szCs w:val="21"/>
        </w:rPr>
      </w:pPr>
      <w:r w:rsidRPr="0020012D">
        <w:rPr>
          <w:bCs/>
          <w:color w:val="000000" w:themeColor="text1"/>
          <w:sz w:val="21"/>
          <w:szCs w:val="21"/>
        </w:rPr>
        <w:t>_____________________________________</w:t>
      </w:r>
    </w:p>
    <w:p w14:paraId="72F0F9B5" w14:textId="51F86D98" w:rsidR="00C86980" w:rsidRPr="0020012D" w:rsidRDefault="00C86980" w:rsidP="00C86980">
      <w:pPr>
        <w:rPr>
          <w:bCs/>
          <w:color w:val="000000" w:themeColor="text1"/>
          <w:sz w:val="21"/>
          <w:szCs w:val="21"/>
        </w:rPr>
      </w:pPr>
      <w:r w:rsidRPr="0020012D">
        <w:rPr>
          <w:bCs/>
          <w:color w:val="000000" w:themeColor="text1"/>
          <w:sz w:val="21"/>
          <w:szCs w:val="21"/>
        </w:rPr>
        <w:t>NOMBRE, FIRMA Y C.C.____________________________________</w:t>
      </w:r>
    </w:p>
    <w:p w14:paraId="5C899F9D" w14:textId="74A125D2" w:rsidR="00C86980" w:rsidRPr="0020012D" w:rsidRDefault="00C86980" w:rsidP="00C86980">
      <w:pPr>
        <w:rPr>
          <w:bCs/>
          <w:color w:val="000000" w:themeColor="text1"/>
          <w:sz w:val="21"/>
          <w:szCs w:val="21"/>
        </w:rPr>
      </w:pPr>
      <w:r w:rsidRPr="0020012D">
        <w:rPr>
          <w:bCs/>
          <w:color w:val="000000" w:themeColor="text1"/>
          <w:sz w:val="21"/>
          <w:szCs w:val="21"/>
        </w:rPr>
        <w:t>NOMBRE, FIRMA Y C.C._____________________________________</w:t>
      </w:r>
    </w:p>
    <w:p w14:paraId="26BD2932" w14:textId="77777777" w:rsidR="00C86980" w:rsidRPr="0020012D" w:rsidRDefault="00C86980" w:rsidP="00C86980">
      <w:pPr>
        <w:rPr>
          <w:bCs/>
          <w:color w:val="000000" w:themeColor="text1"/>
          <w:sz w:val="21"/>
          <w:szCs w:val="21"/>
        </w:rPr>
      </w:pPr>
      <w:r w:rsidRPr="0020012D">
        <w:rPr>
          <w:bCs/>
          <w:color w:val="000000" w:themeColor="text1"/>
          <w:sz w:val="21"/>
          <w:szCs w:val="21"/>
        </w:rPr>
        <w:t>NOMBRE, FIRMA Y C.C.</w:t>
      </w:r>
    </w:p>
    <w:p w14:paraId="41E230DD" w14:textId="77777777" w:rsidR="00C86980" w:rsidRPr="0020012D" w:rsidRDefault="00C86980" w:rsidP="00C86980">
      <w:pPr>
        <w:jc w:val="center"/>
        <w:rPr>
          <w:b/>
          <w:color w:val="000000" w:themeColor="text1"/>
          <w:sz w:val="21"/>
          <w:szCs w:val="21"/>
        </w:rPr>
      </w:pPr>
      <w:r w:rsidRPr="0020012D">
        <w:rPr>
          <w:bCs/>
          <w:color w:val="000000" w:themeColor="text1"/>
          <w:sz w:val="21"/>
          <w:szCs w:val="21"/>
        </w:rPr>
        <w:br w:type="column"/>
      </w:r>
      <w:r w:rsidRPr="0020012D">
        <w:rPr>
          <w:b/>
          <w:color w:val="000000" w:themeColor="text1"/>
          <w:sz w:val="21"/>
          <w:szCs w:val="21"/>
        </w:rPr>
        <w:t>Formulario No. 4</w:t>
      </w:r>
    </w:p>
    <w:p w14:paraId="1D7975FD" w14:textId="77777777" w:rsidR="00C86980" w:rsidRPr="0020012D" w:rsidRDefault="00C86980" w:rsidP="00C86980">
      <w:pPr>
        <w:numPr>
          <w:ilvl w:val="12"/>
          <w:numId w:val="0"/>
        </w:numPr>
        <w:rPr>
          <w:iCs/>
          <w:color w:val="000000" w:themeColor="text1"/>
          <w:sz w:val="21"/>
          <w:szCs w:val="21"/>
        </w:rPr>
      </w:pPr>
    </w:p>
    <w:p w14:paraId="57B02D5F" w14:textId="77777777" w:rsidR="00C86980" w:rsidRPr="0020012D" w:rsidRDefault="00C86980" w:rsidP="00C86980">
      <w:pPr>
        <w:numPr>
          <w:ilvl w:val="12"/>
          <w:numId w:val="0"/>
        </w:numPr>
        <w:rPr>
          <w:iCs/>
          <w:color w:val="000000" w:themeColor="text1"/>
          <w:sz w:val="21"/>
          <w:szCs w:val="21"/>
        </w:rPr>
      </w:pPr>
      <w:r w:rsidRPr="0020012D">
        <w:rPr>
          <w:iCs/>
          <w:color w:val="000000" w:themeColor="text1"/>
          <w:sz w:val="21"/>
          <w:szCs w:val="21"/>
        </w:rPr>
        <w:t>[El Banco completará este formulario de Garantía Bancaria según las instrucciones indicadas]</w:t>
      </w:r>
    </w:p>
    <w:p w14:paraId="1CC973C6" w14:textId="77777777" w:rsidR="00C86980" w:rsidRPr="0020012D" w:rsidRDefault="00C86980" w:rsidP="00C86980">
      <w:pPr>
        <w:numPr>
          <w:ilvl w:val="12"/>
          <w:numId w:val="0"/>
        </w:numPr>
        <w:rPr>
          <w:iCs/>
          <w:color w:val="000000" w:themeColor="text1"/>
          <w:sz w:val="21"/>
          <w:szCs w:val="21"/>
        </w:rPr>
      </w:pPr>
      <w:r w:rsidRPr="0020012D">
        <w:rPr>
          <w:iCs/>
          <w:color w:val="000000" w:themeColor="text1"/>
          <w:sz w:val="21"/>
          <w:szCs w:val="21"/>
        </w:rPr>
        <w:t>[Indicar el Nombre del Banco, y la dirección de la sucursal que emite la garantía]</w:t>
      </w:r>
    </w:p>
    <w:p w14:paraId="776B39BC" w14:textId="77777777" w:rsidR="00C86980" w:rsidRPr="0020012D" w:rsidRDefault="00C86980" w:rsidP="00C86980">
      <w:pPr>
        <w:numPr>
          <w:ilvl w:val="12"/>
          <w:numId w:val="0"/>
        </w:numPr>
        <w:rPr>
          <w:iCs/>
          <w:color w:val="000000" w:themeColor="text1"/>
          <w:sz w:val="21"/>
          <w:szCs w:val="21"/>
        </w:rPr>
      </w:pPr>
      <w:r w:rsidRPr="0020012D">
        <w:rPr>
          <w:b/>
          <w:bCs/>
          <w:color w:val="000000" w:themeColor="text1"/>
          <w:sz w:val="21"/>
          <w:szCs w:val="21"/>
        </w:rPr>
        <w:t xml:space="preserve">Beneficiario: </w:t>
      </w:r>
      <w:r w:rsidRPr="0020012D">
        <w:rPr>
          <w:iCs/>
          <w:color w:val="000000" w:themeColor="text1"/>
          <w:sz w:val="21"/>
          <w:szCs w:val="21"/>
        </w:rPr>
        <w:t>Empresa de Licores de Cundinamarca</w:t>
      </w:r>
    </w:p>
    <w:p w14:paraId="6792D416" w14:textId="77777777" w:rsidR="00C86980" w:rsidRPr="0020012D" w:rsidRDefault="00C86980" w:rsidP="00C86980">
      <w:pPr>
        <w:numPr>
          <w:ilvl w:val="12"/>
          <w:numId w:val="0"/>
        </w:numPr>
        <w:rPr>
          <w:iCs/>
          <w:color w:val="000000" w:themeColor="text1"/>
          <w:sz w:val="21"/>
          <w:szCs w:val="21"/>
        </w:rPr>
      </w:pPr>
      <w:r w:rsidRPr="0020012D">
        <w:rPr>
          <w:b/>
          <w:bCs/>
          <w:color w:val="000000" w:themeColor="text1"/>
          <w:sz w:val="21"/>
          <w:szCs w:val="21"/>
        </w:rPr>
        <w:t>Fecha:</w:t>
      </w:r>
      <w:r w:rsidRPr="0020012D">
        <w:rPr>
          <w:iCs/>
          <w:color w:val="000000" w:themeColor="text1"/>
          <w:sz w:val="21"/>
          <w:szCs w:val="21"/>
        </w:rPr>
        <w:t xml:space="preserve"> [indicar la fecha]</w:t>
      </w:r>
    </w:p>
    <w:p w14:paraId="06DF3453" w14:textId="77777777" w:rsidR="00C86980" w:rsidRPr="0020012D" w:rsidRDefault="00C86980" w:rsidP="00C86980">
      <w:pPr>
        <w:numPr>
          <w:ilvl w:val="12"/>
          <w:numId w:val="0"/>
        </w:numPr>
        <w:rPr>
          <w:iCs/>
          <w:color w:val="000000" w:themeColor="text1"/>
          <w:sz w:val="21"/>
          <w:szCs w:val="21"/>
        </w:rPr>
      </w:pPr>
      <w:r w:rsidRPr="0020012D">
        <w:rPr>
          <w:b/>
          <w:bCs/>
          <w:color w:val="000000" w:themeColor="text1"/>
          <w:sz w:val="21"/>
          <w:szCs w:val="21"/>
        </w:rPr>
        <w:t>GARANTIA DE MANTENIMIENTO DE OFERTA No.</w:t>
      </w:r>
      <w:r w:rsidRPr="0020012D">
        <w:rPr>
          <w:iCs/>
          <w:color w:val="000000" w:themeColor="text1"/>
          <w:sz w:val="21"/>
          <w:szCs w:val="21"/>
        </w:rPr>
        <w:t xml:space="preserve">  [Indicar el número de la Garantía]</w:t>
      </w:r>
    </w:p>
    <w:p w14:paraId="3BE70FF2" w14:textId="77777777" w:rsidR="00C86980" w:rsidRPr="0020012D" w:rsidRDefault="00C86980" w:rsidP="00C86980">
      <w:pPr>
        <w:numPr>
          <w:ilvl w:val="12"/>
          <w:numId w:val="0"/>
        </w:numPr>
        <w:ind w:right="-180"/>
        <w:rPr>
          <w:color w:val="000000" w:themeColor="text1"/>
          <w:sz w:val="21"/>
          <w:szCs w:val="21"/>
        </w:rPr>
      </w:pPr>
      <w:r w:rsidRPr="0020012D">
        <w:rPr>
          <w:color w:val="000000" w:themeColor="text1"/>
          <w:sz w:val="21"/>
          <w:szCs w:val="21"/>
        </w:rP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14:paraId="2A5B8ECE" w14:textId="77777777" w:rsidR="00C86980" w:rsidRPr="0020012D" w:rsidRDefault="00C86980" w:rsidP="00C86980">
      <w:pPr>
        <w:numPr>
          <w:ilvl w:val="12"/>
          <w:numId w:val="0"/>
        </w:numPr>
        <w:ind w:right="-180"/>
        <w:rPr>
          <w:color w:val="000000" w:themeColor="text1"/>
          <w:sz w:val="21"/>
          <w:szCs w:val="21"/>
        </w:rPr>
      </w:pPr>
      <w:r w:rsidRPr="0020012D">
        <w:rPr>
          <w:color w:val="000000" w:themeColor="text1"/>
          <w:sz w:val="21"/>
          <w:szCs w:val="21"/>
        </w:rPr>
        <w:t xml:space="preserve">Consecuentemente, cualquier solicitud de pago bajo esta Garantía deberá recibirse en esta institución en o antes de la fecha límite aquí estipulada. </w:t>
      </w:r>
    </w:p>
    <w:p w14:paraId="15825127" w14:textId="77777777" w:rsidR="00C86980" w:rsidRPr="0020012D" w:rsidRDefault="00C86980" w:rsidP="00C86980">
      <w:pPr>
        <w:numPr>
          <w:ilvl w:val="12"/>
          <w:numId w:val="0"/>
        </w:numPr>
        <w:ind w:right="-180"/>
        <w:rPr>
          <w:color w:val="000000" w:themeColor="text1"/>
          <w:sz w:val="21"/>
          <w:szCs w:val="21"/>
        </w:rPr>
      </w:pPr>
      <w:r w:rsidRPr="0020012D">
        <w:rPr>
          <w:color w:val="000000" w:themeColor="text1"/>
          <w:sz w:val="21"/>
          <w:szCs w:val="21"/>
        </w:rPr>
        <w:t>Esta Garantía está sujeta las “Reglas Uniformes de la CCI relativas a las garantías contra primera solicitud” (U</w:t>
      </w:r>
      <w:r w:rsidRPr="0020012D">
        <w:rPr>
          <w:iCs/>
          <w:color w:val="000000" w:themeColor="text1"/>
          <w:sz w:val="21"/>
          <w:szCs w:val="21"/>
        </w:rPr>
        <w:t>niform Rules for Demand Guarantees</w:t>
      </w:r>
      <w:r w:rsidRPr="0020012D">
        <w:rPr>
          <w:color w:val="000000" w:themeColor="text1"/>
          <w:sz w:val="21"/>
          <w:szCs w:val="21"/>
        </w:rPr>
        <w:t>), Publicación del ICC No. 458.</w:t>
      </w:r>
    </w:p>
    <w:p w14:paraId="436FF040" w14:textId="77777777" w:rsidR="00C86980" w:rsidRPr="0020012D" w:rsidRDefault="00C86980" w:rsidP="00C86980">
      <w:pPr>
        <w:numPr>
          <w:ilvl w:val="12"/>
          <w:numId w:val="0"/>
        </w:numPr>
        <w:ind w:right="-180"/>
        <w:rPr>
          <w:color w:val="000000" w:themeColor="text1"/>
          <w:sz w:val="21"/>
          <w:szCs w:val="21"/>
        </w:rPr>
      </w:pPr>
    </w:p>
    <w:p w14:paraId="3860B219" w14:textId="77777777" w:rsidR="00C86980" w:rsidRPr="0020012D" w:rsidRDefault="00C86980" w:rsidP="00C86980">
      <w:pPr>
        <w:numPr>
          <w:ilvl w:val="12"/>
          <w:numId w:val="0"/>
        </w:numPr>
        <w:ind w:right="-360"/>
        <w:rPr>
          <w:color w:val="000000" w:themeColor="text1"/>
          <w:sz w:val="21"/>
          <w:szCs w:val="21"/>
        </w:rPr>
      </w:pPr>
      <w:r w:rsidRPr="0020012D">
        <w:rPr>
          <w:color w:val="000000" w:themeColor="text1"/>
          <w:sz w:val="21"/>
          <w:szCs w:val="21"/>
          <w:u w:val="single"/>
        </w:rPr>
        <w:tab/>
      </w:r>
      <w:r w:rsidRPr="0020012D">
        <w:rPr>
          <w:color w:val="000000" w:themeColor="text1"/>
          <w:sz w:val="21"/>
          <w:szCs w:val="21"/>
          <w:u w:val="single"/>
        </w:rPr>
        <w:tab/>
      </w:r>
      <w:r w:rsidRPr="0020012D">
        <w:rPr>
          <w:color w:val="000000" w:themeColor="text1"/>
          <w:sz w:val="21"/>
          <w:szCs w:val="21"/>
          <w:u w:val="single"/>
        </w:rPr>
        <w:tab/>
      </w:r>
      <w:r w:rsidRPr="0020012D">
        <w:rPr>
          <w:color w:val="000000" w:themeColor="text1"/>
          <w:sz w:val="21"/>
          <w:szCs w:val="21"/>
          <w:u w:val="single"/>
        </w:rPr>
        <w:tab/>
      </w:r>
      <w:r w:rsidRPr="0020012D">
        <w:rPr>
          <w:color w:val="000000" w:themeColor="text1"/>
          <w:sz w:val="21"/>
          <w:szCs w:val="21"/>
          <w:u w:val="single"/>
        </w:rPr>
        <w:tab/>
      </w:r>
      <w:r w:rsidRPr="0020012D">
        <w:rPr>
          <w:color w:val="000000" w:themeColor="text1"/>
          <w:sz w:val="21"/>
          <w:szCs w:val="21"/>
          <w:u w:val="single"/>
        </w:rPr>
        <w:tab/>
      </w:r>
      <w:r w:rsidRPr="0020012D">
        <w:rPr>
          <w:color w:val="000000" w:themeColor="text1"/>
          <w:sz w:val="21"/>
          <w:szCs w:val="21"/>
          <w:u w:val="single"/>
        </w:rPr>
        <w:tab/>
      </w:r>
      <w:r w:rsidRPr="0020012D">
        <w:rPr>
          <w:color w:val="000000" w:themeColor="text1"/>
          <w:sz w:val="21"/>
          <w:szCs w:val="21"/>
          <w:u w:val="single"/>
        </w:rPr>
        <w:tab/>
      </w:r>
    </w:p>
    <w:p w14:paraId="709D43AB" w14:textId="77777777" w:rsidR="00C86980" w:rsidRPr="0020012D" w:rsidRDefault="00C86980" w:rsidP="00C86980">
      <w:pPr>
        <w:numPr>
          <w:ilvl w:val="12"/>
          <w:numId w:val="0"/>
        </w:numPr>
        <w:tabs>
          <w:tab w:val="left" w:pos="8640"/>
        </w:tabs>
        <w:ind w:right="-720"/>
        <w:rPr>
          <w:iCs/>
          <w:color w:val="000000" w:themeColor="text1"/>
          <w:sz w:val="21"/>
          <w:szCs w:val="21"/>
        </w:rPr>
      </w:pPr>
      <w:r w:rsidRPr="0020012D">
        <w:rPr>
          <w:iCs/>
          <w:color w:val="000000" w:themeColor="text1"/>
          <w:sz w:val="21"/>
          <w:szCs w:val="21"/>
        </w:rPr>
        <w:t>[Firma(s) del (los) representante(s) autorizado(s) del Banco]</w:t>
      </w:r>
    </w:p>
    <w:p w14:paraId="0F3E17C5" w14:textId="77777777" w:rsidR="00A26A5C" w:rsidRPr="0020012D" w:rsidRDefault="00C86980" w:rsidP="00A26A5C">
      <w:pPr>
        <w:jc w:val="center"/>
        <w:rPr>
          <w:b/>
          <w:color w:val="000000" w:themeColor="text1"/>
          <w:sz w:val="21"/>
          <w:szCs w:val="21"/>
        </w:rPr>
      </w:pPr>
      <w:r w:rsidRPr="0020012D">
        <w:rPr>
          <w:bCs/>
          <w:color w:val="000000" w:themeColor="text1"/>
          <w:sz w:val="21"/>
          <w:szCs w:val="21"/>
        </w:rPr>
        <w:br w:type="page"/>
      </w:r>
      <w:r w:rsidR="00DB378D" w:rsidRPr="0020012D">
        <w:rPr>
          <w:b/>
          <w:color w:val="000000" w:themeColor="text1"/>
          <w:sz w:val="21"/>
          <w:szCs w:val="21"/>
        </w:rPr>
        <w:tab/>
      </w:r>
      <w:r w:rsidR="00A26A5C" w:rsidRPr="0020012D">
        <w:rPr>
          <w:b/>
          <w:color w:val="000000" w:themeColor="text1"/>
          <w:sz w:val="21"/>
          <w:szCs w:val="21"/>
        </w:rPr>
        <w:t>FORMULARIO No. 5</w:t>
      </w:r>
    </w:p>
    <w:p w14:paraId="5C228A9A" w14:textId="77777777" w:rsidR="00A26A5C" w:rsidRPr="0020012D" w:rsidRDefault="00A26A5C" w:rsidP="00A26A5C">
      <w:pPr>
        <w:spacing w:after="0"/>
        <w:jc w:val="center"/>
        <w:rPr>
          <w:b/>
          <w:color w:val="000000" w:themeColor="text1"/>
          <w:sz w:val="21"/>
          <w:szCs w:val="21"/>
        </w:rPr>
      </w:pPr>
      <w:r w:rsidRPr="0020012D">
        <w:rPr>
          <w:b/>
          <w:color w:val="000000" w:themeColor="text1"/>
          <w:sz w:val="21"/>
          <w:szCs w:val="21"/>
        </w:rPr>
        <w:t>RESUMEN ECONÓMICO DE LA OFERTA</w:t>
      </w:r>
    </w:p>
    <w:p w14:paraId="18D3CA4A" w14:textId="77777777" w:rsidR="00A26A5C" w:rsidRPr="0020012D" w:rsidRDefault="00A26A5C" w:rsidP="00A26A5C">
      <w:pPr>
        <w:ind w:right="-232"/>
        <w:jc w:val="center"/>
        <w:rPr>
          <w:b/>
          <w:iCs/>
          <w:color w:val="000000" w:themeColor="text1"/>
          <w:sz w:val="21"/>
          <w:szCs w:val="21"/>
        </w:rPr>
      </w:pPr>
      <w:r w:rsidRPr="0020012D">
        <w:rPr>
          <w:b/>
          <w:iCs/>
          <w:color w:val="000000" w:themeColor="text1"/>
          <w:sz w:val="21"/>
          <w:szCs w:val="21"/>
        </w:rPr>
        <w:t>LOS OFERENTES NO PODRAN EXCEDER EL VALOR POR ITEM.</w:t>
      </w:r>
    </w:p>
    <w:tbl>
      <w:tblPr>
        <w:tblW w:w="9072" w:type="dxa"/>
        <w:tblInd w:w="-5" w:type="dxa"/>
        <w:tblCellMar>
          <w:left w:w="70" w:type="dxa"/>
          <w:right w:w="70" w:type="dxa"/>
        </w:tblCellMar>
        <w:tblLook w:val="04A0" w:firstRow="1" w:lastRow="0" w:firstColumn="1" w:lastColumn="0" w:noHBand="0" w:noVBand="1"/>
      </w:tblPr>
      <w:tblGrid>
        <w:gridCol w:w="841"/>
        <w:gridCol w:w="3471"/>
        <w:gridCol w:w="981"/>
        <w:gridCol w:w="1237"/>
        <w:gridCol w:w="12"/>
        <w:gridCol w:w="1264"/>
        <w:gridCol w:w="12"/>
        <w:gridCol w:w="1386"/>
      </w:tblGrid>
      <w:tr w:rsidR="00A26A5C" w:rsidRPr="0020012D" w14:paraId="4BF18750" w14:textId="77777777" w:rsidTr="00A26A5C">
        <w:trPr>
          <w:trHeight w:val="13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0017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ITEM</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11527A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DESCRIPCIÓN DE ITEM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39EB09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UNIDAD</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39EA88C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CANTIDAD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758DD29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VALOR UNITARIO $</w:t>
            </w:r>
          </w:p>
        </w:tc>
        <w:tc>
          <w:tcPr>
            <w:tcW w:w="1398" w:type="dxa"/>
            <w:gridSpan w:val="2"/>
            <w:tcBorders>
              <w:top w:val="single" w:sz="4" w:space="0" w:color="auto"/>
              <w:left w:val="nil"/>
              <w:bottom w:val="single" w:sz="4" w:space="0" w:color="auto"/>
              <w:right w:val="single" w:sz="4" w:space="0" w:color="auto"/>
            </w:tcBorders>
            <w:shd w:val="clear" w:color="auto" w:fill="auto"/>
            <w:vAlign w:val="center"/>
            <w:hideMark/>
          </w:tcPr>
          <w:p w14:paraId="5CD3FF2F"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VALOR TOTAL $</w:t>
            </w:r>
          </w:p>
        </w:tc>
      </w:tr>
      <w:tr w:rsidR="00A26A5C" w:rsidRPr="0020012D" w14:paraId="3439E1F5" w14:textId="77777777" w:rsidTr="00A26A5C">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E0EEB8"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14:paraId="4F32B67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w:t>
            </w:r>
          </w:p>
        </w:tc>
        <w:tc>
          <w:tcPr>
            <w:tcW w:w="850" w:type="dxa"/>
            <w:tcBorders>
              <w:top w:val="nil"/>
              <w:left w:val="nil"/>
              <w:bottom w:val="single" w:sz="4" w:space="0" w:color="auto"/>
              <w:right w:val="single" w:sz="4" w:space="0" w:color="auto"/>
            </w:tcBorders>
            <w:shd w:val="clear" w:color="auto" w:fill="auto"/>
            <w:noWrap/>
            <w:vAlign w:val="bottom"/>
            <w:hideMark/>
          </w:tcPr>
          <w:p w14:paraId="678F318C"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c>
          <w:tcPr>
            <w:tcW w:w="1153" w:type="dxa"/>
            <w:tcBorders>
              <w:top w:val="nil"/>
              <w:left w:val="nil"/>
              <w:bottom w:val="single" w:sz="4" w:space="0" w:color="auto"/>
              <w:right w:val="single" w:sz="4" w:space="0" w:color="auto"/>
            </w:tcBorders>
            <w:shd w:val="clear" w:color="auto" w:fill="auto"/>
            <w:noWrap/>
            <w:vAlign w:val="bottom"/>
            <w:hideMark/>
          </w:tcPr>
          <w:p w14:paraId="7B6CAFC8"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3A08964" w14:textId="77777777" w:rsidR="00A26A5C" w:rsidRPr="0020012D" w:rsidRDefault="00A26A5C" w:rsidP="00A26A5C">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 </w:t>
            </w:r>
          </w:p>
        </w:tc>
        <w:tc>
          <w:tcPr>
            <w:tcW w:w="1398" w:type="dxa"/>
            <w:gridSpan w:val="2"/>
            <w:tcBorders>
              <w:top w:val="nil"/>
              <w:left w:val="nil"/>
              <w:bottom w:val="single" w:sz="4" w:space="0" w:color="auto"/>
              <w:right w:val="single" w:sz="4" w:space="0" w:color="auto"/>
            </w:tcBorders>
            <w:shd w:val="clear" w:color="auto" w:fill="auto"/>
            <w:noWrap/>
            <w:vAlign w:val="bottom"/>
            <w:hideMark/>
          </w:tcPr>
          <w:p w14:paraId="10C36D04"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348F3186" w14:textId="77777777" w:rsidTr="00A26A5C">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9E53F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7408DE8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OBRAS PRELIMINARES </w:t>
            </w:r>
          </w:p>
        </w:tc>
        <w:tc>
          <w:tcPr>
            <w:tcW w:w="1386" w:type="dxa"/>
            <w:tcBorders>
              <w:top w:val="nil"/>
              <w:left w:val="nil"/>
              <w:bottom w:val="single" w:sz="4" w:space="0" w:color="auto"/>
              <w:right w:val="single" w:sz="4" w:space="0" w:color="auto"/>
            </w:tcBorders>
            <w:shd w:val="clear" w:color="auto" w:fill="auto"/>
            <w:noWrap/>
            <w:vAlign w:val="center"/>
            <w:hideMark/>
          </w:tcPr>
          <w:p w14:paraId="134E0E81"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A26A5C" w:rsidRPr="0020012D" w14:paraId="04D8473B"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6BA02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FEC7E3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Localización y replanteo con elementos de precisión</w:t>
            </w:r>
          </w:p>
        </w:tc>
        <w:tc>
          <w:tcPr>
            <w:tcW w:w="850" w:type="dxa"/>
            <w:tcBorders>
              <w:top w:val="nil"/>
              <w:left w:val="nil"/>
              <w:bottom w:val="single" w:sz="4" w:space="0" w:color="auto"/>
              <w:right w:val="single" w:sz="4" w:space="0" w:color="auto"/>
            </w:tcBorders>
            <w:shd w:val="clear" w:color="auto" w:fill="auto"/>
            <w:noWrap/>
            <w:vAlign w:val="center"/>
            <w:hideMark/>
          </w:tcPr>
          <w:p w14:paraId="0EB1FF4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5D9B530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1309,25</w:t>
            </w:r>
          </w:p>
        </w:tc>
        <w:tc>
          <w:tcPr>
            <w:tcW w:w="1276" w:type="dxa"/>
            <w:gridSpan w:val="2"/>
            <w:tcBorders>
              <w:top w:val="nil"/>
              <w:left w:val="nil"/>
              <w:bottom w:val="single" w:sz="4" w:space="0" w:color="auto"/>
              <w:right w:val="single" w:sz="4" w:space="0" w:color="auto"/>
            </w:tcBorders>
            <w:shd w:val="clear" w:color="auto" w:fill="auto"/>
            <w:noWrap/>
            <w:vAlign w:val="center"/>
          </w:tcPr>
          <w:p w14:paraId="2ACE417D" w14:textId="4CD40350"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5B3267C" w14:textId="10EF7123"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09AFB70"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31504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6E2070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Campamento 18 m2</w:t>
            </w:r>
          </w:p>
        </w:tc>
        <w:tc>
          <w:tcPr>
            <w:tcW w:w="850" w:type="dxa"/>
            <w:tcBorders>
              <w:top w:val="nil"/>
              <w:left w:val="nil"/>
              <w:bottom w:val="single" w:sz="4" w:space="0" w:color="auto"/>
              <w:right w:val="single" w:sz="4" w:space="0" w:color="auto"/>
            </w:tcBorders>
            <w:shd w:val="clear" w:color="auto" w:fill="auto"/>
            <w:noWrap/>
            <w:vAlign w:val="center"/>
            <w:hideMark/>
          </w:tcPr>
          <w:p w14:paraId="7834001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7DF451D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20F3824A" w14:textId="375ED755"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8DA0FC0" w14:textId="7C8FE55B"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1F9938E"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ACC47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2FAD03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Cerramiento perimetral en malla eslabonada</w:t>
            </w:r>
          </w:p>
        </w:tc>
        <w:tc>
          <w:tcPr>
            <w:tcW w:w="850" w:type="dxa"/>
            <w:tcBorders>
              <w:top w:val="nil"/>
              <w:left w:val="nil"/>
              <w:bottom w:val="single" w:sz="4" w:space="0" w:color="auto"/>
              <w:right w:val="single" w:sz="4" w:space="0" w:color="auto"/>
            </w:tcBorders>
            <w:shd w:val="clear" w:color="auto" w:fill="auto"/>
            <w:noWrap/>
            <w:vAlign w:val="center"/>
            <w:hideMark/>
          </w:tcPr>
          <w:p w14:paraId="0B12C1E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69A547F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75,61</w:t>
            </w:r>
          </w:p>
        </w:tc>
        <w:tc>
          <w:tcPr>
            <w:tcW w:w="1276" w:type="dxa"/>
            <w:gridSpan w:val="2"/>
            <w:tcBorders>
              <w:top w:val="nil"/>
              <w:left w:val="nil"/>
              <w:bottom w:val="single" w:sz="4" w:space="0" w:color="auto"/>
              <w:right w:val="single" w:sz="4" w:space="0" w:color="auto"/>
            </w:tcBorders>
            <w:shd w:val="clear" w:color="auto" w:fill="auto"/>
            <w:noWrap/>
            <w:vAlign w:val="center"/>
          </w:tcPr>
          <w:p w14:paraId="04C64CB6" w14:textId="2842A200"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6799944" w14:textId="4C77BAB5"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A5A151C"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9E7DD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14F418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Puerta metálica acceso Planta, dos hojas,   1.95 m c/u</w:t>
            </w:r>
          </w:p>
        </w:tc>
        <w:tc>
          <w:tcPr>
            <w:tcW w:w="850" w:type="dxa"/>
            <w:tcBorders>
              <w:top w:val="nil"/>
              <w:left w:val="nil"/>
              <w:bottom w:val="single" w:sz="4" w:space="0" w:color="auto"/>
              <w:right w:val="single" w:sz="4" w:space="0" w:color="auto"/>
            </w:tcBorders>
            <w:shd w:val="clear" w:color="auto" w:fill="auto"/>
            <w:noWrap/>
            <w:vAlign w:val="center"/>
            <w:hideMark/>
          </w:tcPr>
          <w:p w14:paraId="1890D0E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06A9E12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3E2EEBA8" w14:textId="7DC90C86"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913741C" w14:textId="1F4D9139"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B98B0AE"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E8C33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2894F77C"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xml:space="preserve"> SUBTOTAL OBRAS PRELIMINARES </w:t>
            </w:r>
          </w:p>
        </w:tc>
        <w:tc>
          <w:tcPr>
            <w:tcW w:w="1386" w:type="dxa"/>
            <w:tcBorders>
              <w:top w:val="nil"/>
              <w:left w:val="nil"/>
              <w:bottom w:val="single" w:sz="4" w:space="0" w:color="auto"/>
              <w:right w:val="single" w:sz="4" w:space="0" w:color="auto"/>
            </w:tcBorders>
            <w:shd w:val="clear" w:color="auto" w:fill="auto"/>
            <w:noWrap/>
            <w:vAlign w:val="center"/>
          </w:tcPr>
          <w:p w14:paraId="75E70ADD" w14:textId="7F121C30"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4D0FFCA2" w14:textId="77777777" w:rsidTr="00A26A5C">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BEC85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1119B117"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CAPÍTULO 1</w:t>
            </w:r>
          </w:p>
        </w:tc>
        <w:tc>
          <w:tcPr>
            <w:tcW w:w="1386" w:type="dxa"/>
            <w:tcBorders>
              <w:top w:val="nil"/>
              <w:left w:val="nil"/>
              <w:bottom w:val="single" w:sz="4" w:space="0" w:color="auto"/>
              <w:right w:val="single" w:sz="4" w:space="0" w:color="auto"/>
            </w:tcBorders>
            <w:shd w:val="clear" w:color="auto" w:fill="auto"/>
            <w:noWrap/>
            <w:vAlign w:val="center"/>
          </w:tcPr>
          <w:p w14:paraId="21AB8B69" w14:textId="74D06162"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56356982" w14:textId="77777777" w:rsidTr="00A26A5C">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5BA33F"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4B92A44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CONDUCCIONES DE AGUAS RESIDUALES A PTARID </w:t>
            </w:r>
          </w:p>
        </w:tc>
        <w:tc>
          <w:tcPr>
            <w:tcW w:w="1386" w:type="dxa"/>
            <w:tcBorders>
              <w:top w:val="nil"/>
              <w:left w:val="nil"/>
              <w:bottom w:val="single" w:sz="4" w:space="0" w:color="auto"/>
              <w:right w:val="single" w:sz="4" w:space="0" w:color="auto"/>
            </w:tcBorders>
            <w:shd w:val="clear" w:color="auto" w:fill="auto"/>
            <w:noWrap/>
            <w:vAlign w:val="center"/>
            <w:hideMark/>
          </w:tcPr>
          <w:p w14:paraId="53B4B29F"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A26A5C" w:rsidRPr="0020012D" w14:paraId="5888DA9D"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1D81B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2.1</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3905E2A8"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CONDUCCIÓN DE ALCANTARILLADO A GRAVEDAD DE AGUAS RESIDUALES INDUSTRIALES</w:t>
            </w:r>
          </w:p>
        </w:tc>
        <w:tc>
          <w:tcPr>
            <w:tcW w:w="1386" w:type="dxa"/>
            <w:tcBorders>
              <w:top w:val="nil"/>
              <w:left w:val="nil"/>
              <w:bottom w:val="single" w:sz="4" w:space="0" w:color="auto"/>
              <w:right w:val="single" w:sz="4" w:space="0" w:color="auto"/>
            </w:tcBorders>
            <w:shd w:val="clear" w:color="auto" w:fill="auto"/>
            <w:noWrap/>
            <w:vAlign w:val="bottom"/>
            <w:hideMark/>
          </w:tcPr>
          <w:p w14:paraId="31D52212"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69B2D4B7" w14:textId="77777777" w:rsidTr="00A26A5C">
        <w:trPr>
          <w:trHeight w:val="11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379D3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1971B3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Descapote manual y retiro e = 0.20 m en zona verde de 1.00 m de ancho, apile a 200 m, para tubería proyectada de aguas residuales industriales a tanque subterráneo</w:t>
            </w:r>
          </w:p>
        </w:tc>
        <w:tc>
          <w:tcPr>
            <w:tcW w:w="850" w:type="dxa"/>
            <w:tcBorders>
              <w:top w:val="nil"/>
              <w:left w:val="nil"/>
              <w:bottom w:val="single" w:sz="4" w:space="0" w:color="auto"/>
              <w:right w:val="single" w:sz="4" w:space="0" w:color="auto"/>
            </w:tcBorders>
            <w:shd w:val="clear" w:color="auto" w:fill="auto"/>
            <w:noWrap/>
            <w:vAlign w:val="center"/>
            <w:hideMark/>
          </w:tcPr>
          <w:p w14:paraId="6CFB53A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00C555F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22,96</w:t>
            </w:r>
          </w:p>
        </w:tc>
        <w:tc>
          <w:tcPr>
            <w:tcW w:w="1276" w:type="dxa"/>
            <w:gridSpan w:val="2"/>
            <w:tcBorders>
              <w:top w:val="nil"/>
              <w:left w:val="nil"/>
              <w:bottom w:val="single" w:sz="4" w:space="0" w:color="auto"/>
              <w:right w:val="single" w:sz="4" w:space="0" w:color="auto"/>
            </w:tcBorders>
            <w:shd w:val="clear" w:color="auto" w:fill="auto"/>
            <w:noWrap/>
            <w:vAlign w:val="center"/>
          </w:tcPr>
          <w:p w14:paraId="2D7F70A5" w14:textId="65C3CBEB"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D113F37" w14:textId="5F47EFB5"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0ECFDBC" w14:textId="77777777" w:rsidTr="00A26A5C">
        <w:trPr>
          <w:trHeight w:val="15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976DB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859305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Excavación Manual en conglomerado de 0,60 m de ancho , 0-2 m de profundidad, incluye retiro de sobrantes a distancia menor  a 5 Km., para tubería proyectada de aguas residuales industriales a tanque subterráneo</w:t>
            </w:r>
          </w:p>
        </w:tc>
        <w:tc>
          <w:tcPr>
            <w:tcW w:w="850" w:type="dxa"/>
            <w:tcBorders>
              <w:top w:val="nil"/>
              <w:left w:val="nil"/>
              <w:bottom w:val="single" w:sz="4" w:space="0" w:color="auto"/>
              <w:right w:val="single" w:sz="4" w:space="0" w:color="auto"/>
            </w:tcBorders>
            <w:shd w:val="clear" w:color="auto" w:fill="auto"/>
            <w:noWrap/>
            <w:vAlign w:val="center"/>
            <w:hideMark/>
          </w:tcPr>
          <w:p w14:paraId="009F72A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7FFE920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46,79</w:t>
            </w:r>
          </w:p>
        </w:tc>
        <w:tc>
          <w:tcPr>
            <w:tcW w:w="1276" w:type="dxa"/>
            <w:gridSpan w:val="2"/>
            <w:tcBorders>
              <w:top w:val="nil"/>
              <w:left w:val="nil"/>
              <w:bottom w:val="single" w:sz="4" w:space="0" w:color="auto"/>
              <w:right w:val="single" w:sz="4" w:space="0" w:color="auto"/>
            </w:tcBorders>
            <w:shd w:val="clear" w:color="auto" w:fill="auto"/>
            <w:noWrap/>
            <w:vAlign w:val="center"/>
          </w:tcPr>
          <w:p w14:paraId="64365364" w14:textId="078AAF35"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32A1825" w14:textId="2372D60E"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4A56BAF"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CEFB4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2.1.3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58A8E6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Geotextil 2400 (estabilización, filtro, separación)</w:t>
            </w:r>
          </w:p>
        </w:tc>
        <w:tc>
          <w:tcPr>
            <w:tcW w:w="850" w:type="dxa"/>
            <w:tcBorders>
              <w:top w:val="nil"/>
              <w:left w:val="nil"/>
              <w:bottom w:val="single" w:sz="4" w:space="0" w:color="auto"/>
              <w:right w:val="single" w:sz="4" w:space="0" w:color="auto"/>
            </w:tcBorders>
            <w:shd w:val="clear" w:color="auto" w:fill="auto"/>
            <w:noWrap/>
            <w:vAlign w:val="center"/>
            <w:hideMark/>
          </w:tcPr>
          <w:p w14:paraId="3F8728A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3F2F002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57,39</w:t>
            </w:r>
          </w:p>
        </w:tc>
        <w:tc>
          <w:tcPr>
            <w:tcW w:w="1276" w:type="dxa"/>
            <w:gridSpan w:val="2"/>
            <w:tcBorders>
              <w:top w:val="nil"/>
              <w:left w:val="nil"/>
              <w:bottom w:val="single" w:sz="4" w:space="0" w:color="auto"/>
              <w:right w:val="single" w:sz="4" w:space="0" w:color="auto"/>
            </w:tcBorders>
            <w:shd w:val="clear" w:color="auto" w:fill="auto"/>
            <w:noWrap/>
            <w:vAlign w:val="center"/>
          </w:tcPr>
          <w:p w14:paraId="0924E90E" w14:textId="2B958F09"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80D6340" w14:textId="37B165A7"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4113C99" w14:textId="77777777" w:rsidTr="00A26A5C">
        <w:trPr>
          <w:trHeight w:val="13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2105D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2.1.4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2E91CA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Subbase granular para cimentación de tubería a gravedad, compactada al 95% del Proctor Modificado en dos capas de 0.15 m</w:t>
            </w:r>
          </w:p>
        </w:tc>
        <w:tc>
          <w:tcPr>
            <w:tcW w:w="850" w:type="dxa"/>
            <w:tcBorders>
              <w:top w:val="nil"/>
              <w:left w:val="nil"/>
              <w:bottom w:val="single" w:sz="4" w:space="0" w:color="auto"/>
              <w:right w:val="single" w:sz="4" w:space="0" w:color="auto"/>
            </w:tcBorders>
            <w:shd w:val="clear" w:color="auto" w:fill="auto"/>
            <w:noWrap/>
            <w:vAlign w:val="center"/>
            <w:hideMark/>
          </w:tcPr>
          <w:p w14:paraId="03FE45C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4CC7EC3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1,72</w:t>
            </w:r>
          </w:p>
        </w:tc>
        <w:tc>
          <w:tcPr>
            <w:tcW w:w="1276" w:type="dxa"/>
            <w:gridSpan w:val="2"/>
            <w:tcBorders>
              <w:top w:val="nil"/>
              <w:left w:val="nil"/>
              <w:bottom w:val="single" w:sz="4" w:space="0" w:color="auto"/>
              <w:right w:val="single" w:sz="4" w:space="0" w:color="auto"/>
            </w:tcBorders>
            <w:shd w:val="clear" w:color="auto" w:fill="auto"/>
            <w:noWrap/>
            <w:vAlign w:val="center"/>
          </w:tcPr>
          <w:p w14:paraId="2CBCC1CF" w14:textId="5D9B1F8D"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063E9E7" w14:textId="239D1E2B"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63C5EF4"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4EB92F"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2.1.5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B2326C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 alcantarillado PVC  Ø 6"</w:t>
            </w:r>
          </w:p>
        </w:tc>
        <w:tc>
          <w:tcPr>
            <w:tcW w:w="850" w:type="dxa"/>
            <w:tcBorders>
              <w:top w:val="nil"/>
              <w:left w:val="nil"/>
              <w:bottom w:val="single" w:sz="4" w:space="0" w:color="auto"/>
              <w:right w:val="single" w:sz="4" w:space="0" w:color="auto"/>
            </w:tcBorders>
            <w:shd w:val="clear" w:color="auto" w:fill="auto"/>
            <w:noWrap/>
            <w:vAlign w:val="center"/>
            <w:hideMark/>
          </w:tcPr>
          <w:p w14:paraId="3E94617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5D6ACCF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19,13</w:t>
            </w:r>
          </w:p>
        </w:tc>
        <w:tc>
          <w:tcPr>
            <w:tcW w:w="1276" w:type="dxa"/>
            <w:gridSpan w:val="2"/>
            <w:tcBorders>
              <w:top w:val="nil"/>
              <w:left w:val="nil"/>
              <w:bottom w:val="single" w:sz="4" w:space="0" w:color="auto"/>
              <w:right w:val="single" w:sz="4" w:space="0" w:color="auto"/>
            </w:tcBorders>
            <w:shd w:val="clear" w:color="auto" w:fill="auto"/>
            <w:noWrap/>
            <w:vAlign w:val="center"/>
          </w:tcPr>
          <w:p w14:paraId="65452FC9" w14:textId="297FA4A8"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A4723FD" w14:textId="23164C73"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F0FE4AF"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13796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2.1.6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725383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 alcantarillado PVC  Ø 6"</w:t>
            </w:r>
          </w:p>
        </w:tc>
        <w:tc>
          <w:tcPr>
            <w:tcW w:w="850" w:type="dxa"/>
            <w:tcBorders>
              <w:top w:val="nil"/>
              <w:left w:val="nil"/>
              <w:bottom w:val="single" w:sz="4" w:space="0" w:color="auto"/>
              <w:right w:val="single" w:sz="4" w:space="0" w:color="auto"/>
            </w:tcBorders>
            <w:shd w:val="clear" w:color="auto" w:fill="auto"/>
            <w:noWrap/>
            <w:vAlign w:val="center"/>
            <w:hideMark/>
          </w:tcPr>
          <w:p w14:paraId="19E9662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29FFA78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19,13</w:t>
            </w:r>
          </w:p>
        </w:tc>
        <w:tc>
          <w:tcPr>
            <w:tcW w:w="1276" w:type="dxa"/>
            <w:gridSpan w:val="2"/>
            <w:tcBorders>
              <w:top w:val="nil"/>
              <w:left w:val="nil"/>
              <w:bottom w:val="single" w:sz="4" w:space="0" w:color="auto"/>
              <w:right w:val="single" w:sz="4" w:space="0" w:color="auto"/>
            </w:tcBorders>
            <w:shd w:val="clear" w:color="auto" w:fill="auto"/>
            <w:noWrap/>
            <w:vAlign w:val="center"/>
          </w:tcPr>
          <w:p w14:paraId="4FCBA277" w14:textId="468518D8"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2248BB1" w14:textId="20DC8272"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B426B0A" w14:textId="77777777" w:rsidTr="00A26A5C">
        <w:trPr>
          <w:trHeight w:val="7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C4F02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2.1.7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13EF00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Material granular para atraque de tubería a gravedad (relleno inicial), incluyendo equipos, herramientas y mano de obra</w:t>
            </w:r>
          </w:p>
        </w:tc>
        <w:tc>
          <w:tcPr>
            <w:tcW w:w="850" w:type="dxa"/>
            <w:tcBorders>
              <w:top w:val="nil"/>
              <w:left w:val="nil"/>
              <w:bottom w:val="single" w:sz="4" w:space="0" w:color="auto"/>
              <w:right w:val="single" w:sz="4" w:space="0" w:color="auto"/>
            </w:tcBorders>
            <w:shd w:val="clear" w:color="auto" w:fill="auto"/>
            <w:noWrap/>
            <w:vAlign w:val="center"/>
            <w:hideMark/>
          </w:tcPr>
          <w:p w14:paraId="268BE66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6012184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6,11</w:t>
            </w:r>
          </w:p>
        </w:tc>
        <w:tc>
          <w:tcPr>
            <w:tcW w:w="1276" w:type="dxa"/>
            <w:gridSpan w:val="2"/>
            <w:tcBorders>
              <w:top w:val="nil"/>
              <w:left w:val="nil"/>
              <w:bottom w:val="single" w:sz="4" w:space="0" w:color="auto"/>
              <w:right w:val="single" w:sz="4" w:space="0" w:color="auto"/>
            </w:tcBorders>
            <w:shd w:val="clear" w:color="auto" w:fill="auto"/>
            <w:noWrap/>
            <w:vAlign w:val="center"/>
          </w:tcPr>
          <w:p w14:paraId="3139BA4D" w14:textId="3A1957DB"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EACEE66" w14:textId="7B16F09B"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19BFE53" w14:textId="77777777" w:rsidTr="00A26A5C">
        <w:trPr>
          <w:trHeight w:val="13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112A0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2.1.8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385849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Relleno tipo B-200 para relleno final de zanjas y para relleno perimetral de estructuras, soporte de placas de andén,   compactado al 95% del Proctor Modificado</w:t>
            </w:r>
          </w:p>
        </w:tc>
        <w:tc>
          <w:tcPr>
            <w:tcW w:w="850" w:type="dxa"/>
            <w:tcBorders>
              <w:top w:val="nil"/>
              <w:left w:val="nil"/>
              <w:bottom w:val="single" w:sz="4" w:space="0" w:color="auto"/>
              <w:right w:val="single" w:sz="4" w:space="0" w:color="auto"/>
            </w:tcBorders>
            <w:shd w:val="clear" w:color="auto" w:fill="auto"/>
            <w:noWrap/>
            <w:vAlign w:val="center"/>
            <w:hideMark/>
          </w:tcPr>
          <w:p w14:paraId="443C63F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5BD466D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40,88</w:t>
            </w:r>
          </w:p>
        </w:tc>
        <w:tc>
          <w:tcPr>
            <w:tcW w:w="1276" w:type="dxa"/>
            <w:gridSpan w:val="2"/>
            <w:tcBorders>
              <w:top w:val="nil"/>
              <w:left w:val="nil"/>
              <w:bottom w:val="single" w:sz="4" w:space="0" w:color="auto"/>
              <w:right w:val="single" w:sz="4" w:space="0" w:color="auto"/>
            </w:tcBorders>
            <w:shd w:val="clear" w:color="auto" w:fill="auto"/>
            <w:noWrap/>
            <w:vAlign w:val="center"/>
          </w:tcPr>
          <w:p w14:paraId="7E79BA43" w14:textId="7BB1A5B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EEBA815" w14:textId="794C359C"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A110CCC"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78A80B"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77D38B6E"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CONDUCCIÓN DE ALCANTARILLADO A GRAVEDAD DE AGUAS RESIDUALES INDUSTRIALES</w:t>
            </w:r>
          </w:p>
        </w:tc>
        <w:tc>
          <w:tcPr>
            <w:tcW w:w="1386" w:type="dxa"/>
            <w:tcBorders>
              <w:top w:val="nil"/>
              <w:left w:val="nil"/>
              <w:bottom w:val="single" w:sz="4" w:space="0" w:color="auto"/>
              <w:right w:val="single" w:sz="4" w:space="0" w:color="auto"/>
            </w:tcBorders>
            <w:shd w:val="clear" w:color="auto" w:fill="auto"/>
            <w:noWrap/>
            <w:vAlign w:val="center"/>
          </w:tcPr>
          <w:p w14:paraId="0998E836" w14:textId="0530C82D"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792CE24B" w14:textId="77777777" w:rsidTr="00A26A5C">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24DC4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202283E7"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CONDUCCIÓN  PROYECTADA DE BOMBEO DE AGUAS RESIDUALES DOMÉSTICAS DE ESTACIÓN EYECTORA NORTE A TANQUE SUBTERRÁNEO</w:t>
            </w:r>
          </w:p>
        </w:tc>
        <w:tc>
          <w:tcPr>
            <w:tcW w:w="1386" w:type="dxa"/>
            <w:tcBorders>
              <w:top w:val="nil"/>
              <w:left w:val="nil"/>
              <w:bottom w:val="single" w:sz="4" w:space="0" w:color="auto"/>
              <w:right w:val="single" w:sz="4" w:space="0" w:color="auto"/>
            </w:tcBorders>
            <w:shd w:val="clear" w:color="auto" w:fill="auto"/>
            <w:noWrap/>
            <w:vAlign w:val="bottom"/>
            <w:hideMark/>
          </w:tcPr>
          <w:p w14:paraId="672B0A09"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4AD3BF47" w14:textId="77777777" w:rsidTr="002F4860">
        <w:trPr>
          <w:trHeight w:val="18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F24E1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FAA58C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Descapote manual y retiro e = 0.20 m en zona verde de 0,80 m de ancho, apile a 200 m, para tubería proyectada de aguas residuales domésticas de estación eyectora Norte a tanque subterráneo</w:t>
            </w:r>
          </w:p>
        </w:tc>
        <w:tc>
          <w:tcPr>
            <w:tcW w:w="850" w:type="dxa"/>
            <w:tcBorders>
              <w:top w:val="nil"/>
              <w:left w:val="nil"/>
              <w:bottom w:val="single" w:sz="4" w:space="0" w:color="auto"/>
              <w:right w:val="single" w:sz="4" w:space="0" w:color="auto"/>
            </w:tcBorders>
            <w:shd w:val="clear" w:color="auto" w:fill="auto"/>
            <w:noWrap/>
            <w:vAlign w:val="center"/>
            <w:hideMark/>
          </w:tcPr>
          <w:p w14:paraId="751C289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544D736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61,00</w:t>
            </w:r>
          </w:p>
        </w:tc>
        <w:tc>
          <w:tcPr>
            <w:tcW w:w="1276" w:type="dxa"/>
            <w:gridSpan w:val="2"/>
            <w:tcBorders>
              <w:top w:val="nil"/>
              <w:left w:val="nil"/>
              <w:bottom w:val="single" w:sz="4" w:space="0" w:color="auto"/>
              <w:right w:val="single" w:sz="4" w:space="0" w:color="auto"/>
            </w:tcBorders>
            <w:shd w:val="clear" w:color="auto" w:fill="auto"/>
            <w:noWrap/>
            <w:vAlign w:val="center"/>
          </w:tcPr>
          <w:p w14:paraId="3A522FAF" w14:textId="5CCED205"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DFC158D" w14:textId="515FA1CB"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8DDF884" w14:textId="77777777" w:rsidTr="002F4860">
        <w:trPr>
          <w:trHeight w:val="16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5DE6C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56B2DE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Excavación Manual en conglomerado de 0,60 m de ancho , 0-2 m de profundidad, incluye retiro de sobrantes a distancia menor  a  5 Km.,para tuberías de aguas residuales domésticas de estación eyectora Norte a tanque subterráneo </w:t>
            </w:r>
          </w:p>
        </w:tc>
        <w:tc>
          <w:tcPr>
            <w:tcW w:w="850" w:type="dxa"/>
            <w:tcBorders>
              <w:top w:val="nil"/>
              <w:left w:val="nil"/>
              <w:bottom w:val="single" w:sz="4" w:space="0" w:color="auto"/>
              <w:right w:val="single" w:sz="4" w:space="0" w:color="auto"/>
            </w:tcBorders>
            <w:shd w:val="clear" w:color="auto" w:fill="auto"/>
            <w:noWrap/>
            <w:vAlign w:val="center"/>
            <w:hideMark/>
          </w:tcPr>
          <w:p w14:paraId="7BCD711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1378DF6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45,75</w:t>
            </w:r>
          </w:p>
        </w:tc>
        <w:tc>
          <w:tcPr>
            <w:tcW w:w="1276" w:type="dxa"/>
            <w:gridSpan w:val="2"/>
            <w:tcBorders>
              <w:top w:val="nil"/>
              <w:left w:val="nil"/>
              <w:bottom w:val="single" w:sz="4" w:space="0" w:color="auto"/>
              <w:right w:val="single" w:sz="4" w:space="0" w:color="auto"/>
            </w:tcBorders>
            <w:shd w:val="clear" w:color="auto" w:fill="auto"/>
            <w:noWrap/>
            <w:vAlign w:val="center"/>
          </w:tcPr>
          <w:p w14:paraId="1F1EDD5E" w14:textId="32674820"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E1F110C" w14:textId="055BEB87"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C626173" w14:textId="77777777" w:rsidTr="002F486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939CDF"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7F5E45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Geotextil  2400 (estabilización, filtro, separación)</w:t>
            </w:r>
          </w:p>
        </w:tc>
        <w:tc>
          <w:tcPr>
            <w:tcW w:w="850" w:type="dxa"/>
            <w:tcBorders>
              <w:top w:val="nil"/>
              <w:left w:val="nil"/>
              <w:bottom w:val="single" w:sz="4" w:space="0" w:color="auto"/>
              <w:right w:val="single" w:sz="4" w:space="0" w:color="auto"/>
            </w:tcBorders>
            <w:shd w:val="clear" w:color="auto" w:fill="auto"/>
            <w:noWrap/>
            <w:vAlign w:val="center"/>
            <w:hideMark/>
          </w:tcPr>
          <w:p w14:paraId="1F45A27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4D76864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183,00</w:t>
            </w:r>
          </w:p>
        </w:tc>
        <w:tc>
          <w:tcPr>
            <w:tcW w:w="1276" w:type="dxa"/>
            <w:gridSpan w:val="2"/>
            <w:tcBorders>
              <w:top w:val="nil"/>
              <w:left w:val="nil"/>
              <w:bottom w:val="single" w:sz="4" w:space="0" w:color="auto"/>
              <w:right w:val="single" w:sz="4" w:space="0" w:color="auto"/>
            </w:tcBorders>
            <w:shd w:val="clear" w:color="auto" w:fill="auto"/>
            <w:noWrap/>
            <w:vAlign w:val="center"/>
          </w:tcPr>
          <w:p w14:paraId="570AEDFF" w14:textId="09BADB5A"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959280D" w14:textId="4011E63F"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342935C" w14:textId="77777777" w:rsidTr="002F4860">
        <w:trPr>
          <w:trHeight w:val="10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4153B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636672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Subbase granular para cimentación de tubería de bombeo, compactada al 95% del Proctor Modificado en capas de 0.10 m</w:t>
            </w:r>
          </w:p>
        </w:tc>
        <w:tc>
          <w:tcPr>
            <w:tcW w:w="850" w:type="dxa"/>
            <w:tcBorders>
              <w:top w:val="nil"/>
              <w:left w:val="nil"/>
              <w:bottom w:val="single" w:sz="4" w:space="0" w:color="auto"/>
              <w:right w:val="single" w:sz="4" w:space="0" w:color="auto"/>
            </w:tcBorders>
            <w:shd w:val="clear" w:color="auto" w:fill="auto"/>
            <w:noWrap/>
            <w:vAlign w:val="center"/>
            <w:hideMark/>
          </w:tcPr>
          <w:p w14:paraId="501F455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5AB4DB9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9,15</w:t>
            </w:r>
          </w:p>
        </w:tc>
        <w:tc>
          <w:tcPr>
            <w:tcW w:w="1276" w:type="dxa"/>
            <w:gridSpan w:val="2"/>
            <w:tcBorders>
              <w:top w:val="nil"/>
              <w:left w:val="nil"/>
              <w:bottom w:val="single" w:sz="4" w:space="0" w:color="auto"/>
              <w:right w:val="single" w:sz="4" w:space="0" w:color="auto"/>
            </w:tcBorders>
            <w:shd w:val="clear" w:color="auto" w:fill="auto"/>
            <w:noWrap/>
            <w:vAlign w:val="center"/>
          </w:tcPr>
          <w:p w14:paraId="67595C1D" w14:textId="53F08316"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A2FB513" w14:textId="607DC4B7"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F9332E8" w14:textId="77777777" w:rsidTr="002F486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1C1B1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D4940E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 PVCP  unión mecánica Ø 3"  RDE 21</w:t>
            </w:r>
          </w:p>
        </w:tc>
        <w:tc>
          <w:tcPr>
            <w:tcW w:w="850" w:type="dxa"/>
            <w:tcBorders>
              <w:top w:val="nil"/>
              <w:left w:val="nil"/>
              <w:bottom w:val="single" w:sz="4" w:space="0" w:color="auto"/>
              <w:right w:val="single" w:sz="4" w:space="0" w:color="auto"/>
            </w:tcBorders>
            <w:shd w:val="clear" w:color="auto" w:fill="auto"/>
            <w:noWrap/>
            <w:vAlign w:val="center"/>
            <w:hideMark/>
          </w:tcPr>
          <w:p w14:paraId="4E4C23F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5A0C246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80,25</w:t>
            </w:r>
          </w:p>
        </w:tc>
        <w:tc>
          <w:tcPr>
            <w:tcW w:w="1276" w:type="dxa"/>
            <w:gridSpan w:val="2"/>
            <w:tcBorders>
              <w:top w:val="nil"/>
              <w:left w:val="nil"/>
              <w:bottom w:val="single" w:sz="4" w:space="0" w:color="auto"/>
              <w:right w:val="single" w:sz="4" w:space="0" w:color="auto"/>
            </w:tcBorders>
            <w:shd w:val="clear" w:color="auto" w:fill="auto"/>
            <w:noWrap/>
            <w:vAlign w:val="center"/>
          </w:tcPr>
          <w:p w14:paraId="1EDD5850" w14:textId="0B4F8678"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C91C72F" w14:textId="4CE1BE5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A3987A4" w14:textId="77777777" w:rsidTr="002F486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14F08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75B796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 PVCP  unión mecánica Ø 3"  RDE 21</w:t>
            </w:r>
          </w:p>
        </w:tc>
        <w:tc>
          <w:tcPr>
            <w:tcW w:w="850" w:type="dxa"/>
            <w:tcBorders>
              <w:top w:val="nil"/>
              <w:left w:val="nil"/>
              <w:bottom w:val="single" w:sz="4" w:space="0" w:color="auto"/>
              <w:right w:val="single" w:sz="4" w:space="0" w:color="auto"/>
            </w:tcBorders>
            <w:shd w:val="clear" w:color="auto" w:fill="auto"/>
            <w:noWrap/>
            <w:vAlign w:val="center"/>
            <w:hideMark/>
          </w:tcPr>
          <w:p w14:paraId="7B4C431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37B6ED2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80,25</w:t>
            </w:r>
          </w:p>
        </w:tc>
        <w:tc>
          <w:tcPr>
            <w:tcW w:w="1276" w:type="dxa"/>
            <w:gridSpan w:val="2"/>
            <w:tcBorders>
              <w:top w:val="nil"/>
              <w:left w:val="nil"/>
              <w:bottom w:val="single" w:sz="4" w:space="0" w:color="auto"/>
              <w:right w:val="single" w:sz="4" w:space="0" w:color="auto"/>
            </w:tcBorders>
            <w:shd w:val="clear" w:color="auto" w:fill="auto"/>
            <w:noWrap/>
            <w:vAlign w:val="center"/>
          </w:tcPr>
          <w:p w14:paraId="7FB4A756" w14:textId="13A197D2"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0849AF5" w14:textId="04E656EE"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7F3CC47" w14:textId="77777777" w:rsidTr="002F486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1561D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B58397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codo PVC P  90º soldado Ø 3" </w:t>
            </w:r>
          </w:p>
        </w:tc>
        <w:tc>
          <w:tcPr>
            <w:tcW w:w="850" w:type="dxa"/>
            <w:tcBorders>
              <w:top w:val="nil"/>
              <w:left w:val="nil"/>
              <w:bottom w:val="single" w:sz="4" w:space="0" w:color="auto"/>
              <w:right w:val="single" w:sz="4" w:space="0" w:color="auto"/>
            </w:tcBorders>
            <w:shd w:val="clear" w:color="auto" w:fill="auto"/>
            <w:noWrap/>
            <w:vAlign w:val="center"/>
            <w:hideMark/>
          </w:tcPr>
          <w:p w14:paraId="42A196C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4C22E0A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6,00</w:t>
            </w:r>
          </w:p>
        </w:tc>
        <w:tc>
          <w:tcPr>
            <w:tcW w:w="1276" w:type="dxa"/>
            <w:gridSpan w:val="2"/>
            <w:tcBorders>
              <w:top w:val="nil"/>
              <w:left w:val="nil"/>
              <w:bottom w:val="single" w:sz="4" w:space="0" w:color="auto"/>
              <w:right w:val="single" w:sz="4" w:space="0" w:color="auto"/>
            </w:tcBorders>
            <w:shd w:val="clear" w:color="auto" w:fill="auto"/>
            <w:noWrap/>
            <w:vAlign w:val="center"/>
          </w:tcPr>
          <w:p w14:paraId="711170FC" w14:textId="66C76C53"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5285939" w14:textId="3949FEF9"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67F78AC" w14:textId="77777777" w:rsidTr="002F486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F0A13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065007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codo PVC P  90º soldado Ø 3" </w:t>
            </w:r>
          </w:p>
        </w:tc>
        <w:tc>
          <w:tcPr>
            <w:tcW w:w="850" w:type="dxa"/>
            <w:tcBorders>
              <w:top w:val="nil"/>
              <w:left w:val="nil"/>
              <w:bottom w:val="single" w:sz="4" w:space="0" w:color="auto"/>
              <w:right w:val="single" w:sz="4" w:space="0" w:color="auto"/>
            </w:tcBorders>
            <w:shd w:val="clear" w:color="auto" w:fill="auto"/>
            <w:noWrap/>
            <w:vAlign w:val="center"/>
            <w:hideMark/>
          </w:tcPr>
          <w:p w14:paraId="0DCF8E0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6E88703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6,00</w:t>
            </w:r>
          </w:p>
        </w:tc>
        <w:tc>
          <w:tcPr>
            <w:tcW w:w="1276" w:type="dxa"/>
            <w:gridSpan w:val="2"/>
            <w:tcBorders>
              <w:top w:val="nil"/>
              <w:left w:val="nil"/>
              <w:bottom w:val="single" w:sz="4" w:space="0" w:color="auto"/>
              <w:right w:val="single" w:sz="4" w:space="0" w:color="auto"/>
            </w:tcBorders>
            <w:shd w:val="clear" w:color="auto" w:fill="auto"/>
            <w:noWrap/>
            <w:vAlign w:val="center"/>
          </w:tcPr>
          <w:p w14:paraId="0346E23A" w14:textId="3673E857"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1618D88" w14:textId="0B938C2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B9081C0" w14:textId="77777777" w:rsidTr="002F4860">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4515EF"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C67353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Material granular para atraque de tubería de bombeo, incluyendo equipos, herramientas y mano de obra</w:t>
            </w:r>
          </w:p>
        </w:tc>
        <w:tc>
          <w:tcPr>
            <w:tcW w:w="850" w:type="dxa"/>
            <w:tcBorders>
              <w:top w:val="nil"/>
              <w:left w:val="nil"/>
              <w:bottom w:val="single" w:sz="4" w:space="0" w:color="auto"/>
              <w:right w:val="single" w:sz="4" w:space="0" w:color="auto"/>
            </w:tcBorders>
            <w:shd w:val="clear" w:color="auto" w:fill="auto"/>
            <w:noWrap/>
            <w:vAlign w:val="center"/>
            <w:hideMark/>
          </w:tcPr>
          <w:p w14:paraId="6E70313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611D772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10,00</w:t>
            </w:r>
          </w:p>
        </w:tc>
        <w:tc>
          <w:tcPr>
            <w:tcW w:w="1276" w:type="dxa"/>
            <w:gridSpan w:val="2"/>
            <w:tcBorders>
              <w:top w:val="nil"/>
              <w:left w:val="nil"/>
              <w:bottom w:val="single" w:sz="4" w:space="0" w:color="auto"/>
              <w:right w:val="single" w:sz="4" w:space="0" w:color="auto"/>
            </w:tcBorders>
            <w:shd w:val="clear" w:color="auto" w:fill="auto"/>
            <w:noWrap/>
            <w:vAlign w:val="center"/>
          </w:tcPr>
          <w:p w14:paraId="4270A587" w14:textId="3788FA30"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68AF2C6" w14:textId="17A53257"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D17EF41" w14:textId="77777777" w:rsidTr="002F4860">
        <w:trPr>
          <w:trHeight w:val="13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CE8B4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2.2.10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BC1E52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Relleno tipo B-200 para relleno final de zanjas y para relleno perimetral de estructuras, soporte de placas de andén, compactado al 95% del Proctor Modificado</w:t>
            </w:r>
          </w:p>
        </w:tc>
        <w:tc>
          <w:tcPr>
            <w:tcW w:w="850" w:type="dxa"/>
            <w:tcBorders>
              <w:top w:val="nil"/>
              <w:left w:val="nil"/>
              <w:bottom w:val="single" w:sz="4" w:space="0" w:color="auto"/>
              <w:right w:val="single" w:sz="4" w:space="0" w:color="auto"/>
            </w:tcBorders>
            <w:shd w:val="clear" w:color="auto" w:fill="auto"/>
            <w:noWrap/>
            <w:vAlign w:val="center"/>
            <w:hideMark/>
          </w:tcPr>
          <w:p w14:paraId="0881ED0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7B6E214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32,03</w:t>
            </w:r>
          </w:p>
        </w:tc>
        <w:tc>
          <w:tcPr>
            <w:tcW w:w="1276" w:type="dxa"/>
            <w:gridSpan w:val="2"/>
            <w:tcBorders>
              <w:top w:val="nil"/>
              <w:left w:val="nil"/>
              <w:bottom w:val="single" w:sz="4" w:space="0" w:color="auto"/>
              <w:right w:val="single" w:sz="4" w:space="0" w:color="auto"/>
            </w:tcBorders>
            <w:shd w:val="clear" w:color="auto" w:fill="auto"/>
            <w:noWrap/>
            <w:vAlign w:val="center"/>
          </w:tcPr>
          <w:p w14:paraId="4B002398" w14:textId="2CBAF77C"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F62670B" w14:textId="1CF2E153"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BFB556C" w14:textId="77777777" w:rsidTr="002F486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427DC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2.2.11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3E0547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Anclaje de accesorios PVCP  Ø 3" en concreto 28 Mpa </w:t>
            </w:r>
          </w:p>
        </w:tc>
        <w:tc>
          <w:tcPr>
            <w:tcW w:w="850" w:type="dxa"/>
            <w:tcBorders>
              <w:top w:val="nil"/>
              <w:left w:val="nil"/>
              <w:bottom w:val="single" w:sz="4" w:space="0" w:color="auto"/>
              <w:right w:val="single" w:sz="4" w:space="0" w:color="auto"/>
            </w:tcBorders>
            <w:shd w:val="clear" w:color="auto" w:fill="auto"/>
            <w:noWrap/>
            <w:vAlign w:val="center"/>
            <w:hideMark/>
          </w:tcPr>
          <w:p w14:paraId="30147DB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1D28C42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7,00</w:t>
            </w:r>
          </w:p>
        </w:tc>
        <w:tc>
          <w:tcPr>
            <w:tcW w:w="1276" w:type="dxa"/>
            <w:gridSpan w:val="2"/>
            <w:tcBorders>
              <w:top w:val="nil"/>
              <w:left w:val="nil"/>
              <w:bottom w:val="single" w:sz="4" w:space="0" w:color="auto"/>
              <w:right w:val="single" w:sz="4" w:space="0" w:color="auto"/>
            </w:tcBorders>
            <w:shd w:val="clear" w:color="auto" w:fill="auto"/>
            <w:noWrap/>
            <w:vAlign w:val="center"/>
          </w:tcPr>
          <w:p w14:paraId="3FFAF09A" w14:textId="0B68F0F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8ED2042" w14:textId="1BB50AB8"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F8CC400" w14:textId="77777777" w:rsidTr="00A26A5C">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08FB1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77952F37"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CONDUCCIÓN  PROYECTADA DE BOMBEO DE AGUAS RESIDUALES DOMÉSTICAS DE ESTACIÓN EYECTORA NORTE A TANQUE SUBTERRÁNEO</w:t>
            </w:r>
          </w:p>
        </w:tc>
        <w:tc>
          <w:tcPr>
            <w:tcW w:w="1386" w:type="dxa"/>
            <w:tcBorders>
              <w:top w:val="nil"/>
              <w:left w:val="nil"/>
              <w:bottom w:val="single" w:sz="4" w:space="0" w:color="auto"/>
              <w:right w:val="single" w:sz="4" w:space="0" w:color="auto"/>
            </w:tcBorders>
            <w:shd w:val="clear" w:color="auto" w:fill="auto"/>
            <w:noWrap/>
            <w:vAlign w:val="center"/>
            <w:hideMark/>
          </w:tcPr>
          <w:p w14:paraId="314141F9" w14:textId="68FC85C7"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224D9383"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4805F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2.3</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5419F05B"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INSTALACIÓN DE TANQUE SUBTERRÁNEO</w:t>
            </w:r>
          </w:p>
        </w:tc>
        <w:tc>
          <w:tcPr>
            <w:tcW w:w="1386" w:type="dxa"/>
            <w:tcBorders>
              <w:top w:val="nil"/>
              <w:left w:val="nil"/>
              <w:bottom w:val="single" w:sz="4" w:space="0" w:color="auto"/>
              <w:right w:val="single" w:sz="4" w:space="0" w:color="auto"/>
            </w:tcBorders>
            <w:shd w:val="clear" w:color="auto" w:fill="auto"/>
            <w:noWrap/>
            <w:vAlign w:val="bottom"/>
            <w:hideMark/>
          </w:tcPr>
          <w:p w14:paraId="0226B72B"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3C8EC7A7" w14:textId="77777777" w:rsidTr="002F4860">
        <w:trPr>
          <w:trHeight w:val="23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20C67C"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2.3.1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56B4EE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Retiro, transporte y adecuación de tanque de acero inoxidable suministrado por E.L.C., incluyendo incorporación de extensión cilíndrica en PRFV de Ø 0.80 m y 1.70 m de  altura, tapa de seguridad, dos tubería de acero inoxidable de ventilación de Ø 3" , orejas  de izamiento y protección interna para uso de almacenamiento y bombeo de descargas ácidas y alcalinas de aguas residuales industriales usadas      </w:t>
            </w:r>
          </w:p>
        </w:tc>
        <w:tc>
          <w:tcPr>
            <w:tcW w:w="850" w:type="dxa"/>
            <w:tcBorders>
              <w:top w:val="nil"/>
              <w:left w:val="nil"/>
              <w:bottom w:val="single" w:sz="4" w:space="0" w:color="auto"/>
              <w:right w:val="single" w:sz="4" w:space="0" w:color="auto"/>
            </w:tcBorders>
            <w:shd w:val="clear" w:color="auto" w:fill="auto"/>
            <w:noWrap/>
            <w:vAlign w:val="center"/>
            <w:hideMark/>
          </w:tcPr>
          <w:p w14:paraId="20BDBA5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29A1B88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3C31CE1E" w14:textId="63D10267"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DBD2705" w14:textId="3EC6986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6C92C1C" w14:textId="77777777" w:rsidTr="002F4860">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8E2D8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2.3.2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575886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Excavaciones varias a máquina sin clasificar (Incluye retiro de sobrantes a una distancia menor a 5 Km.)</w:t>
            </w:r>
          </w:p>
        </w:tc>
        <w:tc>
          <w:tcPr>
            <w:tcW w:w="850" w:type="dxa"/>
            <w:tcBorders>
              <w:top w:val="nil"/>
              <w:left w:val="nil"/>
              <w:bottom w:val="single" w:sz="4" w:space="0" w:color="auto"/>
              <w:right w:val="single" w:sz="4" w:space="0" w:color="auto"/>
            </w:tcBorders>
            <w:shd w:val="clear" w:color="auto" w:fill="auto"/>
            <w:noWrap/>
            <w:vAlign w:val="center"/>
            <w:hideMark/>
          </w:tcPr>
          <w:p w14:paraId="08FEDAF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34241A9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168,00</w:t>
            </w:r>
          </w:p>
        </w:tc>
        <w:tc>
          <w:tcPr>
            <w:tcW w:w="1276" w:type="dxa"/>
            <w:gridSpan w:val="2"/>
            <w:tcBorders>
              <w:top w:val="nil"/>
              <w:left w:val="nil"/>
              <w:bottom w:val="single" w:sz="4" w:space="0" w:color="auto"/>
              <w:right w:val="single" w:sz="4" w:space="0" w:color="auto"/>
            </w:tcBorders>
            <w:shd w:val="clear" w:color="auto" w:fill="auto"/>
            <w:noWrap/>
            <w:vAlign w:val="center"/>
          </w:tcPr>
          <w:p w14:paraId="681DD8CB" w14:textId="54547ACD"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C12C2D4" w14:textId="64560D98"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2E5649F" w14:textId="77777777" w:rsidTr="002F4860">
        <w:trPr>
          <w:trHeight w:val="15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AE19F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2.3.3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8280DB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Retiro, transporte y disposición final certificada de tanque existente en PRFV  y limpieza  de paredes y losa de piso de tanque externo de contención</w:t>
            </w:r>
          </w:p>
        </w:tc>
        <w:tc>
          <w:tcPr>
            <w:tcW w:w="850" w:type="dxa"/>
            <w:tcBorders>
              <w:top w:val="nil"/>
              <w:left w:val="nil"/>
              <w:bottom w:val="single" w:sz="4" w:space="0" w:color="auto"/>
              <w:right w:val="single" w:sz="4" w:space="0" w:color="auto"/>
            </w:tcBorders>
            <w:shd w:val="clear" w:color="auto" w:fill="auto"/>
            <w:noWrap/>
            <w:vAlign w:val="center"/>
            <w:hideMark/>
          </w:tcPr>
          <w:p w14:paraId="33A3542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1BDFAC2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6EDBAA5B" w14:textId="0CF017E0"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C23579F" w14:textId="47F7EA9B"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B884C56" w14:textId="77777777" w:rsidTr="002F4860">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521D5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2.3.4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A3BD2D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geomembrana para piso y paredes del tanque de contención del tanque T-100</w:t>
            </w:r>
          </w:p>
        </w:tc>
        <w:tc>
          <w:tcPr>
            <w:tcW w:w="850" w:type="dxa"/>
            <w:tcBorders>
              <w:top w:val="nil"/>
              <w:left w:val="nil"/>
              <w:bottom w:val="single" w:sz="4" w:space="0" w:color="auto"/>
              <w:right w:val="single" w:sz="4" w:space="0" w:color="auto"/>
            </w:tcBorders>
            <w:shd w:val="clear" w:color="auto" w:fill="auto"/>
            <w:noWrap/>
            <w:vAlign w:val="center"/>
            <w:hideMark/>
          </w:tcPr>
          <w:p w14:paraId="04146C3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1E87E88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155,60</w:t>
            </w:r>
          </w:p>
        </w:tc>
        <w:tc>
          <w:tcPr>
            <w:tcW w:w="1276" w:type="dxa"/>
            <w:gridSpan w:val="2"/>
            <w:tcBorders>
              <w:top w:val="nil"/>
              <w:left w:val="nil"/>
              <w:bottom w:val="single" w:sz="4" w:space="0" w:color="auto"/>
              <w:right w:val="single" w:sz="4" w:space="0" w:color="auto"/>
            </w:tcBorders>
            <w:shd w:val="clear" w:color="auto" w:fill="auto"/>
            <w:noWrap/>
            <w:vAlign w:val="center"/>
          </w:tcPr>
          <w:p w14:paraId="5EF02A27" w14:textId="6B5D823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E8E1354" w14:textId="71D09E80"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DFA6428" w14:textId="77777777" w:rsidTr="002F4860">
        <w:trPr>
          <w:trHeight w:val="13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E582B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2.3.5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DD5847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tanque de acero inoxidable suministrado por E.L.C. junto con soportes  de apoyo y conexiones de ingreso de aguas residuales industriales y domésticas  </w:t>
            </w:r>
          </w:p>
        </w:tc>
        <w:tc>
          <w:tcPr>
            <w:tcW w:w="850" w:type="dxa"/>
            <w:tcBorders>
              <w:top w:val="nil"/>
              <w:left w:val="nil"/>
              <w:bottom w:val="single" w:sz="4" w:space="0" w:color="auto"/>
              <w:right w:val="single" w:sz="4" w:space="0" w:color="auto"/>
            </w:tcBorders>
            <w:shd w:val="clear" w:color="auto" w:fill="auto"/>
            <w:noWrap/>
            <w:vAlign w:val="center"/>
            <w:hideMark/>
          </w:tcPr>
          <w:p w14:paraId="5347DA7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0693FBA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76298D34" w14:textId="49730748"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31B00CC" w14:textId="7D588F01"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3907CA7" w14:textId="77777777" w:rsidTr="002F4860">
        <w:trPr>
          <w:trHeight w:val="11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E1286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2.3.6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DD7B10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Triturado de 1/8" a 3/4" para atraque de tanque T-100, incluyendo equipos, herramientas y mano de obra</w:t>
            </w:r>
          </w:p>
        </w:tc>
        <w:tc>
          <w:tcPr>
            <w:tcW w:w="850" w:type="dxa"/>
            <w:tcBorders>
              <w:top w:val="nil"/>
              <w:left w:val="nil"/>
              <w:bottom w:val="single" w:sz="4" w:space="0" w:color="auto"/>
              <w:right w:val="single" w:sz="4" w:space="0" w:color="auto"/>
            </w:tcBorders>
            <w:shd w:val="clear" w:color="auto" w:fill="auto"/>
            <w:noWrap/>
            <w:vAlign w:val="center"/>
            <w:hideMark/>
          </w:tcPr>
          <w:p w14:paraId="66AF9A5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79C0969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114,38</w:t>
            </w:r>
          </w:p>
        </w:tc>
        <w:tc>
          <w:tcPr>
            <w:tcW w:w="1276" w:type="dxa"/>
            <w:gridSpan w:val="2"/>
            <w:tcBorders>
              <w:top w:val="nil"/>
              <w:left w:val="nil"/>
              <w:bottom w:val="single" w:sz="4" w:space="0" w:color="auto"/>
              <w:right w:val="single" w:sz="4" w:space="0" w:color="auto"/>
            </w:tcBorders>
            <w:shd w:val="clear" w:color="auto" w:fill="auto"/>
            <w:noWrap/>
            <w:vAlign w:val="center"/>
          </w:tcPr>
          <w:p w14:paraId="6C5D9497" w14:textId="48289F45"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D1A4330" w14:textId="5CEB40FA"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B29EB29" w14:textId="77777777" w:rsidTr="002F4860">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0AE1F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2.3.7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18ABB2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Relleno tipo B-200 para relleno final de zanjas, para relleno perimetral de estructuras y soporte de placas de andén, compactado al 95% del Proctor Modificado</w:t>
            </w:r>
          </w:p>
        </w:tc>
        <w:tc>
          <w:tcPr>
            <w:tcW w:w="850" w:type="dxa"/>
            <w:tcBorders>
              <w:top w:val="nil"/>
              <w:left w:val="nil"/>
              <w:bottom w:val="single" w:sz="4" w:space="0" w:color="auto"/>
              <w:right w:val="single" w:sz="4" w:space="0" w:color="auto"/>
            </w:tcBorders>
            <w:shd w:val="clear" w:color="auto" w:fill="auto"/>
            <w:noWrap/>
            <w:vAlign w:val="center"/>
            <w:hideMark/>
          </w:tcPr>
          <w:p w14:paraId="2239E65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22473D8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15,00</w:t>
            </w:r>
          </w:p>
        </w:tc>
        <w:tc>
          <w:tcPr>
            <w:tcW w:w="1276" w:type="dxa"/>
            <w:gridSpan w:val="2"/>
            <w:tcBorders>
              <w:top w:val="nil"/>
              <w:left w:val="nil"/>
              <w:bottom w:val="single" w:sz="4" w:space="0" w:color="auto"/>
              <w:right w:val="single" w:sz="4" w:space="0" w:color="auto"/>
            </w:tcBorders>
            <w:shd w:val="clear" w:color="auto" w:fill="auto"/>
            <w:noWrap/>
            <w:vAlign w:val="center"/>
          </w:tcPr>
          <w:p w14:paraId="221113CE" w14:textId="2B348F3F"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431878D" w14:textId="5972FBD9"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9AC773D" w14:textId="77777777" w:rsidTr="002F4860">
        <w:trPr>
          <w:trHeight w:val="16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2F73E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2.3.8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17EA0C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bomba sumergible  2,27 LPS VS 14.9 mca. P-100A/B, 3",  230/460 V, 3F, 60 Hz., provista de varilla guía y codo de descarga bridado de fijación a piso, cadena de izamiento y cable de energía. </w:t>
            </w:r>
          </w:p>
        </w:tc>
        <w:tc>
          <w:tcPr>
            <w:tcW w:w="850" w:type="dxa"/>
            <w:tcBorders>
              <w:top w:val="nil"/>
              <w:left w:val="nil"/>
              <w:bottom w:val="single" w:sz="4" w:space="0" w:color="auto"/>
              <w:right w:val="single" w:sz="4" w:space="0" w:color="auto"/>
            </w:tcBorders>
            <w:shd w:val="clear" w:color="auto" w:fill="auto"/>
            <w:noWrap/>
            <w:vAlign w:val="center"/>
            <w:hideMark/>
          </w:tcPr>
          <w:p w14:paraId="31EA40F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02CC163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6A7BCE9B" w14:textId="11B9E307"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AB1FFBB" w14:textId="7AB520D7"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303FB7D" w14:textId="77777777" w:rsidTr="002F4860">
        <w:trPr>
          <w:trHeight w:val="12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670B8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2.3.9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431B52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bomba sumergible T-100, 3",  230/460 V, 3F, 60 Hz., provista de varilla guía y codo de descarga bridado de fijación a piso, cadena de izamiento y cable de energía. </w:t>
            </w:r>
          </w:p>
        </w:tc>
        <w:tc>
          <w:tcPr>
            <w:tcW w:w="850" w:type="dxa"/>
            <w:tcBorders>
              <w:top w:val="nil"/>
              <w:left w:val="nil"/>
              <w:bottom w:val="single" w:sz="4" w:space="0" w:color="auto"/>
              <w:right w:val="single" w:sz="4" w:space="0" w:color="auto"/>
            </w:tcBorders>
            <w:shd w:val="clear" w:color="auto" w:fill="auto"/>
            <w:noWrap/>
            <w:vAlign w:val="center"/>
            <w:hideMark/>
          </w:tcPr>
          <w:p w14:paraId="62003A3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3DC72D8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1D2A2EB8" w14:textId="7CBD9C0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64F15CB" w14:textId="23472E08"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2A95790" w14:textId="77777777" w:rsidTr="002F486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D3D63B"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2.3.10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BCE7DE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Suministro e instalación tuberías, accesorios y válvulas para Tanque Subterráneo</w:t>
            </w:r>
          </w:p>
        </w:tc>
        <w:tc>
          <w:tcPr>
            <w:tcW w:w="850" w:type="dxa"/>
            <w:tcBorders>
              <w:top w:val="nil"/>
              <w:left w:val="nil"/>
              <w:bottom w:val="single" w:sz="4" w:space="0" w:color="auto"/>
              <w:right w:val="single" w:sz="4" w:space="0" w:color="auto"/>
            </w:tcBorders>
            <w:shd w:val="clear" w:color="auto" w:fill="auto"/>
            <w:noWrap/>
            <w:vAlign w:val="center"/>
            <w:hideMark/>
          </w:tcPr>
          <w:p w14:paraId="0BC028E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65ED418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59F72F81" w14:textId="32E69E7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AE65DCC" w14:textId="1116CDEC"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87DB4A8" w14:textId="77777777" w:rsidTr="002F486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91244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0C29801A"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INSTALACIÓN DE TANQUE SUBTERRÁNEO</w:t>
            </w:r>
          </w:p>
        </w:tc>
        <w:tc>
          <w:tcPr>
            <w:tcW w:w="1386" w:type="dxa"/>
            <w:tcBorders>
              <w:top w:val="nil"/>
              <w:left w:val="nil"/>
              <w:bottom w:val="single" w:sz="4" w:space="0" w:color="auto"/>
              <w:right w:val="single" w:sz="4" w:space="0" w:color="auto"/>
            </w:tcBorders>
            <w:shd w:val="clear" w:color="auto" w:fill="auto"/>
            <w:noWrap/>
            <w:vAlign w:val="center"/>
          </w:tcPr>
          <w:p w14:paraId="2F2423C9" w14:textId="13095BC5"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62683CEC"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88545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2.4</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6E17859C"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CONDUCCIÓN POR BOMBEO DE TANQUE SUBTERRÁNEO A PTARID</w:t>
            </w:r>
          </w:p>
        </w:tc>
        <w:tc>
          <w:tcPr>
            <w:tcW w:w="1386" w:type="dxa"/>
            <w:tcBorders>
              <w:top w:val="nil"/>
              <w:left w:val="nil"/>
              <w:bottom w:val="single" w:sz="4" w:space="0" w:color="auto"/>
              <w:right w:val="single" w:sz="4" w:space="0" w:color="auto"/>
            </w:tcBorders>
            <w:shd w:val="clear" w:color="auto" w:fill="auto"/>
            <w:noWrap/>
            <w:vAlign w:val="bottom"/>
            <w:hideMark/>
          </w:tcPr>
          <w:p w14:paraId="176D97E0"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29112674" w14:textId="77777777" w:rsidTr="002F4860">
        <w:trPr>
          <w:trHeight w:val="12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F60DB0"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2.4.1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177FE9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Descapote manual y retiro e = 0.20 m en zona verde de 0,80 m de ancho, apile a 200 m, para tubería de bombeo de tanque subterráneo a PTARID</w:t>
            </w:r>
          </w:p>
        </w:tc>
        <w:tc>
          <w:tcPr>
            <w:tcW w:w="850" w:type="dxa"/>
            <w:tcBorders>
              <w:top w:val="nil"/>
              <w:left w:val="nil"/>
              <w:bottom w:val="single" w:sz="4" w:space="0" w:color="auto"/>
              <w:right w:val="single" w:sz="4" w:space="0" w:color="auto"/>
            </w:tcBorders>
            <w:shd w:val="clear" w:color="auto" w:fill="auto"/>
            <w:vAlign w:val="center"/>
            <w:hideMark/>
          </w:tcPr>
          <w:p w14:paraId="136FB98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vAlign w:val="center"/>
            <w:hideMark/>
          </w:tcPr>
          <w:p w14:paraId="402D70D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84,30</w:t>
            </w:r>
          </w:p>
        </w:tc>
        <w:tc>
          <w:tcPr>
            <w:tcW w:w="1276" w:type="dxa"/>
            <w:gridSpan w:val="2"/>
            <w:tcBorders>
              <w:top w:val="nil"/>
              <w:left w:val="nil"/>
              <w:bottom w:val="single" w:sz="4" w:space="0" w:color="auto"/>
              <w:right w:val="single" w:sz="4" w:space="0" w:color="auto"/>
            </w:tcBorders>
            <w:shd w:val="clear" w:color="auto" w:fill="auto"/>
            <w:noWrap/>
            <w:vAlign w:val="center"/>
          </w:tcPr>
          <w:p w14:paraId="2A4EF187" w14:textId="27135DFE"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1948077" w14:textId="0F7F70B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8D4E9BA" w14:textId="77777777" w:rsidTr="002F4860">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FD061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2.4.2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2DF3A9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Excavación manual en material comun H = 0.00 -2.0 m ( Incluye retiro de sobrantes a distancia menor a 5 Km.)</w:t>
            </w:r>
          </w:p>
        </w:tc>
        <w:tc>
          <w:tcPr>
            <w:tcW w:w="850" w:type="dxa"/>
            <w:tcBorders>
              <w:top w:val="nil"/>
              <w:left w:val="nil"/>
              <w:bottom w:val="single" w:sz="4" w:space="0" w:color="auto"/>
              <w:right w:val="single" w:sz="4" w:space="0" w:color="auto"/>
            </w:tcBorders>
            <w:shd w:val="clear" w:color="auto" w:fill="auto"/>
            <w:vAlign w:val="center"/>
            <w:hideMark/>
          </w:tcPr>
          <w:p w14:paraId="38D72FA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vAlign w:val="center"/>
            <w:hideMark/>
          </w:tcPr>
          <w:p w14:paraId="324B3AF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86,70</w:t>
            </w:r>
          </w:p>
        </w:tc>
        <w:tc>
          <w:tcPr>
            <w:tcW w:w="1276" w:type="dxa"/>
            <w:gridSpan w:val="2"/>
            <w:tcBorders>
              <w:top w:val="nil"/>
              <w:left w:val="nil"/>
              <w:bottom w:val="single" w:sz="4" w:space="0" w:color="auto"/>
              <w:right w:val="single" w:sz="4" w:space="0" w:color="auto"/>
            </w:tcBorders>
            <w:shd w:val="clear" w:color="auto" w:fill="auto"/>
            <w:noWrap/>
            <w:vAlign w:val="center"/>
          </w:tcPr>
          <w:p w14:paraId="0B21B26E" w14:textId="655A9189"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6C6EF3E" w14:textId="2D09A062"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2193B07" w14:textId="77777777" w:rsidTr="002F4860">
        <w:trPr>
          <w:trHeight w:val="8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1753F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2.4.3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8FE25C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Geotextil  2400 (estabilización, filtro, separación)</w:t>
            </w:r>
          </w:p>
        </w:tc>
        <w:tc>
          <w:tcPr>
            <w:tcW w:w="850" w:type="dxa"/>
            <w:tcBorders>
              <w:top w:val="nil"/>
              <w:left w:val="nil"/>
              <w:bottom w:val="single" w:sz="4" w:space="0" w:color="auto"/>
              <w:right w:val="single" w:sz="4" w:space="0" w:color="auto"/>
            </w:tcBorders>
            <w:shd w:val="clear" w:color="auto" w:fill="auto"/>
            <w:noWrap/>
            <w:vAlign w:val="center"/>
            <w:hideMark/>
          </w:tcPr>
          <w:p w14:paraId="38FCB38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vAlign w:val="center"/>
            <w:hideMark/>
          </w:tcPr>
          <w:p w14:paraId="517F8F7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346,80</w:t>
            </w:r>
          </w:p>
        </w:tc>
        <w:tc>
          <w:tcPr>
            <w:tcW w:w="1276" w:type="dxa"/>
            <w:gridSpan w:val="2"/>
            <w:tcBorders>
              <w:top w:val="nil"/>
              <w:left w:val="nil"/>
              <w:bottom w:val="single" w:sz="4" w:space="0" w:color="auto"/>
              <w:right w:val="single" w:sz="4" w:space="0" w:color="auto"/>
            </w:tcBorders>
            <w:shd w:val="clear" w:color="auto" w:fill="auto"/>
            <w:noWrap/>
            <w:vAlign w:val="center"/>
          </w:tcPr>
          <w:p w14:paraId="25AFB122" w14:textId="0FAD107A"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02B2437" w14:textId="5E8E2EFA"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35AF5EE" w14:textId="77777777" w:rsidTr="002F4860">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FA6EB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2.4.4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E75F6A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Subbase granular para cimentación de tubería de bombeo, compactada al 95% del Proctor Modificado en capas de 0.10 m</w:t>
            </w:r>
          </w:p>
        </w:tc>
        <w:tc>
          <w:tcPr>
            <w:tcW w:w="850" w:type="dxa"/>
            <w:tcBorders>
              <w:top w:val="nil"/>
              <w:left w:val="nil"/>
              <w:bottom w:val="single" w:sz="4" w:space="0" w:color="auto"/>
              <w:right w:val="single" w:sz="4" w:space="0" w:color="auto"/>
            </w:tcBorders>
            <w:shd w:val="clear" w:color="auto" w:fill="auto"/>
            <w:noWrap/>
            <w:vAlign w:val="center"/>
            <w:hideMark/>
          </w:tcPr>
          <w:p w14:paraId="4E839FB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vAlign w:val="center"/>
            <w:hideMark/>
          </w:tcPr>
          <w:p w14:paraId="2A93C4F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13,01</w:t>
            </w:r>
          </w:p>
        </w:tc>
        <w:tc>
          <w:tcPr>
            <w:tcW w:w="1276" w:type="dxa"/>
            <w:gridSpan w:val="2"/>
            <w:tcBorders>
              <w:top w:val="nil"/>
              <w:left w:val="nil"/>
              <w:bottom w:val="single" w:sz="4" w:space="0" w:color="auto"/>
              <w:right w:val="single" w:sz="4" w:space="0" w:color="auto"/>
            </w:tcBorders>
            <w:shd w:val="clear" w:color="auto" w:fill="auto"/>
            <w:noWrap/>
            <w:vAlign w:val="center"/>
          </w:tcPr>
          <w:p w14:paraId="01F71CA2" w14:textId="15B8BC3F"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012267B" w14:textId="7D5DE21F"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CCF1950" w14:textId="77777777" w:rsidTr="002F4860">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99939B"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2.4.5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5C07CA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 PVCP  RDE 21 Ø 2 1/2" , soldada, no incluye tubería entre caja de paso y eyectora norte</w:t>
            </w:r>
          </w:p>
        </w:tc>
        <w:tc>
          <w:tcPr>
            <w:tcW w:w="850" w:type="dxa"/>
            <w:tcBorders>
              <w:top w:val="nil"/>
              <w:left w:val="nil"/>
              <w:bottom w:val="single" w:sz="4" w:space="0" w:color="auto"/>
              <w:right w:val="single" w:sz="4" w:space="0" w:color="auto"/>
            </w:tcBorders>
            <w:shd w:val="clear" w:color="auto" w:fill="auto"/>
            <w:noWrap/>
            <w:vAlign w:val="center"/>
            <w:hideMark/>
          </w:tcPr>
          <w:p w14:paraId="147AAFE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41BA918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149,50</w:t>
            </w:r>
          </w:p>
        </w:tc>
        <w:tc>
          <w:tcPr>
            <w:tcW w:w="1276" w:type="dxa"/>
            <w:gridSpan w:val="2"/>
            <w:tcBorders>
              <w:top w:val="nil"/>
              <w:left w:val="nil"/>
              <w:bottom w:val="single" w:sz="4" w:space="0" w:color="auto"/>
              <w:right w:val="single" w:sz="4" w:space="0" w:color="auto"/>
            </w:tcBorders>
            <w:shd w:val="clear" w:color="auto" w:fill="auto"/>
            <w:noWrap/>
            <w:vAlign w:val="center"/>
          </w:tcPr>
          <w:p w14:paraId="2D6D9766" w14:textId="7032F302"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055F619" w14:textId="6B1A6F76"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C3859EF" w14:textId="77777777" w:rsidTr="002F4860">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0AF20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2.4.6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EF483F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 PVCP  RDE 21 Ø 2 1/2" , soldada, no incluye tubería entre caja de paso y eyectora norte</w:t>
            </w:r>
          </w:p>
        </w:tc>
        <w:tc>
          <w:tcPr>
            <w:tcW w:w="850" w:type="dxa"/>
            <w:tcBorders>
              <w:top w:val="nil"/>
              <w:left w:val="nil"/>
              <w:bottom w:val="single" w:sz="4" w:space="0" w:color="auto"/>
              <w:right w:val="single" w:sz="4" w:space="0" w:color="auto"/>
            </w:tcBorders>
            <w:shd w:val="clear" w:color="auto" w:fill="auto"/>
            <w:noWrap/>
            <w:vAlign w:val="center"/>
            <w:hideMark/>
          </w:tcPr>
          <w:p w14:paraId="55783B4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0086FFB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149,50</w:t>
            </w:r>
          </w:p>
        </w:tc>
        <w:tc>
          <w:tcPr>
            <w:tcW w:w="1276" w:type="dxa"/>
            <w:gridSpan w:val="2"/>
            <w:tcBorders>
              <w:top w:val="nil"/>
              <w:left w:val="nil"/>
              <w:bottom w:val="single" w:sz="4" w:space="0" w:color="auto"/>
              <w:right w:val="single" w:sz="4" w:space="0" w:color="auto"/>
            </w:tcBorders>
            <w:shd w:val="clear" w:color="auto" w:fill="auto"/>
            <w:noWrap/>
            <w:vAlign w:val="center"/>
          </w:tcPr>
          <w:p w14:paraId="560DD38B" w14:textId="584C14A7"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B796C30" w14:textId="104C4051"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EDEDB2D" w14:textId="77777777" w:rsidTr="002F4860">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DF004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2.4.7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E19ED6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Material granular para atraque de tubería de bombeo, incluyendo equipos, herramientas y mano de obra</w:t>
            </w:r>
          </w:p>
        </w:tc>
        <w:tc>
          <w:tcPr>
            <w:tcW w:w="850" w:type="dxa"/>
            <w:tcBorders>
              <w:top w:val="nil"/>
              <w:left w:val="nil"/>
              <w:bottom w:val="single" w:sz="4" w:space="0" w:color="auto"/>
              <w:right w:val="single" w:sz="4" w:space="0" w:color="auto"/>
            </w:tcBorders>
            <w:shd w:val="clear" w:color="auto" w:fill="auto"/>
            <w:noWrap/>
            <w:vAlign w:val="center"/>
            <w:hideMark/>
          </w:tcPr>
          <w:p w14:paraId="73B51A7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05C58B9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18,05</w:t>
            </w:r>
          </w:p>
        </w:tc>
        <w:tc>
          <w:tcPr>
            <w:tcW w:w="1276" w:type="dxa"/>
            <w:gridSpan w:val="2"/>
            <w:tcBorders>
              <w:top w:val="nil"/>
              <w:left w:val="nil"/>
              <w:bottom w:val="single" w:sz="4" w:space="0" w:color="auto"/>
              <w:right w:val="single" w:sz="4" w:space="0" w:color="auto"/>
            </w:tcBorders>
            <w:shd w:val="clear" w:color="auto" w:fill="auto"/>
            <w:noWrap/>
            <w:vAlign w:val="center"/>
          </w:tcPr>
          <w:p w14:paraId="068A0963" w14:textId="0393AA87"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896DE66" w14:textId="79C13177"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7BAFB96" w14:textId="77777777" w:rsidTr="002F4860">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8B2B6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2.4.8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40C26D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Relleno tipo B-200 para relleno final de zanjas, para relleno perimetral de estructuras y soporte de placas de andén, compactado al 95% del Proctor Modificado</w:t>
            </w:r>
          </w:p>
        </w:tc>
        <w:tc>
          <w:tcPr>
            <w:tcW w:w="850" w:type="dxa"/>
            <w:tcBorders>
              <w:top w:val="nil"/>
              <w:left w:val="nil"/>
              <w:bottom w:val="single" w:sz="4" w:space="0" w:color="auto"/>
              <w:right w:val="single" w:sz="4" w:space="0" w:color="auto"/>
            </w:tcBorders>
            <w:shd w:val="clear" w:color="auto" w:fill="auto"/>
            <w:noWrap/>
            <w:vAlign w:val="center"/>
            <w:hideMark/>
          </w:tcPr>
          <w:p w14:paraId="513BEB7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02C40AE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60,69</w:t>
            </w:r>
          </w:p>
        </w:tc>
        <w:tc>
          <w:tcPr>
            <w:tcW w:w="1276" w:type="dxa"/>
            <w:gridSpan w:val="2"/>
            <w:tcBorders>
              <w:top w:val="nil"/>
              <w:left w:val="nil"/>
              <w:bottom w:val="single" w:sz="4" w:space="0" w:color="auto"/>
              <w:right w:val="single" w:sz="4" w:space="0" w:color="auto"/>
            </w:tcBorders>
            <w:shd w:val="clear" w:color="auto" w:fill="auto"/>
            <w:noWrap/>
            <w:vAlign w:val="center"/>
          </w:tcPr>
          <w:p w14:paraId="35E2B98D" w14:textId="05339518"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5F51F34" w14:textId="5301C01A"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D81E55F" w14:textId="77777777" w:rsidTr="002F486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52805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2.4.9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7122AB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caseta plástica para válvulas del Tanque Subterráneo</w:t>
            </w:r>
          </w:p>
        </w:tc>
        <w:tc>
          <w:tcPr>
            <w:tcW w:w="850" w:type="dxa"/>
            <w:tcBorders>
              <w:top w:val="nil"/>
              <w:left w:val="nil"/>
              <w:bottom w:val="single" w:sz="4" w:space="0" w:color="auto"/>
              <w:right w:val="single" w:sz="4" w:space="0" w:color="auto"/>
            </w:tcBorders>
            <w:shd w:val="clear" w:color="auto" w:fill="auto"/>
            <w:noWrap/>
            <w:vAlign w:val="center"/>
            <w:hideMark/>
          </w:tcPr>
          <w:p w14:paraId="1EFDDFF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0C86AC2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25871356" w14:textId="2EBDC060"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9FD8270" w14:textId="26EB5F8F"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196EF75"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49297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60C82CF7"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CONDUCCIÓN POR BOMBEO DE TANQUE SUBTERRÁNEO A PTARID</w:t>
            </w:r>
          </w:p>
        </w:tc>
        <w:tc>
          <w:tcPr>
            <w:tcW w:w="1386" w:type="dxa"/>
            <w:tcBorders>
              <w:top w:val="nil"/>
              <w:left w:val="nil"/>
              <w:bottom w:val="single" w:sz="4" w:space="0" w:color="auto"/>
              <w:right w:val="single" w:sz="4" w:space="0" w:color="auto"/>
            </w:tcBorders>
            <w:shd w:val="clear" w:color="auto" w:fill="auto"/>
            <w:noWrap/>
            <w:vAlign w:val="center"/>
            <w:hideMark/>
          </w:tcPr>
          <w:p w14:paraId="7A71FA29" w14:textId="71C0CD69"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528ED5EF"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6D190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7265B386"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CONDUCCIÓN POR BOMBEO DE ESTACIÓN EYECTORA SUR (CASINO) A PTARID</w:t>
            </w:r>
          </w:p>
        </w:tc>
        <w:tc>
          <w:tcPr>
            <w:tcW w:w="1386" w:type="dxa"/>
            <w:tcBorders>
              <w:top w:val="nil"/>
              <w:left w:val="nil"/>
              <w:bottom w:val="single" w:sz="4" w:space="0" w:color="auto"/>
              <w:right w:val="single" w:sz="4" w:space="0" w:color="auto"/>
            </w:tcBorders>
            <w:shd w:val="clear" w:color="auto" w:fill="auto"/>
            <w:noWrap/>
            <w:vAlign w:val="bottom"/>
            <w:hideMark/>
          </w:tcPr>
          <w:p w14:paraId="42A517CC"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2610FEDA" w14:textId="77777777" w:rsidTr="002F4860">
        <w:trPr>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B2101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61FE2C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Descapote manual y retiro e = 0.20 m en zona verde de 0,80 m de ancho, apile a 200 m, para tubería de bombeo de estación eyectora sur a PTARID</w:t>
            </w:r>
          </w:p>
        </w:tc>
        <w:tc>
          <w:tcPr>
            <w:tcW w:w="850" w:type="dxa"/>
            <w:tcBorders>
              <w:top w:val="nil"/>
              <w:left w:val="nil"/>
              <w:bottom w:val="single" w:sz="4" w:space="0" w:color="auto"/>
              <w:right w:val="single" w:sz="4" w:space="0" w:color="auto"/>
            </w:tcBorders>
            <w:shd w:val="clear" w:color="auto" w:fill="auto"/>
            <w:vAlign w:val="center"/>
            <w:hideMark/>
          </w:tcPr>
          <w:p w14:paraId="704C9EE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vAlign w:val="center"/>
            <w:hideMark/>
          </w:tcPr>
          <w:p w14:paraId="4678C1E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14,96</w:t>
            </w:r>
          </w:p>
        </w:tc>
        <w:tc>
          <w:tcPr>
            <w:tcW w:w="1276" w:type="dxa"/>
            <w:gridSpan w:val="2"/>
            <w:tcBorders>
              <w:top w:val="nil"/>
              <w:left w:val="nil"/>
              <w:bottom w:val="single" w:sz="4" w:space="0" w:color="auto"/>
              <w:right w:val="single" w:sz="4" w:space="0" w:color="auto"/>
            </w:tcBorders>
            <w:shd w:val="clear" w:color="auto" w:fill="auto"/>
            <w:noWrap/>
            <w:vAlign w:val="center"/>
          </w:tcPr>
          <w:p w14:paraId="21B2DD56" w14:textId="09E28A5D"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5E1E4BC" w14:textId="0EF937E8"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85186BF" w14:textId="77777777" w:rsidTr="002F4860">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0DC30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BFF57C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Excavación manual en material comun H = 0.00 -2.0 m ( Incluye retiro de sobrantes a distancia menor a 5 Km.)</w:t>
            </w:r>
          </w:p>
        </w:tc>
        <w:tc>
          <w:tcPr>
            <w:tcW w:w="850" w:type="dxa"/>
            <w:tcBorders>
              <w:top w:val="nil"/>
              <w:left w:val="nil"/>
              <w:bottom w:val="single" w:sz="4" w:space="0" w:color="auto"/>
              <w:right w:val="single" w:sz="4" w:space="0" w:color="auto"/>
            </w:tcBorders>
            <w:shd w:val="clear" w:color="auto" w:fill="auto"/>
            <w:vAlign w:val="center"/>
            <w:hideMark/>
          </w:tcPr>
          <w:p w14:paraId="7DD759B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vAlign w:val="center"/>
            <w:hideMark/>
          </w:tcPr>
          <w:p w14:paraId="499994F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14,96</w:t>
            </w:r>
          </w:p>
        </w:tc>
        <w:tc>
          <w:tcPr>
            <w:tcW w:w="1276" w:type="dxa"/>
            <w:gridSpan w:val="2"/>
            <w:tcBorders>
              <w:top w:val="nil"/>
              <w:left w:val="nil"/>
              <w:bottom w:val="single" w:sz="4" w:space="0" w:color="auto"/>
              <w:right w:val="single" w:sz="4" w:space="0" w:color="auto"/>
            </w:tcBorders>
            <w:shd w:val="clear" w:color="auto" w:fill="auto"/>
            <w:noWrap/>
            <w:vAlign w:val="center"/>
          </w:tcPr>
          <w:p w14:paraId="23F4159B" w14:textId="60BC2CC0"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5EDA14A" w14:textId="52E2C569"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56DE0E5" w14:textId="77777777" w:rsidTr="002F486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AB38B0"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5AA6F9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Geotextil  2400 (estabilización, filtro, separación)</w:t>
            </w:r>
          </w:p>
        </w:tc>
        <w:tc>
          <w:tcPr>
            <w:tcW w:w="850" w:type="dxa"/>
            <w:tcBorders>
              <w:top w:val="nil"/>
              <w:left w:val="nil"/>
              <w:bottom w:val="single" w:sz="4" w:space="0" w:color="auto"/>
              <w:right w:val="single" w:sz="4" w:space="0" w:color="auto"/>
            </w:tcBorders>
            <w:shd w:val="clear" w:color="auto" w:fill="auto"/>
            <w:noWrap/>
            <w:vAlign w:val="center"/>
            <w:hideMark/>
          </w:tcPr>
          <w:p w14:paraId="66888BE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vAlign w:val="center"/>
            <w:hideMark/>
          </w:tcPr>
          <w:p w14:paraId="1F6D4EF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59,86</w:t>
            </w:r>
          </w:p>
        </w:tc>
        <w:tc>
          <w:tcPr>
            <w:tcW w:w="1276" w:type="dxa"/>
            <w:gridSpan w:val="2"/>
            <w:tcBorders>
              <w:top w:val="nil"/>
              <w:left w:val="nil"/>
              <w:bottom w:val="single" w:sz="4" w:space="0" w:color="auto"/>
              <w:right w:val="single" w:sz="4" w:space="0" w:color="auto"/>
            </w:tcBorders>
            <w:shd w:val="clear" w:color="auto" w:fill="auto"/>
            <w:noWrap/>
            <w:vAlign w:val="center"/>
          </w:tcPr>
          <w:p w14:paraId="3F7BB007" w14:textId="5F890E50"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71CC2E8" w14:textId="2E0DB943"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A75916C" w14:textId="77777777" w:rsidTr="002F4860">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59AE40"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27E86D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Subbase granular para cimentación de tubería de bombeo, compactada al 95% del Proctor Modificado en capa de 0.10 m</w:t>
            </w:r>
          </w:p>
        </w:tc>
        <w:tc>
          <w:tcPr>
            <w:tcW w:w="850" w:type="dxa"/>
            <w:tcBorders>
              <w:top w:val="nil"/>
              <w:left w:val="nil"/>
              <w:bottom w:val="single" w:sz="4" w:space="0" w:color="auto"/>
              <w:right w:val="single" w:sz="4" w:space="0" w:color="auto"/>
            </w:tcBorders>
            <w:shd w:val="clear" w:color="auto" w:fill="auto"/>
            <w:noWrap/>
            <w:vAlign w:val="center"/>
            <w:hideMark/>
          </w:tcPr>
          <w:p w14:paraId="7B08E6A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vAlign w:val="center"/>
            <w:hideMark/>
          </w:tcPr>
          <w:p w14:paraId="1F84DBF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2,24</w:t>
            </w:r>
          </w:p>
        </w:tc>
        <w:tc>
          <w:tcPr>
            <w:tcW w:w="1276" w:type="dxa"/>
            <w:gridSpan w:val="2"/>
            <w:tcBorders>
              <w:top w:val="nil"/>
              <w:left w:val="nil"/>
              <w:bottom w:val="single" w:sz="4" w:space="0" w:color="auto"/>
              <w:right w:val="single" w:sz="4" w:space="0" w:color="auto"/>
            </w:tcBorders>
            <w:shd w:val="clear" w:color="auto" w:fill="auto"/>
            <w:noWrap/>
            <w:vAlign w:val="center"/>
          </w:tcPr>
          <w:p w14:paraId="46F6BFEF" w14:textId="49804DD8"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32E18AF" w14:textId="27F6FE23"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ED6EB0D" w14:textId="77777777" w:rsidTr="002F4860">
        <w:trPr>
          <w:trHeight w:val="13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58974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0B074B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tubería PVCP  RDE 21 Ø 3" , unión mecánica (no incluye tubería instalada existente entre estación eyectora sur y punto de desvío de tubería de impulsión proyectada) </w:t>
            </w:r>
          </w:p>
        </w:tc>
        <w:tc>
          <w:tcPr>
            <w:tcW w:w="850" w:type="dxa"/>
            <w:tcBorders>
              <w:top w:val="nil"/>
              <w:left w:val="nil"/>
              <w:bottom w:val="single" w:sz="4" w:space="0" w:color="auto"/>
              <w:right w:val="single" w:sz="4" w:space="0" w:color="auto"/>
            </w:tcBorders>
            <w:shd w:val="clear" w:color="auto" w:fill="auto"/>
            <w:noWrap/>
            <w:vAlign w:val="center"/>
            <w:hideMark/>
          </w:tcPr>
          <w:p w14:paraId="0C7B000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65BCDB1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30,94</w:t>
            </w:r>
          </w:p>
        </w:tc>
        <w:tc>
          <w:tcPr>
            <w:tcW w:w="1276" w:type="dxa"/>
            <w:gridSpan w:val="2"/>
            <w:tcBorders>
              <w:top w:val="nil"/>
              <w:left w:val="nil"/>
              <w:bottom w:val="single" w:sz="4" w:space="0" w:color="auto"/>
              <w:right w:val="single" w:sz="4" w:space="0" w:color="auto"/>
            </w:tcBorders>
            <w:shd w:val="clear" w:color="auto" w:fill="auto"/>
            <w:noWrap/>
            <w:vAlign w:val="center"/>
          </w:tcPr>
          <w:p w14:paraId="192D0E4E" w14:textId="140962C0"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08A9083" w14:textId="5A373C19"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6419D22" w14:textId="77777777" w:rsidTr="002F4860">
        <w:trPr>
          <w:trHeight w:val="13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04162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5D1E9F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tubería PVCP  RDE 21 Ø 3" , unión mecánica (no incluye tubería instalada existente entre estación eyectora sur y punto de desvío de tubería de impulsión proyectada) </w:t>
            </w:r>
          </w:p>
        </w:tc>
        <w:tc>
          <w:tcPr>
            <w:tcW w:w="850" w:type="dxa"/>
            <w:tcBorders>
              <w:top w:val="nil"/>
              <w:left w:val="nil"/>
              <w:bottom w:val="single" w:sz="4" w:space="0" w:color="auto"/>
              <w:right w:val="single" w:sz="4" w:space="0" w:color="auto"/>
            </w:tcBorders>
            <w:shd w:val="clear" w:color="auto" w:fill="auto"/>
            <w:noWrap/>
            <w:vAlign w:val="center"/>
            <w:hideMark/>
          </w:tcPr>
          <w:p w14:paraId="2109C43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0EB8FB6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30,94</w:t>
            </w:r>
          </w:p>
        </w:tc>
        <w:tc>
          <w:tcPr>
            <w:tcW w:w="1276" w:type="dxa"/>
            <w:gridSpan w:val="2"/>
            <w:tcBorders>
              <w:top w:val="nil"/>
              <w:left w:val="nil"/>
              <w:bottom w:val="single" w:sz="4" w:space="0" w:color="auto"/>
              <w:right w:val="single" w:sz="4" w:space="0" w:color="auto"/>
            </w:tcBorders>
            <w:shd w:val="clear" w:color="auto" w:fill="auto"/>
            <w:noWrap/>
            <w:vAlign w:val="center"/>
          </w:tcPr>
          <w:p w14:paraId="699233BA" w14:textId="4706E744"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8D74A14" w14:textId="4EA9113B"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800D1F4" w14:textId="77777777" w:rsidTr="002F486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36003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8B2EFC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codo  90° PVC C x C  Ø 3" soldado</w:t>
            </w:r>
          </w:p>
        </w:tc>
        <w:tc>
          <w:tcPr>
            <w:tcW w:w="850" w:type="dxa"/>
            <w:tcBorders>
              <w:top w:val="nil"/>
              <w:left w:val="nil"/>
              <w:bottom w:val="single" w:sz="4" w:space="0" w:color="auto"/>
              <w:right w:val="single" w:sz="4" w:space="0" w:color="auto"/>
            </w:tcBorders>
            <w:shd w:val="clear" w:color="auto" w:fill="auto"/>
            <w:noWrap/>
            <w:vAlign w:val="center"/>
            <w:hideMark/>
          </w:tcPr>
          <w:p w14:paraId="03A6AA1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2BD8491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6,00</w:t>
            </w:r>
          </w:p>
        </w:tc>
        <w:tc>
          <w:tcPr>
            <w:tcW w:w="1276" w:type="dxa"/>
            <w:gridSpan w:val="2"/>
            <w:tcBorders>
              <w:top w:val="nil"/>
              <w:left w:val="nil"/>
              <w:bottom w:val="single" w:sz="4" w:space="0" w:color="auto"/>
              <w:right w:val="single" w:sz="4" w:space="0" w:color="auto"/>
            </w:tcBorders>
            <w:shd w:val="clear" w:color="auto" w:fill="auto"/>
            <w:noWrap/>
            <w:vAlign w:val="center"/>
          </w:tcPr>
          <w:p w14:paraId="2378C030" w14:textId="118E62B8"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A71BA31" w14:textId="6EE2E59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511DA2B" w14:textId="77777777" w:rsidTr="002F4860">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83438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0C33DC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codo  90° PVC C x C  Ø 3" soldado</w:t>
            </w:r>
          </w:p>
        </w:tc>
        <w:tc>
          <w:tcPr>
            <w:tcW w:w="850" w:type="dxa"/>
            <w:tcBorders>
              <w:top w:val="nil"/>
              <w:left w:val="nil"/>
              <w:bottom w:val="single" w:sz="4" w:space="0" w:color="auto"/>
              <w:right w:val="single" w:sz="4" w:space="0" w:color="auto"/>
            </w:tcBorders>
            <w:shd w:val="clear" w:color="auto" w:fill="auto"/>
            <w:noWrap/>
            <w:vAlign w:val="center"/>
            <w:hideMark/>
          </w:tcPr>
          <w:p w14:paraId="1D25048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302BB31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6,00</w:t>
            </w:r>
          </w:p>
        </w:tc>
        <w:tc>
          <w:tcPr>
            <w:tcW w:w="1276" w:type="dxa"/>
            <w:gridSpan w:val="2"/>
            <w:tcBorders>
              <w:top w:val="nil"/>
              <w:left w:val="nil"/>
              <w:bottom w:val="single" w:sz="4" w:space="0" w:color="auto"/>
              <w:right w:val="single" w:sz="4" w:space="0" w:color="auto"/>
            </w:tcBorders>
            <w:shd w:val="clear" w:color="auto" w:fill="auto"/>
            <w:noWrap/>
            <w:vAlign w:val="center"/>
          </w:tcPr>
          <w:p w14:paraId="17816EF7" w14:textId="7785C3FE"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B8AC0C3" w14:textId="1E6DDB60"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C5639CE" w14:textId="77777777" w:rsidTr="002F4860">
        <w:trPr>
          <w:trHeight w:val="8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EBA1F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2B0CAB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Material granular para atraque de tubería de bombeo, incluyendo equipos, herramientas y mano de obra</w:t>
            </w:r>
          </w:p>
        </w:tc>
        <w:tc>
          <w:tcPr>
            <w:tcW w:w="850" w:type="dxa"/>
            <w:tcBorders>
              <w:top w:val="nil"/>
              <w:left w:val="nil"/>
              <w:bottom w:val="single" w:sz="4" w:space="0" w:color="auto"/>
              <w:right w:val="single" w:sz="4" w:space="0" w:color="auto"/>
            </w:tcBorders>
            <w:shd w:val="clear" w:color="auto" w:fill="auto"/>
            <w:noWrap/>
            <w:vAlign w:val="center"/>
            <w:hideMark/>
          </w:tcPr>
          <w:p w14:paraId="235D5D0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4FC6456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2,24</w:t>
            </w:r>
          </w:p>
        </w:tc>
        <w:tc>
          <w:tcPr>
            <w:tcW w:w="1276" w:type="dxa"/>
            <w:gridSpan w:val="2"/>
            <w:tcBorders>
              <w:top w:val="nil"/>
              <w:left w:val="nil"/>
              <w:bottom w:val="single" w:sz="4" w:space="0" w:color="auto"/>
              <w:right w:val="single" w:sz="4" w:space="0" w:color="auto"/>
            </w:tcBorders>
            <w:shd w:val="clear" w:color="auto" w:fill="auto"/>
            <w:noWrap/>
            <w:vAlign w:val="center"/>
          </w:tcPr>
          <w:p w14:paraId="04628B25" w14:textId="277BFFE5"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380B96C" w14:textId="61BCEA79"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8308138" w14:textId="77777777" w:rsidTr="002F4860">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F457F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2.5.10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2DEBD0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Relleno tipo B-200 para relleno final de zanjas, para relleno perimetral de estructuras y soporte de placas de andén, compacatado al 95% del Proctor Modificado</w:t>
            </w:r>
          </w:p>
        </w:tc>
        <w:tc>
          <w:tcPr>
            <w:tcW w:w="850" w:type="dxa"/>
            <w:tcBorders>
              <w:top w:val="nil"/>
              <w:left w:val="nil"/>
              <w:bottom w:val="single" w:sz="4" w:space="0" w:color="auto"/>
              <w:right w:val="single" w:sz="4" w:space="0" w:color="auto"/>
            </w:tcBorders>
            <w:shd w:val="clear" w:color="auto" w:fill="auto"/>
            <w:noWrap/>
            <w:vAlign w:val="center"/>
            <w:hideMark/>
          </w:tcPr>
          <w:p w14:paraId="46066E6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7FC6AD2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10,47</w:t>
            </w:r>
          </w:p>
        </w:tc>
        <w:tc>
          <w:tcPr>
            <w:tcW w:w="1276" w:type="dxa"/>
            <w:gridSpan w:val="2"/>
            <w:tcBorders>
              <w:top w:val="nil"/>
              <w:left w:val="nil"/>
              <w:bottom w:val="single" w:sz="4" w:space="0" w:color="auto"/>
              <w:right w:val="single" w:sz="4" w:space="0" w:color="auto"/>
            </w:tcBorders>
            <w:shd w:val="clear" w:color="auto" w:fill="auto"/>
            <w:noWrap/>
            <w:vAlign w:val="center"/>
          </w:tcPr>
          <w:p w14:paraId="03EE7AEE" w14:textId="477602FC"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EEEBF5F" w14:textId="5B14C929"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BCAD4B6" w14:textId="77777777" w:rsidTr="002F4860">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DA15C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482B50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abrazaderas de soporte de tubería sobre piso y paredes para tubería de  Ø 3" </w:t>
            </w:r>
          </w:p>
        </w:tc>
        <w:tc>
          <w:tcPr>
            <w:tcW w:w="850" w:type="dxa"/>
            <w:tcBorders>
              <w:top w:val="nil"/>
              <w:left w:val="nil"/>
              <w:bottom w:val="single" w:sz="4" w:space="0" w:color="auto"/>
              <w:right w:val="single" w:sz="4" w:space="0" w:color="auto"/>
            </w:tcBorders>
            <w:shd w:val="clear" w:color="auto" w:fill="auto"/>
            <w:noWrap/>
            <w:vAlign w:val="center"/>
            <w:hideMark/>
          </w:tcPr>
          <w:p w14:paraId="0568CFA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20F2ECE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5,00</w:t>
            </w:r>
          </w:p>
        </w:tc>
        <w:tc>
          <w:tcPr>
            <w:tcW w:w="1276" w:type="dxa"/>
            <w:gridSpan w:val="2"/>
            <w:tcBorders>
              <w:top w:val="nil"/>
              <w:left w:val="nil"/>
              <w:bottom w:val="single" w:sz="4" w:space="0" w:color="auto"/>
              <w:right w:val="single" w:sz="4" w:space="0" w:color="auto"/>
            </w:tcBorders>
            <w:shd w:val="clear" w:color="auto" w:fill="auto"/>
            <w:noWrap/>
            <w:vAlign w:val="center"/>
          </w:tcPr>
          <w:p w14:paraId="2277D681" w14:textId="38C32494"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A6CD240" w14:textId="155D564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CC9BBB2" w14:textId="77777777" w:rsidTr="002F4860">
        <w:trPr>
          <w:trHeight w:val="13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4F46CC"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F5BE38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medidor de flujo electromagnético Ø 3" FI200A/B, señal de 4 mA, alimentación 5-24 VDC, capacidad 23-907 gpm.   </w:t>
            </w:r>
          </w:p>
        </w:tc>
        <w:tc>
          <w:tcPr>
            <w:tcW w:w="850" w:type="dxa"/>
            <w:tcBorders>
              <w:top w:val="nil"/>
              <w:left w:val="nil"/>
              <w:bottom w:val="single" w:sz="4" w:space="0" w:color="auto"/>
              <w:right w:val="single" w:sz="4" w:space="0" w:color="auto"/>
            </w:tcBorders>
            <w:shd w:val="clear" w:color="auto" w:fill="auto"/>
            <w:noWrap/>
            <w:vAlign w:val="center"/>
            <w:hideMark/>
          </w:tcPr>
          <w:p w14:paraId="0335006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235D05D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42B52F0B" w14:textId="2665957E"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BDA9D1A" w14:textId="315F0C3F"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5237EB0" w14:textId="77777777" w:rsidTr="002F4860">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327FE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2.5.13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662359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medidor de flujo electromagnético Ø 3", señal de 4 mA, alimentación        5-24 VDC, capacidad 23-907 G.P.M.   </w:t>
            </w:r>
          </w:p>
        </w:tc>
        <w:tc>
          <w:tcPr>
            <w:tcW w:w="850" w:type="dxa"/>
            <w:tcBorders>
              <w:top w:val="nil"/>
              <w:left w:val="nil"/>
              <w:bottom w:val="single" w:sz="4" w:space="0" w:color="auto"/>
              <w:right w:val="single" w:sz="4" w:space="0" w:color="auto"/>
            </w:tcBorders>
            <w:shd w:val="clear" w:color="auto" w:fill="auto"/>
            <w:noWrap/>
            <w:vAlign w:val="center"/>
            <w:hideMark/>
          </w:tcPr>
          <w:p w14:paraId="50AD8B0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2CBBBB2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39087E32" w14:textId="7B3EA40F"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5DE1DA2" w14:textId="2224DCFD"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5B52965"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BFC73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014A089C"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CONDUCCIÓN POR BOMBEO DE ESTACIÓN EYECTORA SUR (CASINO) A PTARID</w:t>
            </w:r>
          </w:p>
        </w:tc>
        <w:tc>
          <w:tcPr>
            <w:tcW w:w="1386" w:type="dxa"/>
            <w:tcBorders>
              <w:top w:val="nil"/>
              <w:left w:val="nil"/>
              <w:bottom w:val="single" w:sz="4" w:space="0" w:color="auto"/>
              <w:right w:val="single" w:sz="4" w:space="0" w:color="auto"/>
            </w:tcBorders>
            <w:shd w:val="clear" w:color="auto" w:fill="auto"/>
            <w:noWrap/>
            <w:vAlign w:val="center"/>
            <w:hideMark/>
          </w:tcPr>
          <w:p w14:paraId="1038FFAC" w14:textId="738FD98F"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7F48E0DA"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02111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2.6</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6455CE0E"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CONDUCCIÓN POR BOMBEO DE LIXIVIADOS Y AGUAS RESIDUALES VARIAS A TAMIZADO</w:t>
            </w:r>
          </w:p>
        </w:tc>
        <w:tc>
          <w:tcPr>
            <w:tcW w:w="1386" w:type="dxa"/>
            <w:tcBorders>
              <w:top w:val="nil"/>
              <w:left w:val="nil"/>
              <w:bottom w:val="single" w:sz="4" w:space="0" w:color="auto"/>
              <w:right w:val="single" w:sz="4" w:space="0" w:color="auto"/>
            </w:tcBorders>
            <w:shd w:val="clear" w:color="auto" w:fill="auto"/>
            <w:noWrap/>
            <w:vAlign w:val="bottom"/>
            <w:hideMark/>
          </w:tcPr>
          <w:p w14:paraId="4ACEEC37"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53EEE440" w14:textId="77777777" w:rsidTr="00157106">
        <w:trPr>
          <w:trHeight w:val="17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E71A7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2.6.1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1EEDFB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bomba sumergible de tanque de bombeo de lixiviados  Ø  2",  230/460 V, 3F, 60 Hz, provista de varilla guía y codo de descarga bridado de fijación a piso, cadena de izamiento y cable de energía. </w:t>
            </w:r>
          </w:p>
        </w:tc>
        <w:tc>
          <w:tcPr>
            <w:tcW w:w="850" w:type="dxa"/>
            <w:tcBorders>
              <w:top w:val="nil"/>
              <w:left w:val="nil"/>
              <w:bottom w:val="single" w:sz="4" w:space="0" w:color="auto"/>
              <w:right w:val="single" w:sz="4" w:space="0" w:color="auto"/>
            </w:tcBorders>
            <w:shd w:val="clear" w:color="auto" w:fill="auto"/>
            <w:noWrap/>
            <w:vAlign w:val="center"/>
            <w:hideMark/>
          </w:tcPr>
          <w:p w14:paraId="6409F1F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6C951D5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2F93C024" w14:textId="21399038"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23EF2A1" w14:textId="0E3BA51A"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7EF2760" w14:textId="77777777" w:rsidTr="00157106">
        <w:trPr>
          <w:trHeight w:val="12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B75C5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2.6.2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B5D6CF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bomba sumergible de tanque de bombeo de lixiviados  Ø  2",  230/460 V, 3F, 60 Hz, provista de varilla guía y codo de descarga bridado de fijación a piso, cadena de izamiento y cable de energía. </w:t>
            </w:r>
          </w:p>
        </w:tc>
        <w:tc>
          <w:tcPr>
            <w:tcW w:w="850" w:type="dxa"/>
            <w:tcBorders>
              <w:top w:val="nil"/>
              <w:left w:val="nil"/>
              <w:bottom w:val="single" w:sz="4" w:space="0" w:color="auto"/>
              <w:right w:val="single" w:sz="4" w:space="0" w:color="auto"/>
            </w:tcBorders>
            <w:shd w:val="clear" w:color="auto" w:fill="auto"/>
            <w:noWrap/>
            <w:vAlign w:val="center"/>
            <w:hideMark/>
          </w:tcPr>
          <w:p w14:paraId="3A29010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5219ABE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3DE4C3DD" w14:textId="1903D1FD"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C3AD44C" w14:textId="385E698B"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4666FE6" w14:textId="77777777" w:rsidTr="00157106">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C6577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2.6.3</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14:paraId="2015E53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tubería y accesorios PVCP ø  2" </w:t>
            </w:r>
          </w:p>
        </w:tc>
        <w:tc>
          <w:tcPr>
            <w:tcW w:w="850" w:type="dxa"/>
            <w:tcBorders>
              <w:top w:val="nil"/>
              <w:left w:val="nil"/>
              <w:bottom w:val="single" w:sz="4" w:space="0" w:color="auto"/>
              <w:right w:val="single" w:sz="4" w:space="0" w:color="auto"/>
            </w:tcBorders>
            <w:shd w:val="clear" w:color="auto" w:fill="auto"/>
            <w:noWrap/>
            <w:vAlign w:val="center"/>
            <w:hideMark/>
          </w:tcPr>
          <w:p w14:paraId="0307544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4B393E2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6E130D07" w14:textId="6712875D"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BE7BDBA" w14:textId="429B9E3E"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64EFD56" w14:textId="77777777" w:rsidTr="00157106">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DF909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2.6.4</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14:paraId="13BBAA8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tubería y accesorios PVCP ø  2" </w:t>
            </w:r>
          </w:p>
        </w:tc>
        <w:tc>
          <w:tcPr>
            <w:tcW w:w="850" w:type="dxa"/>
            <w:tcBorders>
              <w:top w:val="nil"/>
              <w:left w:val="nil"/>
              <w:bottom w:val="single" w:sz="4" w:space="0" w:color="auto"/>
              <w:right w:val="single" w:sz="4" w:space="0" w:color="auto"/>
            </w:tcBorders>
            <w:shd w:val="clear" w:color="auto" w:fill="auto"/>
            <w:noWrap/>
            <w:vAlign w:val="center"/>
            <w:hideMark/>
          </w:tcPr>
          <w:p w14:paraId="2188FE0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1F86A40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0B500EBE" w14:textId="44EC4D44"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9525336" w14:textId="4CDFE8A1"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B6DCDA3" w14:textId="77777777" w:rsidTr="00157106">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5980F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47B66551"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CONDUCCIÓN POR BOMBEO DE LIXIVIADOS Y AGUAS RESIDUALES VARIAS A TAMIZADO</w:t>
            </w:r>
          </w:p>
        </w:tc>
        <w:tc>
          <w:tcPr>
            <w:tcW w:w="1386" w:type="dxa"/>
            <w:tcBorders>
              <w:top w:val="nil"/>
              <w:left w:val="nil"/>
              <w:bottom w:val="single" w:sz="4" w:space="0" w:color="auto"/>
              <w:right w:val="single" w:sz="4" w:space="0" w:color="auto"/>
            </w:tcBorders>
            <w:shd w:val="clear" w:color="auto" w:fill="auto"/>
            <w:noWrap/>
            <w:vAlign w:val="center"/>
          </w:tcPr>
          <w:p w14:paraId="3B59B47C" w14:textId="16A0FDA7"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5ABBEB57" w14:textId="77777777" w:rsidTr="00157106">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76E93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72DCC3C1"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CAPÍTULO 2</w:t>
            </w:r>
          </w:p>
        </w:tc>
        <w:tc>
          <w:tcPr>
            <w:tcW w:w="1386" w:type="dxa"/>
            <w:tcBorders>
              <w:top w:val="nil"/>
              <w:left w:val="nil"/>
              <w:bottom w:val="single" w:sz="4" w:space="0" w:color="auto"/>
              <w:right w:val="single" w:sz="4" w:space="0" w:color="auto"/>
            </w:tcBorders>
            <w:shd w:val="clear" w:color="auto" w:fill="auto"/>
            <w:noWrap/>
            <w:vAlign w:val="center"/>
          </w:tcPr>
          <w:p w14:paraId="1A4EC3D8" w14:textId="392F9C53"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69D4A5F2" w14:textId="77777777" w:rsidTr="00A26A5C">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40597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1DB4596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CONDUCCIÓN DE AGUA POTABLE A PTARID </w:t>
            </w:r>
          </w:p>
        </w:tc>
        <w:tc>
          <w:tcPr>
            <w:tcW w:w="1386" w:type="dxa"/>
            <w:tcBorders>
              <w:top w:val="nil"/>
              <w:left w:val="nil"/>
              <w:bottom w:val="single" w:sz="4" w:space="0" w:color="auto"/>
              <w:right w:val="single" w:sz="4" w:space="0" w:color="auto"/>
            </w:tcBorders>
            <w:shd w:val="clear" w:color="auto" w:fill="auto"/>
            <w:noWrap/>
            <w:vAlign w:val="center"/>
            <w:hideMark/>
          </w:tcPr>
          <w:p w14:paraId="2AD5DEE4"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A26A5C" w:rsidRPr="0020012D" w14:paraId="28E97122" w14:textId="77777777" w:rsidTr="00A26A5C">
        <w:trPr>
          <w:trHeight w:val="13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EF1BF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790FBD05"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xml:space="preserve">TUBERÍA DE ALIMENTACIÓN INSTALADA EN  MISMA ZANJA DE TUBERÍA DE IMPULSIÓN DE AGUAS RESIDUALES INDUSTRIALES Y DOMÉSTICAS CRUDAS A PTARID. TUBERÍA DE MALLA ADOSADA A MUROS DE LA PTARID  </w:t>
            </w:r>
          </w:p>
        </w:tc>
        <w:tc>
          <w:tcPr>
            <w:tcW w:w="1386" w:type="dxa"/>
            <w:tcBorders>
              <w:top w:val="nil"/>
              <w:left w:val="nil"/>
              <w:bottom w:val="single" w:sz="4" w:space="0" w:color="auto"/>
              <w:right w:val="single" w:sz="4" w:space="0" w:color="auto"/>
            </w:tcBorders>
            <w:shd w:val="clear" w:color="auto" w:fill="auto"/>
            <w:vAlign w:val="center"/>
            <w:hideMark/>
          </w:tcPr>
          <w:p w14:paraId="6BD36C2A"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A26A5C" w:rsidRPr="0020012D" w14:paraId="01BB4027" w14:textId="77777777" w:rsidTr="00157106">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A5F22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F47A2F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Tee PVC soldada de Ø 2" x  1 1/2"" para acometida  en esquina noroccidental de bodega solera  </w:t>
            </w:r>
          </w:p>
        </w:tc>
        <w:tc>
          <w:tcPr>
            <w:tcW w:w="850" w:type="dxa"/>
            <w:tcBorders>
              <w:top w:val="nil"/>
              <w:left w:val="nil"/>
              <w:bottom w:val="single" w:sz="4" w:space="0" w:color="auto"/>
              <w:right w:val="single" w:sz="4" w:space="0" w:color="auto"/>
            </w:tcBorders>
            <w:shd w:val="clear" w:color="auto" w:fill="auto"/>
            <w:noWrap/>
            <w:vAlign w:val="center"/>
            <w:hideMark/>
          </w:tcPr>
          <w:p w14:paraId="5A441E5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024DFC4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04D3FA80" w14:textId="7BD9598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33DB7A6" w14:textId="48D3AE7A"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57F7B37"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98CF1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C4D84A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tubería PVC P RDE 21 ,  Ø 1 1/2" para alimentación a PTARID </w:t>
            </w:r>
          </w:p>
        </w:tc>
        <w:tc>
          <w:tcPr>
            <w:tcW w:w="850" w:type="dxa"/>
            <w:tcBorders>
              <w:top w:val="nil"/>
              <w:left w:val="nil"/>
              <w:bottom w:val="single" w:sz="4" w:space="0" w:color="auto"/>
              <w:right w:val="single" w:sz="4" w:space="0" w:color="auto"/>
            </w:tcBorders>
            <w:shd w:val="clear" w:color="auto" w:fill="auto"/>
            <w:noWrap/>
            <w:vAlign w:val="center"/>
            <w:hideMark/>
          </w:tcPr>
          <w:p w14:paraId="14E7606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0B69A37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103,27</w:t>
            </w:r>
          </w:p>
        </w:tc>
        <w:tc>
          <w:tcPr>
            <w:tcW w:w="1276" w:type="dxa"/>
            <w:gridSpan w:val="2"/>
            <w:tcBorders>
              <w:top w:val="nil"/>
              <w:left w:val="nil"/>
              <w:bottom w:val="single" w:sz="4" w:space="0" w:color="auto"/>
              <w:right w:val="single" w:sz="4" w:space="0" w:color="auto"/>
            </w:tcBorders>
            <w:shd w:val="clear" w:color="auto" w:fill="auto"/>
            <w:vAlign w:val="center"/>
          </w:tcPr>
          <w:p w14:paraId="6EB0D595" w14:textId="5E1B7C18"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0FEAEAA" w14:textId="5C4BAC3D"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C52C915"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A69D1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0E51FF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tubería PVC P RDE 21 ,  Ø 11/2" para alimentación a PTARID </w:t>
            </w:r>
          </w:p>
        </w:tc>
        <w:tc>
          <w:tcPr>
            <w:tcW w:w="850" w:type="dxa"/>
            <w:tcBorders>
              <w:top w:val="nil"/>
              <w:left w:val="nil"/>
              <w:bottom w:val="single" w:sz="4" w:space="0" w:color="auto"/>
              <w:right w:val="single" w:sz="4" w:space="0" w:color="auto"/>
            </w:tcBorders>
            <w:shd w:val="clear" w:color="auto" w:fill="auto"/>
            <w:noWrap/>
            <w:vAlign w:val="center"/>
            <w:hideMark/>
          </w:tcPr>
          <w:p w14:paraId="01094CA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5CCEACC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103,27</w:t>
            </w:r>
          </w:p>
        </w:tc>
        <w:tc>
          <w:tcPr>
            <w:tcW w:w="1276" w:type="dxa"/>
            <w:gridSpan w:val="2"/>
            <w:tcBorders>
              <w:top w:val="nil"/>
              <w:left w:val="nil"/>
              <w:bottom w:val="single" w:sz="4" w:space="0" w:color="auto"/>
              <w:right w:val="single" w:sz="4" w:space="0" w:color="auto"/>
            </w:tcBorders>
            <w:shd w:val="clear" w:color="auto" w:fill="auto"/>
            <w:noWrap/>
            <w:vAlign w:val="center"/>
          </w:tcPr>
          <w:p w14:paraId="7FC6859C" w14:textId="182CEBD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E00B5FE" w14:textId="5F74A00D"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EFF5E29" w14:textId="77777777" w:rsidTr="00157106">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F9158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4BCA3D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tubería y accesorios PVC P RDE 13.5 ,  Ø 1" para malla de servicio PTARID y Caseta de Operación </w:t>
            </w:r>
          </w:p>
        </w:tc>
        <w:tc>
          <w:tcPr>
            <w:tcW w:w="850" w:type="dxa"/>
            <w:tcBorders>
              <w:top w:val="nil"/>
              <w:left w:val="nil"/>
              <w:bottom w:val="single" w:sz="4" w:space="0" w:color="auto"/>
              <w:right w:val="single" w:sz="4" w:space="0" w:color="auto"/>
            </w:tcBorders>
            <w:shd w:val="clear" w:color="auto" w:fill="auto"/>
            <w:noWrap/>
            <w:vAlign w:val="center"/>
            <w:hideMark/>
          </w:tcPr>
          <w:p w14:paraId="53E6D60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59ADEA1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56,05</w:t>
            </w:r>
          </w:p>
        </w:tc>
        <w:tc>
          <w:tcPr>
            <w:tcW w:w="1276" w:type="dxa"/>
            <w:gridSpan w:val="2"/>
            <w:tcBorders>
              <w:top w:val="nil"/>
              <w:left w:val="nil"/>
              <w:bottom w:val="single" w:sz="4" w:space="0" w:color="auto"/>
              <w:right w:val="single" w:sz="4" w:space="0" w:color="auto"/>
            </w:tcBorders>
            <w:shd w:val="clear" w:color="auto" w:fill="auto"/>
            <w:noWrap/>
            <w:vAlign w:val="center"/>
          </w:tcPr>
          <w:p w14:paraId="7FF95CFF" w14:textId="7C707707"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C71A623" w14:textId="0E5F6348"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3ADC1AA" w14:textId="77777777" w:rsidTr="00157106">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CC35B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636949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tubería y accesorios PVC P RDE 13.5 ,  Ø 1" para malla de servicio PTARID y Caseta de Operación </w:t>
            </w:r>
          </w:p>
        </w:tc>
        <w:tc>
          <w:tcPr>
            <w:tcW w:w="850" w:type="dxa"/>
            <w:tcBorders>
              <w:top w:val="nil"/>
              <w:left w:val="nil"/>
              <w:bottom w:val="single" w:sz="4" w:space="0" w:color="auto"/>
              <w:right w:val="single" w:sz="4" w:space="0" w:color="auto"/>
            </w:tcBorders>
            <w:shd w:val="clear" w:color="auto" w:fill="auto"/>
            <w:noWrap/>
            <w:vAlign w:val="center"/>
            <w:hideMark/>
          </w:tcPr>
          <w:p w14:paraId="26F015A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637BF14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56,05</w:t>
            </w:r>
          </w:p>
        </w:tc>
        <w:tc>
          <w:tcPr>
            <w:tcW w:w="1276" w:type="dxa"/>
            <w:gridSpan w:val="2"/>
            <w:tcBorders>
              <w:top w:val="nil"/>
              <w:left w:val="nil"/>
              <w:bottom w:val="single" w:sz="4" w:space="0" w:color="auto"/>
              <w:right w:val="single" w:sz="4" w:space="0" w:color="auto"/>
            </w:tcBorders>
            <w:shd w:val="clear" w:color="auto" w:fill="auto"/>
            <w:noWrap/>
            <w:vAlign w:val="center"/>
          </w:tcPr>
          <w:p w14:paraId="24E4E8F2" w14:textId="4CD64A06"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CC95ACF" w14:textId="5AFA3BD5"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0AC8C79" w14:textId="77777777" w:rsidTr="00157106">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EB8A5F"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62842C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tubería PVC P RDE 11   Ø 3/4"  y accesorios para derivaciones malla de servicio PTARID </w:t>
            </w:r>
          </w:p>
        </w:tc>
        <w:tc>
          <w:tcPr>
            <w:tcW w:w="850" w:type="dxa"/>
            <w:tcBorders>
              <w:top w:val="nil"/>
              <w:left w:val="nil"/>
              <w:bottom w:val="single" w:sz="4" w:space="0" w:color="auto"/>
              <w:right w:val="single" w:sz="4" w:space="0" w:color="auto"/>
            </w:tcBorders>
            <w:shd w:val="clear" w:color="auto" w:fill="auto"/>
            <w:noWrap/>
            <w:vAlign w:val="center"/>
            <w:hideMark/>
          </w:tcPr>
          <w:p w14:paraId="7196346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2A64BC5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39,10</w:t>
            </w:r>
          </w:p>
        </w:tc>
        <w:tc>
          <w:tcPr>
            <w:tcW w:w="1276" w:type="dxa"/>
            <w:gridSpan w:val="2"/>
            <w:tcBorders>
              <w:top w:val="nil"/>
              <w:left w:val="nil"/>
              <w:bottom w:val="single" w:sz="4" w:space="0" w:color="auto"/>
              <w:right w:val="single" w:sz="4" w:space="0" w:color="auto"/>
            </w:tcBorders>
            <w:shd w:val="clear" w:color="auto" w:fill="auto"/>
            <w:noWrap/>
            <w:vAlign w:val="center"/>
          </w:tcPr>
          <w:p w14:paraId="759A318A" w14:textId="36634307"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76B7677" w14:textId="53E29462"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A28A63E" w14:textId="77777777" w:rsidTr="00157106">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95BE3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9B04AE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tubería PVC P RDE 11   Ø 3/4"  y accesorios para derivaciones malla de servicio PTARID </w:t>
            </w:r>
          </w:p>
        </w:tc>
        <w:tc>
          <w:tcPr>
            <w:tcW w:w="850" w:type="dxa"/>
            <w:tcBorders>
              <w:top w:val="nil"/>
              <w:left w:val="nil"/>
              <w:bottom w:val="single" w:sz="4" w:space="0" w:color="auto"/>
              <w:right w:val="single" w:sz="4" w:space="0" w:color="auto"/>
            </w:tcBorders>
            <w:shd w:val="clear" w:color="auto" w:fill="auto"/>
            <w:noWrap/>
            <w:vAlign w:val="center"/>
            <w:hideMark/>
          </w:tcPr>
          <w:p w14:paraId="1B358B5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702EFD7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39,10</w:t>
            </w:r>
          </w:p>
        </w:tc>
        <w:tc>
          <w:tcPr>
            <w:tcW w:w="1276" w:type="dxa"/>
            <w:gridSpan w:val="2"/>
            <w:tcBorders>
              <w:top w:val="nil"/>
              <w:left w:val="nil"/>
              <w:bottom w:val="single" w:sz="4" w:space="0" w:color="auto"/>
              <w:right w:val="single" w:sz="4" w:space="0" w:color="auto"/>
            </w:tcBorders>
            <w:shd w:val="clear" w:color="auto" w:fill="auto"/>
            <w:noWrap/>
            <w:vAlign w:val="center"/>
          </w:tcPr>
          <w:p w14:paraId="55BDAF6B" w14:textId="760C48CB"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8FF6DEA" w14:textId="190F2BB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290E0C9" w14:textId="77777777" w:rsidTr="00157106">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7E522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D22231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medidor volumétrico de agua potable de  Ø 1", incluye codos, uniones, niples y registros de corte   </w:t>
            </w:r>
          </w:p>
        </w:tc>
        <w:tc>
          <w:tcPr>
            <w:tcW w:w="850" w:type="dxa"/>
            <w:tcBorders>
              <w:top w:val="nil"/>
              <w:left w:val="nil"/>
              <w:bottom w:val="single" w:sz="4" w:space="0" w:color="auto"/>
              <w:right w:val="single" w:sz="4" w:space="0" w:color="auto"/>
            </w:tcBorders>
            <w:shd w:val="clear" w:color="auto" w:fill="auto"/>
            <w:noWrap/>
            <w:vAlign w:val="center"/>
            <w:hideMark/>
          </w:tcPr>
          <w:p w14:paraId="11A823E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7A76683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2B8956F5" w14:textId="60DA0EBC"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ED9BF68" w14:textId="50517A9F"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52F801E" w14:textId="77777777" w:rsidTr="00157106">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0C36F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EA67C0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caja de medidor de agua potable normalizada para  un medidor de 1"</w:t>
            </w:r>
          </w:p>
        </w:tc>
        <w:tc>
          <w:tcPr>
            <w:tcW w:w="850" w:type="dxa"/>
            <w:tcBorders>
              <w:top w:val="nil"/>
              <w:left w:val="nil"/>
              <w:bottom w:val="single" w:sz="4" w:space="0" w:color="auto"/>
              <w:right w:val="single" w:sz="4" w:space="0" w:color="auto"/>
            </w:tcBorders>
            <w:shd w:val="clear" w:color="auto" w:fill="auto"/>
            <w:noWrap/>
            <w:vAlign w:val="center"/>
            <w:hideMark/>
          </w:tcPr>
          <w:p w14:paraId="53F1C70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7D6D3C5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62AFFB64" w14:textId="0C287CB5"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44C10DC" w14:textId="28742E7F"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FC554EE" w14:textId="77777777" w:rsidTr="00157106">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52E19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3.1.10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8A4CD1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Punto de salida de tubería PVC Ø 1/2" RDE 9, para dosificadores de químicos y bacterias </w:t>
            </w:r>
          </w:p>
        </w:tc>
        <w:tc>
          <w:tcPr>
            <w:tcW w:w="850" w:type="dxa"/>
            <w:tcBorders>
              <w:top w:val="nil"/>
              <w:left w:val="nil"/>
              <w:bottom w:val="single" w:sz="4" w:space="0" w:color="auto"/>
              <w:right w:val="single" w:sz="4" w:space="0" w:color="auto"/>
            </w:tcBorders>
            <w:shd w:val="clear" w:color="auto" w:fill="auto"/>
            <w:noWrap/>
            <w:vAlign w:val="center"/>
            <w:hideMark/>
          </w:tcPr>
          <w:p w14:paraId="155C115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0813173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6,00</w:t>
            </w:r>
          </w:p>
        </w:tc>
        <w:tc>
          <w:tcPr>
            <w:tcW w:w="1276" w:type="dxa"/>
            <w:gridSpan w:val="2"/>
            <w:tcBorders>
              <w:top w:val="nil"/>
              <w:left w:val="nil"/>
              <w:bottom w:val="single" w:sz="4" w:space="0" w:color="auto"/>
              <w:right w:val="single" w:sz="4" w:space="0" w:color="auto"/>
            </w:tcBorders>
            <w:shd w:val="clear" w:color="auto" w:fill="auto"/>
            <w:noWrap/>
            <w:vAlign w:val="center"/>
          </w:tcPr>
          <w:p w14:paraId="5F6E918A" w14:textId="534EE1F6"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FD23EF0" w14:textId="0844D292"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7C49023" w14:textId="77777777" w:rsidTr="00157106">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57FCD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A8B776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Construcción de pedestales de concreto con tubería de hierro galvanizado y llave roscada de Ø 3/4" para manguera </w:t>
            </w:r>
          </w:p>
        </w:tc>
        <w:tc>
          <w:tcPr>
            <w:tcW w:w="850" w:type="dxa"/>
            <w:tcBorders>
              <w:top w:val="nil"/>
              <w:left w:val="nil"/>
              <w:bottom w:val="single" w:sz="4" w:space="0" w:color="auto"/>
              <w:right w:val="single" w:sz="4" w:space="0" w:color="auto"/>
            </w:tcBorders>
            <w:shd w:val="clear" w:color="auto" w:fill="auto"/>
            <w:noWrap/>
            <w:vAlign w:val="center"/>
            <w:hideMark/>
          </w:tcPr>
          <w:p w14:paraId="2371A11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593C9E1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0589591C" w14:textId="622BBD7C"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12C339C" w14:textId="143F79AE"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495BF85" w14:textId="77777777" w:rsidTr="00157106">
        <w:trPr>
          <w:trHeight w:val="12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DA457C"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3.1.12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2A8A94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ducha de emergencia en tubería de hierro galvanizado Ø 1", provista de cabezal de llave de cadena y plato lavaojos de pedal, ambos de acero inoxidable.</w:t>
            </w:r>
          </w:p>
        </w:tc>
        <w:tc>
          <w:tcPr>
            <w:tcW w:w="850" w:type="dxa"/>
            <w:tcBorders>
              <w:top w:val="nil"/>
              <w:left w:val="nil"/>
              <w:bottom w:val="single" w:sz="4" w:space="0" w:color="auto"/>
              <w:right w:val="single" w:sz="4" w:space="0" w:color="auto"/>
            </w:tcBorders>
            <w:shd w:val="clear" w:color="auto" w:fill="auto"/>
            <w:noWrap/>
            <w:vAlign w:val="center"/>
            <w:hideMark/>
          </w:tcPr>
          <w:p w14:paraId="2B7321B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7AE185A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38D06002" w14:textId="02A5C77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D000392" w14:textId="43111D81"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10E7AE0" w14:textId="77777777" w:rsidTr="00157106">
        <w:trPr>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E1361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6DE51C65"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xml:space="preserve">SUBTOTAL TUBERÍA DE ALIMENTACIÓN INSTALADA EN  MISMA ZANJA DE TUBERÍA DE IMPULSIÓN DE AGUAS RESIDUALES INDUSTRIALES Y DOMÉSTICAS CRUDAS A PTARID. TUBERÍA DE MALLA ADOSADA A MUROS DE LA PTARID  </w:t>
            </w:r>
          </w:p>
        </w:tc>
        <w:tc>
          <w:tcPr>
            <w:tcW w:w="1386" w:type="dxa"/>
            <w:tcBorders>
              <w:top w:val="nil"/>
              <w:left w:val="nil"/>
              <w:bottom w:val="single" w:sz="4" w:space="0" w:color="auto"/>
              <w:right w:val="single" w:sz="4" w:space="0" w:color="auto"/>
            </w:tcBorders>
            <w:shd w:val="clear" w:color="auto" w:fill="auto"/>
            <w:noWrap/>
            <w:vAlign w:val="center"/>
          </w:tcPr>
          <w:p w14:paraId="097F3B31" w14:textId="57D3AFFB"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664C4265"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8CC66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5AA548E5"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CAPÍTULO 3</w:t>
            </w:r>
          </w:p>
        </w:tc>
        <w:tc>
          <w:tcPr>
            <w:tcW w:w="1386" w:type="dxa"/>
            <w:tcBorders>
              <w:top w:val="nil"/>
              <w:left w:val="nil"/>
              <w:bottom w:val="single" w:sz="4" w:space="0" w:color="auto"/>
              <w:right w:val="single" w:sz="4" w:space="0" w:color="auto"/>
            </w:tcBorders>
            <w:shd w:val="clear" w:color="auto" w:fill="auto"/>
            <w:noWrap/>
            <w:vAlign w:val="center"/>
          </w:tcPr>
          <w:p w14:paraId="11EA585A" w14:textId="6F131350"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141141EC" w14:textId="77777777" w:rsidTr="00A26A5C">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9C046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7A61592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CASETA DEL OPERADOR Y LABORATORIO </w:t>
            </w:r>
          </w:p>
        </w:tc>
        <w:tc>
          <w:tcPr>
            <w:tcW w:w="1386" w:type="dxa"/>
            <w:tcBorders>
              <w:top w:val="nil"/>
              <w:left w:val="nil"/>
              <w:bottom w:val="single" w:sz="4" w:space="0" w:color="auto"/>
              <w:right w:val="single" w:sz="4" w:space="0" w:color="auto"/>
            </w:tcBorders>
            <w:shd w:val="clear" w:color="auto" w:fill="auto"/>
            <w:noWrap/>
            <w:vAlign w:val="center"/>
            <w:hideMark/>
          </w:tcPr>
          <w:p w14:paraId="03A60B6F"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A26A5C" w:rsidRPr="0020012D" w14:paraId="2D67E3F2"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1AAEBB"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4.1</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1BAE3E63"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Excavaciones y rellenos</w:t>
            </w:r>
          </w:p>
        </w:tc>
        <w:tc>
          <w:tcPr>
            <w:tcW w:w="1386" w:type="dxa"/>
            <w:tcBorders>
              <w:top w:val="nil"/>
              <w:left w:val="nil"/>
              <w:bottom w:val="single" w:sz="4" w:space="0" w:color="auto"/>
              <w:right w:val="single" w:sz="4" w:space="0" w:color="auto"/>
            </w:tcBorders>
            <w:shd w:val="clear" w:color="auto" w:fill="auto"/>
            <w:noWrap/>
            <w:vAlign w:val="bottom"/>
            <w:hideMark/>
          </w:tcPr>
          <w:p w14:paraId="069C1896"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7012A607" w14:textId="77777777" w:rsidTr="00157106">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A0904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BCB098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Excavaciones varias a máquina sin clasificar (Incluye retiro de sobrantes a una distancia menor a 5 Km.)</w:t>
            </w:r>
          </w:p>
        </w:tc>
        <w:tc>
          <w:tcPr>
            <w:tcW w:w="850" w:type="dxa"/>
            <w:tcBorders>
              <w:top w:val="nil"/>
              <w:left w:val="nil"/>
              <w:bottom w:val="single" w:sz="4" w:space="0" w:color="auto"/>
              <w:right w:val="single" w:sz="4" w:space="0" w:color="auto"/>
            </w:tcBorders>
            <w:shd w:val="clear" w:color="auto" w:fill="auto"/>
            <w:noWrap/>
            <w:vAlign w:val="center"/>
            <w:hideMark/>
          </w:tcPr>
          <w:p w14:paraId="373A03F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47B71F4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10,02</w:t>
            </w:r>
          </w:p>
        </w:tc>
        <w:tc>
          <w:tcPr>
            <w:tcW w:w="1276" w:type="dxa"/>
            <w:gridSpan w:val="2"/>
            <w:tcBorders>
              <w:top w:val="nil"/>
              <w:left w:val="nil"/>
              <w:bottom w:val="single" w:sz="4" w:space="0" w:color="auto"/>
              <w:right w:val="single" w:sz="4" w:space="0" w:color="auto"/>
            </w:tcBorders>
            <w:shd w:val="clear" w:color="auto" w:fill="auto"/>
            <w:noWrap/>
            <w:vAlign w:val="center"/>
          </w:tcPr>
          <w:p w14:paraId="5737CCFE" w14:textId="24AC7BBC"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2C02330" w14:textId="2FE2A3A3"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64460DF" w14:textId="77777777" w:rsidTr="00157106">
        <w:trPr>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78403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E4490E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Subbase granular para vigas de cimentación y placa de contrapiso, compactada al 95% del Proctor Modificado en dos capas de 0.125 m</w:t>
            </w:r>
          </w:p>
        </w:tc>
        <w:tc>
          <w:tcPr>
            <w:tcW w:w="850" w:type="dxa"/>
            <w:tcBorders>
              <w:top w:val="nil"/>
              <w:left w:val="nil"/>
              <w:bottom w:val="single" w:sz="4" w:space="0" w:color="auto"/>
              <w:right w:val="single" w:sz="4" w:space="0" w:color="auto"/>
            </w:tcBorders>
            <w:shd w:val="clear" w:color="auto" w:fill="auto"/>
            <w:noWrap/>
            <w:vAlign w:val="center"/>
            <w:hideMark/>
          </w:tcPr>
          <w:p w14:paraId="4778426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6B98BB7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11,82</w:t>
            </w:r>
          </w:p>
        </w:tc>
        <w:tc>
          <w:tcPr>
            <w:tcW w:w="1276" w:type="dxa"/>
            <w:gridSpan w:val="2"/>
            <w:tcBorders>
              <w:top w:val="nil"/>
              <w:left w:val="nil"/>
              <w:bottom w:val="single" w:sz="4" w:space="0" w:color="auto"/>
              <w:right w:val="single" w:sz="4" w:space="0" w:color="auto"/>
            </w:tcBorders>
            <w:shd w:val="clear" w:color="auto" w:fill="auto"/>
            <w:noWrap/>
            <w:vAlign w:val="center"/>
          </w:tcPr>
          <w:p w14:paraId="5D5BBD35" w14:textId="723F094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3768E78" w14:textId="081394C5"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C330E5E"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45053B"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6AE68771"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Excavaciones y rellenos</w:t>
            </w:r>
          </w:p>
        </w:tc>
        <w:tc>
          <w:tcPr>
            <w:tcW w:w="1386" w:type="dxa"/>
            <w:tcBorders>
              <w:top w:val="nil"/>
              <w:left w:val="nil"/>
              <w:bottom w:val="single" w:sz="4" w:space="0" w:color="auto"/>
              <w:right w:val="single" w:sz="4" w:space="0" w:color="auto"/>
            </w:tcBorders>
            <w:shd w:val="clear" w:color="auto" w:fill="auto"/>
            <w:noWrap/>
            <w:vAlign w:val="center"/>
            <w:hideMark/>
          </w:tcPr>
          <w:p w14:paraId="28E6E02E" w14:textId="131D711F"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0FC5431C"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BAF4D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4.2</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584F4A32"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Cimentación y estructura de piso</w:t>
            </w:r>
          </w:p>
        </w:tc>
        <w:tc>
          <w:tcPr>
            <w:tcW w:w="1386" w:type="dxa"/>
            <w:tcBorders>
              <w:top w:val="nil"/>
              <w:left w:val="nil"/>
              <w:bottom w:val="single" w:sz="4" w:space="0" w:color="auto"/>
              <w:right w:val="single" w:sz="4" w:space="0" w:color="auto"/>
            </w:tcBorders>
            <w:shd w:val="clear" w:color="auto" w:fill="auto"/>
            <w:noWrap/>
            <w:vAlign w:val="bottom"/>
            <w:hideMark/>
          </w:tcPr>
          <w:p w14:paraId="74DE508E"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5BB2588E"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AC55D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4.2.1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765528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Viga de amarre en concreto 3500 psi 0.25 x 0.25 m</w:t>
            </w:r>
          </w:p>
        </w:tc>
        <w:tc>
          <w:tcPr>
            <w:tcW w:w="850" w:type="dxa"/>
            <w:tcBorders>
              <w:top w:val="nil"/>
              <w:left w:val="nil"/>
              <w:bottom w:val="single" w:sz="4" w:space="0" w:color="auto"/>
              <w:right w:val="single" w:sz="4" w:space="0" w:color="auto"/>
            </w:tcBorders>
            <w:shd w:val="clear" w:color="auto" w:fill="auto"/>
            <w:noWrap/>
            <w:vAlign w:val="center"/>
            <w:hideMark/>
          </w:tcPr>
          <w:p w14:paraId="051BB47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12E75F0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1,93</w:t>
            </w:r>
          </w:p>
        </w:tc>
        <w:tc>
          <w:tcPr>
            <w:tcW w:w="1276" w:type="dxa"/>
            <w:gridSpan w:val="2"/>
            <w:tcBorders>
              <w:top w:val="nil"/>
              <w:left w:val="nil"/>
              <w:bottom w:val="single" w:sz="4" w:space="0" w:color="auto"/>
              <w:right w:val="single" w:sz="4" w:space="0" w:color="auto"/>
            </w:tcBorders>
            <w:shd w:val="clear" w:color="auto" w:fill="auto"/>
            <w:noWrap/>
            <w:vAlign w:val="center"/>
          </w:tcPr>
          <w:p w14:paraId="51362813" w14:textId="2F9680ED"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5AC3D24" w14:textId="6A0A7E27"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A999F51"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FC2E8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4.2.2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C92D7C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Placa de contrapiso en concreto 2500 psi e = 0.10 m</w:t>
            </w:r>
          </w:p>
        </w:tc>
        <w:tc>
          <w:tcPr>
            <w:tcW w:w="850" w:type="dxa"/>
            <w:tcBorders>
              <w:top w:val="nil"/>
              <w:left w:val="nil"/>
              <w:bottom w:val="single" w:sz="4" w:space="0" w:color="auto"/>
              <w:right w:val="single" w:sz="4" w:space="0" w:color="auto"/>
            </w:tcBorders>
            <w:shd w:val="clear" w:color="auto" w:fill="auto"/>
            <w:noWrap/>
            <w:vAlign w:val="center"/>
            <w:hideMark/>
          </w:tcPr>
          <w:p w14:paraId="086DA1A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70DE3BE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20,52</w:t>
            </w:r>
          </w:p>
        </w:tc>
        <w:tc>
          <w:tcPr>
            <w:tcW w:w="1276" w:type="dxa"/>
            <w:gridSpan w:val="2"/>
            <w:tcBorders>
              <w:top w:val="nil"/>
              <w:left w:val="nil"/>
              <w:bottom w:val="single" w:sz="4" w:space="0" w:color="auto"/>
              <w:right w:val="single" w:sz="4" w:space="0" w:color="auto"/>
            </w:tcBorders>
            <w:shd w:val="clear" w:color="auto" w:fill="auto"/>
            <w:noWrap/>
            <w:vAlign w:val="center"/>
          </w:tcPr>
          <w:p w14:paraId="18AD29BF" w14:textId="1FCB796F"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6273E9B" w14:textId="3BDCC702"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3552837"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81CC8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4.2.3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8912D2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Alistado endurecido 1:3  e = 0.04 m</w:t>
            </w:r>
          </w:p>
        </w:tc>
        <w:tc>
          <w:tcPr>
            <w:tcW w:w="850" w:type="dxa"/>
            <w:tcBorders>
              <w:top w:val="nil"/>
              <w:left w:val="nil"/>
              <w:bottom w:val="single" w:sz="4" w:space="0" w:color="auto"/>
              <w:right w:val="single" w:sz="4" w:space="0" w:color="auto"/>
            </w:tcBorders>
            <w:shd w:val="clear" w:color="auto" w:fill="auto"/>
            <w:noWrap/>
            <w:vAlign w:val="center"/>
            <w:hideMark/>
          </w:tcPr>
          <w:p w14:paraId="247E8C5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25DA7E2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20,52</w:t>
            </w:r>
          </w:p>
        </w:tc>
        <w:tc>
          <w:tcPr>
            <w:tcW w:w="1276" w:type="dxa"/>
            <w:gridSpan w:val="2"/>
            <w:tcBorders>
              <w:top w:val="nil"/>
              <w:left w:val="nil"/>
              <w:bottom w:val="single" w:sz="4" w:space="0" w:color="auto"/>
              <w:right w:val="single" w:sz="4" w:space="0" w:color="auto"/>
            </w:tcBorders>
            <w:shd w:val="clear" w:color="auto" w:fill="auto"/>
            <w:noWrap/>
            <w:vAlign w:val="center"/>
          </w:tcPr>
          <w:p w14:paraId="4A279ABA" w14:textId="4A79333E"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C67C09D" w14:textId="5BFE6BC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1ED07F1"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F4B67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4B0825E7"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Cimentación y estructura de piso</w:t>
            </w:r>
          </w:p>
        </w:tc>
        <w:tc>
          <w:tcPr>
            <w:tcW w:w="1386" w:type="dxa"/>
            <w:tcBorders>
              <w:top w:val="nil"/>
              <w:left w:val="nil"/>
              <w:bottom w:val="single" w:sz="4" w:space="0" w:color="auto"/>
              <w:right w:val="single" w:sz="4" w:space="0" w:color="auto"/>
            </w:tcBorders>
            <w:shd w:val="clear" w:color="auto" w:fill="auto"/>
            <w:noWrap/>
            <w:vAlign w:val="center"/>
            <w:hideMark/>
          </w:tcPr>
          <w:p w14:paraId="12A2FDBD" w14:textId="7D9D79B4"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66D11668"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56589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4.3</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0491102B"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Estructura de concreto reforzado</w:t>
            </w:r>
          </w:p>
        </w:tc>
        <w:tc>
          <w:tcPr>
            <w:tcW w:w="1386" w:type="dxa"/>
            <w:tcBorders>
              <w:top w:val="nil"/>
              <w:left w:val="nil"/>
              <w:bottom w:val="single" w:sz="4" w:space="0" w:color="auto"/>
              <w:right w:val="single" w:sz="4" w:space="0" w:color="auto"/>
            </w:tcBorders>
            <w:shd w:val="clear" w:color="auto" w:fill="auto"/>
            <w:noWrap/>
            <w:vAlign w:val="bottom"/>
            <w:hideMark/>
          </w:tcPr>
          <w:p w14:paraId="4C25F266"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285A904C"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558E6F"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4.3.1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34645C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Viga cinta en concreto 3500 psi</w:t>
            </w:r>
          </w:p>
        </w:tc>
        <w:tc>
          <w:tcPr>
            <w:tcW w:w="850" w:type="dxa"/>
            <w:tcBorders>
              <w:top w:val="nil"/>
              <w:left w:val="nil"/>
              <w:bottom w:val="single" w:sz="4" w:space="0" w:color="auto"/>
              <w:right w:val="single" w:sz="4" w:space="0" w:color="auto"/>
            </w:tcBorders>
            <w:shd w:val="clear" w:color="auto" w:fill="auto"/>
            <w:noWrap/>
            <w:vAlign w:val="center"/>
            <w:hideMark/>
          </w:tcPr>
          <w:p w14:paraId="29F02DD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7E1AD08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0,47</w:t>
            </w:r>
          </w:p>
        </w:tc>
        <w:tc>
          <w:tcPr>
            <w:tcW w:w="1276" w:type="dxa"/>
            <w:gridSpan w:val="2"/>
            <w:tcBorders>
              <w:top w:val="nil"/>
              <w:left w:val="nil"/>
              <w:bottom w:val="single" w:sz="4" w:space="0" w:color="auto"/>
              <w:right w:val="single" w:sz="4" w:space="0" w:color="auto"/>
            </w:tcBorders>
            <w:shd w:val="clear" w:color="auto" w:fill="auto"/>
            <w:noWrap/>
            <w:vAlign w:val="center"/>
          </w:tcPr>
          <w:p w14:paraId="65BE4220" w14:textId="1F317BE4"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EFBAE4D" w14:textId="1B336EE1"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A0F323D"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5E82A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4.3.2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5C7591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Mesón en concreto 2500 psi e = 0.10 m (incluye refuerzo)</w:t>
            </w:r>
          </w:p>
        </w:tc>
        <w:tc>
          <w:tcPr>
            <w:tcW w:w="850" w:type="dxa"/>
            <w:tcBorders>
              <w:top w:val="nil"/>
              <w:left w:val="nil"/>
              <w:bottom w:val="single" w:sz="4" w:space="0" w:color="auto"/>
              <w:right w:val="single" w:sz="4" w:space="0" w:color="auto"/>
            </w:tcBorders>
            <w:shd w:val="clear" w:color="auto" w:fill="auto"/>
            <w:noWrap/>
            <w:vAlign w:val="center"/>
            <w:hideMark/>
          </w:tcPr>
          <w:p w14:paraId="4BB0F2E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5E63B9A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2,14</w:t>
            </w:r>
          </w:p>
        </w:tc>
        <w:tc>
          <w:tcPr>
            <w:tcW w:w="1276" w:type="dxa"/>
            <w:gridSpan w:val="2"/>
            <w:tcBorders>
              <w:top w:val="nil"/>
              <w:left w:val="nil"/>
              <w:bottom w:val="single" w:sz="4" w:space="0" w:color="auto"/>
              <w:right w:val="single" w:sz="4" w:space="0" w:color="auto"/>
            </w:tcBorders>
            <w:shd w:val="clear" w:color="auto" w:fill="auto"/>
            <w:noWrap/>
            <w:vAlign w:val="center"/>
          </w:tcPr>
          <w:p w14:paraId="32D5E973" w14:textId="3D53BD22"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369B9F1" w14:textId="486A9E9D"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EEEC781"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06FFE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4.3.3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B947ED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Acero de refuerzo 60.000 psi</w:t>
            </w:r>
          </w:p>
        </w:tc>
        <w:tc>
          <w:tcPr>
            <w:tcW w:w="850" w:type="dxa"/>
            <w:tcBorders>
              <w:top w:val="nil"/>
              <w:left w:val="nil"/>
              <w:bottom w:val="single" w:sz="4" w:space="0" w:color="auto"/>
              <w:right w:val="single" w:sz="4" w:space="0" w:color="auto"/>
            </w:tcBorders>
            <w:shd w:val="clear" w:color="auto" w:fill="auto"/>
            <w:noWrap/>
            <w:vAlign w:val="center"/>
            <w:hideMark/>
          </w:tcPr>
          <w:p w14:paraId="7AD3A95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Kg</w:t>
            </w:r>
          </w:p>
        </w:tc>
        <w:tc>
          <w:tcPr>
            <w:tcW w:w="1153" w:type="dxa"/>
            <w:tcBorders>
              <w:top w:val="nil"/>
              <w:left w:val="nil"/>
              <w:bottom w:val="single" w:sz="4" w:space="0" w:color="auto"/>
              <w:right w:val="single" w:sz="4" w:space="0" w:color="auto"/>
            </w:tcBorders>
            <w:shd w:val="clear" w:color="auto" w:fill="auto"/>
            <w:noWrap/>
            <w:vAlign w:val="center"/>
            <w:hideMark/>
          </w:tcPr>
          <w:p w14:paraId="2515671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534,66</w:t>
            </w:r>
          </w:p>
        </w:tc>
        <w:tc>
          <w:tcPr>
            <w:tcW w:w="1276" w:type="dxa"/>
            <w:gridSpan w:val="2"/>
            <w:tcBorders>
              <w:top w:val="nil"/>
              <w:left w:val="nil"/>
              <w:bottom w:val="single" w:sz="4" w:space="0" w:color="auto"/>
              <w:right w:val="single" w:sz="4" w:space="0" w:color="auto"/>
            </w:tcBorders>
            <w:shd w:val="clear" w:color="auto" w:fill="auto"/>
            <w:noWrap/>
            <w:vAlign w:val="center"/>
          </w:tcPr>
          <w:p w14:paraId="4121E05C" w14:textId="17CD4CF7"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BA909EE" w14:textId="508BA1DC"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D5070B4"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6863C0"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54C785F4"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Estructura de concreto reforzado</w:t>
            </w:r>
          </w:p>
        </w:tc>
        <w:tc>
          <w:tcPr>
            <w:tcW w:w="1386" w:type="dxa"/>
            <w:tcBorders>
              <w:top w:val="nil"/>
              <w:left w:val="nil"/>
              <w:bottom w:val="single" w:sz="4" w:space="0" w:color="auto"/>
              <w:right w:val="single" w:sz="4" w:space="0" w:color="auto"/>
            </w:tcBorders>
            <w:shd w:val="clear" w:color="auto" w:fill="auto"/>
            <w:noWrap/>
            <w:vAlign w:val="center"/>
            <w:hideMark/>
          </w:tcPr>
          <w:p w14:paraId="056ACD3E" w14:textId="3CB7D387"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4EAC9E7C"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00978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4.4</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2BC23D36"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xml:space="preserve">Mampostería </w:t>
            </w:r>
          </w:p>
        </w:tc>
        <w:tc>
          <w:tcPr>
            <w:tcW w:w="1386" w:type="dxa"/>
            <w:tcBorders>
              <w:top w:val="nil"/>
              <w:left w:val="nil"/>
              <w:bottom w:val="single" w:sz="4" w:space="0" w:color="auto"/>
              <w:right w:val="single" w:sz="4" w:space="0" w:color="auto"/>
            </w:tcBorders>
            <w:shd w:val="clear" w:color="auto" w:fill="auto"/>
            <w:noWrap/>
            <w:vAlign w:val="bottom"/>
            <w:hideMark/>
          </w:tcPr>
          <w:p w14:paraId="55B2FD4F"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4A84F0A7"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48CC4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4.4.1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6D1490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Muro en ladrillo estructural e = 0.15 m</w:t>
            </w:r>
          </w:p>
        </w:tc>
        <w:tc>
          <w:tcPr>
            <w:tcW w:w="850" w:type="dxa"/>
            <w:tcBorders>
              <w:top w:val="nil"/>
              <w:left w:val="nil"/>
              <w:bottom w:val="single" w:sz="4" w:space="0" w:color="auto"/>
              <w:right w:val="single" w:sz="4" w:space="0" w:color="auto"/>
            </w:tcBorders>
            <w:shd w:val="clear" w:color="auto" w:fill="auto"/>
            <w:noWrap/>
            <w:vAlign w:val="center"/>
            <w:hideMark/>
          </w:tcPr>
          <w:p w14:paraId="15EAB8A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68BBB4B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66,30</w:t>
            </w:r>
          </w:p>
        </w:tc>
        <w:tc>
          <w:tcPr>
            <w:tcW w:w="1276" w:type="dxa"/>
            <w:gridSpan w:val="2"/>
            <w:tcBorders>
              <w:top w:val="nil"/>
              <w:left w:val="nil"/>
              <w:bottom w:val="single" w:sz="4" w:space="0" w:color="auto"/>
              <w:right w:val="single" w:sz="4" w:space="0" w:color="auto"/>
            </w:tcBorders>
            <w:shd w:val="clear" w:color="auto" w:fill="auto"/>
            <w:noWrap/>
            <w:vAlign w:val="center"/>
          </w:tcPr>
          <w:p w14:paraId="0410B197" w14:textId="076B86EB"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F79B0EB" w14:textId="0B84F9B0"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6B0A8D4"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1102D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4.4.2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CA7F46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Anclaje 1/2 " L= 50 cm.</w:t>
            </w:r>
          </w:p>
        </w:tc>
        <w:tc>
          <w:tcPr>
            <w:tcW w:w="850" w:type="dxa"/>
            <w:tcBorders>
              <w:top w:val="nil"/>
              <w:left w:val="nil"/>
              <w:bottom w:val="single" w:sz="4" w:space="0" w:color="auto"/>
              <w:right w:val="single" w:sz="4" w:space="0" w:color="auto"/>
            </w:tcBorders>
            <w:shd w:val="clear" w:color="auto" w:fill="auto"/>
            <w:noWrap/>
            <w:vAlign w:val="center"/>
            <w:hideMark/>
          </w:tcPr>
          <w:p w14:paraId="625934D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134D193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35,00</w:t>
            </w:r>
          </w:p>
        </w:tc>
        <w:tc>
          <w:tcPr>
            <w:tcW w:w="1276" w:type="dxa"/>
            <w:gridSpan w:val="2"/>
            <w:tcBorders>
              <w:top w:val="nil"/>
              <w:left w:val="nil"/>
              <w:bottom w:val="single" w:sz="4" w:space="0" w:color="auto"/>
              <w:right w:val="single" w:sz="4" w:space="0" w:color="auto"/>
            </w:tcBorders>
            <w:shd w:val="clear" w:color="auto" w:fill="auto"/>
            <w:noWrap/>
            <w:vAlign w:val="center"/>
          </w:tcPr>
          <w:p w14:paraId="0FCDF9AD" w14:textId="488EA449"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BF02462" w14:textId="43239EC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3F05D4A"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49B62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4.4.3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0DD56E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Dovela, grouting 3000 psi</w:t>
            </w:r>
          </w:p>
        </w:tc>
        <w:tc>
          <w:tcPr>
            <w:tcW w:w="850" w:type="dxa"/>
            <w:tcBorders>
              <w:top w:val="nil"/>
              <w:left w:val="nil"/>
              <w:bottom w:val="single" w:sz="4" w:space="0" w:color="auto"/>
              <w:right w:val="single" w:sz="4" w:space="0" w:color="auto"/>
            </w:tcBorders>
            <w:shd w:val="clear" w:color="auto" w:fill="auto"/>
            <w:noWrap/>
            <w:vAlign w:val="center"/>
            <w:hideMark/>
          </w:tcPr>
          <w:p w14:paraId="165C7F7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7592C90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88,55</w:t>
            </w:r>
          </w:p>
        </w:tc>
        <w:tc>
          <w:tcPr>
            <w:tcW w:w="1276" w:type="dxa"/>
            <w:gridSpan w:val="2"/>
            <w:tcBorders>
              <w:top w:val="nil"/>
              <w:left w:val="nil"/>
              <w:bottom w:val="single" w:sz="4" w:space="0" w:color="auto"/>
              <w:right w:val="single" w:sz="4" w:space="0" w:color="auto"/>
            </w:tcBorders>
            <w:shd w:val="clear" w:color="auto" w:fill="auto"/>
            <w:noWrap/>
            <w:vAlign w:val="center"/>
          </w:tcPr>
          <w:p w14:paraId="1B35FDDD" w14:textId="20B07FDC"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158BA51" w14:textId="2341719E"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8CC1232"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37ABA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4.4.4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DC063A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Acero de refuerzo 1/2" 60.000 psi</w:t>
            </w:r>
          </w:p>
        </w:tc>
        <w:tc>
          <w:tcPr>
            <w:tcW w:w="850" w:type="dxa"/>
            <w:tcBorders>
              <w:top w:val="nil"/>
              <w:left w:val="nil"/>
              <w:bottom w:val="single" w:sz="4" w:space="0" w:color="auto"/>
              <w:right w:val="single" w:sz="4" w:space="0" w:color="auto"/>
            </w:tcBorders>
            <w:shd w:val="clear" w:color="auto" w:fill="auto"/>
            <w:noWrap/>
            <w:vAlign w:val="center"/>
            <w:hideMark/>
          </w:tcPr>
          <w:p w14:paraId="48BBFCF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Kg</w:t>
            </w:r>
          </w:p>
        </w:tc>
        <w:tc>
          <w:tcPr>
            <w:tcW w:w="1153" w:type="dxa"/>
            <w:tcBorders>
              <w:top w:val="nil"/>
              <w:left w:val="nil"/>
              <w:bottom w:val="single" w:sz="4" w:space="0" w:color="auto"/>
              <w:right w:val="single" w:sz="4" w:space="0" w:color="auto"/>
            </w:tcBorders>
            <w:shd w:val="clear" w:color="auto" w:fill="auto"/>
            <w:noWrap/>
            <w:vAlign w:val="center"/>
            <w:hideMark/>
          </w:tcPr>
          <w:p w14:paraId="6EE4A73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106,05</w:t>
            </w:r>
          </w:p>
        </w:tc>
        <w:tc>
          <w:tcPr>
            <w:tcW w:w="1276" w:type="dxa"/>
            <w:gridSpan w:val="2"/>
            <w:tcBorders>
              <w:top w:val="nil"/>
              <w:left w:val="nil"/>
              <w:bottom w:val="single" w:sz="4" w:space="0" w:color="auto"/>
              <w:right w:val="single" w:sz="4" w:space="0" w:color="auto"/>
            </w:tcBorders>
            <w:shd w:val="clear" w:color="auto" w:fill="auto"/>
            <w:noWrap/>
            <w:vAlign w:val="center"/>
          </w:tcPr>
          <w:p w14:paraId="54F08D46" w14:textId="7D9C778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B68A699" w14:textId="2E25DD03"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211D2BF"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E3077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5BA2515F"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xml:space="preserve">SUBTOTAL Mampostería </w:t>
            </w:r>
          </w:p>
        </w:tc>
        <w:tc>
          <w:tcPr>
            <w:tcW w:w="1386" w:type="dxa"/>
            <w:tcBorders>
              <w:top w:val="nil"/>
              <w:left w:val="nil"/>
              <w:bottom w:val="single" w:sz="4" w:space="0" w:color="auto"/>
              <w:right w:val="single" w:sz="4" w:space="0" w:color="auto"/>
            </w:tcBorders>
            <w:shd w:val="clear" w:color="auto" w:fill="auto"/>
            <w:noWrap/>
            <w:vAlign w:val="center"/>
          </w:tcPr>
          <w:p w14:paraId="7D188E23" w14:textId="41E99E42"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0ED3AA01"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CEB0F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4.5</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4466F94C"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Carpintería Metálica y cubierta</w:t>
            </w:r>
          </w:p>
        </w:tc>
        <w:tc>
          <w:tcPr>
            <w:tcW w:w="1386" w:type="dxa"/>
            <w:tcBorders>
              <w:top w:val="nil"/>
              <w:left w:val="nil"/>
              <w:bottom w:val="single" w:sz="4" w:space="0" w:color="auto"/>
              <w:right w:val="single" w:sz="4" w:space="0" w:color="auto"/>
            </w:tcBorders>
            <w:shd w:val="clear" w:color="auto" w:fill="auto"/>
            <w:noWrap/>
            <w:vAlign w:val="bottom"/>
            <w:hideMark/>
          </w:tcPr>
          <w:p w14:paraId="3D76BA3E"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18FA61BA"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2D94CB"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4.5.1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4B224F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estructura metálica de cubierta</w:t>
            </w:r>
          </w:p>
        </w:tc>
        <w:tc>
          <w:tcPr>
            <w:tcW w:w="850" w:type="dxa"/>
            <w:tcBorders>
              <w:top w:val="nil"/>
              <w:left w:val="nil"/>
              <w:bottom w:val="single" w:sz="4" w:space="0" w:color="auto"/>
              <w:right w:val="single" w:sz="4" w:space="0" w:color="auto"/>
            </w:tcBorders>
            <w:shd w:val="clear" w:color="auto" w:fill="auto"/>
            <w:noWrap/>
            <w:vAlign w:val="center"/>
            <w:hideMark/>
          </w:tcPr>
          <w:p w14:paraId="113FC1F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5600CBB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92,83</w:t>
            </w:r>
          </w:p>
        </w:tc>
        <w:tc>
          <w:tcPr>
            <w:tcW w:w="1276" w:type="dxa"/>
            <w:gridSpan w:val="2"/>
            <w:tcBorders>
              <w:top w:val="nil"/>
              <w:left w:val="nil"/>
              <w:bottom w:val="single" w:sz="4" w:space="0" w:color="auto"/>
              <w:right w:val="single" w:sz="4" w:space="0" w:color="auto"/>
            </w:tcBorders>
            <w:shd w:val="clear" w:color="auto" w:fill="auto"/>
            <w:noWrap/>
            <w:vAlign w:val="center"/>
          </w:tcPr>
          <w:p w14:paraId="7794F589" w14:textId="5C4A6F02"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89C8DD8" w14:textId="336C4972"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13659E3"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83D04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4.5.2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3D9CDA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cubierta con teja termoacústica</w:t>
            </w:r>
          </w:p>
        </w:tc>
        <w:tc>
          <w:tcPr>
            <w:tcW w:w="850" w:type="dxa"/>
            <w:tcBorders>
              <w:top w:val="nil"/>
              <w:left w:val="nil"/>
              <w:bottom w:val="single" w:sz="4" w:space="0" w:color="auto"/>
              <w:right w:val="single" w:sz="4" w:space="0" w:color="auto"/>
            </w:tcBorders>
            <w:shd w:val="clear" w:color="auto" w:fill="auto"/>
            <w:noWrap/>
            <w:vAlign w:val="center"/>
            <w:hideMark/>
          </w:tcPr>
          <w:p w14:paraId="65B2FFF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1F129C7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92,83</w:t>
            </w:r>
          </w:p>
        </w:tc>
        <w:tc>
          <w:tcPr>
            <w:tcW w:w="1276" w:type="dxa"/>
            <w:gridSpan w:val="2"/>
            <w:tcBorders>
              <w:top w:val="nil"/>
              <w:left w:val="nil"/>
              <w:bottom w:val="single" w:sz="4" w:space="0" w:color="auto"/>
              <w:right w:val="single" w:sz="4" w:space="0" w:color="auto"/>
            </w:tcBorders>
            <w:shd w:val="clear" w:color="auto" w:fill="auto"/>
            <w:noWrap/>
            <w:vAlign w:val="center"/>
          </w:tcPr>
          <w:p w14:paraId="2808829A" w14:textId="1E5BDC9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98728D5" w14:textId="2E917C57"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1A93E66"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22F92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4.5.3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1BD6D5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marco para puerta en lámina cal. 18 </w:t>
            </w:r>
          </w:p>
        </w:tc>
        <w:tc>
          <w:tcPr>
            <w:tcW w:w="850" w:type="dxa"/>
            <w:tcBorders>
              <w:top w:val="nil"/>
              <w:left w:val="nil"/>
              <w:bottom w:val="single" w:sz="4" w:space="0" w:color="auto"/>
              <w:right w:val="single" w:sz="4" w:space="0" w:color="auto"/>
            </w:tcBorders>
            <w:shd w:val="clear" w:color="auto" w:fill="auto"/>
            <w:noWrap/>
            <w:vAlign w:val="center"/>
            <w:hideMark/>
          </w:tcPr>
          <w:p w14:paraId="3B197B7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5BA24AF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18,42</w:t>
            </w:r>
          </w:p>
        </w:tc>
        <w:tc>
          <w:tcPr>
            <w:tcW w:w="1276" w:type="dxa"/>
            <w:gridSpan w:val="2"/>
            <w:tcBorders>
              <w:top w:val="nil"/>
              <w:left w:val="nil"/>
              <w:bottom w:val="single" w:sz="4" w:space="0" w:color="auto"/>
              <w:right w:val="single" w:sz="4" w:space="0" w:color="auto"/>
            </w:tcBorders>
            <w:shd w:val="clear" w:color="auto" w:fill="auto"/>
            <w:noWrap/>
            <w:vAlign w:val="center"/>
          </w:tcPr>
          <w:p w14:paraId="7C22AB30" w14:textId="5E887AEF"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90E38E3" w14:textId="45295AAD"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430A780"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CB920B"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4.5.4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0AE724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puerta en lámina cal. 18 con anticorrosivo </w:t>
            </w:r>
          </w:p>
        </w:tc>
        <w:tc>
          <w:tcPr>
            <w:tcW w:w="850" w:type="dxa"/>
            <w:tcBorders>
              <w:top w:val="nil"/>
              <w:left w:val="nil"/>
              <w:bottom w:val="single" w:sz="4" w:space="0" w:color="auto"/>
              <w:right w:val="single" w:sz="4" w:space="0" w:color="auto"/>
            </w:tcBorders>
            <w:shd w:val="clear" w:color="auto" w:fill="auto"/>
            <w:noWrap/>
            <w:vAlign w:val="center"/>
            <w:hideMark/>
          </w:tcPr>
          <w:p w14:paraId="2F64110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2CEDE23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8,22</w:t>
            </w:r>
          </w:p>
        </w:tc>
        <w:tc>
          <w:tcPr>
            <w:tcW w:w="1276" w:type="dxa"/>
            <w:gridSpan w:val="2"/>
            <w:tcBorders>
              <w:top w:val="nil"/>
              <w:left w:val="nil"/>
              <w:bottom w:val="single" w:sz="4" w:space="0" w:color="auto"/>
              <w:right w:val="single" w:sz="4" w:space="0" w:color="auto"/>
            </w:tcBorders>
            <w:shd w:val="clear" w:color="auto" w:fill="auto"/>
            <w:noWrap/>
            <w:vAlign w:val="center"/>
          </w:tcPr>
          <w:p w14:paraId="3D0CBD1D" w14:textId="37A5A7C8"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CBFC68C" w14:textId="34E105BB"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34B3000"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96ADA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4.5.5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4906C1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Suminstro e instalación de cerradura de puertas</w:t>
            </w:r>
          </w:p>
        </w:tc>
        <w:tc>
          <w:tcPr>
            <w:tcW w:w="850" w:type="dxa"/>
            <w:tcBorders>
              <w:top w:val="nil"/>
              <w:left w:val="nil"/>
              <w:bottom w:val="single" w:sz="4" w:space="0" w:color="auto"/>
              <w:right w:val="single" w:sz="4" w:space="0" w:color="auto"/>
            </w:tcBorders>
            <w:shd w:val="clear" w:color="auto" w:fill="auto"/>
            <w:noWrap/>
            <w:vAlign w:val="center"/>
            <w:hideMark/>
          </w:tcPr>
          <w:p w14:paraId="4390277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0C47E4E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4,00</w:t>
            </w:r>
          </w:p>
        </w:tc>
        <w:tc>
          <w:tcPr>
            <w:tcW w:w="1276" w:type="dxa"/>
            <w:gridSpan w:val="2"/>
            <w:tcBorders>
              <w:top w:val="nil"/>
              <w:left w:val="nil"/>
              <w:bottom w:val="single" w:sz="4" w:space="0" w:color="auto"/>
              <w:right w:val="single" w:sz="4" w:space="0" w:color="auto"/>
            </w:tcBorders>
            <w:shd w:val="clear" w:color="auto" w:fill="auto"/>
            <w:noWrap/>
            <w:vAlign w:val="center"/>
          </w:tcPr>
          <w:p w14:paraId="3D24C9AF" w14:textId="6B26E374"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75A03A8" w14:textId="69227D1E"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8A2E917"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7D666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4.5.6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3CDBD8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Suministtro e instalación de ventana en aluminio corrediza</w:t>
            </w:r>
          </w:p>
        </w:tc>
        <w:tc>
          <w:tcPr>
            <w:tcW w:w="850" w:type="dxa"/>
            <w:tcBorders>
              <w:top w:val="nil"/>
              <w:left w:val="nil"/>
              <w:bottom w:val="single" w:sz="4" w:space="0" w:color="auto"/>
              <w:right w:val="single" w:sz="4" w:space="0" w:color="auto"/>
            </w:tcBorders>
            <w:shd w:val="clear" w:color="auto" w:fill="auto"/>
            <w:noWrap/>
            <w:vAlign w:val="center"/>
            <w:hideMark/>
          </w:tcPr>
          <w:p w14:paraId="26EBDA0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4118020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6,69</w:t>
            </w:r>
          </w:p>
        </w:tc>
        <w:tc>
          <w:tcPr>
            <w:tcW w:w="1276" w:type="dxa"/>
            <w:gridSpan w:val="2"/>
            <w:tcBorders>
              <w:top w:val="nil"/>
              <w:left w:val="nil"/>
              <w:bottom w:val="single" w:sz="4" w:space="0" w:color="auto"/>
              <w:right w:val="single" w:sz="4" w:space="0" w:color="auto"/>
            </w:tcBorders>
            <w:shd w:val="clear" w:color="auto" w:fill="auto"/>
            <w:noWrap/>
            <w:vAlign w:val="center"/>
          </w:tcPr>
          <w:p w14:paraId="51139FD0" w14:textId="29145612"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8E6C866" w14:textId="4DF0C723"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00DA086"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D4F0E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4.5.7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02A5D5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Suminstro e instalación de celosía en aluminio </w:t>
            </w:r>
          </w:p>
        </w:tc>
        <w:tc>
          <w:tcPr>
            <w:tcW w:w="850" w:type="dxa"/>
            <w:tcBorders>
              <w:top w:val="nil"/>
              <w:left w:val="nil"/>
              <w:bottom w:val="single" w:sz="4" w:space="0" w:color="auto"/>
              <w:right w:val="single" w:sz="4" w:space="0" w:color="auto"/>
            </w:tcBorders>
            <w:shd w:val="clear" w:color="auto" w:fill="auto"/>
            <w:noWrap/>
            <w:vAlign w:val="center"/>
            <w:hideMark/>
          </w:tcPr>
          <w:p w14:paraId="744C2F9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29C9C0C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0,27</w:t>
            </w:r>
          </w:p>
        </w:tc>
        <w:tc>
          <w:tcPr>
            <w:tcW w:w="1276" w:type="dxa"/>
            <w:gridSpan w:val="2"/>
            <w:tcBorders>
              <w:top w:val="nil"/>
              <w:left w:val="nil"/>
              <w:bottom w:val="single" w:sz="4" w:space="0" w:color="auto"/>
              <w:right w:val="single" w:sz="4" w:space="0" w:color="auto"/>
            </w:tcBorders>
            <w:shd w:val="clear" w:color="auto" w:fill="auto"/>
            <w:noWrap/>
            <w:vAlign w:val="center"/>
          </w:tcPr>
          <w:p w14:paraId="3BF5076E" w14:textId="27C6190C"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22AD3D6" w14:textId="0C36A78A"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96A9071"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D3D7C0"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4B089487"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Carpintería Metálica y cubierta</w:t>
            </w:r>
          </w:p>
        </w:tc>
        <w:tc>
          <w:tcPr>
            <w:tcW w:w="1386" w:type="dxa"/>
            <w:tcBorders>
              <w:top w:val="nil"/>
              <w:left w:val="nil"/>
              <w:bottom w:val="single" w:sz="4" w:space="0" w:color="auto"/>
              <w:right w:val="single" w:sz="4" w:space="0" w:color="auto"/>
            </w:tcBorders>
            <w:shd w:val="clear" w:color="auto" w:fill="auto"/>
            <w:noWrap/>
            <w:vAlign w:val="center"/>
            <w:hideMark/>
          </w:tcPr>
          <w:p w14:paraId="2336D3DD" w14:textId="20BD57DC"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17413381"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33F9A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4.6</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5CFD0A6D"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Enchapes en cerámica, en granito y adoquín de concreto</w:t>
            </w:r>
          </w:p>
        </w:tc>
        <w:tc>
          <w:tcPr>
            <w:tcW w:w="1386" w:type="dxa"/>
            <w:tcBorders>
              <w:top w:val="nil"/>
              <w:left w:val="nil"/>
              <w:bottom w:val="single" w:sz="4" w:space="0" w:color="auto"/>
              <w:right w:val="single" w:sz="4" w:space="0" w:color="auto"/>
            </w:tcBorders>
            <w:shd w:val="clear" w:color="auto" w:fill="auto"/>
            <w:noWrap/>
            <w:vAlign w:val="bottom"/>
            <w:hideMark/>
          </w:tcPr>
          <w:p w14:paraId="7285EF7B"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6172B118"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618C0B"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4.6.1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84653F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Enchape en baldosa cerámica pared 20 x 20 calidad primera</w:t>
            </w:r>
          </w:p>
        </w:tc>
        <w:tc>
          <w:tcPr>
            <w:tcW w:w="850" w:type="dxa"/>
            <w:tcBorders>
              <w:top w:val="nil"/>
              <w:left w:val="nil"/>
              <w:bottom w:val="single" w:sz="4" w:space="0" w:color="auto"/>
              <w:right w:val="single" w:sz="4" w:space="0" w:color="auto"/>
            </w:tcBorders>
            <w:shd w:val="clear" w:color="auto" w:fill="auto"/>
            <w:noWrap/>
            <w:vAlign w:val="center"/>
            <w:hideMark/>
          </w:tcPr>
          <w:p w14:paraId="2D101FF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5EA8376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20,52</w:t>
            </w:r>
          </w:p>
        </w:tc>
        <w:tc>
          <w:tcPr>
            <w:tcW w:w="1276" w:type="dxa"/>
            <w:gridSpan w:val="2"/>
            <w:tcBorders>
              <w:top w:val="nil"/>
              <w:left w:val="nil"/>
              <w:bottom w:val="single" w:sz="4" w:space="0" w:color="auto"/>
              <w:right w:val="single" w:sz="4" w:space="0" w:color="auto"/>
            </w:tcBorders>
            <w:shd w:val="clear" w:color="auto" w:fill="auto"/>
            <w:noWrap/>
            <w:vAlign w:val="center"/>
          </w:tcPr>
          <w:p w14:paraId="7661517D" w14:textId="57660B7F"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E800CAB" w14:textId="71514F8F"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58B982E"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00CFAC"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4.6.2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22BA6D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Enchape en cerámica piso  20 x 20 calidad primera</w:t>
            </w:r>
          </w:p>
        </w:tc>
        <w:tc>
          <w:tcPr>
            <w:tcW w:w="850" w:type="dxa"/>
            <w:tcBorders>
              <w:top w:val="nil"/>
              <w:left w:val="nil"/>
              <w:bottom w:val="single" w:sz="4" w:space="0" w:color="auto"/>
              <w:right w:val="single" w:sz="4" w:space="0" w:color="auto"/>
            </w:tcBorders>
            <w:shd w:val="clear" w:color="auto" w:fill="auto"/>
            <w:noWrap/>
            <w:vAlign w:val="center"/>
            <w:hideMark/>
          </w:tcPr>
          <w:p w14:paraId="7FAB75A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6FCD0CF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22,84</w:t>
            </w:r>
          </w:p>
        </w:tc>
        <w:tc>
          <w:tcPr>
            <w:tcW w:w="1276" w:type="dxa"/>
            <w:gridSpan w:val="2"/>
            <w:tcBorders>
              <w:top w:val="nil"/>
              <w:left w:val="nil"/>
              <w:bottom w:val="single" w:sz="4" w:space="0" w:color="auto"/>
              <w:right w:val="single" w:sz="4" w:space="0" w:color="auto"/>
            </w:tcBorders>
            <w:shd w:val="clear" w:color="auto" w:fill="auto"/>
            <w:noWrap/>
            <w:vAlign w:val="center"/>
          </w:tcPr>
          <w:p w14:paraId="28781BDB" w14:textId="5D1F94D5"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2D16139" w14:textId="00D3EC5E"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F083D4E"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59F9B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4.6.3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1CD0B7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Enchape en granito de mesón de laboratorio</w:t>
            </w:r>
          </w:p>
        </w:tc>
        <w:tc>
          <w:tcPr>
            <w:tcW w:w="850" w:type="dxa"/>
            <w:tcBorders>
              <w:top w:val="nil"/>
              <w:left w:val="nil"/>
              <w:bottom w:val="single" w:sz="4" w:space="0" w:color="auto"/>
              <w:right w:val="single" w:sz="4" w:space="0" w:color="auto"/>
            </w:tcBorders>
            <w:shd w:val="clear" w:color="auto" w:fill="auto"/>
            <w:noWrap/>
            <w:vAlign w:val="center"/>
            <w:hideMark/>
          </w:tcPr>
          <w:p w14:paraId="323D99F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00495CE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2,53</w:t>
            </w:r>
          </w:p>
        </w:tc>
        <w:tc>
          <w:tcPr>
            <w:tcW w:w="1276" w:type="dxa"/>
            <w:gridSpan w:val="2"/>
            <w:tcBorders>
              <w:top w:val="nil"/>
              <w:left w:val="nil"/>
              <w:bottom w:val="single" w:sz="4" w:space="0" w:color="auto"/>
              <w:right w:val="single" w:sz="4" w:space="0" w:color="auto"/>
            </w:tcBorders>
            <w:shd w:val="clear" w:color="auto" w:fill="auto"/>
            <w:noWrap/>
            <w:vAlign w:val="center"/>
          </w:tcPr>
          <w:p w14:paraId="197CBF51" w14:textId="7D719AC4"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1C433E8" w14:textId="1F9DA28C"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0583CEB"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24A63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4.6.4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B094D6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Adoquín de concreto  6 cm.</w:t>
            </w:r>
          </w:p>
        </w:tc>
        <w:tc>
          <w:tcPr>
            <w:tcW w:w="850" w:type="dxa"/>
            <w:tcBorders>
              <w:top w:val="nil"/>
              <w:left w:val="nil"/>
              <w:bottom w:val="single" w:sz="4" w:space="0" w:color="auto"/>
              <w:right w:val="single" w:sz="4" w:space="0" w:color="auto"/>
            </w:tcBorders>
            <w:shd w:val="clear" w:color="auto" w:fill="auto"/>
            <w:noWrap/>
            <w:vAlign w:val="center"/>
            <w:hideMark/>
          </w:tcPr>
          <w:p w14:paraId="1EEAE52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3464B06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3,82</w:t>
            </w:r>
          </w:p>
        </w:tc>
        <w:tc>
          <w:tcPr>
            <w:tcW w:w="1276" w:type="dxa"/>
            <w:gridSpan w:val="2"/>
            <w:tcBorders>
              <w:top w:val="nil"/>
              <w:left w:val="nil"/>
              <w:bottom w:val="single" w:sz="4" w:space="0" w:color="auto"/>
              <w:right w:val="single" w:sz="4" w:space="0" w:color="auto"/>
            </w:tcBorders>
            <w:shd w:val="clear" w:color="auto" w:fill="auto"/>
            <w:noWrap/>
            <w:vAlign w:val="center"/>
          </w:tcPr>
          <w:p w14:paraId="15D0269A" w14:textId="0373D78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D65AAD9" w14:textId="0A4B3D1A"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A0FC320"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25E76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3D2B20C7"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Enchapes en cerámica, en granito y adoquín de concreto</w:t>
            </w:r>
          </w:p>
        </w:tc>
        <w:tc>
          <w:tcPr>
            <w:tcW w:w="1386" w:type="dxa"/>
            <w:tcBorders>
              <w:top w:val="nil"/>
              <w:left w:val="nil"/>
              <w:bottom w:val="single" w:sz="4" w:space="0" w:color="auto"/>
              <w:right w:val="single" w:sz="4" w:space="0" w:color="auto"/>
            </w:tcBorders>
            <w:shd w:val="clear" w:color="auto" w:fill="auto"/>
            <w:noWrap/>
            <w:vAlign w:val="center"/>
            <w:hideMark/>
          </w:tcPr>
          <w:p w14:paraId="3A953B46" w14:textId="5F367759"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7CB79A87"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BD5C2C"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4.7</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1085CAA5"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Instalaciones hidrosanitarias</w:t>
            </w:r>
          </w:p>
        </w:tc>
        <w:tc>
          <w:tcPr>
            <w:tcW w:w="1386" w:type="dxa"/>
            <w:tcBorders>
              <w:top w:val="nil"/>
              <w:left w:val="nil"/>
              <w:bottom w:val="single" w:sz="4" w:space="0" w:color="auto"/>
              <w:right w:val="single" w:sz="4" w:space="0" w:color="auto"/>
            </w:tcBorders>
            <w:shd w:val="clear" w:color="auto" w:fill="auto"/>
            <w:noWrap/>
            <w:vAlign w:val="bottom"/>
            <w:hideMark/>
          </w:tcPr>
          <w:p w14:paraId="77BBDA6E"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04307610"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B034E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4.7.1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4E9CE7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Punto hidráulico de suministro 1/2" lavamanos, sanitario, poceta de laboratorio y ducha </w:t>
            </w:r>
          </w:p>
        </w:tc>
        <w:tc>
          <w:tcPr>
            <w:tcW w:w="850" w:type="dxa"/>
            <w:tcBorders>
              <w:top w:val="nil"/>
              <w:left w:val="nil"/>
              <w:bottom w:val="single" w:sz="4" w:space="0" w:color="auto"/>
              <w:right w:val="single" w:sz="4" w:space="0" w:color="auto"/>
            </w:tcBorders>
            <w:shd w:val="clear" w:color="auto" w:fill="auto"/>
            <w:noWrap/>
            <w:vAlign w:val="center"/>
            <w:hideMark/>
          </w:tcPr>
          <w:p w14:paraId="58A1A70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4C92B46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4,00</w:t>
            </w:r>
          </w:p>
        </w:tc>
        <w:tc>
          <w:tcPr>
            <w:tcW w:w="1276" w:type="dxa"/>
            <w:gridSpan w:val="2"/>
            <w:tcBorders>
              <w:top w:val="nil"/>
              <w:left w:val="nil"/>
              <w:bottom w:val="single" w:sz="4" w:space="0" w:color="auto"/>
              <w:right w:val="single" w:sz="4" w:space="0" w:color="auto"/>
            </w:tcBorders>
            <w:shd w:val="clear" w:color="auto" w:fill="auto"/>
            <w:noWrap/>
            <w:vAlign w:val="center"/>
          </w:tcPr>
          <w:p w14:paraId="331FB7F9" w14:textId="4D5BBDFA"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2E19C27" w14:textId="3C4C1202"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092560A"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2DFAE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4.7.2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8FE9D5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Salidas sanitarias  Ø 2" : lavamanos (1), poceta laboratorio (1), reventilación (1)</w:t>
            </w:r>
          </w:p>
        </w:tc>
        <w:tc>
          <w:tcPr>
            <w:tcW w:w="850" w:type="dxa"/>
            <w:tcBorders>
              <w:top w:val="nil"/>
              <w:left w:val="nil"/>
              <w:bottom w:val="single" w:sz="4" w:space="0" w:color="auto"/>
              <w:right w:val="single" w:sz="4" w:space="0" w:color="auto"/>
            </w:tcBorders>
            <w:shd w:val="clear" w:color="auto" w:fill="auto"/>
            <w:noWrap/>
            <w:vAlign w:val="center"/>
            <w:hideMark/>
          </w:tcPr>
          <w:p w14:paraId="6AE732B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4291E9C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3,00</w:t>
            </w:r>
          </w:p>
        </w:tc>
        <w:tc>
          <w:tcPr>
            <w:tcW w:w="1276" w:type="dxa"/>
            <w:gridSpan w:val="2"/>
            <w:tcBorders>
              <w:top w:val="nil"/>
              <w:left w:val="nil"/>
              <w:bottom w:val="single" w:sz="4" w:space="0" w:color="auto"/>
              <w:right w:val="single" w:sz="4" w:space="0" w:color="auto"/>
            </w:tcBorders>
            <w:shd w:val="clear" w:color="auto" w:fill="auto"/>
            <w:noWrap/>
            <w:vAlign w:val="center"/>
          </w:tcPr>
          <w:p w14:paraId="72C259D2" w14:textId="70984626"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4FCC806" w14:textId="53940533"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3208D29"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FB788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4.7.3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24BA40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sifon  Ø 2"</w:t>
            </w:r>
          </w:p>
        </w:tc>
        <w:tc>
          <w:tcPr>
            <w:tcW w:w="850" w:type="dxa"/>
            <w:tcBorders>
              <w:top w:val="nil"/>
              <w:left w:val="nil"/>
              <w:bottom w:val="single" w:sz="4" w:space="0" w:color="auto"/>
              <w:right w:val="single" w:sz="4" w:space="0" w:color="auto"/>
            </w:tcBorders>
            <w:shd w:val="clear" w:color="auto" w:fill="auto"/>
            <w:noWrap/>
            <w:vAlign w:val="center"/>
            <w:hideMark/>
          </w:tcPr>
          <w:p w14:paraId="6AE0FB0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540B553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3,00</w:t>
            </w:r>
          </w:p>
        </w:tc>
        <w:tc>
          <w:tcPr>
            <w:tcW w:w="1276" w:type="dxa"/>
            <w:gridSpan w:val="2"/>
            <w:tcBorders>
              <w:top w:val="nil"/>
              <w:left w:val="nil"/>
              <w:bottom w:val="single" w:sz="4" w:space="0" w:color="auto"/>
              <w:right w:val="single" w:sz="4" w:space="0" w:color="auto"/>
            </w:tcBorders>
            <w:shd w:val="clear" w:color="auto" w:fill="auto"/>
            <w:noWrap/>
            <w:vAlign w:val="center"/>
          </w:tcPr>
          <w:p w14:paraId="51D13429" w14:textId="41506334"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1CAFB88" w14:textId="1CC80ABB"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3B185A2"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D4484B"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4.7.4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4E63C6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Salida sanitarias  Ø 4" (Codo W.C.)</w:t>
            </w:r>
          </w:p>
        </w:tc>
        <w:tc>
          <w:tcPr>
            <w:tcW w:w="850" w:type="dxa"/>
            <w:tcBorders>
              <w:top w:val="nil"/>
              <w:left w:val="nil"/>
              <w:bottom w:val="single" w:sz="4" w:space="0" w:color="auto"/>
              <w:right w:val="single" w:sz="4" w:space="0" w:color="auto"/>
            </w:tcBorders>
            <w:shd w:val="clear" w:color="auto" w:fill="auto"/>
            <w:noWrap/>
            <w:vAlign w:val="center"/>
            <w:hideMark/>
          </w:tcPr>
          <w:p w14:paraId="7FA7855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58B26F1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505C5FCE" w14:textId="7E5ADBF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2D44040" w14:textId="43FA8F5E"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75515F3"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605C0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4.7.5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7B7C15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Caja de inspección  0.60 x 0.60 m</w:t>
            </w:r>
          </w:p>
        </w:tc>
        <w:tc>
          <w:tcPr>
            <w:tcW w:w="850" w:type="dxa"/>
            <w:tcBorders>
              <w:top w:val="nil"/>
              <w:left w:val="nil"/>
              <w:bottom w:val="single" w:sz="4" w:space="0" w:color="auto"/>
              <w:right w:val="single" w:sz="4" w:space="0" w:color="auto"/>
            </w:tcBorders>
            <w:shd w:val="clear" w:color="auto" w:fill="auto"/>
            <w:noWrap/>
            <w:vAlign w:val="center"/>
            <w:hideMark/>
          </w:tcPr>
          <w:p w14:paraId="6F816BB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530F2DE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086063F7" w14:textId="72ADACCB"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4E7AFED" w14:textId="7EB4A1BC"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DFCB42A"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37F90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4.7.6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C5A1F3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tubería PVCS  Ø 4" </w:t>
            </w:r>
          </w:p>
        </w:tc>
        <w:tc>
          <w:tcPr>
            <w:tcW w:w="850" w:type="dxa"/>
            <w:tcBorders>
              <w:top w:val="nil"/>
              <w:left w:val="nil"/>
              <w:bottom w:val="single" w:sz="4" w:space="0" w:color="auto"/>
              <w:right w:val="single" w:sz="4" w:space="0" w:color="auto"/>
            </w:tcBorders>
            <w:shd w:val="clear" w:color="auto" w:fill="auto"/>
            <w:noWrap/>
            <w:vAlign w:val="center"/>
            <w:hideMark/>
          </w:tcPr>
          <w:p w14:paraId="286D7E3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0B8FE50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3,50</w:t>
            </w:r>
          </w:p>
        </w:tc>
        <w:tc>
          <w:tcPr>
            <w:tcW w:w="1276" w:type="dxa"/>
            <w:gridSpan w:val="2"/>
            <w:tcBorders>
              <w:top w:val="nil"/>
              <w:left w:val="nil"/>
              <w:bottom w:val="single" w:sz="4" w:space="0" w:color="auto"/>
              <w:right w:val="single" w:sz="4" w:space="0" w:color="auto"/>
            </w:tcBorders>
            <w:shd w:val="clear" w:color="auto" w:fill="auto"/>
            <w:noWrap/>
            <w:vAlign w:val="center"/>
          </w:tcPr>
          <w:p w14:paraId="2A51868C" w14:textId="00EF3583"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4A37643" w14:textId="0BCADF8F"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1B7B6A8"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98A89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4.7.7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5879F6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tubería PVCL  Ø 2" (reventilación)</w:t>
            </w:r>
          </w:p>
        </w:tc>
        <w:tc>
          <w:tcPr>
            <w:tcW w:w="850" w:type="dxa"/>
            <w:tcBorders>
              <w:top w:val="nil"/>
              <w:left w:val="nil"/>
              <w:bottom w:val="single" w:sz="4" w:space="0" w:color="auto"/>
              <w:right w:val="single" w:sz="4" w:space="0" w:color="auto"/>
            </w:tcBorders>
            <w:shd w:val="clear" w:color="auto" w:fill="auto"/>
            <w:noWrap/>
            <w:vAlign w:val="center"/>
            <w:hideMark/>
          </w:tcPr>
          <w:p w14:paraId="6EFC609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6312065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3,00</w:t>
            </w:r>
          </w:p>
        </w:tc>
        <w:tc>
          <w:tcPr>
            <w:tcW w:w="1276" w:type="dxa"/>
            <w:gridSpan w:val="2"/>
            <w:tcBorders>
              <w:top w:val="nil"/>
              <w:left w:val="nil"/>
              <w:bottom w:val="single" w:sz="4" w:space="0" w:color="auto"/>
              <w:right w:val="single" w:sz="4" w:space="0" w:color="auto"/>
            </w:tcBorders>
            <w:shd w:val="clear" w:color="auto" w:fill="auto"/>
            <w:noWrap/>
            <w:vAlign w:val="center"/>
          </w:tcPr>
          <w:p w14:paraId="45898208" w14:textId="2485EE88"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74E4B9E" w14:textId="73E49DC8"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AF3C37B"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E6FEBC"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4.7.8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BC7328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bajante PVC Amazonas para aguas lluvias</w:t>
            </w:r>
          </w:p>
        </w:tc>
        <w:tc>
          <w:tcPr>
            <w:tcW w:w="850" w:type="dxa"/>
            <w:tcBorders>
              <w:top w:val="nil"/>
              <w:left w:val="nil"/>
              <w:bottom w:val="single" w:sz="4" w:space="0" w:color="auto"/>
              <w:right w:val="single" w:sz="4" w:space="0" w:color="auto"/>
            </w:tcBorders>
            <w:shd w:val="clear" w:color="auto" w:fill="auto"/>
            <w:noWrap/>
            <w:vAlign w:val="center"/>
            <w:hideMark/>
          </w:tcPr>
          <w:p w14:paraId="23E9989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5390B4B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11,20</w:t>
            </w:r>
          </w:p>
        </w:tc>
        <w:tc>
          <w:tcPr>
            <w:tcW w:w="1276" w:type="dxa"/>
            <w:gridSpan w:val="2"/>
            <w:tcBorders>
              <w:top w:val="nil"/>
              <w:left w:val="nil"/>
              <w:bottom w:val="single" w:sz="4" w:space="0" w:color="auto"/>
              <w:right w:val="single" w:sz="4" w:space="0" w:color="auto"/>
            </w:tcBorders>
            <w:shd w:val="clear" w:color="auto" w:fill="auto"/>
            <w:noWrap/>
            <w:vAlign w:val="center"/>
          </w:tcPr>
          <w:p w14:paraId="7172EAEF" w14:textId="6B6F5B66"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0ABD413" w14:textId="4CD6E72C"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ABBA1FF"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9F12B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4.7.9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59D9F7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canal PVC Amazonas para aguas lluvias</w:t>
            </w:r>
          </w:p>
        </w:tc>
        <w:tc>
          <w:tcPr>
            <w:tcW w:w="850" w:type="dxa"/>
            <w:tcBorders>
              <w:top w:val="nil"/>
              <w:left w:val="nil"/>
              <w:bottom w:val="single" w:sz="4" w:space="0" w:color="auto"/>
              <w:right w:val="single" w:sz="4" w:space="0" w:color="auto"/>
            </w:tcBorders>
            <w:shd w:val="clear" w:color="auto" w:fill="auto"/>
            <w:noWrap/>
            <w:vAlign w:val="center"/>
            <w:hideMark/>
          </w:tcPr>
          <w:p w14:paraId="1AFB7FC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3D61F68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10,48</w:t>
            </w:r>
          </w:p>
        </w:tc>
        <w:tc>
          <w:tcPr>
            <w:tcW w:w="1276" w:type="dxa"/>
            <w:gridSpan w:val="2"/>
            <w:tcBorders>
              <w:top w:val="nil"/>
              <w:left w:val="nil"/>
              <w:bottom w:val="single" w:sz="4" w:space="0" w:color="auto"/>
              <w:right w:val="single" w:sz="4" w:space="0" w:color="auto"/>
            </w:tcBorders>
            <w:shd w:val="clear" w:color="auto" w:fill="auto"/>
            <w:noWrap/>
            <w:vAlign w:val="center"/>
          </w:tcPr>
          <w:p w14:paraId="723C18FF" w14:textId="18FF59B2"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697DB10" w14:textId="2A123EC8"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5B7CE1E"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427B6B"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20859229"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Instalaciones hidrosanitarias</w:t>
            </w:r>
          </w:p>
        </w:tc>
        <w:tc>
          <w:tcPr>
            <w:tcW w:w="1386" w:type="dxa"/>
            <w:tcBorders>
              <w:top w:val="nil"/>
              <w:left w:val="nil"/>
              <w:bottom w:val="single" w:sz="4" w:space="0" w:color="auto"/>
              <w:right w:val="single" w:sz="4" w:space="0" w:color="auto"/>
            </w:tcBorders>
            <w:shd w:val="clear" w:color="auto" w:fill="auto"/>
            <w:noWrap/>
            <w:vAlign w:val="center"/>
            <w:hideMark/>
          </w:tcPr>
          <w:p w14:paraId="3F450403" w14:textId="0159A443"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7D4CA3F1"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6B2560"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4.8</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34858A80"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Suministro e instalación de aparatos</w:t>
            </w:r>
          </w:p>
        </w:tc>
        <w:tc>
          <w:tcPr>
            <w:tcW w:w="1386" w:type="dxa"/>
            <w:tcBorders>
              <w:top w:val="nil"/>
              <w:left w:val="nil"/>
              <w:bottom w:val="single" w:sz="4" w:space="0" w:color="auto"/>
              <w:right w:val="single" w:sz="4" w:space="0" w:color="auto"/>
            </w:tcBorders>
            <w:shd w:val="clear" w:color="auto" w:fill="auto"/>
            <w:noWrap/>
            <w:vAlign w:val="bottom"/>
            <w:hideMark/>
          </w:tcPr>
          <w:p w14:paraId="021F13F1"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70610DB3"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3A58E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4.8.1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97071C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sanitario tanque (incluye grifería)</w:t>
            </w:r>
          </w:p>
        </w:tc>
        <w:tc>
          <w:tcPr>
            <w:tcW w:w="850" w:type="dxa"/>
            <w:tcBorders>
              <w:top w:val="nil"/>
              <w:left w:val="nil"/>
              <w:bottom w:val="single" w:sz="4" w:space="0" w:color="auto"/>
              <w:right w:val="single" w:sz="4" w:space="0" w:color="auto"/>
            </w:tcBorders>
            <w:shd w:val="clear" w:color="auto" w:fill="auto"/>
            <w:noWrap/>
            <w:vAlign w:val="center"/>
            <w:hideMark/>
          </w:tcPr>
          <w:p w14:paraId="49C8AD9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32B75B3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3F33D22E" w14:textId="498B90FC"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2131031" w14:textId="59E53769"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987F9D6"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578D6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4.8.2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7D9831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lavamanos colgar (incluye grifería) </w:t>
            </w:r>
          </w:p>
        </w:tc>
        <w:tc>
          <w:tcPr>
            <w:tcW w:w="850" w:type="dxa"/>
            <w:tcBorders>
              <w:top w:val="nil"/>
              <w:left w:val="nil"/>
              <w:bottom w:val="single" w:sz="4" w:space="0" w:color="auto"/>
              <w:right w:val="single" w:sz="4" w:space="0" w:color="auto"/>
            </w:tcBorders>
            <w:shd w:val="clear" w:color="auto" w:fill="auto"/>
            <w:noWrap/>
            <w:vAlign w:val="center"/>
            <w:hideMark/>
          </w:tcPr>
          <w:p w14:paraId="6E87B45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671D7E0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71790DC9" w14:textId="36776EBC"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C12D526" w14:textId="0A45E539"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E646468" w14:textId="77777777" w:rsidTr="00157106">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8830D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4.8.3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3C6F82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lavaplatos de empotrar en acero inoxidable 45 x 49 cm  (incluye accesorios y grifería) </w:t>
            </w:r>
          </w:p>
        </w:tc>
        <w:tc>
          <w:tcPr>
            <w:tcW w:w="850" w:type="dxa"/>
            <w:tcBorders>
              <w:top w:val="nil"/>
              <w:left w:val="nil"/>
              <w:bottom w:val="single" w:sz="4" w:space="0" w:color="auto"/>
              <w:right w:val="single" w:sz="4" w:space="0" w:color="auto"/>
            </w:tcBorders>
            <w:shd w:val="clear" w:color="auto" w:fill="auto"/>
            <w:noWrap/>
            <w:vAlign w:val="center"/>
            <w:hideMark/>
          </w:tcPr>
          <w:p w14:paraId="432BE68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0636F55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056F354C" w14:textId="101B106F"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65C4F8C" w14:textId="1EDFF086"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11EA837"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6CCC9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4.8.4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4F26CF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ducha (incluye accesorios ) </w:t>
            </w:r>
          </w:p>
        </w:tc>
        <w:tc>
          <w:tcPr>
            <w:tcW w:w="850" w:type="dxa"/>
            <w:tcBorders>
              <w:top w:val="nil"/>
              <w:left w:val="nil"/>
              <w:bottom w:val="single" w:sz="4" w:space="0" w:color="auto"/>
              <w:right w:val="single" w:sz="4" w:space="0" w:color="auto"/>
            </w:tcBorders>
            <w:shd w:val="clear" w:color="auto" w:fill="auto"/>
            <w:noWrap/>
            <w:vAlign w:val="center"/>
            <w:hideMark/>
          </w:tcPr>
          <w:p w14:paraId="334C0A7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073A47E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61E640FD" w14:textId="632CF0DA"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9580758" w14:textId="79523E4C"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0BA3679"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281960"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4.8.5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D62581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registro de corte de Ø 3/4"</w:t>
            </w:r>
          </w:p>
        </w:tc>
        <w:tc>
          <w:tcPr>
            <w:tcW w:w="850" w:type="dxa"/>
            <w:tcBorders>
              <w:top w:val="nil"/>
              <w:left w:val="nil"/>
              <w:bottom w:val="single" w:sz="4" w:space="0" w:color="auto"/>
              <w:right w:val="single" w:sz="4" w:space="0" w:color="auto"/>
            </w:tcBorders>
            <w:shd w:val="clear" w:color="auto" w:fill="auto"/>
            <w:noWrap/>
            <w:vAlign w:val="center"/>
            <w:hideMark/>
          </w:tcPr>
          <w:p w14:paraId="10DA002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1644F94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6F1B6D68" w14:textId="5CC472C7"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A412878" w14:textId="4E20D627"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94AF57E"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C88040"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4.8.6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0ECC4E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llave manguera</w:t>
            </w:r>
          </w:p>
        </w:tc>
        <w:tc>
          <w:tcPr>
            <w:tcW w:w="850" w:type="dxa"/>
            <w:tcBorders>
              <w:top w:val="nil"/>
              <w:left w:val="nil"/>
              <w:bottom w:val="single" w:sz="4" w:space="0" w:color="auto"/>
              <w:right w:val="single" w:sz="4" w:space="0" w:color="auto"/>
            </w:tcBorders>
            <w:shd w:val="clear" w:color="auto" w:fill="auto"/>
            <w:noWrap/>
            <w:vAlign w:val="center"/>
            <w:hideMark/>
          </w:tcPr>
          <w:p w14:paraId="7649E8D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0C75ECA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23038746" w14:textId="3E6D4666"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9695767" w14:textId="7774299C"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610B573"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B8ABE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46A7A18C"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Suministro e instalación de aparatos</w:t>
            </w:r>
          </w:p>
        </w:tc>
        <w:tc>
          <w:tcPr>
            <w:tcW w:w="1386" w:type="dxa"/>
            <w:tcBorders>
              <w:top w:val="nil"/>
              <w:left w:val="nil"/>
              <w:bottom w:val="single" w:sz="4" w:space="0" w:color="auto"/>
              <w:right w:val="single" w:sz="4" w:space="0" w:color="auto"/>
            </w:tcBorders>
            <w:shd w:val="clear" w:color="auto" w:fill="auto"/>
            <w:noWrap/>
            <w:vAlign w:val="center"/>
          </w:tcPr>
          <w:p w14:paraId="27ED4F87" w14:textId="45F085A6"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18EF25DD"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0DDA9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0879637"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CAPITULO 4</w:t>
            </w:r>
          </w:p>
        </w:tc>
        <w:tc>
          <w:tcPr>
            <w:tcW w:w="850" w:type="dxa"/>
            <w:tcBorders>
              <w:top w:val="nil"/>
              <w:left w:val="nil"/>
              <w:bottom w:val="single" w:sz="4" w:space="0" w:color="auto"/>
              <w:right w:val="single" w:sz="4" w:space="0" w:color="auto"/>
            </w:tcBorders>
            <w:shd w:val="clear" w:color="auto" w:fill="auto"/>
            <w:noWrap/>
            <w:vAlign w:val="bottom"/>
            <w:hideMark/>
          </w:tcPr>
          <w:p w14:paraId="4C9AA12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w:t>
            </w:r>
          </w:p>
        </w:tc>
        <w:tc>
          <w:tcPr>
            <w:tcW w:w="1153" w:type="dxa"/>
            <w:tcBorders>
              <w:top w:val="nil"/>
              <w:left w:val="nil"/>
              <w:bottom w:val="single" w:sz="4" w:space="0" w:color="auto"/>
              <w:right w:val="single" w:sz="4" w:space="0" w:color="auto"/>
            </w:tcBorders>
            <w:shd w:val="clear" w:color="auto" w:fill="auto"/>
            <w:noWrap/>
            <w:vAlign w:val="bottom"/>
            <w:hideMark/>
          </w:tcPr>
          <w:p w14:paraId="6324776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906AE40" w14:textId="77777777" w:rsidR="00A26A5C" w:rsidRPr="0020012D" w:rsidRDefault="00A26A5C" w:rsidP="00A26A5C">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 </w:t>
            </w:r>
          </w:p>
        </w:tc>
        <w:tc>
          <w:tcPr>
            <w:tcW w:w="1398" w:type="dxa"/>
            <w:gridSpan w:val="2"/>
            <w:tcBorders>
              <w:top w:val="nil"/>
              <w:left w:val="nil"/>
              <w:bottom w:val="single" w:sz="4" w:space="0" w:color="auto"/>
              <w:right w:val="single" w:sz="4" w:space="0" w:color="auto"/>
            </w:tcBorders>
            <w:shd w:val="clear" w:color="auto" w:fill="auto"/>
            <w:noWrap/>
            <w:vAlign w:val="center"/>
          </w:tcPr>
          <w:p w14:paraId="60578751" w14:textId="37441509"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6C79B8F7" w14:textId="77777777" w:rsidTr="00A26A5C">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8C574B"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07FDA11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OBRAS ESTRUCTURALES DE LA PLANTA DE TRATAMIENTO </w:t>
            </w:r>
          </w:p>
        </w:tc>
        <w:tc>
          <w:tcPr>
            <w:tcW w:w="1386" w:type="dxa"/>
            <w:tcBorders>
              <w:top w:val="nil"/>
              <w:left w:val="nil"/>
              <w:bottom w:val="single" w:sz="4" w:space="0" w:color="auto"/>
              <w:right w:val="single" w:sz="4" w:space="0" w:color="auto"/>
            </w:tcBorders>
            <w:shd w:val="clear" w:color="auto" w:fill="auto"/>
            <w:noWrap/>
            <w:vAlign w:val="center"/>
            <w:hideMark/>
          </w:tcPr>
          <w:p w14:paraId="28194506"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A26A5C" w:rsidRPr="0020012D" w14:paraId="6C995338"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B9C80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5.1</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363A93F9"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DEMOLICIONES</w:t>
            </w:r>
          </w:p>
        </w:tc>
        <w:tc>
          <w:tcPr>
            <w:tcW w:w="1386" w:type="dxa"/>
            <w:tcBorders>
              <w:top w:val="nil"/>
              <w:left w:val="nil"/>
              <w:bottom w:val="single" w:sz="4" w:space="0" w:color="auto"/>
              <w:right w:val="single" w:sz="4" w:space="0" w:color="auto"/>
            </w:tcBorders>
            <w:shd w:val="clear" w:color="auto" w:fill="auto"/>
            <w:noWrap/>
            <w:vAlign w:val="bottom"/>
            <w:hideMark/>
          </w:tcPr>
          <w:p w14:paraId="004B877C"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2B2ED82D" w14:textId="77777777" w:rsidTr="00157106">
        <w:trPr>
          <w:trHeight w:val="12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1A8DDF"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2C175E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Demolición de concreto estructural de techo de la PTARID en desuso (Incluye cargue y retiro de sobrantes a una distancia de 5 Km)</w:t>
            </w:r>
          </w:p>
        </w:tc>
        <w:tc>
          <w:tcPr>
            <w:tcW w:w="850" w:type="dxa"/>
            <w:tcBorders>
              <w:top w:val="nil"/>
              <w:left w:val="nil"/>
              <w:bottom w:val="single" w:sz="4" w:space="0" w:color="auto"/>
              <w:right w:val="single" w:sz="4" w:space="0" w:color="auto"/>
            </w:tcBorders>
            <w:shd w:val="clear" w:color="auto" w:fill="auto"/>
            <w:noWrap/>
            <w:vAlign w:val="center"/>
            <w:hideMark/>
          </w:tcPr>
          <w:p w14:paraId="52D5339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582876A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19,65</w:t>
            </w:r>
          </w:p>
        </w:tc>
        <w:tc>
          <w:tcPr>
            <w:tcW w:w="1276" w:type="dxa"/>
            <w:gridSpan w:val="2"/>
            <w:tcBorders>
              <w:top w:val="nil"/>
              <w:left w:val="nil"/>
              <w:bottom w:val="single" w:sz="4" w:space="0" w:color="auto"/>
              <w:right w:val="single" w:sz="4" w:space="0" w:color="auto"/>
            </w:tcBorders>
            <w:shd w:val="clear" w:color="auto" w:fill="auto"/>
            <w:noWrap/>
            <w:vAlign w:val="center"/>
          </w:tcPr>
          <w:p w14:paraId="235BE25F" w14:textId="4E0AE777"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7080EDC" w14:textId="241829DE"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E11EB0C" w14:textId="77777777" w:rsidTr="00157106">
        <w:trPr>
          <w:trHeight w:val="14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28106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F0A72B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Demolición de concreto estructural de muros intermedios de la PTARID en desuso (Incluye cargue y retiro de sobrantes a una distancia de 5 Km)</w:t>
            </w:r>
          </w:p>
        </w:tc>
        <w:tc>
          <w:tcPr>
            <w:tcW w:w="850" w:type="dxa"/>
            <w:tcBorders>
              <w:top w:val="nil"/>
              <w:left w:val="nil"/>
              <w:bottom w:val="single" w:sz="4" w:space="0" w:color="auto"/>
              <w:right w:val="single" w:sz="4" w:space="0" w:color="auto"/>
            </w:tcBorders>
            <w:shd w:val="clear" w:color="auto" w:fill="auto"/>
            <w:noWrap/>
            <w:vAlign w:val="center"/>
            <w:hideMark/>
          </w:tcPr>
          <w:p w14:paraId="4EDFF03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000FFD2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11,40</w:t>
            </w:r>
          </w:p>
        </w:tc>
        <w:tc>
          <w:tcPr>
            <w:tcW w:w="1276" w:type="dxa"/>
            <w:gridSpan w:val="2"/>
            <w:tcBorders>
              <w:top w:val="nil"/>
              <w:left w:val="nil"/>
              <w:bottom w:val="single" w:sz="4" w:space="0" w:color="auto"/>
              <w:right w:val="single" w:sz="4" w:space="0" w:color="auto"/>
            </w:tcBorders>
            <w:shd w:val="clear" w:color="auto" w:fill="auto"/>
            <w:noWrap/>
            <w:vAlign w:val="center"/>
          </w:tcPr>
          <w:p w14:paraId="006F5BFF" w14:textId="2E71DFE9"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B28FA2A" w14:textId="135E947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A0FF916"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7332D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2E71D871"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DEMOLICIONES</w:t>
            </w:r>
          </w:p>
        </w:tc>
        <w:tc>
          <w:tcPr>
            <w:tcW w:w="1386" w:type="dxa"/>
            <w:tcBorders>
              <w:top w:val="nil"/>
              <w:left w:val="nil"/>
              <w:bottom w:val="single" w:sz="4" w:space="0" w:color="auto"/>
              <w:right w:val="single" w:sz="4" w:space="0" w:color="auto"/>
            </w:tcBorders>
            <w:shd w:val="clear" w:color="auto" w:fill="auto"/>
            <w:noWrap/>
            <w:vAlign w:val="center"/>
            <w:hideMark/>
          </w:tcPr>
          <w:p w14:paraId="60893054" w14:textId="3D3DCCB6"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06C4B5C3"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D36A0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5.2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4698633E"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RESANES</w:t>
            </w:r>
          </w:p>
        </w:tc>
        <w:tc>
          <w:tcPr>
            <w:tcW w:w="1386" w:type="dxa"/>
            <w:tcBorders>
              <w:top w:val="nil"/>
              <w:left w:val="nil"/>
              <w:bottom w:val="single" w:sz="4" w:space="0" w:color="auto"/>
              <w:right w:val="single" w:sz="4" w:space="0" w:color="auto"/>
            </w:tcBorders>
            <w:shd w:val="clear" w:color="auto" w:fill="auto"/>
            <w:noWrap/>
            <w:vAlign w:val="bottom"/>
            <w:hideMark/>
          </w:tcPr>
          <w:p w14:paraId="5F24184A" w14:textId="77777777" w:rsidR="00A26A5C" w:rsidRPr="0020012D" w:rsidRDefault="00A26A5C" w:rsidP="00A26A5C">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1A4AA434"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7DBC60"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5.2.1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9B0941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Reparación de superficies expuestas por demoliciones</w:t>
            </w:r>
          </w:p>
        </w:tc>
        <w:tc>
          <w:tcPr>
            <w:tcW w:w="850" w:type="dxa"/>
            <w:tcBorders>
              <w:top w:val="nil"/>
              <w:left w:val="nil"/>
              <w:bottom w:val="single" w:sz="4" w:space="0" w:color="auto"/>
              <w:right w:val="single" w:sz="4" w:space="0" w:color="auto"/>
            </w:tcBorders>
            <w:shd w:val="clear" w:color="auto" w:fill="auto"/>
            <w:noWrap/>
            <w:vAlign w:val="center"/>
            <w:hideMark/>
          </w:tcPr>
          <w:p w14:paraId="162E927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13B6DEF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32,16</w:t>
            </w:r>
          </w:p>
        </w:tc>
        <w:tc>
          <w:tcPr>
            <w:tcW w:w="1276" w:type="dxa"/>
            <w:gridSpan w:val="2"/>
            <w:tcBorders>
              <w:top w:val="nil"/>
              <w:left w:val="nil"/>
              <w:bottom w:val="single" w:sz="4" w:space="0" w:color="auto"/>
              <w:right w:val="single" w:sz="4" w:space="0" w:color="auto"/>
            </w:tcBorders>
            <w:shd w:val="clear" w:color="auto" w:fill="auto"/>
            <w:noWrap/>
            <w:vAlign w:val="center"/>
          </w:tcPr>
          <w:p w14:paraId="69937DFE" w14:textId="6D3A68A4"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A556D30" w14:textId="0D72191F"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234C341"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8A299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5.2.2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B6A89B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Resanes de imperfecciones de pisos y paredes por fisuras,anclajes, pasos de tubería </w:t>
            </w:r>
          </w:p>
        </w:tc>
        <w:tc>
          <w:tcPr>
            <w:tcW w:w="850" w:type="dxa"/>
            <w:tcBorders>
              <w:top w:val="nil"/>
              <w:left w:val="nil"/>
              <w:bottom w:val="single" w:sz="4" w:space="0" w:color="auto"/>
              <w:right w:val="single" w:sz="4" w:space="0" w:color="auto"/>
            </w:tcBorders>
            <w:shd w:val="clear" w:color="auto" w:fill="auto"/>
            <w:noWrap/>
            <w:vAlign w:val="center"/>
            <w:hideMark/>
          </w:tcPr>
          <w:p w14:paraId="613298C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6D1C264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299,65</w:t>
            </w:r>
          </w:p>
        </w:tc>
        <w:tc>
          <w:tcPr>
            <w:tcW w:w="1276" w:type="dxa"/>
            <w:gridSpan w:val="2"/>
            <w:tcBorders>
              <w:top w:val="nil"/>
              <w:left w:val="nil"/>
              <w:bottom w:val="single" w:sz="4" w:space="0" w:color="auto"/>
              <w:right w:val="single" w:sz="4" w:space="0" w:color="auto"/>
            </w:tcBorders>
            <w:shd w:val="clear" w:color="auto" w:fill="auto"/>
            <w:noWrap/>
            <w:vAlign w:val="center"/>
          </w:tcPr>
          <w:p w14:paraId="6BF5EBD4" w14:textId="02081EDB"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4650319" w14:textId="74CD4620"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1BBCF72"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33610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371EA0F6"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RESANES</w:t>
            </w:r>
          </w:p>
        </w:tc>
        <w:tc>
          <w:tcPr>
            <w:tcW w:w="1386" w:type="dxa"/>
            <w:tcBorders>
              <w:top w:val="nil"/>
              <w:left w:val="nil"/>
              <w:bottom w:val="single" w:sz="4" w:space="0" w:color="auto"/>
              <w:right w:val="single" w:sz="4" w:space="0" w:color="auto"/>
            </w:tcBorders>
            <w:shd w:val="clear" w:color="auto" w:fill="auto"/>
            <w:noWrap/>
            <w:vAlign w:val="center"/>
          </w:tcPr>
          <w:p w14:paraId="2D11DF9A" w14:textId="640E0944"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18AE62AC"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11FA3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5.3</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75B9EE58"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CONSTRUCCIÓN DE PARED INTERMEDIA Y REALCE DE MUROS</w:t>
            </w:r>
          </w:p>
        </w:tc>
        <w:tc>
          <w:tcPr>
            <w:tcW w:w="1386" w:type="dxa"/>
            <w:tcBorders>
              <w:top w:val="nil"/>
              <w:left w:val="nil"/>
              <w:bottom w:val="single" w:sz="4" w:space="0" w:color="auto"/>
              <w:right w:val="single" w:sz="4" w:space="0" w:color="auto"/>
            </w:tcBorders>
            <w:shd w:val="clear" w:color="auto" w:fill="auto"/>
            <w:noWrap/>
            <w:vAlign w:val="bottom"/>
            <w:hideMark/>
          </w:tcPr>
          <w:p w14:paraId="78F98D4B" w14:textId="77777777" w:rsidR="00A26A5C" w:rsidRPr="0020012D" w:rsidRDefault="00A26A5C" w:rsidP="00A26A5C">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7B7C5CE6"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0C0DA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5.3.1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A7520E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Concreto impermeabilizado de 35 Mpa para pared intermedia e = 0.30 m</w:t>
            </w:r>
          </w:p>
        </w:tc>
        <w:tc>
          <w:tcPr>
            <w:tcW w:w="850" w:type="dxa"/>
            <w:tcBorders>
              <w:top w:val="nil"/>
              <w:left w:val="nil"/>
              <w:bottom w:val="single" w:sz="4" w:space="0" w:color="auto"/>
              <w:right w:val="single" w:sz="4" w:space="0" w:color="auto"/>
            </w:tcBorders>
            <w:shd w:val="clear" w:color="auto" w:fill="auto"/>
            <w:noWrap/>
            <w:vAlign w:val="center"/>
            <w:hideMark/>
          </w:tcPr>
          <w:p w14:paraId="2A7C185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75BF3E1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6,01</w:t>
            </w:r>
          </w:p>
        </w:tc>
        <w:tc>
          <w:tcPr>
            <w:tcW w:w="1276" w:type="dxa"/>
            <w:gridSpan w:val="2"/>
            <w:tcBorders>
              <w:top w:val="nil"/>
              <w:left w:val="nil"/>
              <w:bottom w:val="single" w:sz="4" w:space="0" w:color="auto"/>
              <w:right w:val="single" w:sz="4" w:space="0" w:color="auto"/>
            </w:tcBorders>
            <w:shd w:val="clear" w:color="auto" w:fill="auto"/>
            <w:noWrap/>
            <w:vAlign w:val="center"/>
          </w:tcPr>
          <w:p w14:paraId="44BEBD52" w14:textId="0498F195"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471C416" w14:textId="636DC12E"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878CD19"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04ECBF"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5.3.2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0FB4BB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Concreto impermeabilizado de 35 Mpa para realce de muros  1.15 m y placa nueva</w:t>
            </w:r>
          </w:p>
        </w:tc>
        <w:tc>
          <w:tcPr>
            <w:tcW w:w="850" w:type="dxa"/>
            <w:tcBorders>
              <w:top w:val="nil"/>
              <w:left w:val="nil"/>
              <w:bottom w:val="single" w:sz="4" w:space="0" w:color="auto"/>
              <w:right w:val="single" w:sz="4" w:space="0" w:color="auto"/>
            </w:tcBorders>
            <w:shd w:val="clear" w:color="auto" w:fill="auto"/>
            <w:noWrap/>
            <w:vAlign w:val="center"/>
            <w:hideMark/>
          </w:tcPr>
          <w:p w14:paraId="73941D0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142A208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26,50</w:t>
            </w:r>
          </w:p>
        </w:tc>
        <w:tc>
          <w:tcPr>
            <w:tcW w:w="1276" w:type="dxa"/>
            <w:gridSpan w:val="2"/>
            <w:tcBorders>
              <w:top w:val="nil"/>
              <w:left w:val="nil"/>
              <w:bottom w:val="single" w:sz="4" w:space="0" w:color="auto"/>
              <w:right w:val="single" w:sz="4" w:space="0" w:color="auto"/>
            </w:tcBorders>
            <w:shd w:val="clear" w:color="auto" w:fill="auto"/>
            <w:noWrap/>
            <w:vAlign w:val="center"/>
          </w:tcPr>
          <w:p w14:paraId="2F2FDC67" w14:textId="0000A37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A2715B6" w14:textId="7A789BDF"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6CF0A0C"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60F3B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5.3.3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B72F08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junta de construcción PVC</w:t>
            </w:r>
          </w:p>
        </w:tc>
        <w:tc>
          <w:tcPr>
            <w:tcW w:w="850" w:type="dxa"/>
            <w:tcBorders>
              <w:top w:val="nil"/>
              <w:left w:val="nil"/>
              <w:bottom w:val="single" w:sz="4" w:space="0" w:color="auto"/>
              <w:right w:val="single" w:sz="4" w:space="0" w:color="auto"/>
            </w:tcBorders>
            <w:shd w:val="clear" w:color="auto" w:fill="auto"/>
            <w:noWrap/>
            <w:vAlign w:val="center"/>
            <w:hideMark/>
          </w:tcPr>
          <w:p w14:paraId="1382293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0374B38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37,29</w:t>
            </w:r>
          </w:p>
        </w:tc>
        <w:tc>
          <w:tcPr>
            <w:tcW w:w="1276" w:type="dxa"/>
            <w:gridSpan w:val="2"/>
            <w:tcBorders>
              <w:top w:val="nil"/>
              <w:left w:val="nil"/>
              <w:bottom w:val="single" w:sz="4" w:space="0" w:color="auto"/>
              <w:right w:val="single" w:sz="4" w:space="0" w:color="auto"/>
            </w:tcBorders>
            <w:shd w:val="clear" w:color="auto" w:fill="auto"/>
            <w:noWrap/>
            <w:vAlign w:val="center"/>
          </w:tcPr>
          <w:p w14:paraId="2F16DAAA" w14:textId="6E4F7E2A"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ACF8932" w14:textId="338AC90B"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DE2F7F1" w14:textId="77777777" w:rsidTr="00157106">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C141C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5.3.4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404695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Acero de refuerzo 60.000 psi</w:t>
            </w:r>
          </w:p>
        </w:tc>
        <w:tc>
          <w:tcPr>
            <w:tcW w:w="850" w:type="dxa"/>
            <w:tcBorders>
              <w:top w:val="nil"/>
              <w:left w:val="nil"/>
              <w:bottom w:val="single" w:sz="4" w:space="0" w:color="auto"/>
              <w:right w:val="single" w:sz="4" w:space="0" w:color="auto"/>
            </w:tcBorders>
            <w:shd w:val="clear" w:color="auto" w:fill="auto"/>
            <w:noWrap/>
            <w:vAlign w:val="center"/>
            <w:hideMark/>
          </w:tcPr>
          <w:p w14:paraId="1849515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Kg.</w:t>
            </w:r>
          </w:p>
        </w:tc>
        <w:tc>
          <w:tcPr>
            <w:tcW w:w="1153" w:type="dxa"/>
            <w:tcBorders>
              <w:top w:val="nil"/>
              <w:left w:val="nil"/>
              <w:bottom w:val="single" w:sz="4" w:space="0" w:color="auto"/>
              <w:right w:val="single" w:sz="4" w:space="0" w:color="auto"/>
            </w:tcBorders>
            <w:shd w:val="clear" w:color="auto" w:fill="auto"/>
            <w:noWrap/>
            <w:vAlign w:val="center"/>
            <w:hideMark/>
          </w:tcPr>
          <w:p w14:paraId="4FC18B2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3902,10</w:t>
            </w:r>
          </w:p>
        </w:tc>
        <w:tc>
          <w:tcPr>
            <w:tcW w:w="1276" w:type="dxa"/>
            <w:gridSpan w:val="2"/>
            <w:tcBorders>
              <w:top w:val="nil"/>
              <w:left w:val="nil"/>
              <w:bottom w:val="single" w:sz="4" w:space="0" w:color="auto"/>
              <w:right w:val="single" w:sz="4" w:space="0" w:color="auto"/>
            </w:tcBorders>
            <w:shd w:val="clear" w:color="auto" w:fill="auto"/>
            <w:noWrap/>
            <w:vAlign w:val="center"/>
          </w:tcPr>
          <w:p w14:paraId="4F046B9A" w14:textId="1C95EEE9"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7A0C643" w14:textId="7AA810B5"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DE6F8A7" w14:textId="77777777" w:rsidTr="00157106">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4EBF4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5.3.5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30CE1D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Vertedero de grasas</w:t>
            </w:r>
          </w:p>
        </w:tc>
        <w:tc>
          <w:tcPr>
            <w:tcW w:w="850" w:type="dxa"/>
            <w:tcBorders>
              <w:top w:val="nil"/>
              <w:left w:val="nil"/>
              <w:bottom w:val="single" w:sz="4" w:space="0" w:color="auto"/>
              <w:right w:val="single" w:sz="4" w:space="0" w:color="auto"/>
            </w:tcBorders>
            <w:shd w:val="clear" w:color="auto" w:fill="auto"/>
            <w:noWrap/>
            <w:vAlign w:val="center"/>
            <w:hideMark/>
          </w:tcPr>
          <w:p w14:paraId="0040767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440D245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47373203" w14:textId="42A9EAA3"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B86653F" w14:textId="3EFB1D90"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FB03694" w14:textId="77777777" w:rsidTr="00157106">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DE058C"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5.3.6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0878E6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pasamuros entre tanques</w:t>
            </w:r>
          </w:p>
        </w:tc>
        <w:tc>
          <w:tcPr>
            <w:tcW w:w="850" w:type="dxa"/>
            <w:tcBorders>
              <w:top w:val="nil"/>
              <w:left w:val="nil"/>
              <w:bottom w:val="single" w:sz="4" w:space="0" w:color="auto"/>
              <w:right w:val="single" w:sz="4" w:space="0" w:color="auto"/>
            </w:tcBorders>
            <w:shd w:val="clear" w:color="auto" w:fill="auto"/>
            <w:noWrap/>
            <w:vAlign w:val="center"/>
            <w:hideMark/>
          </w:tcPr>
          <w:p w14:paraId="4B6E9DE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6DAD34E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28D2AD40" w14:textId="61E951C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54D4080" w14:textId="0B9B5A71"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F1C21BF" w14:textId="77777777" w:rsidTr="00157106">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2AC1E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5.3.7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15E8C2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Vertedero de aguas clarificadas</w:t>
            </w:r>
          </w:p>
        </w:tc>
        <w:tc>
          <w:tcPr>
            <w:tcW w:w="850" w:type="dxa"/>
            <w:tcBorders>
              <w:top w:val="nil"/>
              <w:left w:val="nil"/>
              <w:bottom w:val="single" w:sz="4" w:space="0" w:color="auto"/>
              <w:right w:val="single" w:sz="4" w:space="0" w:color="auto"/>
            </w:tcBorders>
            <w:shd w:val="clear" w:color="auto" w:fill="auto"/>
            <w:noWrap/>
            <w:vAlign w:val="center"/>
            <w:hideMark/>
          </w:tcPr>
          <w:p w14:paraId="63343D1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6619662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777130EC" w14:textId="3CFB47EA"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C6EBB81" w14:textId="4EF23580"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CA96893" w14:textId="77777777" w:rsidTr="00157106">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478D1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24FC194D"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CONSTRUCCIÓN DE PARED INTERMEDIA Y REALCE DE MUROS</w:t>
            </w:r>
          </w:p>
        </w:tc>
        <w:tc>
          <w:tcPr>
            <w:tcW w:w="1386" w:type="dxa"/>
            <w:tcBorders>
              <w:top w:val="nil"/>
              <w:left w:val="nil"/>
              <w:bottom w:val="single" w:sz="4" w:space="0" w:color="auto"/>
              <w:right w:val="single" w:sz="4" w:space="0" w:color="auto"/>
            </w:tcBorders>
            <w:shd w:val="clear" w:color="auto" w:fill="auto"/>
            <w:noWrap/>
            <w:vAlign w:val="center"/>
          </w:tcPr>
          <w:p w14:paraId="76635B10" w14:textId="30A9200B"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2E421BEA" w14:textId="77777777" w:rsidTr="00A26A5C">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1DC1A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5.4</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129B970A"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IMPERMEABILIZACIÓN INTERNA Y EXTERNA DE MUROS Y PISOS</w:t>
            </w:r>
          </w:p>
        </w:tc>
        <w:tc>
          <w:tcPr>
            <w:tcW w:w="1386" w:type="dxa"/>
            <w:tcBorders>
              <w:top w:val="nil"/>
              <w:left w:val="nil"/>
              <w:bottom w:val="single" w:sz="4" w:space="0" w:color="auto"/>
              <w:right w:val="single" w:sz="4" w:space="0" w:color="auto"/>
            </w:tcBorders>
            <w:shd w:val="clear" w:color="auto" w:fill="auto"/>
            <w:noWrap/>
            <w:vAlign w:val="bottom"/>
            <w:hideMark/>
          </w:tcPr>
          <w:p w14:paraId="75FE0CE8"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3AD06794" w14:textId="77777777" w:rsidTr="00157106">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35AEC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5.4.1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B7E1EA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Impermeabilización de muros internos</w:t>
            </w:r>
          </w:p>
        </w:tc>
        <w:tc>
          <w:tcPr>
            <w:tcW w:w="850" w:type="dxa"/>
            <w:tcBorders>
              <w:top w:val="nil"/>
              <w:left w:val="nil"/>
              <w:bottom w:val="single" w:sz="4" w:space="0" w:color="auto"/>
              <w:right w:val="single" w:sz="4" w:space="0" w:color="auto"/>
            </w:tcBorders>
            <w:shd w:val="clear" w:color="auto" w:fill="auto"/>
            <w:noWrap/>
            <w:vAlign w:val="center"/>
            <w:hideMark/>
          </w:tcPr>
          <w:p w14:paraId="106A757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5F2806D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252,53</w:t>
            </w:r>
          </w:p>
        </w:tc>
        <w:tc>
          <w:tcPr>
            <w:tcW w:w="1276" w:type="dxa"/>
            <w:gridSpan w:val="2"/>
            <w:tcBorders>
              <w:top w:val="nil"/>
              <w:left w:val="nil"/>
              <w:bottom w:val="single" w:sz="4" w:space="0" w:color="auto"/>
              <w:right w:val="single" w:sz="4" w:space="0" w:color="auto"/>
            </w:tcBorders>
            <w:shd w:val="clear" w:color="auto" w:fill="auto"/>
            <w:noWrap/>
            <w:vAlign w:val="center"/>
          </w:tcPr>
          <w:p w14:paraId="1D9AD540" w14:textId="137FED77"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7F3B0BF" w14:textId="79177211"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F6F42BF" w14:textId="77777777" w:rsidTr="00157106">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226A9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5.4.2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B5FE3D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Impermeabiización de muros externos</w:t>
            </w:r>
          </w:p>
        </w:tc>
        <w:tc>
          <w:tcPr>
            <w:tcW w:w="850" w:type="dxa"/>
            <w:tcBorders>
              <w:top w:val="nil"/>
              <w:left w:val="nil"/>
              <w:bottom w:val="single" w:sz="4" w:space="0" w:color="auto"/>
              <w:right w:val="single" w:sz="4" w:space="0" w:color="auto"/>
            </w:tcBorders>
            <w:shd w:val="clear" w:color="auto" w:fill="auto"/>
            <w:noWrap/>
            <w:vAlign w:val="center"/>
            <w:hideMark/>
          </w:tcPr>
          <w:p w14:paraId="78B3B54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213E0AE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145,86</w:t>
            </w:r>
          </w:p>
        </w:tc>
        <w:tc>
          <w:tcPr>
            <w:tcW w:w="1276" w:type="dxa"/>
            <w:gridSpan w:val="2"/>
            <w:tcBorders>
              <w:top w:val="nil"/>
              <w:left w:val="nil"/>
              <w:bottom w:val="single" w:sz="4" w:space="0" w:color="auto"/>
              <w:right w:val="single" w:sz="4" w:space="0" w:color="auto"/>
            </w:tcBorders>
            <w:shd w:val="clear" w:color="auto" w:fill="auto"/>
            <w:noWrap/>
            <w:vAlign w:val="center"/>
          </w:tcPr>
          <w:p w14:paraId="643637D5" w14:textId="12D6630C"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F08CB63" w14:textId="2DC5A84D"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E44A786" w14:textId="77777777" w:rsidTr="00157106">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60728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5.4.3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1176AE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Impermeabilización de placa de piso</w:t>
            </w:r>
          </w:p>
        </w:tc>
        <w:tc>
          <w:tcPr>
            <w:tcW w:w="850" w:type="dxa"/>
            <w:tcBorders>
              <w:top w:val="nil"/>
              <w:left w:val="nil"/>
              <w:bottom w:val="single" w:sz="4" w:space="0" w:color="auto"/>
              <w:right w:val="single" w:sz="4" w:space="0" w:color="auto"/>
            </w:tcBorders>
            <w:shd w:val="clear" w:color="auto" w:fill="auto"/>
            <w:noWrap/>
            <w:vAlign w:val="center"/>
            <w:hideMark/>
          </w:tcPr>
          <w:p w14:paraId="2A6D1E6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3733F9E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33,25</w:t>
            </w:r>
          </w:p>
        </w:tc>
        <w:tc>
          <w:tcPr>
            <w:tcW w:w="1276" w:type="dxa"/>
            <w:gridSpan w:val="2"/>
            <w:tcBorders>
              <w:top w:val="nil"/>
              <w:left w:val="nil"/>
              <w:bottom w:val="single" w:sz="4" w:space="0" w:color="auto"/>
              <w:right w:val="single" w:sz="4" w:space="0" w:color="auto"/>
            </w:tcBorders>
            <w:shd w:val="clear" w:color="auto" w:fill="auto"/>
            <w:noWrap/>
            <w:vAlign w:val="center"/>
          </w:tcPr>
          <w:p w14:paraId="600724BA" w14:textId="07C95DFC"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D18DF8C" w14:textId="45A28B5E"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B3A3A4F" w14:textId="77777777" w:rsidTr="00A26A5C">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DB72D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4FD217B8"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IMPERMEABILIZACIÓN INTERNA Y EXTERNA DE MUROS Y PISOS</w:t>
            </w:r>
          </w:p>
        </w:tc>
        <w:tc>
          <w:tcPr>
            <w:tcW w:w="1386" w:type="dxa"/>
            <w:tcBorders>
              <w:top w:val="nil"/>
              <w:left w:val="nil"/>
              <w:bottom w:val="single" w:sz="4" w:space="0" w:color="auto"/>
              <w:right w:val="single" w:sz="4" w:space="0" w:color="auto"/>
            </w:tcBorders>
            <w:shd w:val="clear" w:color="auto" w:fill="auto"/>
            <w:noWrap/>
            <w:vAlign w:val="center"/>
            <w:hideMark/>
          </w:tcPr>
          <w:p w14:paraId="49E4D7DE" w14:textId="3172E451"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754E33B2" w14:textId="77777777" w:rsidTr="00A26A5C">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DBE0A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154685E5"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LECHOS DE SECADO DE LODOS</w:t>
            </w:r>
          </w:p>
        </w:tc>
        <w:tc>
          <w:tcPr>
            <w:tcW w:w="1386" w:type="dxa"/>
            <w:tcBorders>
              <w:top w:val="nil"/>
              <w:left w:val="nil"/>
              <w:bottom w:val="single" w:sz="4" w:space="0" w:color="auto"/>
              <w:right w:val="single" w:sz="4" w:space="0" w:color="auto"/>
            </w:tcBorders>
            <w:shd w:val="clear" w:color="auto" w:fill="auto"/>
            <w:noWrap/>
            <w:vAlign w:val="center"/>
            <w:hideMark/>
          </w:tcPr>
          <w:p w14:paraId="4D8B5524"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A26A5C" w:rsidRPr="0020012D" w14:paraId="26A935A9" w14:textId="77777777" w:rsidTr="00157106">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2229E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DAE4EA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Base en concreto pobre 1500 psi</w:t>
            </w:r>
          </w:p>
        </w:tc>
        <w:tc>
          <w:tcPr>
            <w:tcW w:w="850" w:type="dxa"/>
            <w:tcBorders>
              <w:top w:val="nil"/>
              <w:left w:val="nil"/>
              <w:bottom w:val="single" w:sz="4" w:space="0" w:color="auto"/>
              <w:right w:val="single" w:sz="4" w:space="0" w:color="auto"/>
            </w:tcBorders>
            <w:shd w:val="clear" w:color="auto" w:fill="auto"/>
            <w:noWrap/>
            <w:vAlign w:val="center"/>
            <w:hideMark/>
          </w:tcPr>
          <w:p w14:paraId="630CE87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013ED7C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4,48</w:t>
            </w:r>
          </w:p>
        </w:tc>
        <w:tc>
          <w:tcPr>
            <w:tcW w:w="1276" w:type="dxa"/>
            <w:gridSpan w:val="2"/>
            <w:tcBorders>
              <w:top w:val="nil"/>
              <w:left w:val="nil"/>
              <w:bottom w:val="single" w:sz="4" w:space="0" w:color="auto"/>
              <w:right w:val="single" w:sz="4" w:space="0" w:color="auto"/>
            </w:tcBorders>
            <w:shd w:val="clear" w:color="auto" w:fill="auto"/>
            <w:noWrap/>
            <w:vAlign w:val="center"/>
          </w:tcPr>
          <w:p w14:paraId="62E7B544" w14:textId="1B068207"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E21EDB5" w14:textId="3B71E261"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D94CC53" w14:textId="77777777" w:rsidTr="00157106">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7C667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372D2E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Pisos en concreto impermeabilizado 28 Mpa</w:t>
            </w:r>
          </w:p>
        </w:tc>
        <w:tc>
          <w:tcPr>
            <w:tcW w:w="850" w:type="dxa"/>
            <w:tcBorders>
              <w:top w:val="nil"/>
              <w:left w:val="nil"/>
              <w:bottom w:val="single" w:sz="4" w:space="0" w:color="auto"/>
              <w:right w:val="single" w:sz="4" w:space="0" w:color="auto"/>
            </w:tcBorders>
            <w:shd w:val="clear" w:color="auto" w:fill="auto"/>
            <w:noWrap/>
            <w:vAlign w:val="center"/>
            <w:hideMark/>
          </w:tcPr>
          <w:p w14:paraId="1712615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372DADC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25,69</w:t>
            </w:r>
          </w:p>
        </w:tc>
        <w:tc>
          <w:tcPr>
            <w:tcW w:w="1276" w:type="dxa"/>
            <w:gridSpan w:val="2"/>
            <w:tcBorders>
              <w:top w:val="nil"/>
              <w:left w:val="nil"/>
              <w:bottom w:val="single" w:sz="4" w:space="0" w:color="auto"/>
              <w:right w:val="single" w:sz="4" w:space="0" w:color="auto"/>
            </w:tcBorders>
            <w:shd w:val="clear" w:color="auto" w:fill="auto"/>
            <w:noWrap/>
            <w:vAlign w:val="center"/>
          </w:tcPr>
          <w:p w14:paraId="6E6FD32D" w14:textId="7FCA4AA7"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3054E2C" w14:textId="63B70867"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CFB361A" w14:textId="77777777" w:rsidTr="00157106">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6F339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51A09F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Muros en concreto impermeabilizado 28 Mpa</w:t>
            </w:r>
          </w:p>
        </w:tc>
        <w:tc>
          <w:tcPr>
            <w:tcW w:w="850" w:type="dxa"/>
            <w:tcBorders>
              <w:top w:val="nil"/>
              <w:left w:val="nil"/>
              <w:bottom w:val="single" w:sz="4" w:space="0" w:color="auto"/>
              <w:right w:val="single" w:sz="4" w:space="0" w:color="auto"/>
            </w:tcBorders>
            <w:shd w:val="clear" w:color="auto" w:fill="auto"/>
            <w:noWrap/>
            <w:vAlign w:val="center"/>
            <w:hideMark/>
          </w:tcPr>
          <w:p w14:paraId="32FDC6E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4CC3D11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21,64</w:t>
            </w:r>
          </w:p>
        </w:tc>
        <w:tc>
          <w:tcPr>
            <w:tcW w:w="1276" w:type="dxa"/>
            <w:gridSpan w:val="2"/>
            <w:tcBorders>
              <w:top w:val="nil"/>
              <w:left w:val="nil"/>
              <w:bottom w:val="single" w:sz="4" w:space="0" w:color="auto"/>
              <w:right w:val="single" w:sz="4" w:space="0" w:color="auto"/>
            </w:tcBorders>
            <w:shd w:val="clear" w:color="auto" w:fill="auto"/>
            <w:noWrap/>
            <w:vAlign w:val="center"/>
          </w:tcPr>
          <w:p w14:paraId="0F3995BC" w14:textId="4D5FA66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F32051F" w14:textId="77492D66"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452B181" w14:textId="77777777" w:rsidTr="00157106">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5753F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D3E1B3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tuberia PVCS Ø  4", caja de lixiviados</w:t>
            </w:r>
          </w:p>
        </w:tc>
        <w:tc>
          <w:tcPr>
            <w:tcW w:w="850" w:type="dxa"/>
            <w:tcBorders>
              <w:top w:val="nil"/>
              <w:left w:val="nil"/>
              <w:bottom w:val="single" w:sz="4" w:space="0" w:color="auto"/>
              <w:right w:val="single" w:sz="4" w:space="0" w:color="auto"/>
            </w:tcBorders>
            <w:shd w:val="clear" w:color="auto" w:fill="auto"/>
            <w:noWrap/>
            <w:vAlign w:val="center"/>
            <w:hideMark/>
          </w:tcPr>
          <w:p w14:paraId="52A765B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7AF73CF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62,97</w:t>
            </w:r>
          </w:p>
        </w:tc>
        <w:tc>
          <w:tcPr>
            <w:tcW w:w="1276" w:type="dxa"/>
            <w:gridSpan w:val="2"/>
            <w:tcBorders>
              <w:top w:val="nil"/>
              <w:left w:val="nil"/>
              <w:bottom w:val="single" w:sz="4" w:space="0" w:color="auto"/>
              <w:right w:val="single" w:sz="4" w:space="0" w:color="auto"/>
            </w:tcBorders>
            <w:shd w:val="clear" w:color="auto" w:fill="auto"/>
            <w:noWrap/>
            <w:vAlign w:val="center"/>
          </w:tcPr>
          <w:p w14:paraId="79EA6468" w14:textId="3E89C4D9"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01AEF14" w14:textId="697EBF9C"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4C302D4" w14:textId="77777777" w:rsidTr="00157106">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70502B"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6C0653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tubería PVCS Ø  4", caja de lixiviados</w:t>
            </w:r>
          </w:p>
        </w:tc>
        <w:tc>
          <w:tcPr>
            <w:tcW w:w="850" w:type="dxa"/>
            <w:tcBorders>
              <w:top w:val="nil"/>
              <w:left w:val="nil"/>
              <w:bottom w:val="single" w:sz="4" w:space="0" w:color="auto"/>
              <w:right w:val="single" w:sz="4" w:space="0" w:color="auto"/>
            </w:tcBorders>
            <w:shd w:val="clear" w:color="auto" w:fill="auto"/>
            <w:noWrap/>
            <w:vAlign w:val="center"/>
            <w:hideMark/>
          </w:tcPr>
          <w:p w14:paraId="5DF73EB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712E404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62,97</w:t>
            </w:r>
          </w:p>
        </w:tc>
        <w:tc>
          <w:tcPr>
            <w:tcW w:w="1276" w:type="dxa"/>
            <w:gridSpan w:val="2"/>
            <w:tcBorders>
              <w:top w:val="nil"/>
              <w:left w:val="nil"/>
              <w:bottom w:val="single" w:sz="4" w:space="0" w:color="auto"/>
              <w:right w:val="single" w:sz="4" w:space="0" w:color="auto"/>
            </w:tcBorders>
            <w:shd w:val="clear" w:color="auto" w:fill="auto"/>
            <w:noWrap/>
            <w:vAlign w:val="center"/>
          </w:tcPr>
          <w:p w14:paraId="1665EF44" w14:textId="434F1854"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F98D227" w14:textId="4651985E"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B4606A6" w14:textId="77777777" w:rsidTr="00157106">
        <w:trPr>
          <w:trHeight w:val="16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503EA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97F887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Concreto de 21 Mpa para placa de andenes e= 0.10 m, incluyendo formaleta, superfluidificante, vibrado,mano de obra, equipo, herramienta y malla electrosoldadaAndén perimetral de 0.10 m</w:t>
            </w:r>
          </w:p>
        </w:tc>
        <w:tc>
          <w:tcPr>
            <w:tcW w:w="850" w:type="dxa"/>
            <w:tcBorders>
              <w:top w:val="nil"/>
              <w:left w:val="nil"/>
              <w:bottom w:val="single" w:sz="4" w:space="0" w:color="auto"/>
              <w:right w:val="single" w:sz="4" w:space="0" w:color="auto"/>
            </w:tcBorders>
            <w:shd w:val="clear" w:color="auto" w:fill="auto"/>
            <w:noWrap/>
            <w:vAlign w:val="center"/>
            <w:hideMark/>
          </w:tcPr>
          <w:p w14:paraId="3CA43A1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035568E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54,10</w:t>
            </w:r>
          </w:p>
        </w:tc>
        <w:tc>
          <w:tcPr>
            <w:tcW w:w="1276" w:type="dxa"/>
            <w:gridSpan w:val="2"/>
            <w:tcBorders>
              <w:top w:val="nil"/>
              <w:left w:val="nil"/>
              <w:bottom w:val="single" w:sz="4" w:space="0" w:color="auto"/>
              <w:right w:val="single" w:sz="4" w:space="0" w:color="auto"/>
            </w:tcBorders>
            <w:shd w:val="clear" w:color="auto" w:fill="auto"/>
            <w:noWrap/>
            <w:vAlign w:val="center"/>
          </w:tcPr>
          <w:p w14:paraId="7EA68357" w14:textId="5EC7485E"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509927F" w14:textId="4C65219C"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E04D4EC"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79F97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A63A76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Acero de refuerzo 60.000 psi</w:t>
            </w:r>
          </w:p>
        </w:tc>
        <w:tc>
          <w:tcPr>
            <w:tcW w:w="850" w:type="dxa"/>
            <w:tcBorders>
              <w:top w:val="nil"/>
              <w:left w:val="nil"/>
              <w:bottom w:val="single" w:sz="4" w:space="0" w:color="auto"/>
              <w:right w:val="single" w:sz="4" w:space="0" w:color="auto"/>
            </w:tcBorders>
            <w:shd w:val="clear" w:color="auto" w:fill="auto"/>
            <w:noWrap/>
            <w:vAlign w:val="center"/>
            <w:hideMark/>
          </w:tcPr>
          <w:p w14:paraId="5C196F7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Kg</w:t>
            </w:r>
          </w:p>
        </w:tc>
        <w:tc>
          <w:tcPr>
            <w:tcW w:w="1153" w:type="dxa"/>
            <w:tcBorders>
              <w:top w:val="nil"/>
              <w:left w:val="nil"/>
              <w:bottom w:val="single" w:sz="4" w:space="0" w:color="auto"/>
              <w:right w:val="single" w:sz="4" w:space="0" w:color="auto"/>
            </w:tcBorders>
            <w:shd w:val="clear" w:color="auto" w:fill="auto"/>
            <w:noWrap/>
            <w:vAlign w:val="center"/>
            <w:hideMark/>
          </w:tcPr>
          <w:p w14:paraId="56D6BEE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5694,40</w:t>
            </w:r>
          </w:p>
        </w:tc>
        <w:tc>
          <w:tcPr>
            <w:tcW w:w="1276" w:type="dxa"/>
            <w:gridSpan w:val="2"/>
            <w:tcBorders>
              <w:top w:val="nil"/>
              <w:left w:val="nil"/>
              <w:bottom w:val="single" w:sz="4" w:space="0" w:color="auto"/>
              <w:right w:val="single" w:sz="4" w:space="0" w:color="auto"/>
            </w:tcBorders>
            <w:shd w:val="clear" w:color="auto" w:fill="auto"/>
            <w:noWrap/>
            <w:vAlign w:val="center"/>
          </w:tcPr>
          <w:p w14:paraId="0765F850" w14:textId="39DAEB2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DF3D37A" w14:textId="1E30312A"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88561B3"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69474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3DFB3E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Estructura metálica para teja cubierta en termoacústica ondulada </w:t>
            </w:r>
          </w:p>
        </w:tc>
        <w:tc>
          <w:tcPr>
            <w:tcW w:w="850" w:type="dxa"/>
            <w:tcBorders>
              <w:top w:val="nil"/>
              <w:left w:val="nil"/>
              <w:bottom w:val="single" w:sz="4" w:space="0" w:color="auto"/>
              <w:right w:val="single" w:sz="4" w:space="0" w:color="auto"/>
            </w:tcBorders>
            <w:shd w:val="clear" w:color="auto" w:fill="auto"/>
            <w:noWrap/>
            <w:vAlign w:val="center"/>
            <w:hideMark/>
          </w:tcPr>
          <w:p w14:paraId="0805613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51701D1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96,46</w:t>
            </w:r>
          </w:p>
        </w:tc>
        <w:tc>
          <w:tcPr>
            <w:tcW w:w="1276" w:type="dxa"/>
            <w:gridSpan w:val="2"/>
            <w:tcBorders>
              <w:top w:val="nil"/>
              <w:left w:val="nil"/>
              <w:bottom w:val="single" w:sz="4" w:space="0" w:color="auto"/>
              <w:right w:val="single" w:sz="4" w:space="0" w:color="auto"/>
            </w:tcBorders>
            <w:shd w:val="clear" w:color="auto" w:fill="auto"/>
            <w:noWrap/>
            <w:vAlign w:val="center"/>
          </w:tcPr>
          <w:p w14:paraId="55195446" w14:textId="758B9FAB"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7C2D580" w14:textId="1E7B26C9"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13D64CB"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01CD7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0344C5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Cubierta en teja termoacústica ondulada</w:t>
            </w:r>
          </w:p>
        </w:tc>
        <w:tc>
          <w:tcPr>
            <w:tcW w:w="850" w:type="dxa"/>
            <w:tcBorders>
              <w:top w:val="nil"/>
              <w:left w:val="nil"/>
              <w:bottom w:val="single" w:sz="4" w:space="0" w:color="auto"/>
              <w:right w:val="single" w:sz="4" w:space="0" w:color="auto"/>
            </w:tcBorders>
            <w:shd w:val="clear" w:color="auto" w:fill="auto"/>
            <w:noWrap/>
            <w:vAlign w:val="center"/>
            <w:hideMark/>
          </w:tcPr>
          <w:p w14:paraId="21614D9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2CEB803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96,46</w:t>
            </w:r>
          </w:p>
        </w:tc>
        <w:tc>
          <w:tcPr>
            <w:tcW w:w="1276" w:type="dxa"/>
            <w:gridSpan w:val="2"/>
            <w:tcBorders>
              <w:top w:val="nil"/>
              <w:left w:val="nil"/>
              <w:bottom w:val="single" w:sz="4" w:space="0" w:color="auto"/>
              <w:right w:val="single" w:sz="4" w:space="0" w:color="auto"/>
            </w:tcBorders>
            <w:shd w:val="clear" w:color="auto" w:fill="auto"/>
            <w:noWrap/>
            <w:vAlign w:val="center"/>
          </w:tcPr>
          <w:p w14:paraId="61A375D5" w14:textId="32ADC6DE"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6EC45C4" w14:textId="08795B3C"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06E7999"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508B7F"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5.5.10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C04797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Pisos y tapas en concreto impermeabilizado 28 Mpa para cajas de lixiviados </w:t>
            </w:r>
          </w:p>
        </w:tc>
        <w:tc>
          <w:tcPr>
            <w:tcW w:w="850" w:type="dxa"/>
            <w:tcBorders>
              <w:top w:val="nil"/>
              <w:left w:val="nil"/>
              <w:bottom w:val="single" w:sz="4" w:space="0" w:color="auto"/>
              <w:right w:val="single" w:sz="4" w:space="0" w:color="auto"/>
            </w:tcBorders>
            <w:shd w:val="clear" w:color="auto" w:fill="auto"/>
            <w:noWrap/>
            <w:vAlign w:val="center"/>
            <w:hideMark/>
          </w:tcPr>
          <w:p w14:paraId="22B51E5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195A452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2,93</w:t>
            </w:r>
          </w:p>
        </w:tc>
        <w:tc>
          <w:tcPr>
            <w:tcW w:w="1276" w:type="dxa"/>
            <w:gridSpan w:val="2"/>
            <w:tcBorders>
              <w:top w:val="nil"/>
              <w:left w:val="nil"/>
              <w:bottom w:val="single" w:sz="4" w:space="0" w:color="auto"/>
              <w:right w:val="single" w:sz="4" w:space="0" w:color="auto"/>
            </w:tcBorders>
            <w:shd w:val="clear" w:color="auto" w:fill="auto"/>
            <w:noWrap/>
            <w:vAlign w:val="center"/>
          </w:tcPr>
          <w:p w14:paraId="371BB692" w14:textId="21A29837"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D37CADE" w14:textId="4FB303B8"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68525BB"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3B98FB"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5.5.11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E68AA1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Muros en concreto impermeabilizado 28 Mpa para cajas de lixiviados</w:t>
            </w:r>
          </w:p>
        </w:tc>
        <w:tc>
          <w:tcPr>
            <w:tcW w:w="850" w:type="dxa"/>
            <w:tcBorders>
              <w:top w:val="nil"/>
              <w:left w:val="nil"/>
              <w:bottom w:val="single" w:sz="4" w:space="0" w:color="auto"/>
              <w:right w:val="single" w:sz="4" w:space="0" w:color="auto"/>
            </w:tcBorders>
            <w:shd w:val="clear" w:color="auto" w:fill="auto"/>
            <w:noWrap/>
            <w:vAlign w:val="center"/>
            <w:hideMark/>
          </w:tcPr>
          <w:p w14:paraId="6051936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349019C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6,18</w:t>
            </w:r>
          </w:p>
        </w:tc>
        <w:tc>
          <w:tcPr>
            <w:tcW w:w="1276" w:type="dxa"/>
            <w:gridSpan w:val="2"/>
            <w:tcBorders>
              <w:top w:val="nil"/>
              <w:left w:val="nil"/>
              <w:bottom w:val="single" w:sz="4" w:space="0" w:color="auto"/>
              <w:right w:val="single" w:sz="4" w:space="0" w:color="auto"/>
            </w:tcBorders>
            <w:shd w:val="clear" w:color="auto" w:fill="auto"/>
            <w:noWrap/>
            <w:vAlign w:val="center"/>
          </w:tcPr>
          <w:p w14:paraId="173AA956" w14:textId="6B947A5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07F163E" w14:textId="75B63ECF"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03EA34E"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0575A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757ECDF8"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LECHOS DE SECADO DE LODOS</w:t>
            </w:r>
          </w:p>
        </w:tc>
        <w:tc>
          <w:tcPr>
            <w:tcW w:w="1386" w:type="dxa"/>
            <w:tcBorders>
              <w:top w:val="nil"/>
              <w:left w:val="nil"/>
              <w:bottom w:val="single" w:sz="4" w:space="0" w:color="auto"/>
              <w:right w:val="single" w:sz="4" w:space="0" w:color="auto"/>
            </w:tcBorders>
            <w:shd w:val="clear" w:color="auto" w:fill="auto"/>
            <w:noWrap/>
            <w:vAlign w:val="center"/>
          </w:tcPr>
          <w:p w14:paraId="1CB0A88B" w14:textId="3C774EBA"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410E152F"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0BB3C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5.6</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61FC242B"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CIMENTACION DE LECHOS DE SECADO DE LODOS</w:t>
            </w:r>
          </w:p>
        </w:tc>
        <w:tc>
          <w:tcPr>
            <w:tcW w:w="1386" w:type="dxa"/>
            <w:tcBorders>
              <w:top w:val="nil"/>
              <w:left w:val="nil"/>
              <w:bottom w:val="single" w:sz="4" w:space="0" w:color="auto"/>
              <w:right w:val="single" w:sz="4" w:space="0" w:color="auto"/>
            </w:tcBorders>
            <w:shd w:val="clear" w:color="auto" w:fill="auto"/>
            <w:noWrap/>
            <w:vAlign w:val="center"/>
          </w:tcPr>
          <w:p w14:paraId="210467C8" w14:textId="4814043F" w:rsidR="00A26A5C" w:rsidRPr="0020012D" w:rsidRDefault="00A26A5C" w:rsidP="00A26A5C">
            <w:pPr>
              <w:spacing w:after="0" w:line="240" w:lineRule="auto"/>
              <w:ind w:left="0" w:firstLine="0"/>
              <w:jc w:val="left"/>
              <w:rPr>
                <w:rFonts w:eastAsia="Times New Roman"/>
                <w:color w:val="000000" w:themeColor="text1"/>
                <w:sz w:val="21"/>
                <w:szCs w:val="21"/>
              </w:rPr>
            </w:pPr>
          </w:p>
        </w:tc>
      </w:tr>
      <w:tr w:rsidR="00A26A5C" w:rsidRPr="0020012D" w14:paraId="5AEA6B15" w14:textId="77777777" w:rsidTr="00157106">
        <w:trPr>
          <w:trHeight w:val="8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4F886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5.6.1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A300F6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Excavaciones varias a máquina sin clasificar (Incluye retiro de sobrantes a una distancia menor a 5 Km.)</w:t>
            </w:r>
          </w:p>
        </w:tc>
        <w:tc>
          <w:tcPr>
            <w:tcW w:w="850" w:type="dxa"/>
            <w:tcBorders>
              <w:top w:val="nil"/>
              <w:left w:val="nil"/>
              <w:bottom w:val="single" w:sz="4" w:space="0" w:color="auto"/>
              <w:right w:val="single" w:sz="4" w:space="0" w:color="auto"/>
            </w:tcBorders>
            <w:shd w:val="clear" w:color="auto" w:fill="auto"/>
            <w:noWrap/>
            <w:vAlign w:val="center"/>
            <w:hideMark/>
          </w:tcPr>
          <w:p w14:paraId="70CC19F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610DFFD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86,81</w:t>
            </w:r>
          </w:p>
        </w:tc>
        <w:tc>
          <w:tcPr>
            <w:tcW w:w="1276" w:type="dxa"/>
            <w:gridSpan w:val="2"/>
            <w:tcBorders>
              <w:top w:val="nil"/>
              <w:left w:val="nil"/>
              <w:bottom w:val="single" w:sz="4" w:space="0" w:color="auto"/>
              <w:right w:val="single" w:sz="4" w:space="0" w:color="auto"/>
            </w:tcBorders>
            <w:shd w:val="clear" w:color="auto" w:fill="auto"/>
            <w:noWrap/>
            <w:vAlign w:val="center"/>
          </w:tcPr>
          <w:p w14:paraId="711D8BFC" w14:textId="1D0EC432"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590466C" w14:textId="09F87E37"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B3F92A3" w14:textId="77777777" w:rsidTr="00157106">
        <w:trPr>
          <w:trHeight w:val="19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1AFA4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5.6.2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BFFE34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Relleno tipo B-200 para mejoramiento de subrasante de cimentación de los lechos de secado, para relleno perimetral de estructuras y soporte de placas de andén, compactado al 95% del Proctor Modificado</w:t>
            </w:r>
          </w:p>
        </w:tc>
        <w:tc>
          <w:tcPr>
            <w:tcW w:w="850" w:type="dxa"/>
            <w:tcBorders>
              <w:top w:val="nil"/>
              <w:left w:val="nil"/>
              <w:bottom w:val="single" w:sz="4" w:space="0" w:color="auto"/>
              <w:right w:val="single" w:sz="4" w:space="0" w:color="auto"/>
            </w:tcBorders>
            <w:shd w:val="clear" w:color="auto" w:fill="auto"/>
            <w:noWrap/>
            <w:vAlign w:val="center"/>
            <w:hideMark/>
          </w:tcPr>
          <w:p w14:paraId="42BF469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3F046F0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38,58</w:t>
            </w:r>
          </w:p>
        </w:tc>
        <w:tc>
          <w:tcPr>
            <w:tcW w:w="1276" w:type="dxa"/>
            <w:gridSpan w:val="2"/>
            <w:tcBorders>
              <w:top w:val="nil"/>
              <w:left w:val="nil"/>
              <w:bottom w:val="single" w:sz="4" w:space="0" w:color="auto"/>
              <w:right w:val="single" w:sz="4" w:space="0" w:color="auto"/>
            </w:tcBorders>
            <w:shd w:val="clear" w:color="auto" w:fill="auto"/>
            <w:noWrap/>
            <w:vAlign w:val="center"/>
          </w:tcPr>
          <w:p w14:paraId="2824BE75" w14:textId="67E14A26"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4AB5098" w14:textId="5A897F30"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FE21271" w14:textId="77777777" w:rsidTr="00157106">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E952A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5.6.3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213B50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Subbase granular para cimentación de lechos de secado, compactada al 95% del Proctor Modificado en dos capas de 0.125 m</w:t>
            </w:r>
          </w:p>
        </w:tc>
        <w:tc>
          <w:tcPr>
            <w:tcW w:w="850" w:type="dxa"/>
            <w:tcBorders>
              <w:top w:val="nil"/>
              <w:left w:val="nil"/>
              <w:bottom w:val="single" w:sz="4" w:space="0" w:color="auto"/>
              <w:right w:val="single" w:sz="4" w:space="0" w:color="auto"/>
            </w:tcBorders>
            <w:shd w:val="clear" w:color="auto" w:fill="auto"/>
            <w:noWrap/>
            <w:vAlign w:val="center"/>
            <w:hideMark/>
          </w:tcPr>
          <w:p w14:paraId="4915369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4DDB552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24,12</w:t>
            </w:r>
          </w:p>
        </w:tc>
        <w:tc>
          <w:tcPr>
            <w:tcW w:w="1276" w:type="dxa"/>
            <w:gridSpan w:val="2"/>
            <w:tcBorders>
              <w:top w:val="nil"/>
              <w:left w:val="nil"/>
              <w:bottom w:val="single" w:sz="4" w:space="0" w:color="auto"/>
              <w:right w:val="single" w:sz="4" w:space="0" w:color="auto"/>
            </w:tcBorders>
            <w:shd w:val="clear" w:color="auto" w:fill="auto"/>
            <w:noWrap/>
            <w:vAlign w:val="center"/>
          </w:tcPr>
          <w:p w14:paraId="725DDEE0" w14:textId="00928A92"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63C3C4D" w14:textId="44E42CAC"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C3E7FB1"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EA42E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5.6.4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C16820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Base granular, compactada al 95% del Proctor Modificado en dos capas de 0.10 m</w:t>
            </w:r>
          </w:p>
        </w:tc>
        <w:tc>
          <w:tcPr>
            <w:tcW w:w="850" w:type="dxa"/>
            <w:tcBorders>
              <w:top w:val="nil"/>
              <w:left w:val="nil"/>
              <w:bottom w:val="single" w:sz="4" w:space="0" w:color="auto"/>
              <w:right w:val="single" w:sz="4" w:space="0" w:color="auto"/>
            </w:tcBorders>
            <w:shd w:val="clear" w:color="auto" w:fill="auto"/>
            <w:noWrap/>
            <w:vAlign w:val="center"/>
            <w:hideMark/>
          </w:tcPr>
          <w:p w14:paraId="4687DB2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64F03ED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19,29</w:t>
            </w:r>
          </w:p>
        </w:tc>
        <w:tc>
          <w:tcPr>
            <w:tcW w:w="1276" w:type="dxa"/>
            <w:gridSpan w:val="2"/>
            <w:tcBorders>
              <w:top w:val="nil"/>
              <w:left w:val="nil"/>
              <w:bottom w:val="single" w:sz="4" w:space="0" w:color="auto"/>
              <w:right w:val="single" w:sz="4" w:space="0" w:color="auto"/>
            </w:tcBorders>
            <w:shd w:val="clear" w:color="auto" w:fill="auto"/>
            <w:noWrap/>
            <w:vAlign w:val="center"/>
          </w:tcPr>
          <w:p w14:paraId="6FA8853D" w14:textId="301788F5"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F0C7703" w14:textId="10DAAC7A"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B477862"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B5555C"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5.6.5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B987CC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Material para filtración, arena lavada de 0,30 a 0,75 mm de tamaño efectivo</w:t>
            </w:r>
          </w:p>
        </w:tc>
        <w:tc>
          <w:tcPr>
            <w:tcW w:w="850" w:type="dxa"/>
            <w:tcBorders>
              <w:top w:val="nil"/>
              <w:left w:val="nil"/>
              <w:bottom w:val="single" w:sz="4" w:space="0" w:color="auto"/>
              <w:right w:val="single" w:sz="4" w:space="0" w:color="auto"/>
            </w:tcBorders>
            <w:shd w:val="clear" w:color="auto" w:fill="auto"/>
            <w:noWrap/>
            <w:vAlign w:val="center"/>
            <w:hideMark/>
          </w:tcPr>
          <w:p w14:paraId="33F75CF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33B57F6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14,91</w:t>
            </w:r>
          </w:p>
        </w:tc>
        <w:tc>
          <w:tcPr>
            <w:tcW w:w="1276" w:type="dxa"/>
            <w:gridSpan w:val="2"/>
            <w:tcBorders>
              <w:top w:val="nil"/>
              <w:left w:val="nil"/>
              <w:bottom w:val="single" w:sz="4" w:space="0" w:color="auto"/>
              <w:right w:val="single" w:sz="4" w:space="0" w:color="auto"/>
            </w:tcBorders>
            <w:shd w:val="clear" w:color="auto" w:fill="auto"/>
            <w:noWrap/>
            <w:vAlign w:val="center"/>
          </w:tcPr>
          <w:p w14:paraId="54E5D4A2" w14:textId="6F9D2D27"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01B1D80" w14:textId="11EDECAC"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2CC1D6C"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E2535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5.6.6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8A427A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Material para filtración, grava de 3 a 25 mm de tamaño</w:t>
            </w:r>
          </w:p>
        </w:tc>
        <w:tc>
          <w:tcPr>
            <w:tcW w:w="850" w:type="dxa"/>
            <w:tcBorders>
              <w:top w:val="nil"/>
              <w:left w:val="nil"/>
              <w:bottom w:val="single" w:sz="4" w:space="0" w:color="auto"/>
              <w:right w:val="single" w:sz="4" w:space="0" w:color="auto"/>
            </w:tcBorders>
            <w:shd w:val="clear" w:color="auto" w:fill="auto"/>
            <w:noWrap/>
            <w:vAlign w:val="center"/>
            <w:hideMark/>
          </w:tcPr>
          <w:p w14:paraId="3C9296B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5EAD1B9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30,34</w:t>
            </w:r>
          </w:p>
        </w:tc>
        <w:tc>
          <w:tcPr>
            <w:tcW w:w="1276" w:type="dxa"/>
            <w:gridSpan w:val="2"/>
            <w:tcBorders>
              <w:top w:val="nil"/>
              <w:left w:val="nil"/>
              <w:bottom w:val="single" w:sz="4" w:space="0" w:color="auto"/>
              <w:right w:val="single" w:sz="4" w:space="0" w:color="auto"/>
            </w:tcBorders>
            <w:shd w:val="clear" w:color="auto" w:fill="auto"/>
            <w:noWrap/>
            <w:vAlign w:val="center"/>
          </w:tcPr>
          <w:p w14:paraId="320918CC" w14:textId="7C52EEFA"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2091DE2" w14:textId="7BDA2F3B"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9D689FE"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91AC8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E9466ED"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CIMENTACION DE LECHOS DE SECADO DE LODOS</w:t>
            </w:r>
          </w:p>
        </w:tc>
        <w:tc>
          <w:tcPr>
            <w:tcW w:w="850" w:type="dxa"/>
            <w:tcBorders>
              <w:top w:val="nil"/>
              <w:left w:val="nil"/>
              <w:bottom w:val="single" w:sz="4" w:space="0" w:color="auto"/>
              <w:right w:val="single" w:sz="4" w:space="0" w:color="auto"/>
            </w:tcBorders>
            <w:shd w:val="clear" w:color="auto" w:fill="auto"/>
            <w:noWrap/>
            <w:vAlign w:val="bottom"/>
            <w:hideMark/>
          </w:tcPr>
          <w:p w14:paraId="3E3D484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w:t>
            </w:r>
          </w:p>
        </w:tc>
        <w:tc>
          <w:tcPr>
            <w:tcW w:w="1153" w:type="dxa"/>
            <w:tcBorders>
              <w:top w:val="nil"/>
              <w:left w:val="nil"/>
              <w:bottom w:val="single" w:sz="4" w:space="0" w:color="auto"/>
              <w:right w:val="single" w:sz="4" w:space="0" w:color="auto"/>
            </w:tcBorders>
            <w:shd w:val="clear" w:color="auto" w:fill="auto"/>
            <w:noWrap/>
            <w:vAlign w:val="bottom"/>
            <w:hideMark/>
          </w:tcPr>
          <w:p w14:paraId="500A656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39E1985B" w14:textId="64BCFB75"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E9EB6C6" w14:textId="14A6F977"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2F72DE99"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78BAB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20A0492A"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CAPÍTULO 5</w:t>
            </w:r>
          </w:p>
        </w:tc>
        <w:tc>
          <w:tcPr>
            <w:tcW w:w="1386" w:type="dxa"/>
            <w:tcBorders>
              <w:top w:val="nil"/>
              <w:left w:val="nil"/>
              <w:bottom w:val="single" w:sz="4" w:space="0" w:color="auto"/>
              <w:right w:val="single" w:sz="4" w:space="0" w:color="auto"/>
            </w:tcBorders>
            <w:shd w:val="clear" w:color="auto" w:fill="auto"/>
            <w:noWrap/>
            <w:vAlign w:val="center"/>
            <w:hideMark/>
          </w:tcPr>
          <w:p w14:paraId="402390B2" w14:textId="7BCDCF6C"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05DE30DF" w14:textId="77777777" w:rsidTr="00A26A5C">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D2569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744FE15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PROCESOS DE PRETRATAMIENTO </w:t>
            </w:r>
          </w:p>
        </w:tc>
        <w:tc>
          <w:tcPr>
            <w:tcW w:w="1386" w:type="dxa"/>
            <w:tcBorders>
              <w:top w:val="nil"/>
              <w:left w:val="nil"/>
              <w:bottom w:val="single" w:sz="4" w:space="0" w:color="auto"/>
              <w:right w:val="single" w:sz="4" w:space="0" w:color="auto"/>
            </w:tcBorders>
            <w:shd w:val="clear" w:color="auto" w:fill="auto"/>
            <w:noWrap/>
            <w:vAlign w:val="center"/>
            <w:hideMark/>
          </w:tcPr>
          <w:p w14:paraId="37850A05"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A26A5C" w:rsidRPr="0020012D" w14:paraId="6CC2A555"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05805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618DB8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SISTEMA DE TAMIZADO FINO</w:t>
            </w:r>
          </w:p>
        </w:tc>
        <w:tc>
          <w:tcPr>
            <w:tcW w:w="850" w:type="dxa"/>
            <w:tcBorders>
              <w:top w:val="nil"/>
              <w:left w:val="nil"/>
              <w:bottom w:val="single" w:sz="4" w:space="0" w:color="auto"/>
              <w:right w:val="single" w:sz="4" w:space="0" w:color="auto"/>
            </w:tcBorders>
            <w:shd w:val="clear" w:color="auto" w:fill="auto"/>
            <w:noWrap/>
            <w:vAlign w:val="bottom"/>
            <w:hideMark/>
          </w:tcPr>
          <w:p w14:paraId="42AA88A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w:t>
            </w:r>
          </w:p>
        </w:tc>
        <w:tc>
          <w:tcPr>
            <w:tcW w:w="1153" w:type="dxa"/>
            <w:tcBorders>
              <w:top w:val="nil"/>
              <w:left w:val="nil"/>
              <w:bottom w:val="single" w:sz="4" w:space="0" w:color="auto"/>
              <w:right w:val="single" w:sz="4" w:space="0" w:color="auto"/>
            </w:tcBorders>
            <w:shd w:val="clear" w:color="auto" w:fill="auto"/>
            <w:noWrap/>
            <w:vAlign w:val="bottom"/>
            <w:hideMark/>
          </w:tcPr>
          <w:p w14:paraId="234A75B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A92ED01" w14:textId="77777777" w:rsidR="00A26A5C" w:rsidRPr="0020012D" w:rsidRDefault="00A26A5C" w:rsidP="00A26A5C">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 </w:t>
            </w:r>
          </w:p>
        </w:tc>
        <w:tc>
          <w:tcPr>
            <w:tcW w:w="1398" w:type="dxa"/>
            <w:gridSpan w:val="2"/>
            <w:tcBorders>
              <w:top w:val="nil"/>
              <w:left w:val="nil"/>
              <w:bottom w:val="single" w:sz="4" w:space="0" w:color="auto"/>
              <w:right w:val="single" w:sz="4" w:space="0" w:color="auto"/>
            </w:tcBorders>
            <w:shd w:val="clear" w:color="auto" w:fill="auto"/>
            <w:noWrap/>
            <w:vAlign w:val="bottom"/>
            <w:hideMark/>
          </w:tcPr>
          <w:p w14:paraId="719B4568"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79624947"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4DA62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7EB7B1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tamiz estático fino autolimpiante </w:t>
            </w:r>
          </w:p>
        </w:tc>
        <w:tc>
          <w:tcPr>
            <w:tcW w:w="850" w:type="dxa"/>
            <w:tcBorders>
              <w:top w:val="nil"/>
              <w:left w:val="nil"/>
              <w:bottom w:val="single" w:sz="4" w:space="0" w:color="auto"/>
              <w:right w:val="single" w:sz="4" w:space="0" w:color="auto"/>
            </w:tcBorders>
            <w:shd w:val="clear" w:color="auto" w:fill="auto"/>
            <w:noWrap/>
            <w:vAlign w:val="center"/>
            <w:hideMark/>
          </w:tcPr>
          <w:p w14:paraId="1FDDC3D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19AE557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w:t>
            </w:r>
          </w:p>
        </w:tc>
        <w:tc>
          <w:tcPr>
            <w:tcW w:w="1276" w:type="dxa"/>
            <w:gridSpan w:val="2"/>
            <w:tcBorders>
              <w:top w:val="nil"/>
              <w:left w:val="nil"/>
              <w:bottom w:val="single" w:sz="4" w:space="0" w:color="auto"/>
              <w:right w:val="single" w:sz="4" w:space="0" w:color="auto"/>
            </w:tcBorders>
            <w:shd w:val="clear" w:color="auto" w:fill="auto"/>
            <w:noWrap/>
            <w:vAlign w:val="center"/>
          </w:tcPr>
          <w:p w14:paraId="50125C19" w14:textId="0BBDB8DD"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B64140E" w14:textId="4D8BEADB"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61EFCCF"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A2341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BB4FD3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tamiz estático fino autolimpiante </w:t>
            </w:r>
          </w:p>
        </w:tc>
        <w:tc>
          <w:tcPr>
            <w:tcW w:w="850" w:type="dxa"/>
            <w:tcBorders>
              <w:top w:val="nil"/>
              <w:left w:val="nil"/>
              <w:bottom w:val="single" w:sz="4" w:space="0" w:color="auto"/>
              <w:right w:val="single" w:sz="4" w:space="0" w:color="auto"/>
            </w:tcBorders>
            <w:shd w:val="clear" w:color="auto" w:fill="auto"/>
            <w:noWrap/>
            <w:vAlign w:val="center"/>
            <w:hideMark/>
          </w:tcPr>
          <w:p w14:paraId="796417C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0FF1087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w:t>
            </w:r>
          </w:p>
        </w:tc>
        <w:tc>
          <w:tcPr>
            <w:tcW w:w="1276" w:type="dxa"/>
            <w:gridSpan w:val="2"/>
            <w:tcBorders>
              <w:top w:val="nil"/>
              <w:left w:val="nil"/>
              <w:bottom w:val="single" w:sz="4" w:space="0" w:color="auto"/>
              <w:right w:val="single" w:sz="4" w:space="0" w:color="auto"/>
            </w:tcBorders>
            <w:shd w:val="clear" w:color="auto" w:fill="auto"/>
            <w:noWrap/>
            <w:vAlign w:val="center"/>
          </w:tcPr>
          <w:p w14:paraId="2CDF32C6" w14:textId="5BF5493B"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9AB927A" w14:textId="0869BFF2"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F1829F7"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D5444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39AA132B"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SISTEMA DE TAMIZADO FINO</w:t>
            </w:r>
          </w:p>
        </w:tc>
        <w:tc>
          <w:tcPr>
            <w:tcW w:w="1386" w:type="dxa"/>
            <w:tcBorders>
              <w:top w:val="nil"/>
              <w:left w:val="nil"/>
              <w:bottom w:val="single" w:sz="4" w:space="0" w:color="auto"/>
              <w:right w:val="single" w:sz="4" w:space="0" w:color="auto"/>
            </w:tcBorders>
            <w:shd w:val="clear" w:color="auto" w:fill="auto"/>
            <w:noWrap/>
            <w:vAlign w:val="center"/>
          </w:tcPr>
          <w:p w14:paraId="4CAE2041" w14:textId="2654D9A9"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50D4B1ED"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0EC61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6AD246A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PROCESOS DE BALANCE, HOMOGENIZACIÓN, CONTROL DE pH Y DOSIFICACIÓN DE BACTERIAS</w:t>
            </w:r>
          </w:p>
        </w:tc>
        <w:tc>
          <w:tcPr>
            <w:tcW w:w="1386" w:type="dxa"/>
            <w:tcBorders>
              <w:top w:val="nil"/>
              <w:left w:val="nil"/>
              <w:bottom w:val="single" w:sz="4" w:space="0" w:color="auto"/>
              <w:right w:val="single" w:sz="4" w:space="0" w:color="auto"/>
            </w:tcBorders>
            <w:shd w:val="clear" w:color="auto" w:fill="auto"/>
            <w:noWrap/>
            <w:vAlign w:val="bottom"/>
            <w:hideMark/>
          </w:tcPr>
          <w:p w14:paraId="1FEC8C72"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14EB98BB" w14:textId="77777777" w:rsidTr="00157106">
        <w:trPr>
          <w:trHeight w:val="11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BABA00"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87E50D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dosificador de hidróxido de sodio (NaOH), incluyendo tanque de seguridad y de mezcla y bomba dosificadora , 16 itros/hora</w:t>
            </w:r>
          </w:p>
        </w:tc>
        <w:tc>
          <w:tcPr>
            <w:tcW w:w="850" w:type="dxa"/>
            <w:tcBorders>
              <w:top w:val="nil"/>
              <w:left w:val="nil"/>
              <w:bottom w:val="single" w:sz="4" w:space="0" w:color="auto"/>
              <w:right w:val="single" w:sz="4" w:space="0" w:color="auto"/>
            </w:tcBorders>
            <w:shd w:val="clear" w:color="auto" w:fill="auto"/>
            <w:noWrap/>
            <w:vAlign w:val="center"/>
            <w:hideMark/>
          </w:tcPr>
          <w:p w14:paraId="60F1175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1C190B0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07C985CF" w14:textId="2855A26D"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91EFD63" w14:textId="146957AF"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F5B9B61" w14:textId="77777777" w:rsidTr="00157106">
        <w:trPr>
          <w:trHeight w:val="14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4F08A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C0B32B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dosificador de hidróxido de sodio (NaOH), incluyendo tanque de seguridad y de mezcla y bomba dosificadora , 16 itros/hora</w:t>
            </w:r>
          </w:p>
        </w:tc>
        <w:tc>
          <w:tcPr>
            <w:tcW w:w="850" w:type="dxa"/>
            <w:tcBorders>
              <w:top w:val="nil"/>
              <w:left w:val="nil"/>
              <w:bottom w:val="single" w:sz="4" w:space="0" w:color="auto"/>
              <w:right w:val="single" w:sz="4" w:space="0" w:color="auto"/>
            </w:tcBorders>
            <w:shd w:val="clear" w:color="auto" w:fill="auto"/>
            <w:noWrap/>
            <w:vAlign w:val="center"/>
            <w:hideMark/>
          </w:tcPr>
          <w:p w14:paraId="64A5D76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4946198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214D70D0" w14:textId="09F29199"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2ED9436" w14:textId="7844FEDE"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7A619C3" w14:textId="77777777" w:rsidTr="00157106">
        <w:trPr>
          <w:trHeight w:val="13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64C82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D6074C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dosificador de ácido sulfúrico  (H2SO4), incluyendo tanques de seguridad y de almacenamiento y bomba dosificadora de 16.00  litros/hora.</w:t>
            </w:r>
          </w:p>
        </w:tc>
        <w:tc>
          <w:tcPr>
            <w:tcW w:w="850" w:type="dxa"/>
            <w:tcBorders>
              <w:top w:val="nil"/>
              <w:left w:val="nil"/>
              <w:bottom w:val="single" w:sz="4" w:space="0" w:color="auto"/>
              <w:right w:val="single" w:sz="4" w:space="0" w:color="auto"/>
            </w:tcBorders>
            <w:shd w:val="clear" w:color="auto" w:fill="auto"/>
            <w:noWrap/>
            <w:vAlign w:val="center"/>
            <w:hideMark/>
          </w:tcPr>
          <w:p w14:paraId="686D285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3EB0C1C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1E07EAE2" w14:textId="4D329B1E"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0CA9AEC" w14:textId="1668CAA3"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7FA6CB1" w14:textId="77777777" w:rsidTr="00157106">
        <w:trPr>
          <w:trHeight w:val="13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37395C"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3A0715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dosificador de ácido sulfúrico  (H2SO4), incluyendo tanques de seguridad y de almacenamiento y bomba dosificadora de 16.00  litros/hora.</w:t>
            </w:r>
          </w:p>
        </w:tc>
        <w:tc>
          <w:tcPr>
            <w:tcW w:w="850" w:type="dxa"/>
            <w:tcBorders>
              <w:top w:val="nil"/>
              <w:left w:val="nil"/>
              <w:bottom w:val="single" w:sz="4" w:space="0" w:color="auto"/>
              <w:right w:val="single" w:sz="4" w:space="0" w:color="auto"/>
            </w:tcBorders>
            <w:shd w:val="clear" w:color="auto" w:fill="auto"/>
            <w:noWrap/>
            <w:vAlign w:val="center"/>
            <w:hideMark/>
          </w:tcPr>
          <w:p w14:paraId="1D29C8B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6704E1D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415940D6" w14:textId="21B3AF34"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8192703" w14:textId="2975A7D0"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CEFFAD5" w14:textId="77777777" w:rsidTr="00157106">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288A8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757612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dosificador de úrea, tanques de seguridad y almacenamiento, bomba dosificadora y mezclador  y 16.00 litros/hora</w:t>
            </w:r>
          </w:p>
        </w:tc>
        <w:tc>
          <w:tcPr>
            <w:tcW w:w="850" w:type="dxa"/>
            <w:tcBorders>
              <w:top w:val="nil"/>
              <w:left w:val="nil"/>
              <w:bottom w:val="single" w:sz="4" w:space="0" w:color="auto"/>
              <w:right w:val="single" w:sz="4" w:space="0" w:color="auto"/>
            </w:tcBorders>
            <w:shd w:val="clear" w:color="auto" w:fill="auto"/>
            <w:noWrap/>
            <w:vAlign w:val="center"/>
            <w:hideMark/>
          </w:tcPr>
          <w:p w14:paraId="0E3684E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5C95A88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746EFA43" w14:textId="30987A7F"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083D785" w14:textId="0555332A"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4109B64" w14:textId="77777777" w:rsidTr="00157106">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769E5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AA524B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dosificador de úrea, tanques de seguridad y almacenamiento, bomba dosificadora y mezclador  y 16.00 litros/hora</w:t>
            </w:r>
          </w:p>
        </w:tc>
        <w:tc>
          <w:tcPr>
            <w:tcW w:w="850" w:type="dxa"/>
            <w:tcBorders>
              <w:top w:val="nil"/>
              <w:left w:val="nil"/>
              <w:bottom w:val="single" w:sz="4" w:space="0" w:color="auto"/>
              <w:right w:val="single" w:sz="4" w:space="0" w:color="auto"/>
            </w:tcBorders>
            <w:shd w:val="clear" w:color="auto" w:fill="auto"/>
            <w:noWrap/>
            <w:vAlign w:val="center"/>
            <w:hideMark/>
          </w:tcPr>
          <w:p w14:paraId="1C7EEB7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4C1BB2F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5DAD3778" w14:textId="6E534DE2"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935E7F6" w14:textId="64A0225E"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A495EC0" w14:textId="77777777" w:rsidTr="00157106">
        <w:trPr>
          <w:trHeight w:val="12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2608B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A28657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dosificador de ácido fosfórico, incluyendo tanques de seguridad yde almacenamiento y bomba dosificadora de 16.00 litros/hora, </w:t>
            </w:r>
          </w:p>
        </w:tc>
        <w:tc>
          <w:tcPr>
            <w:tcW w:w="850" w:type="dxa"/>
            <w:tcBorders>
              <w:top w:val="nil"/>
              <w:left w:val="nil"/>
              <w:bottom w:val="single" w:sz="4" w:space="0" w:color="auto"/>
              <w:right w:val="single" w:sz="4" w:space="0" w:color="auto"/>
            </w:tcBorders>
            <w:shd w:val="clear" w:color="auto" w:fill="auto"/>
            <w:noWrap/>
            <w:vAlign w:val="center"/>
            <w:hideMark/>
          </w:tcPr>
          <w:p w14:paraId="6AC84C2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211F806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508D4396" w14:textId="7DE9EFFB"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666A15D" w14:textId="0CDFB9DC"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875D9C6" w14:textId="77777777" w:rsidTr="00157106">
        <w:trPr>
          <w:trHeight w:val="13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C4D02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872514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dosificador de ácido fosfórico, incluyendo tanques de seguridad yde almacenamiento y bomba dosificadora de 16.00 litros/hora, </w:t>
            </w:r>
          </w:p>
        </w:tc>
        <w:tc>
          <w:tcPr>
            <w:tcW w:w="850" w:type="dxa"/>
            <w:tcBorders>
              <w:top w:val="nil"/>
              <w:left w:val="nil"/>
              <w:bottom w:val="single" w:sz="4" w:space="0" w:color="auto"/>
              <w:right w:val="single" w:sz="4" w:space="0" w:color="auto"/>
            </w:tcBorders>
            <w:shd w:val="clear" w:color="auto" w:fill="auto"/>
            <w:noWrap/>
            <w:vAlign w:val="center"/>
            <w:hideMark/>
          </w:tcPr>
          <w:p w14:paraId="14A57E0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2BE03C2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546FFF01" w14:textId="6071145E"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7969F9B" w14:textId="12A85FD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1B3E57D"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3039F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12C01E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bombas de Tanque de Balance T-200,</w:t>
            </w:r>
          </w:p>
        </w:tc>
        <w:tc>
          <w:tcPr>
            <w:tcW w:w="850" w:type="dxa"/>
            <w:tcBorders>
              <w:top w:val="nil"/>
              <w:left w:val="nil"/>
              <w:bottom w:val="single" w:sz="4" w:space="0" w:color="auto"/>
              <w:right w:val="single" w:sz="4" w:space="0" w:color="auto"/>
            </w:tcBorders>
            <w:shd w:val="clear" w:color="auto" w:fill="auto"/>
            <w:noWrap/>
            <w:vAlign w:val="center"/>
            <w:hideMark/>
          </w:tcPr>
          <w:p w14:paraId="7051167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71D6B0A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5443310F" w14:textId="14895C82"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0BDF02E" w14:textId="6D273782"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EEAA3ED"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77988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6.2.10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023E5D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bombas de Tanque de Balance T-200,</w:t>
            </w:r>
          </w:p>
        </w:tc>
        <w:tc>
          <w:tcPr>
            <w:tcW w:w="850" w:type="dxa"/>
            <w:tcBorders>
              <w:top w:val="nil"/>
              <w:left w:val="nil"/>
              <w:bottom w:val="single" w:sz="4" w:space="0" w:color="auto"/>
              <w:right w:val="single" w:sz="4" w:space="0" w:color="auto"/>
            </w:tcBorders>
            <w:shd w:val="clear" w:color="auto" w:fill="auto"/>
            <w:noWrap/>
            <w:vAlign w:val="center"/>
            <w:hideMark/>
          </w:tcPr>
          <w:p w14:paraId="1C343AE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1AC4575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7957202E" w14:textId="691B80F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E7A8FC8" w14:textId="74AE987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135F459"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9FA4BF"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980119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sopladores de Tanque de Balance T-200 A/B</w:t>
            </w:r>
          </w:p>
        </w:tc>
        <w:tc>
          <w:tcPr>
            <w:tcW w:w="850" w:type="dxa"/>
            <w:tcBorders>
              <w:top w:val="nil"/>
              <w:left w:val="nil"/>
              <w:bottom w:val="single" w:sz="4" w:space="0" w:color="auto"/>
              <w:right w:val="single" w:sz="4" w:space="0" w:color="auto"/>
            </w:tcBorders>
            <w:shd w:val="clear" w:color="auto" w:fill="auto"/>
            <w:noWrap/>
            <w:vAlign w:val="center"/>
            <w:hideMark/>
          </w:tcPr>
          <w:p w14:paraId="112EF43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515CBF1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6E1AF97E" w14:textId="15DD7B09"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BE23C74" w14:textId="5F2E7F7B"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4E2F08D"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EBDBB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C59C09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sopladores de Tanque de Balance T-200 A/B,</w:t>
            </w:r>
          </w:p>
        </w:tc>
        <w:tc>
          <w:tcPr>
            <w:tcW w:w="850" w:type="dxa"/>
            <w:tcBorders>
              <w:top w:val="nil"/>
              <w:left w:val="nil"/>
              <w:bottom w:val="single" w:sz="4" w:space="0" w:color="auto"/>
              <w:right w:val="single" w:sz="4" w:space="0" w:color="auto"/>
            </w:tcBorders>
            <w:shd w:val="clear" w:color="auto" w:fill="auto"/>
            <w:noWrap/>
            <w:vAlign w:val="center"/>
            <w:hideMark/>
          </w:tcPr>
          <w:p w14:paraId="1A3E666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66EA651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4934F2A1" w14:textId="10F2409C"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F4CEB13" w14:textId="20239AB1"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D7FA118" w14:textId="77777777" w:rsidTr="00157106">
        <w:trPr>
          <w:trHeight w:val="8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3310FC"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6.2.13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F1F837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sistema de tuberia perforada NPS 1 1/2" de burbuja gruesa tipo circular para  Tanque de Balance T-200</w:t>
            </w:r>
          </w:p>
        </w:tc>
        <w:tc>
          <w:tcPr>
            <w:tcW w:w="850" w:type="dxa"/>
            <w:tcBorders>
              <w:top w:val="nil"/>
              <w:left w:val="nil"/>
              <w:bottom w:val="single" w:sz="4" w:space="0" w:color="auto"/>
              <w:right w:val="single" w:sz="4" w:space="0" w:color="auto"/>
            </w:tcBorders>
            <w:shd w:val="clear" w:color="auto" w:fill="auto"/>
            <w:noWrap/>
            <w:vAlign w:val="center"/>
            <w:hideMark/>
          </w:tcPr>
          <w:p w14:paraId="77043A7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78448C6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78CC024B" w14:textId="3B3AD4BA"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580E936" w14:textId="38A55F03"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F078B16" w14:textId="77777777" w:rsidTr="00157106">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5405D0"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6.2.14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66FCC3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sistema de tuberia perforada NPS 1 1/2" de burbuja gruesa tipo circular para  Tanque de Balance T-200</w:t>
            </w:r>
          </w:p>
        </w:tc>
        <w:tc>
          <w:tcPr>
            <w:tcW w:w="850" w:type="dxa"/>
            <w:tcBorders>
              <w:top w:val="nil"/>
              <w:left w:val="nil"/>
              <w:bottom w:val="single" w:sz="4" w:space="0" w:color="auto"/>
              <w:right w:val="single" w:sz="4" w:space="0" w:color="auto"/>
            </w:tcBorders>
            <w:shd w:val="clear" w:color="auto" w:fill="auto"/>
            <w:noWrap/>
            <w:vAlign w:val="center"/>
            <w:hideMark/>
          </w:tcPr>
          <w:p w14:paraId="49FA10A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195EAD9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60374809" w14:textId="1CB0FDBF"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3D35F9B" w14:textId="5AFFA6DB"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4A4DD1B" w14:textId="77777777" w:rsidTr="00157106">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6F934B"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6.2.15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672AF4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 y accesorios NPS 1-1/2" c/c, SCH 40, STD A-53, Gr B</w:t>
            </w:r>
          </w:p>
        </w:tc>
        <w:tc>
          <w:tcPr>
            <w:tcW w:w="850" w:type="dxa"/>
            <w:tcBorders>
              <w:top w:val="nil"/>
              <w:left w:val="nil"/>
              <w:bottom w:val="single" w:sz="4" w:space="0" w:color="auto"/>
              <w:right w:val="single" w:sz="4" w:space="0" w:color="auto"/>
            </w:tcBorders>
            <w:shd w:val="clear" w:color="auto" w:fill="auto"/>
            <w:noWrap/>
            <w:vAlign w:val="center"/>
            <w:hideMark/>
          </w:tcPr>
          <w:p w14:paraId="28BC6EB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5FEF8C6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03E9971F" w14:textId="11F6A99F"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3573BFB" w14:textId="4D03483A"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329840D" w14:textId="77777777" w:rsidTr="00157106">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C3353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6.2.16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2DE5C9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 y accesorios NPS 1-1/2" c/c, SCH 40, STD A-53, Gr B</w:t>
            </w:r>
          </w:p>
        </w:tc>
        <w:tc>
          <w:tcPr>
            <w:tcW w:w="850" w:type="dxa"/>
            <w:tcBorders>
              <w:top w:val="nil"/>
              <w:left w:val="nil"/>
              <w:bottom w:val="single" w:sz="4" w:space="0" w:color="auto"/>
              <w:right w:val="single" w:sz="4" w:space="0" w:color="auto"/>
            </w:tcBorders>
            <w:shd w:val="clear" w:color="auto" w:fill="auto"/>
            <w:noWrap/>
            <w:vAlign w:val="center"/>
            <w:hideMark/>
          </w:tcPr>
          <w:p w14:paraId="0793219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327C66B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697C36B1" w14:textId="3158C060"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D4B0C73" w14:textId="3ED5F65A"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4766C73" w14:textId="77777777" w:rsidTr="00157106">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BBAC4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6.2.17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CCC290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estructura metálica para teja cubierta en termoacústica ondulada </w:t>
            </w:r>
          </w:p>
        </w:tc>
        <w:tc>
          <w:tcPr>
            <w:tcW w:w="850" w:type="dxa"/>
            <w:tcBorders>
              <w:top w:val="nil"/>
              <w:left w:val="nil"/>
              <w:bottom w:val="single" w:sz="4" w:space="0" w:color="auto"/>
              <w:right w:val="single" w:sz="4" w:space="0" w:color="auto"/>
            </w:tcBorders>
            <w:shd w:val="clear" w:color="auto" w:fill="auto"/>
            <w:noWrap/>
            <w:vAlign w:val="center"/>
            <w:hideMark/>
          </w:tcPr>
          <w:p w14:paraId="1F4EF59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m2 </w:t>
            </w:r>
          </w:p>
        </w:tc>
        <w:tc>
          <w:tcPr>
            <w:tcW w:w="1153" w:type="dxa"/>
            <w:tcBorders>
              <w:top w:val="nil"/>
              <w:left w:val="nil"/>
              <w:bottom w:val="single" w:sz="4" w:space="0" w:color="auto"/>
              <w:right w:val="single" w:sz="4" w:space="0" w:color="auto"/>
            </w:tcBorders>
            <w:shd w:val="clear" w:color="auto" w:fill="auto"/>
            <w:noWrap/>
            <w:vAlign w:val="center"/>
            <w:hideMark/>
          </w:tcPr>
          <w:p w14:paraId="332F977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41,68</w:t>
            </w:r>
          </w:p>
        </w:tc>
        <w:tc>
          <w:tcPr>
            <w:tcW w:w="1276" w:type="dxa"/>
            <w:gridSpan w:val="2"/>
            <w:tcBorders>
              <w:top w:val="nil"/>
              <w:left w:val="nil"/>
              <w:bottom w:val="single" w:sz="4" w:space="0" w:color="auto"/>
              <w:right w:val="single" w:sz="4" w:space="0" w:color="auto"/>
            </w:tcBorders>
            <w:shd w:val="clear" w:color="auto" w:fill="auto"/>
            <w:noWrap/>
            <w:vAlign w:val="center"/>
          </w:tcPr>
          <w:p w14:paraId="43D27743" w14:textId="006FCC2B"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C3626AB" w14:textId="34D8E902"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9D47473"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2B5B3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6.2.18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056DB8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cubierta en teja termoacústica ondulada</w:t>
            </w:r>
          </w:p>
        </w:tc>
        <w:tc>
          <w:tcPr>
            <w:tcW w:w="850" w:type="dxa"/>
            <w:tcBorders>
              <w:top w:val="nil"/>
              <w:left w:val="nil"/>
              <w:bottom w:val="single" w:sz="4" w:space="0" w:color="auto"/>
              <w:right w:val="single" w:sz="4" w:space="0" w:color="auto"/>
            </w:tcBorders>
            <w:shd w:val="clear" w:color="auto" w:fill="auto"/>
            <w:noWrap/>
            <w:vAlign w:val="center"/>
            <w:hideMark/>
          </w:tcPr>
          <w:p w14:paraId="0F3039F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m2 </w:t>
            </w:r>
          </w:p>
        </w:tc>
        <w:tc>
          <w:tcPr>
            <w:tcW w:w="1153" w:type="dxa"/>
            <w:tcBorders>
              <w:top w:val="nil"/>
              <w:left w:val="nil"/>
              <w:bottom w:val="single" w:sz="4" w:space="0" w:color="auto"/>
              <w:right w:val="single" w:sz="4" w:space="0" w:color="auto"/>
            </w:tcBorders>
            <w:shd w:val="clear" w:color="auto" w:fill="auto"/>
            <w:noWrap/>
            <w:vAlign w:val="center"/>
            <w:hideMark/>
          </w:tcPr>
          <w:p w14:paraId="482B5DA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41,68</w:t>
            </w:r>
          </w:p>
        </w:tc>
        <w:tc>
          <w:tcPr>
            <w:tcW w:w="1276" w:type="dxa"/>
            <w:gridSpan w:val="2"/>
            <w:tcBorders>
              <w:top w:val="nil"/>
              <w:left w:val="nil"/>
              <w:bottom w:val="single" w:sz="4" w:space="0" w:color="auto"/>
              <w:right w:val="single" w:sz="4" w:space="0" w:color="auto"/>
            </w:tcBorders>
            <w:shd w:val="clear" w:color="auto" w:fill="auto"/>
            <w:noWrap/>
            <w:vAlign w:val="center"/>
          </w:tcPr>
          <w:p w14:paraId="42B431EC" w14:textId="5F47BDD9"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5EC004E" w14:textId="5BF84A50"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2C18265" w14:textId="77777777" w:rsidTr="00157106">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84178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6.2.19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4874EE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dosificador de bacterias, incluyendo tanques de seguridad y de almacenamiento y bomba dosificadora de 16.00 litros/hora, </w:t>
            </w:r>
          </w:p>
        </w:tc>
        <w:tc>
          <w:tcPr>
            <w:tcW w:w="850" w:type="dxa"/>
            <w:tcBorders>
              <w:top w:val="nil"/>
              <w:left w:val="nil"/>
              <w:bottom w:val="single" w:sz="4" w:space="0" w:color="auto"/>
              <w:right w:val="single" w:sz="4" w:space="0" w:color="auto"/>
            </w:tcBorders>
            <w:shd w:val="clear" w:color="auto" w:fill="auto"/>
            <w:noWrap/>
            <w:vAlign w:val="center"/>
            <w:hideMark/>
          </w:tcPr>
          <w:p w14:paraId="25EB3BA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4C5D3F6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305721CC" w14:textId="7FDF5E3D"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9B869DA" w14:textId="5E4B0A8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66D1F49" w14:textId="77777777" w:rsidTr="00157106">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B4515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6.2.20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4A1E2C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dosificador de bacterias, incluyendo tanques de seguridad y de almacenamiento y bomba dosificadora de 16.00 litros/hora, </w:t>
            </w:r>
          </w:p>
        </w:tc>
        <w:tc>
          <w:tcPr>
            <w:tcW w:w="850" w:type="dxa"/>
            <w:tcBorders>
              <w:top w:val="nil"/>
              <w:left w:val="nil"/>
              <w:bottom w:val="single" w:sz="4" w:space="0" w:color="auto"/>
              <w:right w:val="single" w:sz="4" w:space="0" w:color="auto"/>
            </w:tcBorders>
            <w:shd w:val="clear" w:color="auto" w:fill="auto"/>
            <w:noWrap/>
            <w:vAlign w:val="center"/>
            <w:hideMark/>
          </w:tcPr>
          <w:p w14:paraId="0185DA8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Unidad </w:t>
            </w:r>
          </w:p>
        </w:tc>
        <w:tc>
          <w:tcPr>
            <w:tcW w:w="1153" w:type="dxa"/>
            <w:tcBorders>
              <w:top w:val="nil"/>
              <w:left w:val="nil"/>
              <w:bottom w:val="single" w:sz="4" w:space="0" w:color="auto"/>
              <w:right w:val="single" w:sz="4" w:space="0" w:color="auto"/>
            </w:tcBorders>
            <w:shd w:val="clear" w:color="auto" w:fill="auto"/>
            <w:noWrap/>
            <w:vAlign w:val="center"/>
            <w:hideMark/>
          </w:tcPr>
          <w:p w14:paraId="071CB4E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735599B3" w14:textId="2BBAA9BE"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5F656CF" w14:textId="372F46C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3314714"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56166C"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78A72471"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PROCESOS DE BALANCE, HOMOGENIZACIÓN, CONTROL DE pH Y DOSIFICACIÓN DE BACTERIAS</w:t>
            </w:r>
          </w:p>
        </w:tc>
        <w:tc>
          <w:tcPr>
            <w:tcW w:w="1386" w:type="dxa"/>
            <w:tcBorders>
              <w:top w:val="nil"/>
              <w:left w:val="nil"/>
              <w:bottom w:val="single" w:sz="4" w:space="0" w:color="auto"/>
              <w:right w:val="single" w:sz="4" w:space="0" w:color="auto"/>
            </w:tcBorders>
            <w:shd w:val="clear" w:color="auto" w:fill="auto"/>
            <w:noWrap/>
            <w:vAlign w:val="center"/>
          </w:tcPr>
          <w:p w14:paraId="3F2E02E1" w14:textId="74F07F05"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20453C67"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80C63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B4056A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SENSORES DE PRETRATAMIENTO</w:t>
            </w:r>
          </w:p>
        </w:tc>
        <w:tc>
          <w:tcPr>
            <w:tcW w:w="850" w:type="dxa"/>
            <w:tcBorders>
              <w:top w:val="nil"/>
              <w:left w:val="nil"/>
              <w:bottom w:val="single" w:sz="4" w:space="0" w:color="auto"/>
              <w:right w:val="single" w:sz="4" w:space="0" w:color="auto"/>
            </w:tcBorders>
            <w:shd w:val="clear" w:color="auto" w:fill="auto"/>
            <w:noWrap/>
            <w:vAlign w:val="bottom"/>
            <w:hideMark/>
          </w:tcPr>
          <w:p w14:paraId="3E48896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w:t>
            </w:r>
          </w:p>
        </w:tc>
        <w:tc>
          <w:tcPr>
            <w:tcW w:w="1153" w:type="dxa"/>
            <w:tcBorders>
              <w:top w:val="nil"/>
              <w:left w:val="nil"/>
              <w:bottom w:val="single" w:sz="4" w:space="0" w:color="auto"/>
              <w:right w:val="single" w:sz="4" w:space="0" w:color="auto"/>
            </w:tcBorders>
            <w:shd w:val="clear" w:color="auto" w:fill="auto"/>
            <w:noWrap/>
            <w:vAlign w:val="bottom"/>
            <w:hideMark/>
          </w:tcPr>
          <w:p w14:paraId="7FCBF44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E665886" w14:textId="77777777" w:rsidR="00A26A5C" w:rsidRPr="0020012D" w:rsidRDefault="00A26A5C" w:rsidP="00A26A5C">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 </w:t>
            </w:r>
          </w:p>
        </w:tc>
        <w:tc>
          <w:tcPr>
            <w:tcW w:w="1398" w:type="dxa"/>
            <w:gridSpan w:val="2"/>
            <w:tcBorders>
              <w:top w:val="nil"/>
              <w:left w:val="nil"/>
              <w:bottom w:val="single" w:sz="4" w:space="0" w:color="auto"/>
              <w:right w:val="single" w:sz="4" w:space="0" w:color="auto"/>
            </w:tcBorders>
            <w:shd w:val="clear" w:color="auto" w:fill="auto"/>
            <w:noWrap/>
            <w:vAlign w:val="bottom"/>
            <w:hideMark/>
          </w:tcPr>
          <w:p w14:paraId="475EF0B5"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13D10A94"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2AFD6F"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6.3.1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B493FC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sensores del tanque de balance T-200</w:t>
            </w:r>
          </w:p>
        </w:tc>
        <w:tc>
          <w:tcPr>
            <w:tcW w:w="850" w:type="dxa"/>
            <w:tcBorders>
              <w:top w:val="nil"/>
              <w:left w:val="nil"/>
              <w:bottom w:val="single" w:sz="4" w:space="0" w:color="auto"/>
              <w:right w:val="single" w:sz="4" w:space="0" w:color="auto"/>
            </w:tcBorders>
            <w:shd w:val="clear" w:color="auto" w:fill="auto"/>
            <w:noWrap/>
            <w:vAlign w:val="center"/>
            <w:hideMark/>
          </w:tcPr>
          <w:p w14:paraId="24206E7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Global </w:t>
            </w:r>
          </w:p>
        </w:tc>
        <w:tc>
          <w:tcPr>
            <w:tcW w:w="1153" w:type="dxa"/>
            <w:tcBorders>
              <w:top w:val="nil"/>
              <w:left w:val="nil"/>
              <w:bottom w:val="single" w:sz="4" w:space="0" w:color="auto"/>
              <w:right w:val="single" w:sz="4" w:space="0" w:color="auto"/>
            </w:tcBorders>
            <w:shd w:val="clear" w:color="auto" w:fill="auto"/>
            <w:noWrap/>
            <w:vAlign w:val="center"/>
            <w:hideMark/>
          </w:tcPr>
          <w:p w14:paraId="0B3A956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6182B03D" w14:textId="3D30DE74"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DAFFEDB" w14:textId="599ED3D1"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ECCE52E"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8F7C5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6.3.2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CA23F1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sensores del tanque de balance T-200</w:t>
            </w:r>
          </w:p>
        </w:tc>
        <w:tc>
          <w:tcPr>
            <w:tcW w:w="850" w:type="dxa"/>
            <w:tcBorders>
              <w:top w:val="nil"/>
              <w:left w:val="nil"/>
              <w:bottom w:val="single" w:sz="4" w:space="0" w:color="auto"/>
              <w:right w:val="single" w:sz="4" w:space="0" w:color="auto"/>
            </w:tcBorders>
            <w:shd w:val="clear" w:color="auto" w:fill="auto"/>
            <w:noWrap/>
            <w:vAlign w:val="center"/>
            <w:hideMark/>
          </w:tcPr>
          <w:p w14:paraId="775B509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Global </w:t>
            </w:r>
          </w:p>
        </w:tc>
        <w:tc>
          <w:tcPr>
            <w:tcW w:w="1153" w:type="dxa"/>
            <w:tcBorders>
              <w:top w:val="nil"/>
              <w:left w:val="nil"/>
              <w:bottom w:val="single" w:sz="4" w:space="0" w:color="auto"/>
              <w:right w:val="single" w:sz="4" w:space="0" w:color="auto"/>
            </w:tcBorders>
            <w:shd w:val="clear" w:color="auto" w:fill="auto"/>
            <w:noWrap/>
            <w:vAlign w:val="center"/>
            <w:hideMark/>
          </w:tcPr>
          <w:p w14:paraId="0530693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2D41E051" w14:textId="33E943B5"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3473BC5" w14:textId="16D2E6B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9213D8F" w14:textId="77777777" w:rsidTr="00157106">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81162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043B2372"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SENSORES DE PRETRATAMIENTO</w:t>
            </w:r>
          </w:p>
        </w:tc>
        <w:tc>
          <w:tcPr>
            <w:tcW w:w="1386" w:type="dxa"/>
            <w:tcBorders>
              <w:top w:val="nil"/>
              <w:left w:val="nil"/>
              <w:bottom w:val="single" w:sz="4" w:space="0" w:color="auto"/>
              <w:right w:val="single" w:sz="4" w:space="0" w:color="auto"/>
            </w:tcBorders>
            <w:shd w:val="clear" w:color="auto" w:fill="auto"/>
            <w:noWrap/>
            <w:vAlign w:val="center"/>
          </w:tcPr>
          <w:p w14:paraId="6BCB8103" w14:textId="301DC798"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1B3570C6" w14:textId="77777777" w:rsidTr="00157106">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437F5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37786E0B"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CAPITULO 6</w:t>
            </w:r>
          </w:p>
        </w:tc>
        <w:tc>
          <w:tcPr>
            <w:tcW w:w="1386" w:type="dxa"/>
            <w:tcBorders>
              <w:top w:val="nil"/>
              <w:left w:val="nil"/>
              <w:bottom w:val="single" w:sz="4" w:space="0" w:color="auto"/>
              <w:right w:val="single" w:sz="4" w:space="0" w:color="auto"/>
            </w:tcBorders>
            <w:shd w:val="clear" w:color="auto" w:fill="auto"/>
            <w:noWrap/>
            <w:vAlign w:val="center"/>
          </w:tcPr>
          <w:p w14:paraId="22225C23" w14:textId="017ECEC4"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323F6F16" w14:textId="77777777" w:rsidTr="00A26A5C">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342F6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290B433C"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TRATAMIENTO BIOLÓGICO SECUNDARIO </w:t>
            </w:r>
          </w:p>
        </w:tc>
        <w:tc>
          <w:tcPr>
            <w:tcW w:w="1386" w:type="dxa"/>
            <w:tcBorders>
              <w:top w:val="nil"/>
              <w:left w:val="nil"/>
              <w:bottom w:val="single" w:sz="4" w:space="0" w:color="auto"/>
              <w:right w:val="single" w:sz="4" w:space="0" w:color="auto"/>
            </w:tcBorders>
            <w:shd w:val="clear" w:color="auto" w:fill="auto"/>
            <w:noWrap/>
            <w:vAlign w:val="center"/>
            <w:hideMark/>
          </w:tcPr>
          <w:p w14:paraId="301F0CEB"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A26A5C" w:rsidRPr="0020012D" w14:paraId="22823A16"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955F0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7.1</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6B6C818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REACTORES AERÓBICOS IFAS Nos. 1 Y 2  T-300 A/B</w:t>
            </w:r>
          </w:p>
        </w:tc>
        <w:tc>
          <w:tcPr>
            <w:tcW w:w="1386" w:type="dxa"/>
            <w:tcBorders>
              <w:top w:val="nil"/>
              <w:left w:val="nil"/>
              <w:bottom w:val="single" w:sz="4" w:space="0" w:color="auto"/>
              <w:right w:val="single" w:sz="4" w:space="0" w:color="auto"/>
            </w:tcBorders>
            <w:shd w:val="clear" w:color="auto" w:fill="auto"/>
            <w:noWrap/>
            <w:vAlign w:val="bottom"/>
            <w:hideMark/>
          </w:tcPr>
          <w:p w14:paraId="3CB262B9"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57CFD340" w14:textId="77777777" w:rsidTr="00036CB7">
        <w:trPr>
          <w:trHeight w:val="18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FB208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51BC04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sopladores regenerativos de reactores aeróbicos Nos. 1 y 2 (lodos activados con portadores móvile de masa fija) T-300 A/B, caudal 170 cfm, 220 V, 3F, 60 Hz, presión diferencial 4.0 psi, potencia nominal 6.1 HP</w:t>
            </w:r>
          </w:p>
        </w:tc>
        <w:tc>
          <w:tcPr>
            <w:tcW w:w="850" w:type="dxa"/>
            <w:tcBorders>
              <w:top w:val="nil"/>
              <w:left w:val="nil"/>
              <w:bottom w:val="single" w:sz="4" w:space="0" w:color="auto"/>
              <w:right w:val="single" w:sz="4" w:space="0" w:color="auto"/>
            </w:tcBorders>
            <w:shd w:val="clear" w:color="auto" w:fill="auto"/>
            <w:noWrap/>
            <w:vAlign w:val="center"/>
            <w:hideMark/>
          </w:tcPr>
          <w:p w14:paraId="24AC003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 </w:t>
            </w:r>
          </w:p>
        </w:tc>
        <w:tc>
          <w:tcPr>
            <w:tcW w:w="1153" w:type="dxa"/>
            <w:tcBorders>
              <w:top w:val="nil"/>
              <w:left w:val="nil"/>
              <w:bottom w:val="single" w:sz="4" w:space="0" w:color="auto"/>
              <w:right w:val="single" w:sz="4" w:space="0" w:color="auto"/>
            </w:tcBorders>
            <w:shd w:val="clear" w:color="auto" w:fill="auto"/>
            <w:noWrap/>
            <w:vAlign w:val="center"/>
            <w:hideMark/>
          </w:tcPr>
          <w:p w14:paraId="75902B9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w:t>
            </w:r>
          </w:p>
        </w:tc>
        <w:tc>
          <w:tcPr>
            <w:tcW w:w="1276" w:type="dxa"/>
            <w:gridSpan w:val="2"/>
            <w:tcBorders>
              <w:top w:val="nil"/>
              <w:left w:val="nil"/>
              <w:bottom w:val="single" w:sz="4" w:space="0" w:color="auto"/>
              <w:right w:val="single" w:sz="4" w:space="0" w:color="auto"/>
            </w:tcBorders>
            <w:shd w:val="clear" w:color="auto" w:fill="auto"/>
            <w:noWrap/>
            <w:vAlign w:val="center"/>
          </w:tcPr>
          <w:p w14:paraId="36E45CBA" w14:textId="2E0EAAE7"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1C61991" w14:textId="7EA8D55F"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A640F8D" w14:textId="77777777" w:rsidTr="00036CB7">
        <w:trPr>
          <w:trHeight w:val="17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E8169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4B77E9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sopladores regenerativos de reactores aeróbicos Nos. 1 y 2 ( lodos activados con portadores móvile de masa fija) T-300 A/B, caudal 170 c.f.m.., 220 V, 3F, 60 Hz, presión diferencial 4.0  p.s.i. , potencia nominal 6.1 H.P.</w:t>
            </w:r>
          </w:p>
        </w:tc>
        <w:tc>
          <w:tcPr>
            <w:tcW w:w="850" w:type="dxa"/>
            <w:tcBorders>
              <w:top w:val="nil"/>
              <w:left w:val="nil"/>
              <w:bottom w:val="single" w:sz="4" w:space="0" w:color="auto"/>
              <w:right w:val="single" w:sz="4" w:space="0" w:color="auto"/>
            </w:tcBorders>
            <w:shd w:val="clear" w:color="auto" w:fill="auto"/>
            <w:noWrap/>
            <w:vAlign w:val="center"/>
            <w:hideMark/>
          </w:tcPr>
          <w:p w14:paraId="5E812C1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 </w:t>
            </w:r>
          </w:p>
        </w:tc>
        <w:tc>
          <w:tcPr>
            <w:tcW w:w="1153" w:type="dxa"/>
            <w:tcBorders>
              <w:top w:val="nil"/>
              <w:left w:val="nil"/>
              <w:bottom w:val="single" w:sz="4" w:space="0" w:color="auto"/>
              <w:right w:val="single" w:sz="4" w:space="0" w:color="auto"/>
            </w:tcBorders>
            <w:shd w:val="clear" w:color="auto" w:fill="auto"/>
            <w:noWrap/>
            <w:vAlign w:val="center"/>
            <w:hideMark/>
          </w:tcPr>
          <w:p w14:paraId="1C8667F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w:t>
            </w:r>
          </w:p>
        </w:tc>
        <w:tc>
          <w:tcPr>
            <w:tcW w:w="1276" w:type="dxa"/>
            <w:gridSpan w:val="2"/>
            <w:tcBorders>
              <w:top w:val="nil"/>
              <w:left w:val="nil"/>
              <w:bottom w:val="single" w:sz="4" w:space="0" w:color="auto"/>
              <w:right w:val="single" w:sz="4" w:space="0" w:color="auto"/>
            </w:tcBorders>
            <w:shd w:val="clear" w:color="auto" w:fill="auto"/>
            <w:noWrap/>
            <w:vAlign w:val="center"/>
          </w:tcPr>
          <w:p w14:paraId="6B506718" w14:textId="58B3292F"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68FEC2C" w14:textId="03BF3078"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E0F27C7" w14:textId="77777777" w:rsidTr="00036CB7">
        <w:trPr>
          <w:trHeight w:val="14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B57D9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7.1.3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C9F32B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tubería y accesorios NPS 2" c/c, SCH 40, STD A-53, GrB, extremos para soldar  y tuberías PVCP soldadas, accesorios, válvulas y cheques Ø 2"  </w:t>
            </w:r>
          </w:p>
        </w:tc>
        <w:tc>
          <w:tcPr>
            <w:tcW w:w="850" w:type="dxa"/>
            <w:tcBorders>
              <w:top w:val="nil"/>
              <w:left w:val="nil"/>
              <w:bottom w:val="single" w:sz="4" w:space="0" w:color="auto"/>
              <w:right w:val="single" w:sz="4" w:space="0" w:color="auto"/>
            </w:tcBorders>
            <w:shd w:val="clear" w:color="auto" w:fill="auto"/>
            <w:noWrap/>
            <w:vAlign w:val="center"/>
            <w:hideMark/>
          </w:tcPr>
          <w:p w14:paraId="526966C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Global </w:t>
            </w:r>
          </w:p>
        </w:tc>
        <w:tc>
          <w:tcPr>
            <w:tcW w:w="1153" w:type="dxa"/>
            <w:tcBorders>
              <w:top w:val="nil"/>
              <w:left w:val="nil"/>
              <w:bottom w:val="single" w:sz="4" w:space="0" w:color="auto"/>
              <w:right w:val="single" w:sz="4" w:space="0" w:color="auto"/>
            </w:tcBorders>
            <w:shd w:val="clear" w:color="auto" w:fill="auto"/>
            <w:noWrap/>
            <w:vAlign w:val="center"/>
            <w:hideMark/>
          </w:tcPr>
          <w:p w14:paraId="3099BBE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w:t>
            </w:r>
          </w:p>
        </w:tc>
        <w:tc>
          <w:tcPr>
            <w:tcW w:w="1276" w:type="dxa"/>
            <w:gridSpan w:val="2"/>
            <w:tcBorders>
              <w:top w:val="nil"/>
              <w:left w:val="nil"/>
              <w:bottom w:val="single" w:sz="4" w:space="0" w:color="auto"/>
              <w:right w:val="single" w:sz="4" w:space="0" w:color="auto"/>
            </w:tcBorders>
            <w:shd w:val="clear" w:color="auto" w:fill="auto"/>
            <w:noWrap/>
            <w:vAlign w:val="center"/>
          </w:tcPr>
          <w:p w14:paraId="14C9BF25" w14:textId="67F8133E"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AB6B374" w14:textId="6C3FD5C0"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08830D1" w14:textId="77777777" w:rsidTr="00036CB7">
        <w:trPr>
          <w:trHeight w:val="13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75F7C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7.1.4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6B04CB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tubería y accesorios NPS 2" c/c, SCH 40, STD A-53, GrB, extremos para soldar  y tuberías PVCP soldadas, accesorios, válvulas y cheques Ø 2"  </w:t>
            </w:r>
          </w:p>
        </w:tc>
        <w:tc>
          <w:tcPr>
            <w:tcW w:w="850" w:type="dxa"/>
            <w:tcBorders>
              <w:top w:val="nil"/>
              <w:left w:val="nil"/>
              <w:bottom w:val="single" w:sz="4" w:space="0" w:color="auto"/>
              <w:right w:val="single" w:sz="4" w:space="0" w:color="auto"/>
            </w:tcBorders>
            <w:shd w:val="clear" w:color="auto" w:fill="auto"/>
            <w:noWrap/>
            <w:vAlign w:val="center"/>
            <w:hideMark/>
          </w:tcPr>
          <w:p w14:paraId="347BC8C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Global </w:t>
            </w:r>
          </w:p>
        </w:tc>
        <w:tc>
          <w:tcPr>
            <w:tcW w:w="1153" w:type="dxa"/>
            <w:tcBorders>
              <w:top w:val="nil"/>
              <w:left w:val="nil"/>
              <w:bottom w:val="single" w:sz="4" w:space="0" w:color="auto"/>
              <w:right w:val="single" w:sz="4" w:space="0" w:color="auto"/>
            </w:tcBorders>
            <w:shd w:val="clear" w:color="auto" w:fill="auto"/>
            <w:noWrap/>
            <w:vAlign w:val="center"/>
            <w:hideMark/>
          </w:tcPr>
          <w:p w14:paraId="0BD2019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w:t>
            </w:r>
          </w:p>
        </w:tc>
        <w:tc>
          <w:tcPr>
            <w:tcW w:w="1276" w:type="dxa"/>
            <w:gridSpan w:val="2"/>
            <w:tcBorders>
              <w:top w:val="nil"/>
              <w:left w:val="nil"/>
              <w:bottom w:val="single" w:sz="4" w:space="0" w:color="auto"/>
              <w:right w:val="single" w:sz="4" w:space="0" w:color="auto"/>
            </w:tcBorders>
            <w:shd w:val="clear" w:color="auto" w:fill="auto"/>
            <w:noWrap/>
            <w:vAlign w:val="center"/>
          </w:tcPr>
          <w:p w14:paraId="1292BC8B" w14:textId="36227D35"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257E20F" w14:textId="3307325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2373E37" w14:textId="77777777" w:rsidTr="00036CB7">
        <w:trPr>
          <w:trHeight w:val="11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C593D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7.1.5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DC4CD9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sistema de difusores de aire de burbuja fina tipo circular para  Tanque de IFAS, 9" E.P.D.M. 2 mm, 2.0 m3/hora</w:t>
            </w:r>
          </w:p>
        </w:tc>
        <w:tc>
          <w:tcPr>
            <w:tcW w:w="850" w:type="dxa"/>
            <w:tcBorders>
              <w:top w:val="nil"/>
              <w:left w:val="nil"/>
              <w:bottom w:val="single" w:sz="4" w:space="0" w:color="auto"/>
              <w:right w:val="single" w:sz="4" w:space="0" w:color="auto"/>
            </w:tcBorders>
            <w:shd w:val="clear" w:color="auto" w:fill="auto"/>
            <w:noWrap/>
            <w:vAlign w:val="center"/>
            <w:hideMark/>
          </w:tcPr>
          <w:p w14:paraId="320FB55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 </w:t>
            </w:r>
          </w:p>
        </w:tc>
        <w:tc>
          <w:tcPr>
            <w:tcW w:w="1153" w:type="dxa"/>
            <w:tcBorders>
              <w:top w:val="nil"/>
              <w:left w:val="nil"/>
              <w:bottom w:val="single" w:sz="4" w:space="0" w:color="auto"/>
              <w:right w:val="single" w:sz="4" w:space="0" w:color="auto"/>
            </w:tcBorders>
            <w:shd w:val="clear" w:color="auto" w:fill="auto"/>
            <w:noWrap/>
            <w:vAlign w:val="center"/>
            <w:hideMark/>
          </w:tcPr>
          <w:p w14:paraId="1FAD310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w:t>
            </w:r>
          </w:p>
        </w:tc>
        <w:tc>
          <w:tcPr>
            <w:tcW w:w="1276" w:type="dxa"/>
            <w:gridSpan w:val="2"/>
            <w:tcBorders>
              <w:top w:val="nil"/>
              <w:left w:val="nil"/>
              <w:bottom w:val="single" w:sz="4" w:space="0" w:color="auto"/>
              <w:right w:val="single" w:sz="4" w:space="0" w:color="auto"/>
            </w:tcBorders>
            <w:shd w:val="clear" w:color="auto" w:fill="auto"/>
            <w:noWrap/>
            <w:vAlign w:val="center"/>
          </w:tcPr>
          <w:p w14:paraId="523E0878" w14:textId="42DB05DB"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0D7CF44" w14:textId="642A3909"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DC4E1DB" w14:textId="77777777" w:rsidTr="00036CB7">
        <w:trPr>
          <w:trHeight w:val="10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5AAE00"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7.1.6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DD2370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sistema de difusores de aire de burbuja fina tipo circular para  Tanque de IFAS, 9" E.P.D.M. 2 mm, 2.0 m3/hora</w:t>
            </w:r>
          </w:p>
        </w:tc>
        <w:tc>
          <w:tcPr>
            <w:tcW w:w="850" w:type="dxa"/>
            <w:tcBorders>
              <w:top w:val="nil"/>
              <w:left w:val="nil"/>
              <w:bottom w:val="single" w:sz="4" w:space="0" w:color="auto"/>
              <w:right w:val="single" w:sz="4" w:space="0" w:color="auto"/>
            </w:tcBorders>
            <w:shd w:val="clear" w:color="auto" w:fill="auto"/>
            <w:noWrap/>
            <w:vAlign w:val="center"/>
            <w:hideMark/>
          </w:tcPr>
          <w:p w14:paraId="4495D94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 </w:t>
            </w:r>
          </w:p>
        </w:tc>
        <w:tc>
          <w:tcPr>
            <w:tcW w:w="1153" w:type="dxa"/>
            <w:tcBorders>
              <w:top w:val="nil"/>
              <w:left w:val="nil"/>
              <w:bottom w:val="single" w:sz="4" w:space="0" w:color="auto"/>
              <w:right w:val="single" w:sz="4" w:space="0" w:color="auto"/>
            </w:tcBorders>
            <w:shd w:val="clear" w:color="auto" w:fill="auto"/>
            <w:noWrap/>
            <w:vAlign w:val="center"/>
            <w:hideMark/>
          </w:tcPr>
          <w:p w14:paraId="43BDCC3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w:t>
            </w:r>
          </w:p>
        </w:tc>
        <w:tc>
          <w:tcPr>
            <w:tcW w:w="1276" w:type="dxa"/>
            <w:gridSpan w:val="2"/>
            <w:tcBorders>
              <w:top w:val="nil"/>
              <w:left w:val="nil"/>
              <w:bottom w:val="single" w:sz="4" w:space="0" w:color="auto"/>
              <w:right w:val="single" w:sz="4" w:space="0" w:color="auto"/>
            </w:tcBorders>
            <w:shd w:val="clear" w:color="auto" w:fill="auto"/>
            <w:noWrap/>
            <w:vAlign w:val="center"/>
          </w:tcPr>
          <w:p w14:paraId="635130A0" w14:textId="2D27AD74"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CC35C9E" w14:textId="677C7880"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616F57E" w14:textId="77777777" w:rsidTr="00036CB7">
        <w:trPr>
          <w:trHeight w:val="13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195AD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7.1.7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8BE9A2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pase tamices (retenedores de portadores de biomasa  fija) para IFAS tipo abertura media en acero AISI-304 de 1.00 m de longitud y 0.20 m de Ø </w:t>
            </w:r>
          </w:p>
        </w:tc>
        <w:tc>
          <w:tcPr>
            <w:tcW w:w="850" w:type="dxa"/>
            <w:tcBorders>
              <w:top w:val="nil"/>
              <w:left w:val="nil"/>
              <w:bottom w:val="single" w:sz="4" w:space="0" w:color="auto"/>
              <w:right w:val="single" w:sz="4" w:space="0" w:color="auto"/>
            </w:tcBorders>
            <w:shd w:val="clear" w:color="auto" w:fill="auto"/>
            <w:noWrap/>
            <w:vAlign w:val="center"/>
            <w:hideMark/>
          </w:tcPr>
          <w:p w14:paraId="732BF4D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 </w:t>
            </w:r>
          </w:p>
        </w:tc>
        <w:tc>
          <w:tcPr>
            <w:tcW w:w="1153" w:type="dxa"/>
            <w:tcBorders>
              <w:top w:val="nil"/>
              <w:left w:val="nil"/>
              <w:bottom w:val="single" w:sz="4" w:space="0" w:color="auto"/>
              <w:right w:val="single" w:sz="4" w:space="0" w:color="auto"/>
            </w:tcBorders>
            <w:shd w:val="clear" w:color="auto" w:fill="auto"/>
            <w:noWrap/>
            <w:vAlign w:val="center"/>
            <w:hideMark/>
          </w:tcPr>
          <w:p w14:paraId="785C20C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4,0</w:t>
            </w:r>
          </w:p>
        </w:tc>
        <w:tc>
          <w:tcPr>
            <w:tcW w:w="1276" w:type="dxa"/>
            <w:gridSpan w:val="2"/>
            <w:tcBorders>
              <w:top w:val="nil"/>
              <w:left w:val="nil"/>
              <w:bottom w:val="single" w:sz="4" w:space="0" w:color="auto"/>
              <w:right w:val="single" w:sz="4" w:space="0" w:color="auto"/>
            </w:tcBorders>
            <w:shd w:val="clear" w:color="auto" w:fill="auto"/>
            <w:noWrap/>
            <w:vAlign w:val="center"/>
          </w:tcPr>
          <w:p w14:paraId="0161B814" w14:textId="3B706C5F"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CDF85A6" w14:textId="77DB8453"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D82F507" w14:textId="77777777" w:rsidTr="00036CB7">
        <w:trPr>
          <w:trHeight w:val="13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D4ACF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7.1.8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EFD4FB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pase tamices (retenedores de portadores de biomasa  fija) para IFAS tipo abertura media en acero AISI-304 de 1.00 m de longitud y 0.20 m de Ø </w:t>
            </w:r>
          </w:p>
        </w:tc>
        <w:tc>
          <w:tcPr>
            <w:tcW w:w="850" w:type="dxa"/>
            <w:tcBorders>
              <w:top w:val="nil"/>
              <w:left w:val="nil"/>
              <w:bottom w:val="single" w:sz="4" w:space="0" w:color="auto"/>
              <w:right w:val="single" w:sz="4" w:space="0" w:color="auto"/>
            </w:tcBorders>
            <w:shd w:val="clear" w:color="auto" w:fill="auto"/>
            <w:noWrap/>
            <w:vAlign w:val="center"/>
            <w:hideMark/>
          </w:tcPr>
          <w:p w14:paraId="06E7BEE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 </w:t>
            </w:r>
          </w:p>
        </w:tc>
        <w:tc>
          <w:tcPr>
            <w:tcW w:w="1153" w:type="dxa"/>
            <w:tcBorders>
              <w:top w:val="nil"/>
              <w:left w:val="nil"/>
              <w:bottom w:val="single" w:sz="4" w:space="0" w:color="auto"/>
              <w:right w:val="single" w:sz="4" w:space="0" w:color="auto"/>
            </w:tcBorders>
            <w:shd w:val="clear" w:color="auto" w:fill="auto"/>
            <w:noWrap/>
            <w:vAlign w:val="center"/>
            <w:hideMark/>
          </w:tcPr>
          <w:p w14:paraId="0392756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4,0</w:t>
            </w:r>
          </w:p>
        </w:tc>
        <w:tc>
          <w:tcPr>
            <w:tcW w:w="1276" w:type="dxa"/>
            <w:gridSpan w:val="2"/>
            <w:tcBorders>
              <w:top w:val="nil"/>
              <w:left w:val="nil"/>
              <w:bottom w:val="single" w:sz="4" w:space="0" w:color="auto"/>
              <w:right w:val="single" w:sz="4" w:space="0" w:color="auto"/>
            </w:tcBorders>
            <w:shd w:val="clear" w:color="auto" w:fill="auto"/>
            <w:noWrap/>
            <w:vAlign w:val="center"/>
          </w:tcPr>
          <w:p w14:paraId="24AF1569" w14:textId="3983895E"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BD535EF" w14:textId="62FA5B0A"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10D4B0D" w14:textId="77777777" w:rsidTr="00036CB7">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FEFA4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7.1.9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7D3CBC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portadores de biomasa tanques IFAS</w:t>
            </w:r>
          </w:p>
        </w:tc>
        <w:tc>
          <w:tcPr>
            <w:tcW w:w="850" w:type="dxa"/>
            <w:tcBorders>
              <w:top w:val="nil"/>
              <w:left w:val="nil"/>
              <w:bottom w:val="single" w:sz="4" w:space="0" w:color="auto"/>
              <w:right w:val="single" w:sz="4" w:space="0" w:color="auto"/>
            </w:tcBorders>
            <w:shd w:val="clear" w:color="auto" w:fill="auto"/>
            <w:noWrap/>
            <w:vAlign w:val="center"/>
            <w:hideMark/>
          </w:tcPr>
          <w:p w14:paraId="133CAF2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Global </w:t>
            </w:r>
          </w:p>
        </w:tc>
        <w:tc>
          <w:tcPr>
            <w:tcW w:w="1153" w:type="dxa"/>
            <w:tcBorders>
              <w:top w:val="nil"/>
              <w:left w:val="nil"/>
              <w:bottom w:val="single" w:sz="4" w:space="0" w:color="auto"/>
              <w:right w:val="single" w:sz="4" w:space="0" w:color="auto"/>
            </w:tcBorders>
            <w:shd w:val="clear" w:color="auto" w:fill="auto"/>
            <w:noWrap/>
            <w:vAlign w:val="center"/>
            <w:hideMark/>
          </w:tcPr>
          <w:p w14:paraId="1A17ADA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w:t>
            </w:r>
          </w:p>
        </w:tc>
        <w:tc>
          <w:tcPr>
            <w:tcW w:w="1276" w:type="dxa"/>
            <w:gridSpan w:val="2"/>
            <w:tcBorders>
              <w:top w:val="nil"/>
              <w:left w:val="nil"/>
              <w:bottom w:val="single" w:sz="4" w:space="0" w:color="auto"/>
              <w:right w:val="single" w:sz="4" w:space="0" w:color="auto"/>
            </w:tcBorders>
            <w:shd w:val="clear" w:color="auto" w:fill="auto"/>
            <w:noWrap/>
            <w:vAlign w:val="center"/>
          </w:tcPr>
          <w:p w14:paraId="196DB4A4" w14:textId="6C297EE0"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0B7AA4F" w14:textId="0639A2DC"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36A7E74" w14:textId="77777777" w:rsidTr="00036CB7">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050DF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7.1.10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AF560D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portadores de biomasa tanques IFAS</w:t>
            </w:r>
          </w:p>
        </w:tc>
        <w:tc>
          <w:tcPr>
            <w:tcW w:w="850" w:type="dxa"/>
            <w:tcBorders>
              <w:top w:val="nil"/>
              <w:left w:val="nil"/>
              <w:bottom w:val="single" w:sz="4" w:space="0" w:color="auto"/>
              <w:right w:val="single" w:sz="4" w:space="0" w:color="auto"/>
            </w:tcBorders>
            <w:shd w:val="clear" w:color="auto" w:fill="auto"/>
            <w:noWrap/>
            <w:vAlign w:val="center"/>
            <w:hideMark/>
          </w:tcPr>
          <w:p w14:paraId="32912D7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Global </w:t>
            </w:r>
          </w:p>
        </w:tc>
        <w:tc>
          <w:tcPr>
            <w:tcW w:w="1153" w:type="dxa"/>
            <w:tcBorders>
              <w:top w:val="nil"/>
              <w:left w:val="nil"/>
              <w:bottom w:val="single" w:sz="4" w:space="0" w:color="auto"/>
              <w:right w:val="single" w:sz="4" w:space="0" w:color="auto"/>
            </w:tcBorders>
            <w:shd w:val="clear" w:color="auto" w:fill="auto"/>
            <w:noWrap/>
            <w:vAlign w:val="center"/>
            <w:hideMark/>
          </w:tcPr>
          <w:p w14:paraId="0688FBF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w:t>
            </w:r>
          </w:p>
        </w:tc>
        <w:tc>
          <w:tcPr>
            <w:tcW w:w="1276" w:type="dxa"/>
            <w:gridSpan w:val="2"/>
            <w:tcBorders>
              <w:top w:val="nil"/>
              <w:left w:val="nil"/>
              <w:bottom w:val="single" w:sz="4" w:space="0" w:color="auto"/>
              <w:right w:val="single" w:sz="4" w:space="0" w:color="auto"/>
            </w:tcBorders>
            <w:shd w:val="clear" w:color="auto" w:fill="auto"/>
            <w:noWrap/>
            <w:vAlign w:val="center"/>
          </w:tcPr>
          <w:p w14:paraId="50377AF0" w14:textId="75169B8B"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B743036" w14:textId="0EF556FB"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4422680"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82054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7211462A"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REACTORES AERÓBICOS IFAS Nos. 1 Y 2  T-300 A/B</w:t>
            </w:r>
          </w:p>
        </w:tc>
        <w:tc>
          <w:tcPr>
            <w:tcW w:w="1386" w:type="dxa"/>
            <w:tcBorders>
              <w:top w:val="nil"/>
              <w:left w:val="nil"/>
              <w:bottom w:val="single" w:sz="4" w:space="0" w:color="auto"/>
              <w:right w:val="single" w:sz="4" w:space="0" w:color="auto"/>
            </w:tcBorders>
            <w:shd w:val="clear" w:color="auto" w:fill="auto"/>
            <w:noWrap/>
            <w:vAlign w:val="center"/>
            <w:hideMark/>
          </w:tcPr>
          <w:p w14:paraId="1BBD9D24" w14:textId="28DDBB24"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04095BFC"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CBCDB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7.2</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0DA0082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SENSORES Y MEDIDORES DE TRATAMIENTO BIOLÓGICO</w:t>
            </w:r>
          </w:p>
        </w:tc>
        <w:tc>
          <w:tcPr>
            <w:tcW w:w="1386" w:type="dxa"/>
            <w:tcBorders>
              <w:top w:val="nil"/>
              <w:left w:val="nil"/>
              <w:bottom w:val="single" w:sz="4" w:space="0" w:color="auto"/>
              <w:right w:val="single" w:sz="4" w:space="0" w:color="auto"/>
            </w:tcBorders>
            <w:shd w:val="clear" w:color="auto" w:fill="auto"/>
            <w:noWrap/>
            <w:vAlign w:val="bottom"/>
            <w:hideMark/>
          </w:tcPr>
          <w:p w14:paraId="4F6580C1"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5736F576" w14:textId="77777777" w:rsidTr="00036CB7">
        <w:trPr>
          <w:trHeight w:val="11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1A8D4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7.2.1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3AB394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sensor de oxígeno disuelto tipo analógico, rango de medición 1.00 - 10.00 mg/l, método de medición Optical luminiphore,señal 4-20 mA, modelo O2X</w:t>
            </w:r>
          </w:p>
        </w:tc>
        <w:tc>
          <w:tcPr>
            <w:tcW w:w="850" w:type="dxa"/>
            <w:tcBorders>
              <w:top w:val="nil"/>
              <w:left w:val="nil"/>
              <w:bottom w:val="single" w:sz="4" w:space="0" w:color="auto"/>
              <w:right w:val="single" w:sz="4" w:space="0" w:color="auto"/>
            </w:tcBorders>
            <w:shd w:val="clear" w:color="auto" w:fill="auto"/>
            <w:noWrap/>
            <w:vAlign w:val="center"/>
            <w:hideMark/>
          </w:tcPr>
          <w:p w14:paraId="0AC2550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 </w:t>
            </w:r>
          </w:p>
        </w:tc>
        <w:tc>
          <w:tcPr>
            <w:tcW w:w="1153" w:type="dxa"/>
            <w:tcBorders>
              <w:top w:val="nil"/>
              <w:left w:val="nil"/>
              <w:bottom w:val="single" w:sz="4" w:space="0" w:color="auto"/>
              <w:right w:val="single" w:sz="4" w:space="0" w:color="auto"/>
            </w:tcBorders>
            <w:shd w:val="clear" w:color="auto" w:fill="auto"/>
            <w:noWrap/>
            <w:vAlign w:val="center"/>
            <w:hideMark/>
          </w:tcPr>
          <w:p w14:paraId="5C45CD5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w:t>
            </w:r>
          </w:p>
        </w:tc>
        <w:tc>
          <w:tcPr>
            <w:tcW w:w="1276" w:type="dxa"/>
            <w:gridSpan w:val="2"/>
            <w:tcBorders>
              <w:top w:val="nil"/>
              <w:left w:val="nil"/>
              <w:bottom w:val="single" w:sz="4" w:space="0" w:color="auto"/>
              <w:right w:val="single" w:sz="4" w:space="0" w:color="auto"/>
            </w:tcBorders>
            <w:shd w:val="clear" w:color="auto" w:fill="auto"/>
            <w:noWrap/>
            <w:vAlign w:val="center"/>
          </w:tcPr>
          <w:p w14:paraId="7CE30826" w14:textId="4520D3C7"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CBC8494" w14:textId="136FDA92"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53319CC" w14:textId="77777777" w:rsidTr="00036CB7">
        <w:trPr>
          <w:trHeight w:val="10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73859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7.2.2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4D89D8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sensor de oxígeno disuelto tipo analógico, rango de medición 1.00 - 10.00 mg/l, método de medición Optical luminiphore,señal 4-20 mA, AT  </w:t>
            </w:r>
          </w:p>
        </w:tc>
        <w:tc>
          <w:tcPr>
            <w:tcW w:w="850" w:type="dxa"/>
            <w:tcBorders>
              <w:top w:val="nil"/>
              <w:left w:val="nil"/>
              <w:bottom w:val="single" w:sz="4" w:space="0" w:color="auto"/>
              <w:right w:val="single" w:sz="4" w:space="0" w:color="auto"/>
            </w:tcBorders>
            <w:shd w:val="clear" w:color="auto" w:fill="auto"/>
            <w:noWrap/>
            <w:vAlign w:val="center"/>
            <w:hideMark/>
          </w:tcPr>
          <w:p w14:paraId="15208D1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 Unid. </w:t>
            </w:r>
          </w:p>
        </w:tc>
        <w:tc>
          <w:tcPr>
            <w:tcW w:w="1153" w:type="dxa"/>
            <w:tcBorders>
              <w:top w:val="nil"/>
              <w:left w:val="nil"/>
              <w:bottom w:val="single" w:sz="4" w:space="0" w:color="auto"/>
              <w:right w:val="single" w:sz="4" w:space="0" w:color="auto"/>
            </w:tcBorders>
            <w:shd w:val="clear" w:color="auto" w:fill="auto"/>
            <w:noWrap/>
            <w:vAlign w:val="center"/>
            <w:hideMark/>
          </w:tcPr>
          <w:p w14:paraId="1CD0F8D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w:t>
            </w:r>
          </w:p>
        </w:tc>
        <w:tc>
          <w:tcPr>
            <w:tcW w:w="1276" w:type="dxa"/>
            <w:gridSpan w:val="2"/>
            <w:tcBorders>
              <w:top w:val="nil"/>
              <w:left w:val="nil"/>
              <w:bottom w:val="single" w:sz="4" w:space="0" w:color="auto"/>
              <w:right w:val="single" w:sz="4" w:space="0" w:color="auto"/>
            </w:tcBorders>
            <w:shd w:val="clear" w:color="auto" w:fill="auto"/>
            <w:noWrap/>
            <w:vAlign w:val="center"/>
          </w:tcPr>
          <w:p w14:paraId="17E7B311" w14:textId="3E4B152A"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ECD4DEC" w14:textId="176950BD"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C8A5B89" w14:textId="77777777" w:rsidTr="00036CB7">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71706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6EF17887"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SENSORES Y MEDIDORES DE TRATAMIENTO BIOLÓGICO</w:t>
            </w:r>
          </w:p>
        </w:tc>
        <w:tc>
          <w:tcPr>
            <w:tcW w:w="1386" w:type="dxa"/>
            <w:tcBorders>
              <w:top w:val="nil"/>
              <w:left w:val="nil"/>
              <w:bottom w:val="single" w:sz="4" w:space="0" w:color="auto"/>
              <w:right w:val="single" w:sz="4" w:space="0" w:color="auto"/>
            </w:tcBorders>
            <w:shd w:val="clear" w:color="auto" w:fill="auto"/>
            <w:noWrap/>
            <w:vAlign w:val="center"/>
          </w:tcPr>
          <w:p w14:paraId="40A9C8D5" w14:textId="426A2F41"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36055635" w14:textId="77777777" w:rsidTr="00036CB7">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E66D8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7.3</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0D0507A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SEDIMENTADOR SECUNDARIO</w:t>
            </w:r>
          </w:p>
        </w:tc>
        <w:tc>
          <w:tcPr>
            <w:tcW w:w="1386" w:type="dxa"/>
            <w:tcBorders>
              <w:top w:val="nil"/>
              <w:left w:val="nil"/>
              <w:bottom w:val="single" w:sz="4" w:space="0" w:color="auto"/>
              <w:right w:val="single" w:sz="4" w:space="0" w:color="auto"/>
            </w:tcBorders>
            <w:shd w:val="clear" w:color="auto" w:fill="auto"/>
            <w:noWrap/>
            <w:vAlign w:val="bottom"/>
          </w:tcPr>
          <w:p w14:paraId="15032DEB" w14:textId="7EA39D69" w:rsidR="00A26A5C" w:rsidRPr="0020012D" w:rsidRDefault="00A26A5C" w:rsidP="00A26A5C">
            <w:pPr>
              <w:spacing w:after="0" w:line="240" w:lineRule="auto"/>
              <w:ind w:left="0" w:firstLine="0"/>
              <w:jc w:val="left"/>
              <w:rPr>
                <w:rFonts w:eastAsia="Times New Roman"/>
                <w:color w:val="000000" w:themeColor="text1"/>
                <w:sz w:val="21"/>
                <w:szCs w:val="21"/>
              </w:rPr>
            </w:pPr>
          </w:p>
        </w:tc>
      </w:tr>
      <w:tr w:rsidR="00A26A5C" w:rsidRPr="0020012D" w14:paraId="6BD2133C" w14:textId="77777777" w:rsidTr="00036CB7">
        <w:trPr>
          <w:trHeight w:val="14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C8EDD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7.3.1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8585E7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pantalla de ingreso de licor mezclado en concreto impermeabilizado 4.000 P.S.I.  0.10 m x 2.65 x 1.20 m </w:t>
            </w:r>
          </w:p>
        </w:tc>
        <w:tc>
          <w:tcPr>
            <w:tcW w:w="850" w:type="dxa"/>
            <w:tcBorders>
              <w:top w:val="nil"/>
              <w:left w:val="nil"/>
              <w:bottom w:val="single" w:sz="4" w:space="0" w:color="auto"/>
              <w:right w:val="single" w:sz="4" w:space="0" w:color="auto"/>
            </w:tcBorders>
            <w:shd w:val="clear" w:color="auto" w:fill="auto"/>
            <w:noWrap/>
            <w:vAlign w:val="center"/>
            <w:hideMark/>
          </w:tcPr>
          <w:p w14:paraId="412CD88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707B1F4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0,44</w:t>
            </w:r>
          </w:p>
        </w:tc>
        <w:tc>
          <w:tcPr>
            <w:tcW w:w="1276" w:type="dxa"/>
            <w:gridSpan w:val="2"/>
            <w:tcBorders>
              <w:top w:val="nil"/>
              <w:left w:val="nil"/>
              <w:bottom w:val="single" w:sz="4" w:space="0" w:color="auto"/>
              <w:right w:val="single" w:sz="4" w:space="0" w:color="auto"/>
            </w:tcBorders>
            <w:shd w:val="clear" w:color="auto" w:fill="auto"/>
            <w:noWrap/>
            <w:vAlign w:val="center"/>
          </w:tcPr>
          <w:p w14:paraId="3E6B28FA" w14:textId="4CA5518D"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00FDE5B" w14:textId="5FDA16B0"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B2CF1C5" w14:textId="77777777" w:rsidTr="00036CB7">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38DE4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7.3.2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1B34E6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módulo plástico de sedimentación acelerada patentado para uso en sistemas IFAS </w:t>
            </w:r>
          </w:p>
        </w:tc>
        <w:tc>
          <w:tcPr>
            <w:tcW w:w="850" w:type="dxa"/>
            <w:tcBorders>
              <w:top w:val="nil"/>
              <w:left w:val="nil"/>
              <w:bottom w:val="single" w:sz="4" w:space="0" w:color="auto"/>
              <w:right w:val="single" w:sz="4" w:space="0" w:color="auto"/>
            </w:tcBorders>
            <w:shd w:val="clear" w:color="auto" w:fill="auto"/>
            <w:noWrap/>
            <w:vAlign w:val="center"/>
            <w:hideMark/>
          </w:tcPr>
          <w:p w14:paraId="76D2FFA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17A6CC1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74F14694" w14:textId="49C230CD"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72D97FF" w14:textId="68B02D2E"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974A1B3" w14:textId="77777777" w:rsidTr="00036CB7">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43EE20"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7.3.3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713407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módulo plástico de sedimentación acelerada patentado para uso en sistemas IFAS </w:t>
            </w:r>
          </w:p>
        </w:tc>
        <w:tc>
          <w:tcPr>
            <w:tcW w:w="850" w:type="dxa"/>
            <w:tcBorders>
              <w:top w:val="nil"/>
              <w:left w:val="nil"/>
              <w:bottom w:val="single" w:sz="4" w:space="0" w:color="auto"/>
              <w:right w:val="single" w:sz="4" w:space="0" w:color="auto"/>
            </w:tcBorders>
            <w:shd w:val="clear" w:color="auto" w:fill="auto"/>
            <w:noWrap/>
            <w:vAlign w:val="center"/>
            <w:hideMark/>
          </w:tcPr>
          <w:p w14:paraId="189D760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6BC54E4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0B598118" w14:textId="088088BD"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3BA344A" w14:textId="39D70250"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EF7B6F3" w14:textId="77777777" w:rsidTr="00036CB7">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6C06F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7.3.4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D53779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 PVCP B X EL RDE 21 Ø 4" con perforaciones  3/4" con separación 150 mm c/c para recolección sumergida de efluente tratado L =1.30 m</w:t>
            </w:r>
          </w:p>
        </w:tc>
        <w:tc>
          <w:tcPr>
            <w:tcW w:w="850" w:type="dxa"/>
            <w:tcBorders>
              <w:top w:val="nil"/>
              <w:left w:val="nil"/>
              <w:bottom w:val="single" w:sz="4" w:space="0" w:color="auto"/>
              <w:right w:val="single" w:sz="4" w:space="0" w:color="auto"/>
            </w:tcBorders>
            <w:shd w:val="clear" w:color="auto" w:fill="auto"/>
            <w:noWrap/>
            <w:vAlign w:val="center"/>
            <w:hideMark/>
          </w:tcPr>
          <w:p w14:paraId="561F912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140F7E7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3172C4FD" w14:textId="191EC72A"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AFBF521" w14:textId="460A6DB0"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ADE9323" w14:textId="77777777" w:rsidTr="00036CB7">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32587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7.3.5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6781B4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 PVCP B X EL RDE 21 Ø 4" con perforaciones  3/4" con separación 150 mm c/c para recolección sumergida de efluente tratado L =1.30 m</w:t>
            </w:r>
          </w:p>
        </w:tc>
        <w:tc>
          <w:tcPr>
            <w:tcW w:w="850" w:type="dxa"/>
            <w:tcBorders>
              <w:top w:val="nil"/>
              <w:left w:val="nil"/>
              <w:bottom w:val="single" w:sz="4" w:space="0" w:color="auto"/>
              <w:right w:val="single" w:sz="4" w:space="0" w:color="auto"/>
            </w:tcBorders>
            <w:shd w:val="clear" w:color="auto" w:fill="auto"/>
            <w:noWrap/>
            <w:vAlign w:val="center"/>
            <w:hideMark/>
          </w:tcPr>
          <w:p w14:paraId="78BA608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21162C0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6AA3F4AA" w14:textId="317BD91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EEDFBB8" w14:textId="4CCB6203"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1C2F288" w14:textId="77777777" w:rsidTr="00036CB7">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BFA8F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7.3.6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EC2D4B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Conformación de tolvas de 60° de talud de concreto ciclópeo y recubrimiento con mortero impermeabilizado</w:t>
            </w:r>
          </w:p>
        </w:tc>
        <w:tc>
          <w:tcPr>
            <w:tcW w:w="850" w:type="dxa"/>
            <w:tcBorders>
              <w:top w:val="nil"/>
              <w:left w:val="nil"/>
              <w:bottom w:val="single" w:sz="4" w:space="0" w:color="auto"/>
              <w:right w:val="single" w:sz="4" w:space="0" w:color="auto"/>
            </w:tcBorders>
            <w:shd w:val="clear" w:color="auto" w:fill="auto"/>
            <w:noWrap/>
            <w:vAlign w:val="center"/>
            <w:hideMark/>
          </w:tcPr>
          <w:p w14:paraId="336846E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4274E98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6,21</w:t>
            </w:r>
          </w:p>
        </w:tc>
        <w:tc>
          <w:tcPr>
            <w:tcW w:w="1276" w:type="dxa"/>
            <w:gridSpan w:val="2"/>
            <w:tcBorders>
              <w:top w:val="nil"/>
              <w:left w:val="nil"/>
              <w:bottom w:val="single" w:sz="4" w:space="0" w:color="auto"/>
              <w:right w:val="single" w:sz="4" w:space="0" w:color="auto"/>
            </w:tcBorders>
            <w:shd w:val="clear" w:color="auto" w:fill="auto"/>
            <w:noWrap/>
            <w:vAlign w:val="center"/>
          </w:tcPr>
          <w:p w14:paraId="1A2ECEAF" w14:textId="6A4A0DF7"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0BBDABB" w14:textId="7743420E"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5E6EFA9" w14:textId="77777777" w:rsidTr="00036CB7">
        <w:trPr>
          <w:trHeight w:val="12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DF008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7.3.7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C2432E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dosificador de polímero para floculación de sólidos suspendidos del licor mezclado, incluyendo bomba dosificadora y mangueras de dosificación a zona de mezcla rápida a la entrada del sedimentador</w:t>
            </w:r>
          </w:p>
        </w:tc>
        <w:tc>
          <w:tcPr>
            <w:tcW w:w="850" w:type="dxa"/>
            <w:tcBorders>
              <w:top w:val="nil"/>
              <w:left w:val="nil"/>
              <w:bottom w:val="single" w:sz="4" w:space="0" w:color="auto"/>
              <w:right w:val="single" w:sz="4" w:space="0" w:color="auto"/>
            </w:tcBorders>
            <w:shd w:val="clear" w:color="auto" w:fill="auto"/>
            <w:noWrap/>
            <w:vAlign w:val="center"/>
            <w:hideMark/>
          </w:tcPr>
          <w:p w14:paraId="23C29FE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7C7DAA7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7C01D552" w14:textId="3AE9F5BD"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D61A43F" w14:textId="3606B8BD"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A874171" w14:textId="77777777" w:rsidTr="00036CB7">
        <w:trPr>
          <w:trHeight w:val="17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84FA1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7.3.8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37B1A1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dosificador de polímero para floculación de sólidos suspendidos del licor mezclado, incluyendo bomba dosificadora y mangueras de dosificación a zona de mezcla rápida a la entrada del sedimentador</w:t>
            </w:r>
          </w:p>
        </w:tc>
        <w:tc>
          <w:tcPr>
            <w:tcW w:w="850" w:type="dxa"/>
            <w:tcBorders>
              <w:top w:val="nil"/>
              <w:left w:val="nil"/>
              <w:bottom w:val="single" w:sz="4" w:space="0" w:color="auto"/>
              <w:right w:val="single" w:sz="4" w:space="0" w:color="auto"/>
            </w:tcBorders>
            <w:shd w:val="clear" w:color="auto" w:fill="auto"/>
            <w:noWrap/>
            <w:vAlign w:val="center"/>
            <w:hideMark/>
          </w:tcPr>
          <w:p w14:paraId="04A41CF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26F76C2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7CFCA76C" w14:textId="5C3518E9"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3AFCE3A" w14:textId="3C852DA6"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A96EC05"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E652A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7BFCEEBC"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SUBTOTAL SEDIMENTADOR SECUNDARIO</w:t>
            </w:r>
          </w:p>
        </w:tc>
        <w:tc>
          <w:tcPr>
            <w:tcW w:w="1386" w:type="dxa"/>
            <w:tcBorders>
              <w:top w:val="nil"/>
              <w:left w:val="nil"/>
              <w:bottom w:val="single" w:sz="4" w:space="0" w:color="auto"/>
              <w:right w:val="single" w:sz="4" w:space="0" w:color="auto"/>
            </w:tcBorders>
            <w:shd w:val="clear" w:color="auto" w:fill="auto"/>
            <w:noWrap/>
            <w:vAlign w:val="center"/>
            <w:hideMark/>
          </w:tcPr>
          <w:p w14:paraId="315F92FE" w14:textId="3708D388"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300E6986"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E95C2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7.4</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7581F47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BOMBEO DE LODOS</w:t>
            </w:r>
          </w:p>
        </w:tc>
        <w:tc>
          <w:tcPr>
            <w:tcW w:w="1386" w:type="dxa"/>
            <w:tcBorders>
              <w:top w:val="nil"/>
              <w:left w:val="nil"/>
              <w:bottom w:val="single" w:sz="4" w:space="0" w:color="auto"/>
              <w:right w:val="single" w:sz="4" w:space="0" w:color="auto"/>
            </w:tcBorders>
            <w:shd w:val="clear" w:color="auto" w:fill="auto"/>
            <w:noWrap/>
            <w:vAlign w:val="bottom"/>
            <w:hideMark/>
          </w:tcPr>
          <w:p w14:paraId="158BD245"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58D92447" w14:textId="77777777" w:rsidTr="00036CB7">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F305F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7.4.1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D385E6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bombas de succión de lodos sedimentados</w:t>
            </w:r>
          </w:p>
        </w:tc>
        <w:tc>
          <w:tcPr>
            <w:tcW w:w="850" w:type="dxa"/>
            <w:tcBorders>
              <w:top w:val="nil"/>
              <w:left w:val="nil"/>
              <w:bottom w:val="single" w:sz="4" w:space="0" w:color="auto"/>
              <w:right w:val="single" w:sz="4" w:space="0" w:color="auto"/>
            </w:tcBorders>
            <w:shd w:val="clear" w:color="auto" w:fill="auto"/>
            <w:noWrap/>
            <w:vAlign w:val="center"/>
            <w:hideMark/>
          </w:tcPr>
          <w:p w14:paraId="468A331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3ED6D07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52097B7E" w14:textId="0A42156E"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0D36511" w14:textId="69FF8299"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DAFDC20" w14:textId="77777777" w:rsidTr="00036CB7">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518F3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7.4.2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CF0C9A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bombas de succión de lodos sedimentados</w:t>
            </w:r>
          </w:p>
        </w:tc>
        <w:tc>
          <w:tcPr>
            <w:tcW w:w="850" w:type="dxa"/>
            <w:tcBorders>
              <w:top w:val="nil"/>
              <w:left w:val="nil"/>
              <w:bottom w:val="single" w:sz="4" w:space="0" w:color="auto"/>
              <w:right w:val="single" w:sz="4" w:space="0" w:color="auto"/>
            </w:tcBorders>
            <w:shd w:val="clear" w:color="auto" w:fill="auto"/>
            <w:noWrap/>
            <w:vAlign w:val="center"/>
            <w:hideMark/>
          </w:tcPr>
          <w:p w14:paraId="1C75429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59879D4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42A97626" w14:textId="4DB8D77A"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A2662F9" w14:textId="243CDB61"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E091D20" w14:textId="77777777" w:rsidTr="00036CB7">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9C803B"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7.4.3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4F031A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tuberías , accesorios y válvulas de succión</w:t>
            </w:r>
          </w:p>
        </w:tc>
        <w:tc>
          <w:tcPr>
            <w:tcW w:w="850" w:type="dxa"/>
            <w:tcBorders>
              <w:top w:val="nil"/>
              <w:left w:val="nil"/>
              <w:bottom w:val="single" w:sz="4" w:space="0" w:color="auto"/>
              <w:right w:val="single" w:sz="4" w:space="0" w:color="auto"/>
            </w:tcBorders>
            <w:shd w:val="clear" w:color="auto" w:fill="auto"/>
            <w:noWrap/>
            <w:vAlign w:val="center"/>
            <w:hideMark/>
          </w:tcPr>
          <w:p w14:paraId="6DAD7B7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3365FC4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6A8C7321" w14:textId="7BC06213"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929A76F" w14:textId="49B339E2"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F32AD86" w14:textId="77777777" w:rsidTr="00036CB7">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AF194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7.4.4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E68E18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tuberías , accesorios y válvulas de succión</w:t>
            </w:r>
          </w:p>
        </w:tc>
        <w:tc>
          <w:tcPr>
            <w:tcW w:w="850" w:type="dxa"/>
            <w:tcBorders>
              <w:top w:val="nil"/>
              <w:left w:val="nil"/>
              <w:bottom w:val="single" w:sz="4" w:space="0" w:color="auto"/>
              <w:right w:val="single" w:sz="4" w:space="0" w:color="auto"/>
            </w:tcBorders>
            <w:shd w:val="clear" w:color="auto" w:fill="auto"/>
            <w:noWrap/>
            <w:vAlign w:val="center"/>
            <w:hideMark/>
          </w:tcPr>
          <w:p w14:paraId="389FD45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66A1526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55E37350" w14:textId="17450907"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1CBB6DB" w14:textId="1E7F5DFA"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B79E560" w14:textId="77777777" w:rsidTr="00036CB7">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37CFD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7.4.5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62D1CA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tuberías , accesorios y válvulas de descarga y recirculación</w:t>
            </w:r>
          </w:p>
        </w:tc>
        <w:tc>
          <w:tcPr>
            <w:tcW w:w="850" w:type="dxa"/>
            <w:tcBorders>
              <w:top w:val="nil"/>
              <w:left w:val="nil"/>
              <w:bottom w:val="single" w:sz="4" w:space="0" w:color="auto"/>
              <w:right w:val="single" w:sz="4" w:space="0" w:color="auto"/>
            </w:tcBorders>
            <w:shd w:val="clear" w:color="auto" w:fill="auto"/>
            <w:noWrap/>
            <w:vAlign w:val="center"/>
            <w:hideMark/>
          </w:tcPr>
          <w:p w14:paraId="0BB04F2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05D9CFB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1002173E" w14:textId="700EA3D6"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B4259C0" w14:textId="4E7816C7"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AE3FA62" w14:textId="77777777" w:rsidTr="00036CB7">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6190C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7.4.6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FFC1AB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tuberías , accesorios y válvulas de descarga y recirculación</w:t>
            </w:r>
          </w:p>
        </w:tc>
        <w:tc>
          <w:tcPr>
            <w:tcW w:w="850" w:type="dxa"/>
            <w:tcBorders>
              <w:top w:val="nil"/>
              <w:left w:val="nil"/>
              <w:bottom w:val="single" w:sz="4" w:space="0" w:color="auto"/>
              <w:right w:val="single" w:sz="4" w:space="0" w:color="auto"/>
            </w:tcBorders>
            <w:shd w:val="clear" w:color="auto" w:fill="auto"/>
            <w:noWrap/>
            <w:vAlign w:val="center"/>
            <w:hideMark/>
          </w:tcPr>
          <w:p w14:paraId="1599414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336960F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6CB98AFE" w14:textId="0F367CE8"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5161302" w14:textId="7CB036E2"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748F45B" w14:textId="77777777" w:rsidTr="00036CB7">
        <w:trPr>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09667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7.4.7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EAC5CB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 accesorios y válvulas de lodos de exceso Ø 1 1/2" PVCP RDE 21</w:t>
            </w:r>
          </w:p>
        </w:tc>
        <w:tc>
          <w:tcPr>
            <w:tcW w:w="850" w:type="dxa"/>
            <w:tcBorders>
              <w:top w:val="nil"/>
              <w:left w:val="nil"/>
              <w:bottom w:val="single" w:sz="4" w:space="0" w:color="auto"/>
              <w:right w:val="single" w:sz="4" w:space="0" w:color="auto"/>
            </w:tcBorders>
            <w:shd w:val="clear" w:color="auto" w:fill="auto"/>
            <w:noWrap/>
            <w:vAlign w:val="center"/>
            <w:hideMark/>
          </w:tcPr>
          <w:p w14:paraId="756D939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07C43A7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0E048217" w14:textId="37C9EB1D"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DFF5411" w14:textId="38628D0D"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F95D320" w14:textId="77777777" w:rsidTr="00036CB7">
        <w:trPr>
          <w:trHeight w:val="10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D31B4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7.4.8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1CA52E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 accesorios y válvulas de lodos de exceso Ø 1 1/2" PVCP RDE 21</w:t>
            </w:r>
          </w:p>
        </w:tc>
        <w:tc>
          <w:tcPr>
            <w:tcW w:w="850" w:type="dxa"/>
            <w:tcBorders>
              <w:top w:val="nil"/>
              <w:left w:val="nil"/>
              <w:bottom w:val="single" w:sz="4" w:space="0" w:color="auto"/>
              <w:right w:val="single" w:sz="4" w:space="0" w:color="auto"/>
            </w:tcBorders>
            <w:shd w:val="clear" w:color="auto" w:fill="auto"/>
            <w:noWrap/>
            <w:vAlign w:val="center"/>
            <w:hideMark/>
          </w:tcPr>
          <w:p w14:paraId="69DC29A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3E3710E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618F9BCB" w14:textId="30E63789"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D58B7F3" w14:textId="584D84A3"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5FB07C9" w14:textId="77777777" w:rsidTr="00036CB7">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D1310B"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153323C"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BOMBEO DE LODOS</w:t>
            </w:r>
          </w:p>
        </w:tc>
        <w:tc>
          <w:tcPr>
            <w:tcW w:w="1386" w:type="dxa"/>
            <w:tcBorders>
              <w:top w:val="nil"/>
              <w:left w:val="nil"/>
              <w:bottom w:val="single" w:sz="4" w:space="0" w:color="auto"/>
              <w:right w:val="single" w:sz="4" w:space="0" w:color="auto"/>
            </w:tcBorders>
            <w:shd w:val="clear" w:color="auto" w:fill="auto"/>
            <w:noWrap/>
            <w:vAlign w:val="center"/>
          </w:tcPr>
          <w:p w14:paraId="1FBB0D54" w14:textId="44856D5E"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376BC9AE" w14:textId="77777777" w:rsidTr="00036CB7">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6693AB"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C3BE54D"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CAPÍTULO 7</w:t>
            </w:r>
          </w:p>
        </w:tc>
        <w:tc>
          <w:tcPr>
            <w:tcW w:w="1386" w:type="dxa"/>
            <w:tcBorders>
              <w:top w:val="nil"/>
              <w:left w:val="nil"/>
              <w:bottom w:val="single" w:sz="4" w:space="0" w:color="auto"/>
              <w:right w:val="single" w:sz="4" w:space="0" w:color="auto"/>
            </w:tcBorders>
            <w:shd w:val="clear" w:color="auto" w:fill="auto"/>
            <w:noWrap/>
            <w:vAlign w:val="center"/>
          </w:tcPr>
          <w:p w14:paraId="20D8C78A" w14:textId="4DC19B92"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3EF5693A" w14:textId="77777777" w:rsidTr="00036CB7">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24FC2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4EEABCEF"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FILTROS DE PULIMENTO </w:t>
            </w:r>
          </w:p>
        </w:tc>
        <w:tc>
          <w:tcPr>
            <w:tcW w:w="1386" w:type="dxa"/>
            <w:tcBorders>
              <w:top w:val="nil"/>
              <w:left w:val="nil"/>
              <w:bottom w:val="single" w:sz="4" w:space="0" w:color="auto"/>
              <w:right w:val="single" w:sz="4" w:space="0" w:color="auto"/>
            </w:tcBorders>
            <w:shd w:val="clear" w:color="auto" w:fill="auto"/>
            <w:noWrap/>
            <w:vAlign w:val="center"/>
          </w:tcPr>
          <w:p w14:paraId="1E5F0953" w14:textId="177A0383" w:rsidR="00A26A5C" w:rsidRPr="0020012D" w:rsidRDefault="00A26A5C" w:rsidP="00A26A5C">
            <w:pPr>
              <w:spacing w:after="0" w:line="240" w:lineRule="auto"/>
              <w:ind w:left="0" w:firstLine="0"/>
              <w:jc w:val="left"/>
              <w:rPr>
                <w:rFonts w:eastAsia="Times New Roman"/>
                <w:b/>
                <w:bCs/>
                <w:color w:val="000000" w:themeColor="text1"/>
                <w:sz w:val="21"/>
                <w:szCs w:val="21"/>
              </w:rPr>
            </w:pPr>
          </w:p>
        </w:tc>
      </w:tr>
      <w:tr w:rsidR="00A26A5C" w:rsidRPr="0020012D" w14:paraId="756E3C17"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D2B920"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8.1</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1A14DF6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BOMBEO DEL AGUA CLARIFICADA</w:t>
            </w:r>
          </w:p>
        </w:tc>
        <w:tc>
          <w:tcPr>
            <w:tcW w:w="1386" w:type="dxa"/>
            <w:tcBorders>
              <w:top w:val="nil"/>
              <w:left w:val="nil"/>
              <w:bottom w:val="single" w:sz="4" w:space="0" w:color="auto"/>
              <w:right w:val="single" w:sz="4" w:space="0" w:color="auto"/>
            </w:tcBorders>
            <w:shd w:val="clear" w:color="auto" w:fill="auto"/>
            <w:noWrap/>
            <w:vAlign w:val="bottom"/>
            <w:hideMark/>
          </w:tcPr>
          <w:p w14:paraId="2DCB905E"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56D7E5F8" w14:textId="77777777" w:rsidTr="00036CB7">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04254F"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718115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tuberías , accesorios y válvulas de succión</w:t>
            </w:r>
          </w:p>
        </w:tc>
        <w:tc>
          <w:tcPr>
            <w:tcW w:w="850" w:type="dxa"/>
            <w:tcBorders>
              <w:top w:val="nil"/>
              <w:left w:val="nil"/>
              <w:bottom w:val="single" w:sz="4" w:space="0" w:color="auto"/>
              <w:right w:val="single" w:sz="4" w:space="0" w:color="auto"/>
            </w:tcBorders>
            <w:shd w:val="clear" w:color="auto" w:fill="auto"/>
            <w:vAlign w:val="center"/>
            <w:hideMark/>
          </w:tcPr>
          <w:p w14:paraId="315E98B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vAlign w:val="center"/>
            <w:hideMark/>
          </w:tcPr>
          <w:p w14:paraId="15166BD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18340780" w14:textId="3F9CDC28"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bottom"/>
          </w:tcPr>
          <w:p w14:paraId="1F107EA9" w14:textId="087D07B2"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1E2F5CE" w14:textId="77777777" w:rsidTr="00036CB7">
        <w:trPr>
          <w:trHeight w:val="5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9E4D5C"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B0A9C5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tuberías , accesorios y válvulas de succión</w:t>
            </w:r>
          </w:p>
        </w:tc>
        <w:tc>
          <w:tcPr>
            <w:tcW w:w="850" w:type="dxa"/>
            <w:tcBorders>
              <w:top w:val="nil"/>
              <w:left w:val="nil"/>
              <w:bottom w:val="single" w:sz="4" w:space="0" w:color="auto"/>
              <w:right w:val="single" w:sz="4" w:space="0" w:color="auto"/>
            </w:tcBorders>
            <w:shd w:val="clear" w:color="auto" w:fill="auto"/>
            <w:vAlign w:val="center"/>
            <w:hideMark/>
          </w:tcPr>
          <w:p w14:paraId="411C67E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vAlign w:val="center"/>
            <w:hideMark/>
          </w:tcPr>
          <w:p w14:paraId="79CA1E5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59FBF11C" w14:textId="1E7C0602"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bottom"/>
          </w:tcPr>
          <w:p w14:paraId="315DADD8" w14:textId="7FB6AF9D"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F555604" w14:textId="77777777" w:rsidTr="00036CB7">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FCE4D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8.1.3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2E3A91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de bombas de impulsión a filtros </w:t>
            </w:r>
          </w:p>
        </w:tc>
        <w:tc>
          <w:tcPr>
            <w:tcW w:w="850" w:type="dxa"/>
            <w:tcBorders>
              <w:top w:val="nil"/>
              <w:left w:val="nil"/>
              <w:bottom w:val="single" w:sz="4" w:space="0" w:color="auto"/>
              <w:right w:val="single" w:sz="4" w:space="0" w:color="auto"/>
            </w:tcBorders>
            <w:shd w:val="clear" w:color="auto" w:fill="auto"/>
            <w:noWrap/>
            <w:vAlign w:val="center"/>
            <w:hideMark/>
          </w:tcPr>
          <w:p w14:paraId="32DB2F9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1DBDE2A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18AD64AF" w14:textId="5AE66129"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EFC47A5" w14:textId="16FF4AD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206A3D0" w14:textId="77777777" w:rsidTr="00036CB7">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D19F7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8.1.4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FDF3AB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Instalación de bombas de impulsión a filtros </w:t>
            </w:r>
          </w:p>
        </w:tc>
        <w:tc>
          <w:tcPr>
            <w:tcW w:w="850" w:type="dxa"/>
            <w:tcBorders>
              <w:top w:val="nil"/>
              <w:left w:val="nil"/>
              <w:bottom w:val="single" w:sz="4" w:space="0" w:color="auto"/>
              <w:right w:val="single" w:sz="4" w:space="0" w:color="auto"/>
            </w:tcBorders>
            <w:shd w:val="clear" w:color="auto" w:fill="auto"/>
            <w:noWrap/>
            <w:vAlign w:val="center"/>
            <w:hideMark/>
          </w:tcPr>
          <w:p w14:paraId="41DBADC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w:t>
            </w:r>
          </w:p>
        </w:tc>
        <w:tc>
          <w:tcPr>
            <w:tcW w:w="1153" w:type="dxa"/>
            <w:tcBorders>
              <w:top w:val="nil"/>
              <w:left w:val="nil"/>
              <w:bottom w:val="single" w:sz="4" w:space="0" w:color="auto"/>
              <w:right w:val="single" w:sz="4" w:space="0" w:color="auto"/>
            </w:tcBorders>
            <w:shd w:val="clear" w:color="auto" w:fill="auto"/>
            <w:noWrap/>
            <w:vAlign w:val="center"/>
            <w:hideMark/>
          </w:tcPr>
          <w:p w14:paraId="23A6B9C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4E33001B" w14:textId="15FD7013"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597F7B5" w14:textId="532A39EF"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F62DD61" w14:textId="77777777" w:rsidTr="00036CB7">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C719DC"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8.1.5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837E8B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tuberías , accesorios y válvulas de descarga a filtros</w:t>
            </w:r>
          </w:p>
        </w:tc>
        <w:tc>
          <w:tcPr>
            <w:tcW w:w="850" w:type="dxa"/>
            <w:tcBorders>
              <w:top w:val="nil"/>
              <w:left w:val="nil"/>
              <w:bottom w:val="single" w:sz="4" w:space="0" w:color="auto"/>
              <w:right w:val="single" w:sz="4" w:space="0" w:color="auto"/>
            </w:tcBorders>
            <w:shd w:val="clear" w:color="auto" w:fill="auto"/>
            <w:vAlign w:val="center"/>
            <w:hideMark/>
          </w:tcPr>
          <w:p w14:paraId="33E76C2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502CEC6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6677371D" w14:textId="3177C168"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68A36BE" w14:textId="36C1521C"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45BA8C0" w14:textId="77777777" w:rsidTr="00036CB7">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D3C19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8.1.6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CB647F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tuberías , accesorios y válvulas de descarga a filtros</w:t>
            </w:r>
          </w:p>
        </w:tc>
        <w:tc>
          <w:tcPr>
            <w:tcW w:w="850" w:type="dxa"/>
            <w:tcBorders>
              <w:top w:val="nil"/>
              <w:left w:val="nil"/>
              <w:bottom w:val="single" w:sz="4" w:space="0" w:color="auto"/>
              <w:right w:val="single" w:sz="4" w:space="0" w:color="auto"/>
            </w:tcBorders>
            <w:shd w:val="clear" w:color="auto" w:fill="auto"/>
            <w:vAlign w:val="center"/>
            <w:hideMark/>
          </w:tcPr>
          <w:p w14:paraId="27F3E2F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5255F61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46CFAA13" w14:textId="3DBDE61A"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7BC7831" w14:textId="3AA3ECBD"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613969A"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65830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10605CA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SUBTOTAL BOMBEO DEL AGUA CLARIFICADA</w:t>
            </w:r>
          </w:p>
        </w:tc>
        <w:tc>
          <w:tcPr>
            <w:tcW w:w="1386" w:type="dxa"/>
            <w:tcBorders>
              <w:top w:val="nil"/>
              <w:left w:val="nil"/>
              <w:bottom w:val="single" w:sz="4" w:space="0" w:color="auto"/>
              <w:right w:val="single" w:sz="4" w:space="0" w:color="auto"/>
            </w:tcBorders>
            <w:shd w:val="clear" w:color="auto" w:fill="auto"/>
            <w:noWrap/>
            <w:vAlign w:val="center"/>
            <w:hideMark/>
          </w:tcPr>
          <w:p w14:paraId="5BCEC2CA" w14:textId="7C5411CF"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4C9CE351" w14:textId="77777777" w:rsidTr="00A26A5C">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8555E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8.2</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0E3D757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BATERÍA DE FILTROS</w:t>
            </w:r>
          </w:p>
        </w:tc>
        <w:tc>
          <w:tcPr>
            <w:tcW w:w="1386" w:type="dxa"/>
            <w:tcBorders>
              <w:top w:val="nil"/>
              <w:left w:val="nil"/>
              <w:bottom w:val="single" w:sz="4" w:space="0" w:color="auto"/>
              <w:right w:val="single" w:sz="4" w:space="0" w:color="auto"/>
            </w:tcBorders>
            <w:shd w:val="clear" w:color="auto" w:fill="auto"/>
            <w:noWrap/>
            <w:vAlign w:val="bottom"/>
            <w:hideMark/>
          </w:tcPr>
          <w:p w14:paraId="66CFCA9D"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7EB44031" w14:textId="77777777" w:rsidTr="00036CB7">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C9850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8.2.1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302096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filtro IFAS  0,5 m Diámetro * 1,75 m altura, incluye válvulas de control</w:t>
            </w:r>
          </w:p>
        </w:tc>
        <w:tc>
          <w:tcPr>
            <w:tcW w:w="850" w:type="dxa"/>
            <w:tcBorders>
              <w:top w:val="nil"/>
              <w:left w:val="nil"/>
              <w:bottom w:val="single" w:sz="4" w:space="0" w:color="auto"/>
              <w:right w:val="single" w:sz="4" w:space="0" w:color="auto"/>
            </w:tcBorders>
            <w:shd w:val="clear" w:color="auto" w:fill="auto"/>
            <w:noWrap/>
            <w:vAlign w:val="center"/>
            <w:hideMark/>
          </w:tcPr>
          <w:p w14:paraId="002FB1C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40C3CE5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32D01FDE" w14:textId="184ABF66"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56354AC" w14:textId="1B01349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0AF0FBF" w14:textId="77777777" w:rsidTr="00036CB7">
        <w:trPr>
          <w:trHeight w:val="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0FA5C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8.2.2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758185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filtro IFAS  0,5 m Diámetro * 1,75 m altura, incluye válvulas de control</w:t>
            </w:r>
          </w:p>
        </w:tc>
        <w:tc>
          <w:tcPr>
            <w:tcW w:w="850" w:type="dxa"/>
            <w:tcBorders>
              <w:top w:val="nil"/>
              <w:left w:val="nil"/>
              <w:bottom w:val="single" w:sz="4" w:space="0" w:color="auto"/>
              <w:right w:val="single" w:sz="4" w:space="0" w:color="auto"/>
            </w:tcBorders>
            <w:shd w:val="clear" w:color="auto" w:fill="auto"/>
            <w:noWrap/>
            <w:vAlign w:val="center"/>
            <w:hideMark/>
          </w:tcPr>
          <w:p w14:paraId="19A99E6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1B2F0AD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76BEEA9C" w14:textId="61F5ED14"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53B5816" w14:textId="069D7749"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1204BB6" w14:textId="77777777" w:rsidTr="00036CB7">
        <w:trPr>
          <w:trHeight w:val="9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FBDE5C"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8.2.3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78E76A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 PVCP Ø 1 1/2" RDE 21 alimentación a red de reuso de agua tratada</w:t>
            </w:r>
          </w:p>
        </w:tc>
        <w:tc>
          <w:tcPr>
            <w:tcW w:w="850" w:type="dxa"/>
            <w:tcBorders>
              <w:top w:val="nil"/>
              <w:left w:val="nil"/>
              <w:bottom w:val="single" w:sz="4" w:space="0" w:color="auto"/>
              <w:right w:val="single" w:sz="4" w:space="0" w:color="auto"/>
            </w:tcBorders>
            <w:shd w:val="clear" w:color="auto" w:fill="auto"/>
            <w:noWrap/>
            <w:vAlign w:val="center"/>
            <w:hideMark/>
          </w:tcPr>
          <w:p w14:paraId="6F6B52B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0351131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6,00</w:t>
            </w:r>
          </w:p>
        </w:tc>
        <w:tc>
          <w:tcPr>
            <w:tcW w:w="1276" w:type="dxa"/>
            <w:gridSpan w:val="2"/>
            <w:tcBorders>
              <w:top w:val="nil"/>
              <w:left w:val="nil"/>
              <w:bottom w:val="single" w:sz="4" w:space="0" w:color="auto"/>
              <w:right w:val="single" w:sz="4" w:space="0" w:color="auto"/>
            </w:tcBorders>
            <w:shd w:val="clear" w:color="auto" w:fill="auto"/>
            <w:noWrap/>
            <w:vAlign w:val="center"/>
          </w:tcPr>
          <w:p w14:paraId="585646AD" w14:textId="1C79A989"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0E23538" w14:textId="329515FF"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04EBC86" w14:textId="77777777" w:rsidTr="00036CB7">
        <w:trPr>
          <w:trHeight w:val="7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05389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8.2.4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658FC6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 PVCP Ø 1 1/2" RDE 21 alimentación a red de reuso de agua tratada</w:t>
            </w:r>
          </w:p>
        </w:tc>
        <w:tc>
          <w:tcPr>
            <w:tcW w:w="850" w:type="dxa"/>
            <w:tcBorders>
              <w:top w:val="nil"/>
              <w:left w:val="nil"/>
              <w:bottom w:val="single" w:sz="4" w:space="0" w:color="auto"/>
              <w:right w:val="single" w:sz="4" w:space="0" w:color="auto"/>
            </w:tcBorders>
            <w:shd w:val="clear" w:color="auto" w:fill="auto"/>
            <w:noWrap/>
            <w:vAlign w:val="center"/>
            <w:hideMark/>
          </w:tcPr>
          <w:p w14:paraId="6ED7596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568D8C6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6,00</w:t>
            </w:r>
          </w:p>
        </w:tc>
        <w:tc>
          <w:tcPr>
            <w:tcW w:w="1276" w:type="dxa"/>
            <w:gridSpan w:val="2"/>
            <w:tcBorders>
              <w:top w:val="nil"/>
              <w:left w:val="nil"/>
              <w:bottom w:val="single" w:sz="4" w:space="0" w:color="auto"/>
              <w:right w:val="single" w:sz="4" w:space="0" w:color="auto"/>
            </w:tcBorders>
            <w:shd w:val="clear" w:color="auto" w:fill="auto"/>
            <w:noWrap/>
            <w:vAlign w:val="center"/>
          </w:tcPr>
          <w:p w14:paraId="0F50FA82" w14:textId="2C461F4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0A6F697" w14:textId="0269B4B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140E6ED" w14:textId="77777777" w:rsidTr="00036CB7">
        <w:trPr>
          <w:trHeight w:val="7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A326F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8.2.5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91A93B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 PVCP y accesorios Ø 1 1/2" RDE 21 de descarga de agua de retrolavado a Reactor IFAS 1</w:t>
            </w:r>
          </w:p>
        </w:tc>
        <w:tc>
          <w:tcPr>
            <w:tcW w:w="850" w:type="dxa"/>
            <w:tcBorders>
              <w:top w:val="nil"/>
              <w:left w:val="nil"/>
              <w:bottom w:val="single" w:sz="4" w:space="0" w:color="auto"/>
              <w:right w:val="single" w:sz="4" w:space="0" w:color="auto"/>
            </w:tcBorders>
            <w:shd w:val="clear" w:color="auto" w:fill="auto"/>
            <w:noWrap/>
            <w:vAlign w:val="center"/>
            <w:hideMark/>
          </w:tcPr>
          <w:p w14:paraId="5BA2BAD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0CE6834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024704FA" w14:textId="73BD3330"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996978D" w14:textId="1929CD7F"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C11B7EF" w14:textId="77777777" w:rsidTr="00036CB7">
        <w:trPr>
          <w:trHeight w:val="7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E7CF7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8.2.6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50ED90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 PVCP y accesorios Ø 1 1/2" RDE 21 de descarga de agua de retrolavado a Reactor IFAS 1</w:t>
            </w:r>
          </w:p>
        </w:tc>
        <w:tc>
          <w:tcPr>
            <w:tcW w:w="850" w:type="dxa"/>
            <w:tcBorders>
              <w:top w:val="nil"/>
              <w:left w:val="nil"/>
              <w:bottom w:val="single" w:sz="4" w:space="0" w:color="auto"/>
              <w:right w:val="single" w:sz="4" w:space="0" w:color="auto"/>
            </w:tcBorders>
            <w:shd w:val="clear" w:color="auto" w:fill="auto"/>
            <w:noWrap/>
            <w:vAlign w:val="center"/>
            <w:hideMark/>
          </w:tcPr>
          <w:p w14:paraId="65A7CDD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71914A3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6DD9CD6A" w14:textId="0823E94D"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7AA51D2" w14:textId="3C619F2A"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F06DC37" w14:textId="77777777" w:rsidTr="00036CB7">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CA331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7E164547"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BATERÍA DE FILTROS</w:t>
            </w:r>
          </w:p>
        </w:tc>
        <w:tc>
          <w:tcPr>
            <w:tcW w:w="1386" w:type="dxa"/>
            <w:tcBorders>
              <w:top w:val="nil"/>
              <w:left w:val="nil"/>
              <w:bottom w:val="single" w:sz="4" w:space="0" w:color="auto"/>
              <w:right w:val="single" w:sz="4" w:space="0" w:color="auto"/>
            </w:tcBorders>
            <w:shd w:val="clear" w:color="auto" w:fill="auto"/>
            <w:noWrap/>
            <w:vAlign w:val="center"/>
          </w:tcPr>
          <w:p w14:paraId="376CABC8" w14:textId="7326E1CA"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7D1AA395" w14:textId="77777777" w:rsidTr="00036CB7">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3B0B8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53673A3"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xml:space="preserve">TOTAL CAPÍTULO 8 </w:t>
            </w:r>
          </w:p>
        </w:tc>
        <w:tc>
          <w:tcPr>
            <w:tcW w:w="1386" w:type="dxa"/>
            <w:tcBorders>
              <w:top w:val="nil"/>
              <w:left w:val="nil"/>
              <w:bottom w:val="single" w:sz="4" w:space="0" w:color="auto"/>
              <w:right w:val="single" w:sz="4" w:space="0" w:color="auto"/>
            </w:tcBorders>
            <w:shd w:val="clear" w:color="auto" w:fill="auto"/>
            <w:noWrap/>
            <w:vAlign w:val="center"/>
          </w:tcPr>
          <w:p w14:paraId="74FF317E" w14:textId="35B1079B"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4DD6AFCF" w14:textId="77777777" w:rsidTr="00036CB7">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02923B"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9</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37B081BB"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TUBERÍA DE DESCARGA DEL EFLUENTE TRATADO  </w:t>
            </w:r>
          </w:p>
        </w:tc>
        <w:tc>
          <w:tcPr>
            <w:tcW w:w="1386" w:type="dxa"/>
            <w:tcBorders>
              <w:top w:val="nil"/>
              <w:left w:val="nil"/>
              <w:bottom w:val="single" w:sz="4" w:space="0" w:color="auto"/>
              <w:right w:val="single" w:sz="4" w:space="0" w:color="auto"/>
            </w:tcBorders>
            <w:shd w:val="clear" w:color="auto" w:fill="auto"/>
            <w:noWrap/>
            <w:vAlign w:val="center"/>
          </w:tcPr>
          <w:p w14:paraId="096DA16E" w14:textId="637D9DA6" w:rsidR="00A26A5C" w:rsidRPr="0020012D" w:rsidRDefault="00A26A5C" w:rsidP="00A26A5C">
            <w:pPr>
              <w:spacing w:after="0" w:line="240" w:lineRule="auto"/>
              <w:ind w:left="0" w:firstLine="0"/>
              <w:jc w:val="left"/>
              <w:rPr>
                <w:rFonts w:eastAsia="Times New Roman"/>
                <w:b/>
                <w:bCs/>
                <w:color w:val="000000" w:themeColor="text1"/>
                <w:sz w:val="21"/>
                <w:szCs w:val="21"/>
              </w:rPr>
            </w:pPr>
          </w:p>
        </w:tc>
      </w:tr>
      <w:tr w:rsidR="00A26A5C" w:rsidRPr="0020012D" w14:paraId="55872814" w14:textId="77777777" w:rsidTr="00036CB7">
        <w:trPr>
          <w:trHeight w:val="10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23708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9.1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AA13DE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Descapote manual y retiro e = 0.20 m en zona verde de 1.00 m de ancho, apile a 200 m, </w:t>
            </w:r>
          </w:p>
        </w:tc>
        <w:tc>
          <w:tcPr>
            <w:tcW w:w="850" w:type="dxa"/>
            <w:tcBorders>
              <w:top w:val="nil"/>
              <w:left w:val="nil"/>
              <w:bottom w:val="single" w:sz="4" w:space="0" w:color="auto"/>
              <w:right w:val="single" w:sz="4" w:space="0" w:color="auto"/>
            </w:tcBorders>
            <w:shd w:val="clear" w:color="auto" w:fill="auto"/>
            <w:noWrap/>
            <w:vAlign w:val="center"/>
            <w:hideMark/>
          </w:tcPr>
          <w:p w14:paraId="06D032E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7C3E01B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55,56</w:t>
            </w:r>
          </w:p>
        </w:tc>
        <w:tc>
          <w:tcPr>
            <w:tcW w:w="1276" w:type="dxa"/>
            <w:gridSpan w:val="2"/>
            <w:tcBorders>
              <w:top w:val="nil"/>
              <w:left w:val="nil"/>
              <w:bottom w:val="single" w:sz="4" w:space="0" w:color="auto"/>
              <w:right w:val="single" w:sz="4" w:space="0" w:color="auto"/>
            </w:tcBorders>
            <w:shd w:val="clear" w:color="auto" w:fill="auto"/>
            <w:noWrap/>
            <w:vAlign w:val="center"/>
          </w:tcPr>
          <w:p w14:paraId="71D59B7B" w14:textId="049F9332"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ABAA636" w14:textId="292B7E78"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54C06D6" w14:textId="77777777" w:rsidTr="00036CB7">
        <w:trPr>
          <w:trHeight w:val="11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19658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9.2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258B2D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Excavación Manual en conglomerado de 0,60 m de ancho , 0-2 m de profundidad, incluye retiro de sobrantes a distancia menor  a 5 Km</w:t>
            </w:r>
          </w:p>
        </w:tc>
        <w:tc>
          <w:tcPr>
            <w:tcW w:w="850" w:type="dxa"/>
            <w:tcBorders>
              <w:top w:val="nil"/>
              <w:left w:val="nil"/>
              <w:bottom w:val="single" w:sz="4" w:space="0" w:color="auto"/>
              <w:right w:val="single" w:sz="4" w:space="0" w:color="auto"/>
            </w:tcBorders>
            <w:shd w:val="clear" w:color="auto" w:fill="auto"/>
            <w:noWrap/>
            <w:vAlign w:val="center"/>
            <w:hideMark/>
          </w:tcPr>
          <w:p w14:paraId="6FD2219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6B60B51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42,61</w:t>
            </w:r>
          </w:p>
        </w:tc>
        <w:tc>
          <w:tcPr>
            <w:tcW w:w="1276" w:type="dxa"/>
            <w:gridSpan w:val="2"/>
            <w:tcBorders>
              <w:top w:val="nil"/>
              <w:left w:val="nil"/>
              <w:bottom w:val="single" w:sz="4" w:space="0" w:color="auto"/>
              <w:right w:val="single" w:sz="4" w:space="0" w:color="auto"/>
            </w:tcBorders>
            <w:shd w:val="clear" w:color="auto" w:fill="auto"/>
            <w:noWrap/>
            <w:vAlign w:val="center"/>
          </w:tcPr>
          <w:p w14:paraId="78101595" w14:textId="1B94C072"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C18FA6E" w14:textId="4BF5463F"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2067E10" w14:textId="77777777" w:rsidTr="00036CB7">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AEEE0C"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9.3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1EF25F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Geotextil 2400 (estabilización, filtro, separación)</w:t>
            </w:r>
          </w:p>
        </w:tc>
        <w:tc>
          <w:tcPr>
            <w:tcW w:w="850" w:type="dxa"/>
            <w:tcBorders>
              <w:top w:val="nil"/>
              <w:left w:val="nil"/>
              <w:bottom w:val="single" w:sz="4" w:space="0" w:color="auto"/>
              <w:right w:val="single" w:sz="4" w:space="0" w:color="auto"/>
            </w:tcBorders>
            <w:shd w:val="clear" w:color="auto" w:fill="auto"/>
            <w:noWrap/>
            <w:vAlign w:val="center"/>
            <w:hideMark/>
          </w:tcPr>
          <w:p w14:paraId="2E8F516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4B321DB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222,24</w:t>
            </w:r>
          </w:p>
        </w:tc>
        <w:tc>
          <w:tcPr>
            <w:tcW w:w="1276" w:type="dxa"/>
            <w:gridSpan w:val="2"/>
            <w:tcBorders>
              <w:top w:val="nil"/>
              <w:left w:val="nil"/>
              <w:bottom w:val="single" w:sz="4" w:space="0" w:color="auto"/>
              <w:right w:val="single" w:sz="4" w:space="0" w:color="auto"/>
            </w:tcBorders>
            <w:shd w:val="clear" w:color="auto" w:fill="auto"/>
            <w:noWrap/>
            <w:vAlign w:val="center"/>
          </w:tcPr>
          <w:p w14:paraId="5CAA5AF4" w14:textId="1D1583A7"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E70374F" w14:textId="34A79BEC"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B2317AF" w14:textId="77777777" w:rsidTr="00036CB7">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1ECD4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9.4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EB70A9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Subbase granular para cimentación de tubería a gravedad, compactada al 95% del Proctor Modificado en dos capas de 0.15 m</w:t>
            </w:r>
          </w:p>
        </w:tc>
        <w:tc>
          <w:tcPr>
            <w:tcW w:w="850" w:type="dxa"/>
            <w:tcBorders>
              <w:top w:val="nil"/>
              <w:left w:val="nil"/>
              <w:bottom w:val="single" w:sz="4" w:space="0" w:color="auto"/>
              <w:right w:val="single" w:sz="4" w:space="0" w:color="auto"/>
            </w:tcBorders>
            <w:shd w:val="clear" w:color="auto" w:fill="auto"/>
            <w:noWrap/>
            <w:vAlign w:val="center"/>
            <w:hideMark/>
          </w:tcPr>
          <w:p w14:paraId="1F1E513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691EAFA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6,95</w:t>
            </w:r>
          </w:p>
        </w:tc>
        <w:tc>
          <w:tcPr>
            <w:tcW w:w="1276" w:type="dxa"/>
            <w:gridSpan w:val="2"/>
            <w:tcBorders>
              <w:top w:val="nil"/>
              <w:left w:val="nil"/>
              <w:bottom w:val="single" w:sz="4" w:space="0" w:color="auto"/>
              <w:right w:val="single" w:sz="4" w:space="0" w:color="auto"/>
            </w:tcBorders>
            <w:shd w:val="clear" w:color="auto" w:fill="auto"/>
            <w:noWrap/>
            <w:vAlign w:val="center"/>
          </w:tcPr>
          <w:p w14:paraId="594673FC" w14:textId="0A089B8F"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EDC7936" w14:textId="5D686C1E"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2A4DDCB" w14:textId="77777777" w:rsidTr="00036CB7">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50733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9.5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560A1F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tubería alcantarillado PVC  Ø 6"</w:t>
            </w:r>
          </w:p>
        </w:tc>
        <w:tc>
          <w:tcPr>
            <w:tcW w:w="850" w:type="dxa"/>
            <w:tcBorders>
              <w:top w:val="nil"/>
              <w:left w:val="nil"/>
              <w:bottom w:val="single" w:sz="4" w:space="0" w:color="auto"/>
              <w:right w:val="single" w:sz="4" w:space="0" w:color="auto"/>
            </w:tcBorders>
            <w:shd w:val="clear" w:color="auto" w:fill="auto"/>
            <w:noWrap/>
            <w:vAlign w:val="center"/>
            <w:hideMark/>
          </w:tcPr>
          <w:p w14:paraId="1732D8F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14BAAAB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92,60</w:t>
            </w:r>
          </w:p>
        </w:tc>
        <w:tc>
          <w:tcPr>
            <w:tcW w:w="1276" w:type="dxa"/>
            <w:gridSpan w:val="2"/>
            <w:tcBorders>
              <w:top w:val="nil"/>
              <w:left w:val="nil"/>
              <w:bottom w:val="single" w:sz="4" w:space="0" w:color="auto"/>
              <w:right w:val="single" w:sz="4" w:space="0" w:color="auto"/>
            </w:tcBorders>
            <w:shd w:val="clear" w:color="auto" w:fill="auto"/>
            <w:noWrap/>
            <w:vAlign w:val="center"/>
          </w:tcPr>
          <w:p w14:paraId="583300CC" w14:textId="696B825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7B26A4D" w14:textId="07447C91"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CD4F0B2" w14:textId="77777777" w:rsidTr="00036CB7">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DD9C1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9.6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5B94AE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Instalación de tubería alcantarillado PVC  Ø 6"</w:t>
            </w:r>
          </w:p>
        </w:tc>
        <w:tc>
          <w:tcPr>
            <w:tcW w:w="850" w:type="dxa"/>
            <w:tcBorders>
              <w:top w:val="nil"/>
              <w:left w:val="nil"/>
              <w:bottom w:val="single" w:sz="4" w:space="0" w:color="auto"/>
              <w:right w:val="single" w:sz="4" w:space="0" w:color="auto"/>
            </w:tcBorders>
            <w:shd w:val="clear" w:color="auto" w:fill="auto"/>
            <w:noWrap/>
            <w:vAlign w:val="center"/>
            <w:hideMark/>
          </w:tcPr>
          <w:p w14:paraId="107AB2F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4E30990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92,60</w:t>
            </w:r>
          </w:p>
        </w:tc>
        <w:tc>
          <w:tcPr>
            <w:tcW w:w="1276" w:type="dxa"/>
            <w:gridSpan w:val="2"/>
            <w:tcBorders>
              <w:top w:val="nil"/>
              <w:left w:val="nil"/>
              <w:bottom w:val="single" w:sz="4" w:space="0" w:color="auto"/>
              <w:right w:val="single" w:sz="4" w:space="0" w:color="auto"/>
            </w:tcBorders>
            <w:shd w:val="clear" w:color="auto" w:fill="auto"/>
            <w:noWrap/>
            <w:vAlign w:val="center"/>
          </w:tcPr>
          <w:p w14:paraId="396B7F94" w14:textId="4E7A5694"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C0A2907" w14:textId="5C734DBE"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98AA950" w14:textId="77777777" w:rsidTr="00036CB7">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22BFF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9.7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02A743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Material granular para atraque de tubería a gravedad (relleno inicial), incluyendo equipos, herramientas y mano de obra</w:t>
            </w:r>
          </w:p>
        </w:tc>
        <w:tc>
          <w:tcPr>
            <w:tcW w:w="850" w:type="dxa"/>
            <w:tcBorders>
              <w:top w:val="nil"/>
              <w:left w:val="nil"/>
              <w:bottom w:val="single" w:sz="4" w:space="0" w:color="auto"/>
              <w:right w:val="single" w:sz="4" w:space="0" w:color="auto"/>
            </w:tcBorders>
            <w:shd w:val="clear" w:color="auto" w:fill="auto"/>
            <w:noWrap/>
            <w:vAlign w:val="center"/>
            <w:hideMark/>
          </w:tcPr>
          <w:p w14:paraId="77BA336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3D520DA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19,15</w:t>
            </w:r>
          </w:p>
        </w:tc>
        <w:tc>
          <w:tcPr>
            <w:tcW w:w="1276" w:type="dxa"/>
            <w:gridSpan w:val="2"/>
            <w:tcBorders>
              <w:top w:val="nil"/>
              <w:left w:val="nil"/>
              <w:bottom w:val="single" w:sz="4" w:space="0" w:color="auto"/>
              <w:right w:val="single" w:sz="4" w:space="0" w:color="auto"/>
            </w:tcBorders>
            <w:shd w:val="clear" w:color="auto" w:fill="auto"/>
            <w:noWrap/>
            <w:vAlign w:val="center"/>
          </w:tcPr>
          <w:p w14:paraId="0FE343E6" w14:textId="42146CC2"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CB07BD0" w14:textId="46583C77"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BB61400" w14:textId="77777777" w:rsidTr="00036CB7">
        <w:trPr>
          <w:trHeight w:val="11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8E383C"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9.8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61004E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Relleno tipo B-200 para relleno final de zanjas y para relleno perimetral de estructuras, soporte de placas de andén,   compacatado al 95% del Proctor Modificado</w:t>
            </w:r>
          </w:p>
        </w:tc>
        <w:tc>
          <w:tcPr>
            <w:tcW w:w="850" w:type="dxa"/>
            <w:tcBorders>
              <w:top w:val="nil"/>
              <w:left w:val="nil"/>
              <w:bottom w:val="single" w:sz="4" w:space="0" w:color="auto"/>
              <w:right w:val="single" w:sz="4" w:space="0" w:color="auto"/>
            </w:tcBorders>
            <w:shd w:val="clear" w:color="auto" w:fill="auto"/>
            <w:noWrap/>
            <w:vAlign w:val="center"/>
            <w:hideMark/>
          </w:tcPr>
          <w:p w14:paraId="6F99DB9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7C8A852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14,83</w:t>
            </w:r>
          </w:p>
        </w:tc>
        <w:tc>
          <w:tcPr>
            <w:tcW w:w="1276" w:type="dxa"/>
            <w:gridSpan w:val="2"/>
            <w:tcBorders>
              <w:top w:val="nil"/>
              <w:left w:val="nil"/>
              <w:bottom w:val="single" w:sz="4" w:space="0" w:color="auto"/>
              <w:right w:val="single" w:sz="4" w:space="0" w:color="auto"/>
            </w:tcBorders>
            <w:shd w:val="clear" w:color="auto" w:fill="auto"/>
            <w:noWrap/>
            <w:vAlign w:val="center"/>
          </w:tcPr>
          <w:p w14:paraId="6923EE48" w14:textId="3CAA76E4"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2791F64" w14:textId="249D2BEA"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5AC8F9D" w14:textId="77777777" w:rsidTr="00036CB7">
        <w:trPr>
          <w:trHeight w:val="11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2A013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9.9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D7D842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Construcción de cuatro (4) cajas de inspecciónde 0.50 x 0.50 x h variable,  en concreto 3500 psi (Incluye placa y  tapa en concreto )</w:t>
            </w:r>
          </w:p>
        </w:tc>
        <w:tc>
          <w:tcPr>
            <w:tcW w:w="850" w:type="dxa"/>
            <w:tcBorders>
              <w:top w:val="nil"/>
              <w:left w:val="nil"/>
              <w:bottom w:val="single" w:sz="4" w:space="0" w:color="auto"/>
              <w:right w:val="single" w:sz="4" w:space="0" w:color="auto"/>
            </w:tcBorders>
            <w:shd w:val="clear" w:color="auto" w:fill="auto"/>
            <w:noWrap/>
            <w:vAlign w:val="center"/>
            <w:hideMark/>
          </w:tcPr>
          <w:p w14:paraId="0344B37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Unidad</w:t>
            </w:r>
          </w:p>
        </w:tc>
        <w:tc>
          <w:tcPr>
            <w:tcW w:w="1153" w:type="dxa"/>
            <w:tcBorders>
              <w:top w:val="nil"/>
              <w:left w:val="nil"/>
              <w:bottom w:val="single" w:sz="4" w:space="0" w:color="auto"/>
              <w:right w:val="single" w:sz="4" w:space="0" w:color="auto"/>
            </w:tcBorders>
            <w:shd w:val="clear" w:color="auto" w:fill="auto"/>
            <w:noWrap/>
            <w:vAlign w:val="center"/>
            <w:hideMark/>
          </w:tcPr>
          <w:p w14:paraId="7DA51B6A" w14:textId="77777777" w:rsidR="00A26A5C" w:rsidRPr="0020012D" w:rsidRDefault="00A26A5C" w:rsidP="00A26A5C">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4219AD24" w14:textId="79D056E9"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E1423C1" w14:textId="729FDC38"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35DF8DC" w14:textId="77777777" w:rsidTr="00036CB7">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0E2E1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30BCB39"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xml:space="preserve">SUBTOTAL TUBERÍA DE DESCARGA DEL EFLUENTE TRATADO </w:t>
            </w:r>
          </w:p>
        </w:tc>
        <w:tc>
          <w:tcPr>
            <w:tcW w:w="1386" w:type="dxa"/>
            <w:tcBorders>
              <w:top w:val="nil"/>
              <w:left w:val="nil"/>
              <w:bottom w:val="single" w:sz="4" w:space="0" w:color="auto"/>
              <w:right w:val="single" w:sz="4" w:space="0" w:color="auto"/>
            </w:tcBorders>
            <w:shd w:val="clear" w:color="auto" w:fill="auto"/>
            <w:noWrap/>
            <w:vAlign w:val="center"/>
          </w:tcPr>
          <w:p w14:paraId="26804EDB" w14:textId="6C6C43D2"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4EC3950E" w14:textId="77777777" w:rsidTr="00036CB7">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20C67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F6ACC6C"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CAPÍTULO 9</w:t>
            </w:r>
          </w:p>
        </w:tc>
        <w:tc>
          <w:tcPr>
            <w:tcW w:w="1386" w:type="dxa"/>
            <w:tcBorders>
              <w:top w:val="nil"/>
              <w:left w:val="nil"/>
              <w:bottom w:val="single" w:sz="4" w:space="0" w:color="auto"/>
              <w:right w:val="single" w:sz="4" w:space="0" w:color="auto"/>
            </w:tcBorders>
            <w:shd w:val="clear" w:color="auto" w:fill="auto"/>
            <w:noWrap/>
            <w:vAlign w:val="center"/>
          </w:tcPr>
          <w:p w14:paraId="6F313B79" w14:textId="1072D2A4"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0AFD5F91" w14:textId="77777777" w:rsidTr="00A26A5C">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3A1CEB"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10</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10742D4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INFRAESTRUCTURA VIAL Y ZONAS VERDES </w:t>
            </w:r>
          </w:p>
        </w:tc>
        <w:tc>
          <w:tcPr>
            <w:tcW w:w="1386" w:type="dxa"/>
            <w:tcBorders>
              <w:top w:val="nil"/>
              <w:left w:val="nil"/>
              <w:bottom w:val="single" w:sz="4" w:space="0" w:color="auto"/>
              <w:right w:val="single" w:sz="4" w:space="0" w:color="auto"/>
            </w:tcBorders>
            <w:shd w:val="clear" w:color="auto" w:fill="auto"/>
            <w:noWrap/>
            <w:vAlign w:val="center"/>
            <w:hideMark/>
          </w:tcPr>
          <w:p w14:paraId="53F8CDD6"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A26A5C" w:rsidRPr="0020012D" w14:paraId="752926C7" w14:textId="77777777" w:rsidTr="00036CB7">
        <w:trPr>
          <w:trHeight w:val="14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47E27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10.1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1C7D03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Excavación varias a máquina sin clasificar en acceso y vías de circulación a PTARID (Incluye retiro de sobrantes a distancia menor a 5 Km.)</w:t>
            </w:r>
          </w:p>
        </w:tc>
        <w:tc>
          <w:tcPr>
            <w:tcW w:w="850" w:type="dxa"/>
            <w:tcBorders>
              <w:top w:val="nil"/>
              <w:left w:val="nil"/>
              <w:bottom w:val="single" w:sz="4" w:space="0" w:color="auto"/>
              <w:right w:val="single" w:sz="4" w:space="0" w:color="auto"/>
            </w:tcBorders>
            <w:shd w:val="clear" w:color="auto" w:fill="auto"/>
            <w:noWrap/>
            <w:vAlign w:val="center"/>
            <w:hideMark/>
          </w:tcPr>
          <w:p w14:paraId="098A9CE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25B3019F" w14:textId="77777777" w:rsidR="00A26A5C" w:rsidRPr="0020012D" w:rsidRDefault="00A26A5C" w:rsidP="00A26A5C">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270,97</w:t>
            </w:r>
          </w:p>
        </w:tc>
        <w:tc>
          <w:tcPr>
            <w:tcW w:w="1276" w:type="dxa"/>
            <w:gridSpan w:val="2"/>
            <w:tcBorders>
              <w:top w:val="nil"/>
              <w:left w:val="nil"/>
              <w:bottom w:val="single" w:sz="4" w:space="0" w:color="auto"/>
              <w:right w:val="single" w:sz="4" w:space="0" w:color="auto"/>
            </w:tcBorders>
            <w:shd w:val="clear" w:color="auto" w:fill="auto"/>
            <w:noWrap/>
            <w:vAlign w:val="center"/>
          </w:tcPr>
          <w:p w14:paraId="5F51FC37" w14:textId="7CE27437"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745A072" w14:textId="1E6DFF28"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CBD9698" w14:textId="77777777" w:rsidTr="00036CB7">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C199A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10.2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C31659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Subbase granular para vías internas de PTARID, compactada al 95% del Proctor Modificado en dos capas de 0.125 m</w:t>
            </w:r>
          </w:p>
        </w:tc>
        <w:tc>
          <w:tcPr>
            <w:tcW w:w="850" w:type="dxa"/>
            <w:tcBorders>
              <w:top w:val="nil"/>
              <w:left w:val="nil"/>
              <w:bottom w:val="single" w:sz="4" w:space="0" w:color="auto"/>
              <w:right w:val="single" w:sz="4" w:space="0" w:color="auto"/>
            </w:tcBorders>
            <w:shd w:val="clear" w:color="auto" w:fill="auto"/>
            <w:noWrap/>
            <w:vAlign w:val="center"/>
            <w:hideMark/>
          </w:tcPr>
          <w:p w14:paraId="5E12AF8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0DE513A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144,13</w:t>
            </w:r>
          </w:p>
        </w:tc>
        <w:tc>
          <w:tcPr>
            <w:tcW w:w="1276" w:type="dxa"/>
            <w:gridSpan w:val="2"/>
            <w:tcBorders>
              <w:top w:val="nil"/>
              <w:left w:val="nil"/>
              <w:bottom w:val="single" w:sz="4" w:space="0" w:color="auto"/>
              <w:right w:val="single" w:sz="4" w:space="0" w:color="auto"/>
            </w:tcBorders>
            <w:shd w:val="clear" w:color="auto" w:fill="auto"/>
            <w:noWrap/>
            <w:vAlign w:val="center"/>
          </w:tcPr>
          <w:p w14:paraId="282EE0CE" w14:textId="5FCB853D"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9730618" w14:textId="1691508A"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5F27725" w14:textId="77777777" w:rsidTr="00036CB7">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4710D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10.3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15D2CB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Base granular, compactada al 95% del Proctor Modificado en dos capas de 0.10 m</w:t>
            </w:r>
          </w:p>
        </w:tc>
        <w:tc>
          <w:tcPr>
            <w:tcW w:w="850" w:type="dxa"/>
            <w:tcBorders>
              <w:top w:val="nil"/>
              <w:left w:val="nil"/>
              <w:bottom w:val="single" w:sz="4" w:space="0" w:color="auto"/>
              <w:right w:val="single" w:sz="4" w:space="0" w:color="auto"/>
            </w:tcBorders>
            <w:shd w:val="clear" w:color="auto" w:fill="auto"/>
            <w:noWrap/>
            <w:vAlign w:val="center"/>
            <w:hideMark/>
          </w:tcPr>
          <w:p w14:paraId="7E886B6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528E085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115,31</w:t>
            </w:r>
          </w:p>
        </w:tc>
        <w:tc>
          <w:tcPr>
            <w:tcW w:w="1276" w:type="dxa"/>
            <w:gridSpan w:val="2"/>
            <w:tcBorders>
              <w:top w:val="nil"/>
              <w:left w:val="nil"/>
              <w:bottom w:val="single" w:sz="4" w:space="0" w:color="auto"/>
              <w:right w:val="single" w:sz="4" w:space="0" w:color="auto"/>
            </w:tcBorders>
            <w:shd w:val="clear" w:color="auto" w:fill="auto"/>
            <w:noWrap/>
            <w:vAlign w:val="center"/>
          </w:tcPr>
          <w:p w14:paraId="2DE3DAFC" w14:textId="6AE54BB6"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954D169" w14:textId="1DC35D76"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43B1179" w14:textId="77777777" w:rsidTr="00036CB7">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D1A3A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10.4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280160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Base estabilizada con emulsión asfáltica Tipo BEE-2, e = 0.03 m</w:t>
            </w:r>
          </w:p>
        </w:tc>
        <w:tc>
          <w:tcPr>
            <w:tcW w:w="850" w:type="dxa"/>
            <w:tcBorders>
              <w:top w:val="nil"/>
              <w:left w:val="nil"/>
              <w:bottom w:val="single" w:sz="4" w:space="0" w:color="auto"/>
              <w:right w:val="single" w:sz="4" w:space="0" w:color="auto"/>
            </w:tcBorders>
            <w:shd w:val="clear" w:color="auto" w:fill="auto"/>
            <w:noWrap/>
            <w:vAlign w:val="center"/>
            <w:hideMark/>
          </w:tcPr>
          <w:p w14:paraId="06D92A7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543FB622" w14:textId="77777777" w:rsidR="00A26A5C" w:rsidRPr="0020012D" w:rsidRDefault="00A26A5C" w:rsidP="00A26A5C">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17,30</w:t>
            </w:r>
          </w:p>
        </w:tc>
        <w:tc>
          <w:tcPr>
            <w:tcW w:w="1276" w:type="dxa"/>
            <w:gridSpan w:val="2"/>
            <w:tcBorders>
              <w:top w:val="nil"/>
              <w:left w:val="nil"/>
              <w:bottom w:val="single" w:sz="4" w:space="0" w:color="auto"/>
              <w:right w:val="single" w:sz="4" w:space="0" w:color="auto"/>
            </w:tcBorders>
            <w:shd w:val="clear" w:color="auto" w:fill="auto"/>
            <w:noWrap/>
            <w:vAlign w:val="center"/>
          </w:tcPr>
          <w:p w14:paraId="2B3B1414" w14:textId="1A3E3DE3"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47E16BD" w14:textId="799668C5"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0D0D2E00" w14:textId="77777777" w:rsidTr="00036CB7">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1A2D5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10.5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C4B43E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Cuneta en concreto clase E 2500 PSI fundida en el lugar</w:t>
            </w:r>
          </w:p>
        </w:tc>
        <w:tc>
          <w:tcPr>
            <w:tcW w:w="850" w:type="dxa"/>
            <w:tcBorders>
              <w:top w:val="nil"/>
              <w:left w:val="nil"/>
              <w:bottom w:val="single" w:sz="4" w:space="0" w:color="auto"/>
              <w:right w:val="single" w:sz="4" w:space="0" w:color="auto"/>
            </w:tcBorders>
            <w:shd w:val="clear" w:color="auto" w:fill="auto"/>
            <w:noWrap/>
            <w:vAlign w:val="center"/>
            <w:hideMark/>
          </w:tcPr>
          <w:p w14:paraId="1E786C6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0CE2841B" w14:textId="77777777" w:rsidR="00A26A5C" w:rsidRPr="0020012D" w:rsidRDefault="00A26A5C" w:rsidP="00A26A5C">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34,13</w:t>
            </w:r>
          </w:p>
        </w:tc>
        <w:tc>
          <w:tcPr>
            <w:tcW w:w="1276" w:type="dxa"/>
            <w:gridSpan w:val="2"/>
            <w:tcBorders>
              <w:top w:val="nil"/>
              <w:left w:val="nil"/>
              <w:bottom w:val="single" w:sz="4" w:space="0" w:color="auto"/>
              <w:right w:val="single" w:sz="4" w:space="0" w:color="auto"/>
            </w:tcBorders>
            <w:shd w:val="clear" w:color="auto" w:fill="auto"/>
            <w:noWrap/>
            <w:vAlign w:val="center"/>
          </w:tcPr>
          <w:p w14:paraId="68F2C27E" w14:textId="7CD83C99"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41C4EF0" w14:textId="60D8EBBB"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2415BD4" w14:textId="77777777" w:rsidTr="00036CB7">
        <w:trPr>
          <w:trHeight w:val="14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AA5D30"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10.6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BC5D43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Nivelación de zonas verdes con material orgánico seleccionado de la excavación, con pendiente hacia borde externo de predio de la PTARID </w:t>
            </w:r>
          </w:p>
        </w:tc>
        <w:tc>
          <w:tcPr>
            <w:tcW w:w="850" w:type="dxa"/>
            <w:tcBorders>
              <w:top w:val="nil"/>
              <w:left w:val="nil"/>
              <w:bottom w:val="single" w:sz="4" w:space="0" w:color="auto"/>
              <w:right w:val="single" w:sz="4" w:space="0" w:color="auto"/>
            </w:tcBorders>
            <w:shd w:val="clear" w:color="auto" w:fill="auto"/>
            <w:noWrap/>
            <w:vAlign w:val="center"/>
            <w:hideMark/>
          </w:tcPr>
          <w:p w14:paraId="0F6A999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079339BC" w14:textId="77777777" w:rsidR="00A26A5C" w:rsidRPr="0020012D" w:rsidRDefault="00A26A5C" w:rsidP="00A26A5C">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146,70</w:t>
            </w:r>
          </w:p>
        </w:tc>
        <w:tc>
          <w:tcPr>
            <w:tcW w:w="1276" w:type="dxa"/>
            <w:gridSpan w:val="2"/>
            <w:tcBorders>
              <w:top w:val="nil"/>
              <w:left w:val="nil"/>
              <w:bottom w:val="single" w:sz="4" w:space="0" w:color="auto"/>
              <w:right w:val="single" w:sz="4" w:space="0" w:color="auto"/>
            </w:tcBorders>
            <w:shd w:val="clear" w:color="auto" w:fill="auto"/>
            <w:noWrap/>
            <w:vAlign w:val="center"/>
          </w:tcPr>
          <w:p w14:paraId="361A88C9" w14:textId="37B60595"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2FE564B" w14:textId="0E99A75B"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FACAC4F" w14:textId="77777777" w:rsidTr="00036CB7">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6CB30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10.7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51CD34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Empradización con biomanto natural del predio de la PTARID</w:t>
            </w:r>
          </w:p>
        </w:tc>
        <w:tc>
          <w:tcPr>
            <w:tcW w:w="850" w:type="dxa"/>
            <w:tcBorders>
              <w:top w:val="nil"/>
              <w:left w:val="nil"/>
              <w:bottom w:val="single" w:sz="4" w:space="0" w:color="auto"/>
              <w:right w:val="single" w:sz="4" w:space="0" w:color="auto"/>
            </w:tcBorders>
            <w:shd w:val="clear" w:color="auto" w:fill="auto"/>
            <w:noWrap/>
            <w:vAlign w:val="center"/>
            <w:hideMark/>
          </w:tcPr>
          <w:p w14:paraId="1DE3474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m2</w:t>
            </w:r>
          </w:p>
        </w:tc>
        <w:tc>
          <w:tcPr>
            <w:tcW w:w="1153" w:type="dxa"/>
            <w:tcBorders>
              <w:top w:val="nil"/>
              <w:left w:val="nil"/>
              <w:bottom w:val="single" w:sz="4" w:space="0" w:color="auto"/>
              <w:right w:val="single" w:sz="4" w:space="0" w:color="auto"/>
            </w:tcBorders>
            <w:shd w:val="clear" w:color="auto" w:fill="auto"/>
            <w:noWrap/>
            <w:vAlign w:val="center"/>
            <w:hideMark/>
          </w:tcPr>
          <w:p w14:paraId="33326255" w14:textId="77777777" w:rsidR="00A26A5C" w:rsidRPr="0020012D" w:rsidRDefault="00A26A5C" w:rsidP="00A26A5C">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488,99</w:t>
            </w:r>
          </w:p>
        </w:tc>
        <w:tc>
          <w:tcPr>
            <w:tcW w:w="1276" w:type="dxa"/>
            <w:gridSpan w:val="2"/>
            <w:tcBorders>
              <w:top w:val="nil"/>
              <w:left w:val="nil"/>
              <w:bottom w:val="single" w:sz="4" w:space="0" w:color="auto"/>
              <w:right w:val="single" w:sz="4" w:space="0" w:color="auto"/>
            </w:tcBorders>
            <w:shd w:val="clear" w:color="auto" w:fill="auto"/>
            <w:noWrap/>
            <w:vAlign w:val="center"/>
          </w:tcPr>
          <w:p w14:paraId="2EF3342A" w14:textId="07EF3C8A"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3250E91" w14:textId="5D00EF75"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BFDA234" w14:textId="77777777" w:rsidTr="00036CB7">
        <w:trPr>
          <w:trHeight w:val="7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5B588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10.8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15FD00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Nivelación  de zonas verdes externas al predio de la PTARID</w:t>
            </w:r>
          </w:p>
        </w:tc>
        <w:tc>
          <w:tcPr>
            <w:tcW w:w="850" w:type="dxa"/>
            <w:tcBorders>
              <w:top w:val="nil"/>
              <w:left w:val="nil"/>
              <w:bottom w:val="single" w:sz="4" w:space="0" w:color="auto"/>
              <w:right w:val="single" w:sz="4" w:space="0" w:color="auto"/>
            </w:tcBorders>
            <w:shd w:val="clear" w:color="auto" w:fill="auto"/>
            <w:noWrap/>
            <w:vAlign w:val="center"/>
            <w:hideMark/>
          </w:tcPr>
          <w:p w14:paraId="43BCF4C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m3</w:t>
            </w:r>
          </w:p>
        </w:tc>
        <w:tc>
          <w:tcPr>
            <w:tcW w:w="1153" w:type="dxa"/>
            <w:tcBorders>
              <w:top w:val="nil"/>
              <w:left w:val="nil"/>
              <w:bottom w:val="single" w:sz="4" w:space="0" w:color="auto"/>
              <w:right w:val="single" w:sz="4" w:space="0" w:color="auto"/>
            </w:tcBorders>
            <w:shd w:val="clear" w:color="auto" w:fill="auto"/>
            <w:noWrap/>
            <w:vAlign w:val="center"/>
            <w:hideMark/>
          </w:tcPr>
          <w:p w14:paraId="4307A51A" w14:textId="77777777" w:rsidR="00A26A5C" w:rsidRPr="0020012D" w:rsidRDefault="00A26A5C" w:rsidP="00A26A5C">
            <w:pPr>
              <w:spacing w:after="0" w:line="240" w:lineRule="auto"/>
              <w:ind w:left="0" w:firstLine="0"/>
              <w:jc w:val="right"/>
              <w:rPr>
                <w:rFonts w:eastAsia="Times New Roman"/>
                <w:color w:val="000000" w:themeColor="text1"/>
                <w:sz w:val="21"/>
                <w:szCs w:val="21"/>
              </w:rPr>
            </w:pPr>
            <w:r w:rsidRPr="0020012D">
              <w:rPr>
                <w:rFonts w:eastAsia="Times New Roman"/>
                <w:color w:val="000000" w:themeColor="text1"/>
                <w:sz w:val="21"/>
                <w:szCs w:val="21"/>
              </w:rPr>
              <w:t>727,33</w:t>
            </w:r>
          </w:p>
        </w:tc>
        <w:tc>
          <w:tcPr>
            <w:tcW w:w="1276" w:type="dxa"/>
            <w:gridSpan w:val="2"/>
            <w:tcBorders>
              <w:top w:val="nil"/>
              <w:left w:val="nil"/>
              <w:bottom w:val="single" w:sz="4" w:space="0" w:color="auto"/>
              <w:right w:val="single" w:sz="4" w:space="0" w:color="auto"/>
            </w:tcBorders>
            <w:shd w:val="clear" w:color="auto" w:fill="auto"/>
            <w:noWrap/>
            <w:vAlign w:val="center"/>
          </w:tcPr>
          <w:p w14:paraId="1755A75F" w14:textId="0A171C7A"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C02A195" w14:textId="7FF23639"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DB43CFF" w14:textId="77777777" w:rsidTr="00036CB7">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446CE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8127C63"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INFRAESTRUCTURA VIAL Y ZONAS VERDES</w:t>
            </w:r>
          </w:p>
        </w:tc>
        <w:tc>
          <w:tcPr>
            <w:tcW w:w="1386" w:type="dxa"/>
            <w:tcBorders>
              <w:top w:val="nil"/>
              <w:left w:val="nil"/>
              <w:bottom w:val="single" w:sz="4" w:space="0" w:color="auto"/>
              <w:right w:val="single" w:sz="4" w:space="0" w:color="auto"/>
            </w:tcBorders>
            <w:shd w:val="clear" w:color="auto" w:fill="auto"/>
            <w:noWrap/>
            <w:vAlign w:val="center"/>
          </w:tcPr>
          <w:p w14:paraId="183AAAB9" w14:textId="53257071"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6697840C" w14:textId="77777777" w:rsidTr="00036CB7">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94C88C"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34DE6865"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CAPÍTULO  10</w:t>
            </w:r>
          </w:p>
        </w:tc>
        <w:tc>
          <w:tcPr>
            <w:tcW w:w="1386" w:type="dxa"/>
            <w:tcBorders>
              <w:top w:val="nil"/>
              <w:left w:val="nil"/>
              <w:bottom w:val="single" w:sz="4" w:space="0" w:color="auto"/>
              <w:right w:val="single" w:sz="4" w:space="0" w:color="auto"/>
            </w:tcBorders>
            <w:shd w:val="clear" w:color="auto" w:fill="auto"/>
            <w:noWrap/>
            <w:vAlign w:val="center"/>
          </w:tcPr>
          <w:p w14:paraId="5357B3BF" w14:textId="5E5790A4"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3CE63BDF" w14:textId="77777777" w:rsidTr="00036CB7">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B19C2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11</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01C024D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CARPINTERÍA METÁLICA o de PRFV (Poliester reforzado  con fibra de vidrio) </w:t>
            </w:r>
          </w:p>
        </w:tc>
        <w:tc>
          <w:tcPr>
            <w:tcW w:w="1386" w:type="dxa"/>
            <w:tcBorders>
              <w:top w:val="nil"/>
              <w:left w:val="nil"/>
              <w:bottom w:val="single" w:sz="4" w:space="0" w:color="auto"/>
              <w:right w:val="single" w:sz="4" w:space="0" w:color="auto"/>
            </w:tcBorders>
            <w:shd w:val="clear" w:color="auto" w:fill="auto"/>
            <w:noWrap/>
            <w:vAlign w:val="center"/>
          </w:tcPr>
          <w:p w14:paraId="43520713" w14:textId="6054CB81" w:rsidR="00A26A5C" w:rsidRPr="0020012D" w:rsidRDefault="00A26A5C" w:rsidP="00A26A5C">
            <w:pPr>
              <w:spacing w:after="0" w:line="240" w:lineRule="auto"/>
              <w:ind w:left="0" w:firstLine="0"/>
              <w:jc w:val="left"/>
              <w:rPr>
                <w:rFonts w:eastAsia="Times New Roman"/>
                <w:b/>
                <w:bCs/>
                <w:color w:val="000000" w:themeColor="text1"/>
                <w:sz w:val="21"/>
                <w:szCs w:val="21"/>
              </w:rPr>
            </w:pPr>
          </w:p>
        </w:tc>
      </w:tr>
      <w:tr w:rsidR="00A26A5C" w:rsidRPr="0020012D" w14:paraId="783B6C54" w14:textId="77777777" w:rsidTr="00036CB7">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93ADE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7846E1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escaleras externas </w:t>
            </w:r>
          </w:p>
        </w:tc>
        <w:tc>
          <w:tcPr>
            <w:tcW w:w="850" w:type="dxa"/>
            <w:tcBorders>
              <w:top w:val="nil"/>
              <w:left w:val="nil"/>
              <w:bottom w:val="single" w:sz="4" w:space="0" w:color="auto"/>
              <w:right w:val="single" w:sz="4" w:space="0" w:color="auto"/>
            </w:tcBorders>
            <w:shd w:val="clear" w:color="auto" w:fill="auto"/>
            <w:noWrap/>
            <w:vAlign w:val="center"/>
            <w:hideMark/>
          </w:tcPr>
          <w:p w14:paraId="1E8007A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30B34ED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24,00</w:t>
            </w:r>
          </w:p>
        </w:tc>
        <w:tc>
          <w:tcPr>
            <w:tcW w:w="1276" w:type="dxa"/>
            <w:gridSpan w:val="2"/>
            <w:tcBorders>
              <w:top w:val="nil"/>
              <w:left w:val="nil"/>
              <w:bottom w:val="single" w:sz="4" w:space="0" w:color="auto"/>
              <w:right w:val="single" w:sz="4" w:space="0" w:color="auto"/>
            </w:tcBorders>
            <w:shd w:val="clear" w:color="auto" w:fill="auto"/>
            <w:noWrap/>
            <w:vAlign w:val="center"/>
          </w:tcPr>
          <w:p w14:paraId="69E46386" w14:textId="3609C3FC"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9CAE837" w14:textId="5BA72380"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4A2A6901" w14:textId="77777777" w:rsidTr="00036CB7">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B7D78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9D3A65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escaleras internas </w:t>
            </w:r>
          </w:p>
        </w:tc>
        <w:tc>
          <w:tcPr>
            <w:tcW w:w="850" w:type="dxa"/>
            <w:tcBorders>
              <w:top w:val="nil"/>
              <w:left w:val="nil"/>
              <w:bottom w:val="single" w:sz="4" w:space="0" w:color="auto"/>
              <w:right w:val="single" w:sz="4" w:space="0" w:color="auto"/>
            </w:tcBorders>
            <w:shd w:val="clear" w:color="auto" w:fill="auto"/>
            <w:noWrap/>
            <w:vAlign w:val="center"/>
            <w:hideMark/>
          </w:tcPr>
          <w:p w14:paraId="67A0303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0766901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24,00</w:t>
            </w:r>
          </w:p>
        </w:tc>
        <w:tc>
          <w:tcPr>
            <w:tcW w:w="1276" w:type="dxa"/>
            <w:gridSpan w:val="2"/>
            <w:tcBorders>
              <w:top w:val="nil"/>
              <w:left w:val="nil"/>
              <w:bottom w:val="single" w:sz="4" w:space="0" w:color="auto"/>
              <w:right w:val="single" w:sz="4" w:space="0" w:color="auto"/>
            </w:tcBorders>
            <w:shd w:val="clear" w:color="auto" w:fill="auto"/>
            <w:noWrap/>
            <w:vAlign w:val="center"/>
          </w:tcPr>
          <w:p w14:paraId="04B186BD" w14:textId="79E7A50E"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298ABABB" w14:textId="3A3E0F8F"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FEA686D" w14:textId="77777777" w:rsidTr="00036CB7">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0B39BB"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11.3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1B2AA2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barandas</w:t>
            </w:r>
          </w:p>
        </w:tc>
        <w:tc>
          <w:tcPr>
            <w:tcW w:w="850" w:type="dxa"/>
            <w:tcBorders>
              <w:top w:val="nil"/>
              <w:left w:val="nil"/>
              <w:bottom w:val="single" w:sz="4" w:space="0" w:color="auto"/>
              <w:right w:val="single" w:sz="4" w:space="0" w:color="auto"/>
            </w:tcBorders>
            <w:shd w:val="clear" w:color="auto" w:fill="auto"/>
            <w:noWrap/>
            <w:vAlign w:val="center"/>
            <w:hideMark/>
          </w:tcPr>
          <w:p w14:paraId="7E357CB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w:t>
            </w:r>
          </w:p>
        </w:tc>
        <w:tc>
          <w:tcPr>
            <w:tcW w:w="1153" w:type="dxa"/>
            <w:tcBorders>
              <w:top w:val="nil"/>
              <w:left w:val="nil"/>
              <w:bottom w:val="single" w:sz="4" w:space="0" w:color="auto"/>
              <w:right w:val="single" w:sz="4" w:space="0" w:color="auto"/>
            </w:tcBorders>
            <w:shd w:val="clear" w:color="auto" w:fill="auto"/>
            <w:noWrap/>
            <w:vAlign w:val="center"/>
            <w:hideMark/>
          </w:tcPr>
          <w:p w14:paraId="64FF6D2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38,14</w:t>
            </w:r>
          </w:p>
        </w:tc>
        <w:tc>
          <w:tcPr>
            <w:tcW w:w="1276" w:type="dxa"/>
            <w:gridSpan w:val="2"/>
            <w:tcBorders>
              <w:top w:val="nil"/>
              <w:left w:val="nil"/>
              <w:bottom w:val="single" w:sz="4" w:space="0" w:color="auto"/>
              <w:right w:val="single" w:sz="4" w:space="0" w:color="auto"/>
            </w:tcBorders>
            <w:shd w:val="clear" w:color="auto" w:fill="auto"/>
            <w:noWrap/>
            <w:vAlign w:val="center"/>
          </w:tcPr>
          <w:p w14:paraId="360C1D68" w14:textId="049F6330"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9D0F241" w14:textId="46B40E8F"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B84AD28" w14:textId="77777777" w:rsidTr="00036CB7">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B4FC0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1034AD79"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CARPINTERÍA METÁLICA o de PRFV (Poliester reforzado  con fibra de vidrio)</w:t>
            </w:r>
          </w:p>
        </w:tc>
        <w:tc>
          <w:tcPr>
            <w:tcW w:w="1386" w:type="dxa"/>
            <w:tcBorders>
              <w:top w:val="nil"/>
              <w:left w:val="nil"/>
              <w:bottom w:val="single" w:sz="4" w:space="0" w:color="auto"/>
              <w:right w:val="single" w:sz="4" w:space="0" w:color="auto"/>
            </w:tcBorders>
            <w:shd w:val="clear" w:color="auto" w:fill="auto"/>
            <w:noWrap/>
            <w:vAlign w:val="center"/>
          </w:tcPr>
          <w:p w14:paraId="4FEFBF24" w14:textId="5B6FFEB7"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31E31DD9" w14:textId="77777777" w:rsidTr="00036CB7">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F3B2A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7F1938FB"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CAPÍTULO 11</w:t>
            </w:r>
          </w:p>
        </w:tc>
        <w:tc>
          <w:tcPr>
            <w:tcW w:w="1386" w:type="dxa"/>
            <w:tcBorders>
              <w:top w:val="nil"/>
              <w:left w:val="nil"/>
              <w:bottom w:val="single" w:sz="4" w:space="0" w:color="auto"/>
              <w:right w:val="single" w:sz="4" w:space="0" w:color="auto"/>
            </w:tcBorders>
            <w:shd w:val="clear" w:color="auto" w:fill="auto"/>
            <w:noWrap/>
            <w:vAlign w:val="center"/>
          </w:tcPr>
          <w:p w14:paraId="05ABFBAF" w14:textId="728B86D9"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1A3E810A" w14:textId="77777777" w:rsidTr="00A26A5C">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FCED4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3228197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INSTALACIONES ELÉCTRICAS </w:t>
            </w:r>
          </w:p>
        </w:tc>
        <w:tc>
          <w:tcPr>
            <w:tcW w:w="1386" w:type="dxa"/>
            <w:tcBorders>
              <w:top w:val="nil"/>
              <w:left w:val="nil"/>
              <w:bottom w:val="single" w:sz="4" w:space="0" w:color="auto"/>
              <w:right w:val="single" w:sz="4" w:space="0" w:color="auto"/>
            </w:tcBorders>
            <w:shd w:val="clear" w:color="auto" w:fill="auto"/>
            <w:noWrap/>
            <w:vAlign w:val="center"/>
            <w:hideMark/>
          </w:tcPr>
          <w:p w14:paraId="476574CC"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A26A5C" w:rsidRPr="0020012D" w14:paraId="5230EE65"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E928AF"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12.1</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0DCAA96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ACOMETIDA PRINCIPAL</w:t>
            </w:r>
          </w:p>
        </w:tc>
        <w:tc>
          <w:tcPr>
            <w:tcW w:w="1386" w:type="dxa"/>
            <w:tcBorders>
              <w:top w:val="nil"/>
              <w:left w:val="nil"/>
              <w:bottom w:val="single" w:sz="4" w:space="0" w:color="auto"/>
              <w:right w:val="single" w:sz="4" w:space="0" w:color="auto"/>
            </w:tcBorders>
            <w:shd w:val="clear" w:color="auto" w:fill="auto"/>
            <w:noWrap/>
            <w:vAlign w:val="bottom"/>
            <w:hideMark/>
          </w:tcPr>
          <w:p w14:paraId="32D28B26"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6FA94FEE" w14:textId="77777777" w:rsidTr="00036CB7">
        <w:trPr>
          <w:trHeight w:val="20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367E5F"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79AC8A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acometida 3x2+1x2(N)+1x2(T) proveniente de tablero ubicado en cuarto electrico, hasta tablero de distribución principal (T1), incluye puntas y terminales de conexión.</w:t>
            </w:r>
          </w:p>
        </w:tc>
        <w:tc>
          <w:tcPr>
            <w:tcW w:w="850" w:type="dxa"/>
            <w:tcBorders>
              <w:top w:val="nil"/>
              <w:left w:val="nil"/>
              <w:bottom w:val="single" w:sz="4" w:space="0" w:color="auto"/>
              <w:right w:val="single" w:sz="4" w:space="0" w:color="auto"/>
            </w:tcBorders>
            <w:shd w:val="clear" w:color="auto" w:fill="auto"/>
            <w:noWrap/>
            <w:vAlign w:val="center"/>
            <w:hideMark/>
          </w:tcPr>
          <w:p w14:paraId="68103C6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ML</w:t>
            </w:r>
          </w:p>
        </w:tc>
        <w:tc>
          <w:tcPr>
            <w:tcW w:w="1153" w:type="dxa"/>
            <w:tcBorders>
              <w:top w:val="nil"/>
              <w:left w:val="nil"/>
              <w:bottom w:val="single" w:sz="4" w:space="0" w:color="auto"/>
              <w:right w:val="single" w:sz="4" w:space="0" w:color="auto"/>
            </w:tcBorders>
            <w:shd w:val="clear" w:color="auto" w:fill="auto"/>
            <w:noWrap/>
            <w:vAlign w:val="center"/>
            <w:hideMark/>
          </w:tcPr>
          <w:p w14:paraId="51E9384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180,00</w:t>
            </w:r>
          </w:p>
        </w:tc>
        <w:tc>
          <w:tcPr>
            <w:tcW w:w="1276" w:type="dxa"/>
            <w:gridSpan w:val="2"/>
            <w:tcBorders>
              <w:top w:val="nil"/>
              <w:left w:val="nil"/>
              <w:bottom w:val="single" w:sz="4" w:space="0" w:color="auto"/>
              <w:right w:val="single" w:sz="4" w:space="0" w:color="auto"/>
            </w:tcBorders>
            <w:shd w:val="clear" w:color="auto" w:fill="auto"/>
            <w:noWrap/>
            <w:vAlign w:val="center"/>
          </w:tcPr>
          <w:p w14:paraId="7B217407" w14:textId="6BC10309"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D6D2821" w14:textId="05CB852F"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734FDF9B" w14:textId="77777777" w:rsidTr="00036CB7">
        <w:trPr>
          <w:trHeight w:val="24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6C446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D89602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banco de ductos 2x3" PVC desde caja de paso actual de salida de edificacion PTAR hasta caja de paso cercana existente, incluye excavacion, remocion y compactacion de terreno (material de relleno) desde los dos puntos de derivación.</w:t>
            </w:r>
          </w:p>
        </w:tc>
        <w:tc>
          <w:tcPr>
            <w:tcW w:w="850" w:type="dxa"/>
            <w:tcBorders>
              <w:top w:val="nil"/>
              <w:left w:val="nil"/>
              <w:bottom w:val="single" w:sz="4" w:space="0" w:color="auto"/>
              <w:right w:val="single" w:sz="4" w:space="0" w:color="auto"/>
            </w:tcBorders>
            <w:shd w:val="clear" w:color="auto" w:fill="auto"/>
            <w:noWrap/>
            <w:vAlign w:val="center"/>
            <w:hideMark/>
          </w:tcPr>
          <w:p w14:paraId="2A3AF3F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ML</w:t>
            </w:r>
          </w:p>
        </w:tc>
        <w:tc>
          <w:tcPr>
            <w:tcW w:w="1153" w:type="dxa"/>
            <w:tcBorders>
              <w:top w:val="nil"/>
              <w:left w:val="nil"/>
              <w:bottom w:val="single" w:sz="4" w:space="0" w:color="auto"/>
              <w:right w:val="single" w:sz="4" w:space="0" w:color="auto"/>
            </w:tcBorders>
            <w:shd w:val="clear" w:color="auto" w:fill="auto"/>
            <w:noWrap/>
            <w:vAlign w:val="center"/>
            <w:hideMark/>
          </w:tcPr>
          <w:p w14:paraId="32AD1F5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40,00</w:t>
            </w:r>
          </w:p>
        </w:tc>
        <w:tc>
          <w:tcPr>
            <w:tcW w:w="1276" w:type="dxa"/>
            <w:gridSpan w:val="2"/>
            <w:tcBorders>
              <w:top w:val="nil"/>
              <w:left w:val="nil"/>
              <w:bottom w:val="single" w:sz="4" w:space="0" w:color="auto"/>
              <w:right w:val="single" w:sz="4" w:space="0" w:color="auto"/>
            </w:tcBorders>
            <w:shd w:val="clear" w:color="auto" w:fill="auto"/>
            <w:noWrap/>
            <w:vAlign w:val="center"/>
          </w:tcPr>
          <w:p w14:paraId="3699498B" w14:textId="6428C7EA"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1A71EA8" w14:textId="669E5B7D"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953EB56"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422F9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3827F464"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ACOMETIDA PRINCIPAL</w:t>
            </w:r>
          </w:p>
        </w:tc>
        <w:tc>
          <w:tcPr>
            <w:tcW w:w="1386" w:type="dxa"/>
            <w:tcBorders>
              <w:top w:val="nil"/>
              <w:left w:val="nil"/>
              <w:bottom w:val="single" w:sz="4" w:space="0" w:color="auto"/>
              <w:right w:val="single" w:sz="4" w:space="0" w:color="auto"/>
            </w:tcBorders>
            <w:shd w:val="clear" w:color="auto" w:fill="auto"/>
            <w:noWrap/>
            <w:vAlign w:val="center"/>
            <w:hideMark/>
          </w:tcPr>
          <w:p w14:paraId="6FD77FEF" w14:textId="364F30BE"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63D812CF"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78114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12.2</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103C35E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ACOMETIDAS SECUNDARIAS</w:t>
            </w:r>
          </w:p>
        </w:tc>
        <w:tc>
          <w:tcPr>
            <w:tcW w:w="1386" w:type="dxa"/>
            <w:tcBorders>
              <w:top w:val="nil"/>
              <w:left w:val="nil"/>
              <w:bottom w:val="single" w:sz="4" w:space="0" w:color="auto"/>
              <w:right w:val="single" w:sz="4" w:space="0" w:color="auto"/>
            </w:tcBorders>
            <w:shd w:val="clear" w:color="auto" w:fill="auto"/>
            <w:noWrap/>
            <w:vAlign w:val="bottom"/>
            <w:hideMark/>
          </w:tcPr>
          <w:p w14:paraId="70ED8A1B"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A26A5C" w:rsidRPr="0020012D" w14:paraId="5B665C4D" w14:textId="77777777" w:rsidTr="00036CB7">
        <w:trPr>
          <w:trHeight w:val="14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5689B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12.2.1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9EDBDE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acometida 3x6+1x6(N)+1x8(T) proveniente de tablero T1, hasta tablero de Cargas T2 , incluye puntas y terminales de conexión.</w:t>
            </w:r>
          </w:p>
        </w:tc>
        <w:tc>
          <w:tcPr>
            <w:tcW w:w="850" w:type="dxa"/>
            <w:tcBorders>
              <w:top w:val="nil"/>
              <w:left w:val="nil"/>
              <w:bottom w:val="single" w:sz="4" w:space="0" w:color="auto"/>
              <w:right w:val="single" w:sz="4" w:space="0" w:color="auto"/>
            </w:tcBorders>
            <w:shd w:val="clear" w:color="auto" w:fill="auto"/>
            <w:noWrap/>
            <w:vAlign w:val="center"/>
            <w:hideMark/>
          </w:tcPr>
          <w:p w14:paraId="109BC03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ML</w:t>
            </w:r>
          </w:p>
        </w:tc>
        <w:tc>
          <w:tcPr>
            <w:tcW w:w="1153" w:type="dxa"/>
            <w:tcBorders>
              <w:top w:val="nil"/>
              <w:left w:val="nil"/>
              <w:bottom w:val="single" w:sz="4" w:space="0" w:color="auto"/>
              <w:right w:val="single" w:sz="4" w:space="0" w:color="auto"/>
            </w:tcBorders>
            <w:shd w:val="clear" w:color="auto" w:fill="auto"/>
            <w:noWrap/>
            <w:vAlign w:val="center"/>
            <w:hideMark/>
          </w:tcPr>
          <w:p w14:paraId="422970F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25,00</w:t>
            </w:r>
          </w:p>
        </w:tc>
        <w:tc>
          <w:tcPr>
            <w:tcW w:w="1276" w:type="dxa"/>
            <w:gridSpan w:val="2"/>
            <w:tcBorders>
              <w:top w:val="nil"/>
              <w:left w:val="nil"/>
              <w:bottom w:val="single" w:sz="4" w:space="0" w:color="auto"/>
              <w:right w:val="single" w:sz="4" w:space="0" w:color="auto"/>
            </w:tcBorders>
            <w:shd w:val="clear" w:color="auto" w:fill="auto"/>
            <w:noWrap/>
            <w:vAlign w:val="center"/>
          </w:tcPr>
          <w:p w14:paraId="4ADEB686" w14:textId="322D2C23"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D0D1EE0" w14:textId="1C9F9BEA"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1BA07E80" w14:textId="77777777" w:rsidTr="00036CB7">
        <w:trPr>
          <w:trHeight w:val="15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EFE98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12.2.2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EDE23E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banco de ductos 2x2" PVC subterraneo desd salida de Tablero de cargas T1 hasta tablero de cargas T2, incluye remocion y compactacion de terreno desde los dos puntos de derivación.</w:t>
            </w:r>
          </w:p>
        </w:tc>
        <w:tc>
          <w:tcPr>
            <w:tcW w:w="850" w:type="dxa"/>
            <w:tcBorders>
              <w:top w:val="nil"/>
              <w:left w:val="nil"/>
              <w:bottom w:val="single" w:sz="4" w:space="0" w:color="auto"/>
              <w:right w:val="single" w:sz="4" w:space="0" w:color="auto"/>
            </w:tcBorders>
            <w:shd w:val="clear" w:color="auto" w:fill="auto"/>
            <w:noWrap/>
            <w:vAlign w:val="center"/>
            <w:hideMark/>
          </w:tcPr>
          <w:p w14:paraId="7B1327A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ML</w:t>
            </w:r>
          </w:p>
        </w:tc>
        <w:tc>
          <w:tcPr>
            <w:tcW w:w="1153" w:type="dxa"/>
            <w:tcBorders>
              <w:top w:val="nil"/>
              <w:left w:val="nil"/>
              <w:bottom w:val="single" w:sz="4" w:space="0" w:color="auto"/>
              <w:right w:val="single" w:sz="4" w:space="0" w:color="auto"/>
            </w:tcBorders>
            <w:shd w:val="clear" w:color="auto" w:fill="auto"/>
            <w:noWrap/>
            <w:vAlign w:val="center"/>
            <w:hideMark/>
          </w:tcPr>
          <w:p w14:paraId="28E64BB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22,00</w:t>
            </w:r>
          </w:p>
        </w:tc>
        <w:tc>
          <w:tcPr>
            <w:tcW w:w="1276" w:type="dxa"/>
            <w:gridSpan w:val="2"/>
            <w:tcBorders>
              <w:top w:val="nil"/>
              <w:left w:val="nil"/>
              <w:bottom w:val="single" w:sz="4" w:space="0" w:color="auto"/>
              <w:right w:val="single" w:sz="4" w:space="0" w:color="auto"/>
            </w:tcBorders>
            <w:shd w:val="clear" w:color="auto" w:fill="auto"/>
            <w:noWrap/>
            <w:vAlign w:val="center"/>
          </w:tcPr>
          <w:p w14:paraId="25F37357" w14:textId="0DB945A9"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79C8B81" w14:textId="69CD8D79"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FC922EF" w14:textId="77777777" w:rsidTr="00036CB7">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21B58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12.2.3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33E3C1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caja de paso CS274 para ruta de conexión de aometida secundaria de tablero de cargas T1 hasta tablero de cargas T2</w:t>
            </w:r>
          </w:p>
        </w:tc>
        <w:tc>
          <w:tcPr>
            <w:tcW w:w="850" w:type="dxa"/>
            <w:tcBorders>
              <w:top w:val="nil"/>
              <w:left w:val="nil"/>
              <w:bottom w:val="single" w:sz="4" w:space="0" w:color="auto"/>
              <w:right w:val="single" w:sz="4" w:space="0" w:color="auto"/>
            </w:tcBorders>
            <w:shd w:val="clear" w:color="auto" w:fill="auto"/>
            <w:noWrap/>
            <w:vAlign w:val="center"/>
            <w:hideMark/>
          </w:tcPr>
          <w:p w14:paraId="6593E07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7516680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77A2B77A" w14:textId="26087AA9"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865ADCB" w14:textId="17B21626"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286D2741" w14:textId="77777777" w:rsidTr="00036CB7">
        <w:trPr>
          <w:trHeight w:val="13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4DEAA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12.2.4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2304C4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acometida 1x10+1x12(N)+1x12(T) proveniente de tablero T1, hasta tablero de 6 Circuitos ubicado en zona caseta , incluye puntas y terminales de conexión.</w:t>
            </w:r>
          </w:p>
        </w:tc>
        <w:tc>
          <w:tcPr>
            <w:tcW w:w="850" w:type="dxa"/>
            <w:tcBorders>
              <w:top w:val="nil"/>
              <w:left w:val="nil"/>
              <w:bottom w:val="single" w:sz="4" w:space="0" w:color="auto"/>
              <w:right w:val="single" w:sz="4" w:space="0" w:color="auto"/>
            </w:tcBorders>
            <w:shd w:val="clear" w:color="auto" w:fill="auto"/>
            <w:noWrap/>
            <w:vAlign w:val="center"/>
            <w:hideMark/>
          </w:tcPr>
          <w:p w14:paraId="61EC304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ML</w:t>
            </w:r>
          </w:p>
        </w:tc>
        <w:tc>
          <w:tcPr>
            <w:tcW w:w="1153" w:type="dxa"/>
            <w:tcBorders>
              <w:top w:val="nil"/>
              <w:left w:val="nil"/>
              <w:bottom w:val="single" w:sz="4" w:space="0" w:color="auto"/>
              <w:right w:val="single" w:sz="4" w:space="0" w:color="auto"/>
            </w:tcBorders>
            <w:shd w:val="clear" w:color="auto" w:fill="auto"/>
            <w:noWrap/>
            <w:vAlign w:val="center"/>
            <w:hideMark/>
          </w:tcPr>
          <w:p w14:paraId="3D056C9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20,00</w:t>
            </w:r>
          </w:p>
        </w:tc>
        <w:tc>
          <w:tcPr>
            <w:tcW w:w="1276" w:type="dxa"/>
            <w:gridSpan w:val="2"/>
            <w:tcBorders>
              <w:top w:val="nil"/>
              <w:left w:val="nil"/>
              <w:bottom w:val="single" w:sz="4" w:space="0" w:color="auto"/>
              <w:right w:val="single" w:sz="4" w:space="0" w:color="auto"/>
            </w:tcBorders>
            <w:shd w:val="clear" w:color="auto" w:fill="auto"/>
            <w:noWrap/>
            <w:vAlign w:val="center"/>
          </w:tcPr>
          <w:p w14:paraId="14229673" w14:textId="443FB64B"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DF26DDB" w14:textId="2E566A7B"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5D3080AF" w14:textId="77777777" w:rsidTr="00036CB7">
        <w:trPr>
          <w:trHeight w:val="18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87A10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12.2.5</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439A77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banco de ductos 2x1" PVC subterraneo desd salida de Tablero de cargas T1 hasta tablero de 6 circuitos ubicado en caseta, incluye remocion y compactacion de terreno desde los dos puntos de derivación.</w:t>
            </w:r>
          </w:p>
        </w:tc>
        <w:tc>
          <w:tcPr>
            <w:tcW w:w="850" w:type="dxa"/>
            <w:tcBorders>
              <w:top w:val="nil"/>
              <w:left w:val="nil"/>
              <w:bottom w:val="single" w:sz="4" w:space="0" w:color="auto"/>
              <w:right w:val="single" w:sz="4" w:space="0" w:color="auto"/>
            </w:tcBorders>
            <w:shd w:val="clear" w:color="auto" w:fill="auto"/>
            <w:noWrap/>
            <w:vAlign w:val="center"/>
            <w:hideMark/>
          </w:tcPr>
          <w:p w14:paraId="22DB62B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ML</w:t>
            </w:r>
          </w:p>
        </w:tc>
        <w:tc>
          <w:tcPr>
            <w:tcW w:w="1153" w:type="dxa"/>
            <w:tcBorders>
              <w:top w:val="nil"/>
              <w:left w:val="nil"/>
              <w:bottom w:val="single" w:sz="4" w:space="0" w:color="auto"/>
              <w:right w:val="single" w:sz="4" w:space="0" w:color="auto"/>
            </w:tcBorders>
            <w:shd w:val="clear" w:color="auto" w:fill="auto"/>
            <w:noWrap/>
            <w:vAlign w:val="center"/>
            <w:hideMark/>
          </w:tcPr>
          <w:p w14:paraId="5566ED6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15,00</w:t>
            </w:r>
          </w:p>
        </w:tc>
        <w:tc>
          <w:tcPr>
            <w:tcW w:w="1276" w:type="dxa"/>
            <w:gridSpan w:val="2"/>
            <w:tcBorders>
              <w:top w:val="nil"/>
              <w:left w:val="nil"/>
              <w:bottom w:val="single" w:sz="4" w:space="0" w:color="auto"/>
              <w:right w:val="single" w:sz="4" w:space="0" w:color="auto"/>
            </w:tcBorders>
            <w:shd w:val="clear" w:color="auto" w:fill="auto"/>
            <w:noWrap/>
            <w:vAlign w:val="center"/>
          </w:tcPr>
          <w:p w14:paraId="68AF84D4" w14:textId="6E25CF9A"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0879A20" w14:textId="5B412B45"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355117AD"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C5A93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41F9958C"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ACOMETIDAS SECUNDARIAS</w:t>
            </w:r>
          </w:p>
        </w:tc>
        <w:tc>
          <w:tcPr>
            <w:tcW w:w="1386" w:type="dxa"/>
            <w:tcBorders>
              <w:top w:val="nil"/>
              <w:left w:val="nil"/>
              <w:bottom w:val="single" w:sz="4" w:space="0" w:color="auto"/>
              <w:right w:val="single" w:sz="4" w:space="0" w:color="auto"/>
            </w:tcBorders>
            <w:shd w:val="clear" w:color="auto" w:fill="auto"/>
            <w:noWrap/>
            <w:vAlign w:val="center"/>
            <w:hideMark/>
          </w:tcPr>
          <w:p w14:paraId="1EEAEB49" w14:textId="014BA899"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2C74A2BB" w14:textId="77777777" w:rsidTr="00CF1854">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061E9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12.3</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1CD153E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TABLEROS ELECTRICOS.</w:t>
            </w:r>
          </w:p>
        </w:tc>
        <w:tc>
          <w:tcPr>
            <w:tcW w:w="1386" w:type="dxa"/>
            <w:tcBorders>
              <w:top w:val="nil"/>
              <w:left w:val="nil"/>
              <w:bottom w:val="single" w:sz="4" w:space="0" w:color="auto"/>
              <w:right w:val="single" w:sz="4" w:space="0" w:color="auto"/>
            </w:tcBorders>
            <w:shd w:val="clear" w:color="auto" w:fill="auto"/>
            <w:noWrap/>
            <w:vAlign w:val="bottom"/>
            <w:hideMark/>
          </w:tcPr>
          <w:p w14:paraId="258CFA8C"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9E672D" w:rsidRPr="0020012D" w14:paraId="55C3FDE4" w14:textId="77777777" w:rsidTr="00CF1854">
        <w:trPr>
          <w:trHeight w:val="289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3998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12.3.1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676AA3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TABLERO ELECTRICO (T1), incluye  barraje 3F(100A) +1N(80A)+1T(80A), Totalizador 3x100A, arranques directos para bombas tipo Soplador (2x2 kW)+Bomba centrifuga (2x70 W)+Bomba centrifuga (2x750 W)+Bompa centrifuga (2x5 kW), botonera de accionamiento y parada por cada cargas, lampara de encendido por carga y estado "Trip" de cada carga, Paro de emergencia y frente muerto. (elementos a utilizar bajo cumplimiento RETIE)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16CBA5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7335D54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7343E2D3" w14:textId="3011A6E7"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single" w:sz="4" w:space="0" w:color="auto"/>
              <w:left w:val="nil"/>
              <w:bottom w:val="single" w:sz="4" w:space="0" w:color="auto"/>
              <w:right w:val="single" w:sz="4" w:space="0" w:color="auto"/>
            </w:tcBorders>
            <w:shd w:val="clear" w:color="auto" w:fill="auto"/>
            <w:noWrap/>
            <w:vAlign w:val="center"/>
          </w:tcPr>
          <w:p w14:paraId="0E61B75C" w14:textId="5D6969EE"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1A698720" w14:textId="77777777" w:rsidTr="00220E08">
        <w:trPr>
          <w:trHeight w:val="3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EFF9E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12.3.2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35215B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TABLERO ELECTRICO (T2), incluye  barraje 3F(60A) +1N(40A)+1T(40A), Totalizador 3x40A, arranques directos para Bomba centrifuga (5x70 W)+Bomba centrifuga (4x750 W)+Bompa centrifuga (2x75 kW), botonera de accionamiento y parada por cada cargas, lampara de encendido por carga y estado "Trip" de cada carga, Paro de emergencia y frente muerto. (elementos a utilizar bajo cumplimiento RETIE)</w:t>
            </w:r>
          </w:p>
        </w:tc>
        <w:tc>
          <w:tcPr>
            <w:tcW w:w="850" w:type="dxa"/>
            <w:tcBorders>
              <w:top w:val="nil"/>
              <w:left w:val="nil"/>
              <w:bottom w:val="single" w:sz="4" w:space="0" w:color="auto"/>
              <w:right w:val="single" w:sz="4" w:space="0" w:color="auto"/>
            </w:tcBorders>
            <w:shd w:val="clear" w:color="auto" w:fill="auto"/>
            <w:noWrap/>
            <w:vAlign w:val="center"/>
            <w:hideMark/>
          </w:tcPr>
          <w:p w14:paraId="3F17D35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101288F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321E4573" w14:textId="25A7455D"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E5B2A10" w14:textId="4F9BC37C"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0D92A8A5" w14:textId="77777777" w:rsidTr="00220E08">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718BE6"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12.3.3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810D60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tablero de 6 circuitos monofasico </w:t>
            </w:r>
          </w:p>
        </w:tc>
        <w:tc>
          <w:tcPr>
            <w:tcW w:w="850" w:type="dxa"/>
            <w:tcBorders>
              <w:top w:val="nil"/>
              <w:left w:val="nil"/>
              <w:bottom w:val="single" w:sz="4" w:space="0" w:color="auto"/>
              <w:right w:val="single" w:sz="4" w:space="0" w:color="auto"/>
            </w:tcBorders>
            <w:shd w:val="clear" w:color="auto" w:fill="auto"/>
            <w:noWrap/>
            <w:vAlign w:val="center"/>
            <w:hideMark/>
          </w:tcPr>
          <w:p w14:paraId="68EF1AA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37DEC2F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77EAB4C7" w14:textId="74331DDE"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2262CD5" w14:textId="1D1CC80B"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57B3D06E" w14:textId="77777777" w:rsidTr="00220E08">
        <w:trPr>
          <w:trHeight w:val="9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5C7D70"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12.3.4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D4504B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capacitor trifasico 5 KVAR para correcion de factor de potencia</w:t>
            </w:r>
          </w:p>
        </w:tc>
        <w:tc>
          <w:tcPr>
            <w:tcW w:w="850" w:type="dxa"/>
            <w:tcBorders>
              <w:top w:val="nil"/>
              <w:left w:val="nil"/>
              <w:bottom w:val="single" w:sz="4" w:space="0" w:color="auto"/>
              <w:right w:val="single" w:sz="4" w:space="0" w:color="auto"/>
            </w:tcBorders>
            <w:shd w:val="clear" w:color="auto" w:fill="auto"/>
            <w:noWrap/>
            <w:vAlign w:val="center"/>
            <w:hideMark/>
          </w:tcPr>
          <w:p w14:paraId="6BD2777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043EA0D3"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71AC6AEF" w14:textId="727CCE83"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E8F3A12" w14:textId="680DBF9D"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A26A5C" w:rsidRPr="0020012D" w14:paraId="624FED94"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4FEA9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1CE7B2DF"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TABLEROS ELECTRICOS.</w:t>
            </w:r>
          </w:p>
        </w:tc>
        <w:tc>
          <w:tcPr>
            <w:tcW w:w="1386" w:type="dxa"/>
            <w:tcBorders>
              <w:top w:val="nil"/>
              <w:left w:val="nil"/>
              <w:bottom w:val="single" w:sz="4" w:space="0" w:color="auto"/>
              <w:right w:val="single" w:sz="4" w:space="0" w:color="auto"/>
            </w:tcBorders>
            <w:shd w:val="clear" w:color="auto" w:fill="auto"/>
            <w:noWrap/>
            <w:vAlign w:val="center"/>
            <w:hideMark/>
          </w:tcPr>
          <w:p w14:paraId="7FC5CCD4" w14:textId="56B22133"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4FD3854D" w14:textId="77777777" w:rsidTr="00CF1854">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5A3DA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33FCF9C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CONEXIÓN DE CARGAS</w:t>
            </w:r>
          </w:p>
        </w:tc>
        <w:tc>
          <w:tcPr>
            <w:tcW w:w="1386" w:type="dxa"/>
            <w:tcBorders>
              <w:top w:val="nil"/>
              <w:left w:val="nil"/>
              <w:bottom w:val="single" w:sz="4" w:space="0" w:color="auto"/>
              <w:right w:val="single" w:sz="4" w:space="0" w:color="auto"/>
            </w:tcBorders>
            <w:shd w:val="clear" w:color="auto" w:fill="auto"/>
            <w:noWrap/>
            <w:vAlign w:val="bottom"/>
            <w:hideMark/>
          </w:tcPr>
          <w:p w14:paraId="0B081327"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9E672D" w:rsidRPr="0020012D" w14:paraId="22AF18BA" w14:textId="77777777" w:rsidTr="00CF1854">
        <w:trPr>
          <w:trHeight w:val="219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DB56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315603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acometida 3x8+1x8(T) proveniente de tablero T1 hasta carga final,  incluye tubería EMT 1x1" desde punto de conexión en tablero T1 hasta punto final de carga (S-200A, S-200B, S-300A, S-300B) , incluye accesorios y elementos de fijación.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618635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70A6D0C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AA4939C" w14:textId="753D6049"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single" w:sz="4" w:space="0" w:color="auto"/>
              <w:left w:val="nil"/>
              <w:bottom w:val="single" w:sz="4" w:space="0" w:color="auto"/>
              <w:right w:val="single" w:sz="4" w:space="0" w:color="auto"/>
            </w:tcBorders>
            <w:shd w:val="clear" w:color="auto" w:fill="auto"/>
            <w:noWrap/>
            <w:vAlign w:val="center"/>
          </w:tcPr>
          <w:p w14:paraId="26BFAF26" w14:textId="543E4DD9"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526F1EF6" w14:textId="77777777" w:rsidTr="00220E08">
        <w:trPr>
          <w:trHeight w:val="15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545BD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953C00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Suminsitro de instalacion de estacion de control (ON/OFF) proxima a carga (S-200A, S-200B, S-300A, S-300B), incluye botonera y conductor de control</w:t>
            </w:r>
          </w:p>
        </w:tc>
        <w:tc>
          <w:tcPr>
            <w:tcW w:w="850" w:type="dxa"/>
            <w:tcBorders>
              <w:top w:val="nil"/>
              <w:left w:val="nil"/>
              <w:bottom w:val="single" w:sz="4" w:space="0" w:color="auto"/>
              <w:right w:val="single" w:sz="4" w:space="0" w:color="auto"/>
            </w:tcBorders>
            <w:shd w:val="clear" w:color="auto" w:fill="auto"/>
            <w:noWrap/>
            <w:vAlign w:val="center"/>
            <w:hideMark/>
          </w:tcPr>
          <w:p w14:paraId="4CFBFCC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7A1E404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4,00</w:t>
            </w:r>
          </w:p>
        </w:tc>
        <w:tc>
          <w:tcPr>
            <w:tcW w:w="1276" w:type="dxa"/>
            <w:gridSpan w:val="2"/>
            <w:tcBorders>
              <w:top w:val="nil"/>
              <w:left w:val="nil"/>
              <w:bottom w:val="single" w:sz="4" w:space="0" w:color="auto"/>
              <w:right w:val="single" w:sz="4" w:space="0" w:color="auto"/>
            </w:tcBorders>
            <w:shd w:val="clear" w:color="auto" w:fill="auto"/>
            <w:noWrap/>
            <w:vAlign w:val="center"/>
          </w:tcPr>
          <w:p w14:paraId="7593DA26" w14:textId="7BADF06B"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424CA3B" w14:textId="4EA3C448"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38FDB896" w14:textId="77777777" w:rsidTr="00220E08">
        <w:trPr>
          <w:trHeight w:val="23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03A1E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267E3C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acometida 3x8+1x8(T) proveniente de tablero T1 hasta carga final,  incluye tubería EMT 1x1" desde punto de conexión en tablero T1 hasta punto final de carga (P-401A, P-401B) , incluye accesorios y elementos de fijación.</w:t>
            </w:r>
          </w:p>
        </w:tc>
        <w:tc>
          <w:tcPr>
            <w:tcW w:w="850" w:type="dxa"/>
            <w:tcBorders>
              <w:top w:val="nil"/>
              <w:left w:val="nil"/>
              <w:bottom w:val="single" w:sz="4" w:space="0" w:color="auto"/>
              <w:right w:val="single" w:sz="4" w:space="0" w:color="auto"/>
            </w:tcBorders>
            <w:shd w:val="clear" w:color="auto" w:fill="auto"/>
            <w:noWrap/>
            <w:vAlign w:val="center"/>
            <w:hideMark/>
          </w:tcPr>
          <w:p w14:paraId="669A2B9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4387726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3E3D1138" w14:textId="118F3B0A"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7CA5A79" w14:textId="63215A39"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20D37F71" w14:textId="77777777" w:rsidTr="00CF1854">
        <w:trPr>
          <w:trHeight w:val="15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9F2A2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D212E4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Suminsitro de instalacion de estacion de control (ON/OFF) proxima a carga (P-401A, P-401B), incluye botonera y conductor de control</w:t>
            </w:r>
          </w:p>
        </w:tc>
        <w:tc>
          <w:tcPr>
            <w:tcW w:w="850" w:type="dxa"/>
            <w:tcBorders>
              <w:top w:val="nil"/>
              <w:left w:val="nil"/>
              <w:bottom w:val="single" w:sz="4" w:space="0" w:color="auto"/>
              <w:right w:val="single" w:sz="4" w:space="0" w:color="auto"/>
            </w:tcBorders>
            <w:shd w:val="clear" w:color="auto" w:fill="auto"/>
            <w:noWrap/>
            <w:vAlign w:val="center"/>
            <w:hideMark/>
          </w:tcPr>
          <w:p w14:paraId="4CFA1DD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32584B4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004BB749" w14:textId="193A0D8D"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3C3279C" w14:textId="3ED8AB8D"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41EF835B" w14:textId="77777777" w:rsidTr="00CF1854">
        <w:trPr>
          <w:trHeight w:val="22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CC5F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3DCF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acometida 3x8+1x8(T) proveniente de tablero T1 hasta carga final,  incluye tubería EMT 1x1" desde punto de conexión en tablero T1 hasta punto final de carga (P-301A, P-301B) , incluye accesorios y elementos de fijación.</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FCA3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D707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1FEF21" w14:textId="5BB1BFB2"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25886D" w14:textId="63269F1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34308C3E" w14:textId="77777777" w:rsidTr="00CF1854">
        <w:trPr>
          <w:trHeight w:val="15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F180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899491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instalacion de estacion de control (ON/OFF) proxima a carga (P-301A, P-301B), incluye botonera y conductor de control</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B96BA7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107B8A3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6E735CD7" w14:textId="10538724"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single" w:sz="4" w:space="0" w:color="auto"/>
              <w:left w:val="nil"/>
              <w:bottom w:val="single" w:sz="4" w:space="0" w:color="auto"/>
              <w:right w:val="single" w:sz="4" w:space="0" w:color="auto"/>
            </w:tcBorders>
            <w:shd w:val="clear" w:color="auto" w:fill="auto"/>
            <w:noWrap/>
            <w:vAlign w:val="center"/>
          </w:tcPr>
          <w:p w14:paraId="5ABD88A8" w14:textId="4D13EC0D"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49D95EC6" w14:textId="77777777" w:rsidTr="00220E08">
        <w:trPr>
          <w:trHeight w:val="21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80FFF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0E9621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acometida 3x8+1x8(T) proveniente de tablero T1 hasta carga final,  incluye tubería EMT 1x1" desde punto de conexión en tablero T1 hasta punto final de carga (P-100A, P-100B) , incluye accesorios y elementos de fijación.</w:t>
            </w:r>
          </w:p>
        </w:tc>
        <w:tc>
          <w:tcPr>
            <w:tcW w:w="850" w:type="dxa"/>
            <w:tcBorders>
              <w:top w:val="nil"/>
              <w:left w:val="nil"/>
              <w:bottom w:val="single" w:sz="4" w:space="0" w:color="auto"/>
              <w:right w:val="single" w:sz="4" w:space="0" w:color="auto"/>
            </w:tcBorders>
            <w:shd w:val="clear" w:color="auto" w:fill="auto"/>
            <w:noWrap/>
            <w:vAlign w:val="center"/>
            <w:hideMark/>
          </w:tcPr>
          <w:p w14:paraId="14656D7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1224546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16C6DC48" w14:textId="57733A03"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65FD84B7" w14:textId="6F743070"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64810325" w14:textId="77777777" w:rsidTr="00220E08">
        <w:trPr>
          <w:trHeight w:val="10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159E8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12.4.8</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F6EAD2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instalacion de estacion de control (ON/OFF) proxima a carga (P-100A, P-100B) , incluye botonera y conductor de control</w:t>
            </w:r>
          </w:p>
        </w:tc>
        <w:tc>
          <w:tcPr>
            <w:tcW w:w="850" w:type="dxa"/>
            <w:tcBorders>
              <w:top w:val="nil"/>
              <w:left w:val="nil"/>
              <w:bottom w:val="single" w:sz="4" w:space="0" w:color="auto"/>
              <w:right w:val="single" w:sz="4" w:space="0" w:color="auto"/>
            </w:tcBorders>
            <w:shd w:val="clear" w:color="auto" w:fill="auto"/>
            <w:noWrap/>
            <w:vAlign w:val="center"/>
            <w:hideMark/>
          </w:tcPr>
          <w:p w14:paraId="33F4A4E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4B670A8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4B0CE538" w14:textId="0CF23130"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48C263F1" w14:textId="2B6641AC"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500AB34F" w14:textId="77777777" w:rsidTr="00220E08">
        <w:trPr>
          <w:trHeight w:val="20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62802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1DC211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acometida 3x8+1x8(T) proveniente de tablero T2 hasta carga final,  incluye tubería EMT 1x1" desde punto de conexión en tablero T1 hasta punto final de carga (P-200, P-201, P-203, P-204, P-205) , incluye accesorios y elementos de fijación.</w:t>
            </w:r>
          </w:p>
        </w:tc>
        <w:tc>
          <w:tcPr>
            <w:tcW w:w="850" w:type="dxa"/>
            <w:tcBorders>
              <w:top w:val="nil"/>
              <w:left w:val="nil"/>
              <w:bottom w:val="single" w:sz="4" w:space="0" w:color="auto"/>
              <w:right w:val="single" w:sz="4" w:space="0" w:color="auto"/>
            </w:tcBorders>
            <w:shd w:val="clear" w:color="auto" w:fill="auto"/>
            <w:noWrap/>
            <w:vAlign w:val="center"/>
            <w:hideMark/>
          </w:tcPr>
          <w:p w14:paraId="44EECBB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180A338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5,00</w:t>
            </w:r>
          </w:p>
        </w:tc>
        <w:tc>
          <w:tcPr>
            <w:tcW w:w="1276" w:type="dxa"/>
            <w:gridSpan w:val="2"/>
            <w:tcBorders>
              <w:top w:val="nil"/>
              <w:left w:val="nil"/>
              <w:bottom w:val="single" w:sz="4" w:space="0" w:color="auto"/>
              <w:right w:val="single" w:sz="4" w:space="0" w:color="auto"/>
            </w:tcBorders>
            <w:shd w:val="clear" w:color="auto" w:fill="auto"/>
            <w:noWrap/>
            <w:vAlign w:val="center"/>
          </w:tcPr>
          <w:p w14:paraId="5A687CAA" w14:textId="6EAAF7C0"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5837ACB" w14:textId="4255BFC6"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78529469" w14:textId="77777777" w:rsidTr="00220E08">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8DB76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12.4.10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8C13B1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instalacion de estacion de control (ON/OFF) proxima a carga (P-200, P-201, P-203, P-204, P-205), incluye botonera y conductor de control</w:t>
            </w:r>
          </w:p>
        </w:tc>
        <w:tc>
          <w:tcPr>
            <w:tcW w:w="850" w:type="dxa"/>
            <w:tcBorders>
              <w:top w:val="nil"/>
              <w:left w:val="nil"/>
              <w:bottom w:val="single" w:sz="4" w:space="0" w:color="auto"/>
              <w:right w:val="single" w:sz="4" w:space="0" w:color="auto"/>
            </w:tcBorders>
            <w:shd w:val="clear" w:color="auto" w:fill="auto"/>
            <w:noWrap/>
            <w:vAlign w:val="center"/>
            <w:hideMark/>
          </w:tcPr>
          <w:p w14:paraId="5803B67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217B00E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5,00</w:t>
            </w:r>
          </w:p>
        </w:tc>
        <w:tc>
          <w:tcPr>
            <w:tcW w:w="1276" w:type="dxa"/>
            <w:gridSpan w:val="2"/>
            <w:tcBorders>
              <w:top w:val="nil"/>
              <w:left w:val="nil"/>
              <w:bottom w:val="single" w:sz="4" w:space="0" w:color="auto"/>
              <w:right w:val="single" w:sz="4" w:space="0" w:color="auto"/>
            </w:tcBorders>
            <w:shd w:val="clear" w:color="auto" w:fill="auto"/>
            <w:noWrap/>
            <w:vAlign w:val="center"/>
          </w:tcPr>
          <w:p w14:paraId="06DDFDA1" w14:textId="12DC7AD6"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D57B1F4" w14:textId="2FEF8560"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07FC954D" w14:textId="77777777" w:rsidTr="00220E08">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1477E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12.4.11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347D6C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acometida 3x8+1x8(T) proveniente de tablero T2 hasta carga final,  incluye tubería EMT 1x1" desde punto de conexión en tablero T1 hasta punto final de carga (P-206A, P-206B) , incluye accesorios y elementos de fijación.</w:t>
            </w:r>
          </w:p>
        </w:tc>
        <w:tc>
          <w:tcPr>
            <w:tcW w:w="850" w:type="dxa"/>
            <w:tcBorders>
              <w:top w:val="nil"/>
              <w:left w:val="nil"/>
              <w:bottom w:val="single" w:sz="4" w:space="0" w:color="auto"/>
              <w:right w:val="single" w:sz="4" w:space="0" w:color="auto"/>
            </w:tcBorders>
            <w:shd w:val="clear" w:color="auto" w:fill="auto"/>
            <w:noWrap/>
            <w:vAlign w:val="center"/>
            <w:hideMark/>
          </w:tcPr>
          <w:p w14:paraId="460709D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1711B23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1CEE7612" w14:textId="3AD8B01C"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33449B7" w14:textId="2F6117BE"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794B6E5E" w14:textId="77777777" w:rsidTr="00220E08">
        <w:trPr>
          <w:trHeight w:val="15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F857B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12.4.12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549961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instalacion de estacion de control (ON/OFF) proxima a carga (P-206A, P-206B), incluye botonera y conductor de control</w:t>
            </w:r>
          </w:p>
        </w:tc>
        <w:tc>
          <w:tcPr>
            <w:tcW w:w="850" w:type="dxa"/>
            <w:tcBorders>
              <w:top w:val="nil"/>
              <w:left w:val="nil"/>
              <w:bottom w:val="single" w:sz="4" w:space="0" w:color="auto"/>
              <w:right w:val="single" w:sz="4" w:space="0" w:color="auto"/>
            </w:tcBorders>
            <w:shd w:val="clear" w:color="auto" w:fill="auto"/>
            <w:noWrap/>
            <w:vAlign w:val="center"/>
            <w:hideMark/>
          </w:tcPr>
          <w:p w14:paraId="230F7E5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246FB4C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nil"/>
              <w:left w:val="nil"/>
              <w:bottom w:val="single" w:sz="4" w:space="0" w:color="auto"/>
              <w:right w:val="single" w:sz="4" w:space="0" w:color="auto"/>
            </w:tcBorders>
            <w:shd w:val="clear" w:color="auto" w:fill="auto"/>
            <w:noWrap/>
            <w:vAlign w:val="center"/>
          </w:tcPr>
          <w:p w14:paraId="6C777EA6" w14:textId="7774A11C"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F429B45" w14:textId="25E9051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0E253DBB" w14:textId="77777777" w:rsidTr="00220E08">
        <w:trPr>
          <w:trHeight w:val="14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D6173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12.4.13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945779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acometida 2x18 proveniente de tablero T1 hasta carga LC200 , incluye accesorios y elementos de fijación.</w:t>
            </w:r>
          </w:p>
        </w:tc>
        <w:tc>
          <w:tcPr>
            <w:tcW w:w="850" w:type="dxa"/>
            <w:tcBorders>
              <w:top w:val="nil"/>
              <w:left w:val="nil"/>
              <w:bottom w:val="single" w:sz="4" w:space="0" w:color="auto"/>
              <w:right w:val="single" w:sz="4" w:space="0" w:color="auto"/>
            </w:tcBorders>
            <w:shd w:val="clear" w:color="auto" w:fill="auto"/>
            <w:noWrap/>
            <w:vAlign w:val="center"/>
            <w:hideMark/>
          </w:tcPr>
          <w:p w14:paraId="790AABA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296936E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446C567F" w14:textId="02276859"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0B3F156A" w14:textId="5055AF00"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2AC188EC" w14:textId="77777777" w:rsidTr="00CF1854">
        <w:trPr>
          <w:trHeight w:val="17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DE79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12.4.14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169FEE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acometida 2x18 proveniente de tablero T1 hasta carga LC400 , incluye accesorios y elementos de fijación.</w:t>
            </w:r>
          </w:p>
        </w:tc>
        <w:tc>
          <w:tcPr>
            <w:tcW w:w="850" w:type="dxa"/>
            <w:tcBorders>
              <w:top w:val="nil"/>
              <w:left w:val="nil"/>
              <w:bottom w:val="single" w:sz="4" w:space="0" w:color="auto"/>
              <w:right w:val="single" w:sz="4" w:space="0" w:color="auto"/>
            </w:tcBorders>
            <w:shd w:val="clear" w:color="auto" w:fill="auto"/>
            <w:noWrap/>
            <w:vAlign w:val="center"/>
            <w:hideMark/>
          </w:tcPr>
          <w:p w14:paraId="7A6460C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77E14DA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196C71F5" w14:textId="1E0E6B12"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05C94B3" w14:textId="41A2CFE5"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294AC5EF" w14:textId="77777777" w:rsidTr="00CF1854">
        <w:trPr>
          <w:trHeight w:val="23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E7CC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6D81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acometida 3x8+1x8(T) proveniente de tablero T1 hasta carga final,  incluye tubería EMT 1x1" desde punto de conexión en tablero T1 hasta punto final de carga (M-201, M-202) , incluye accesorios y elementos de fijación.</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C710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8D36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2,00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725F7E" w14:textId="4E5C422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C65F81" w14:textId="2A2E541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226FAE69" w14:textId="77777777" w:rsidTr="00CF1854">
        <w:trPr>
          <w:trHeight w:val="17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83525"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12.4.16</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E3BA5A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de instalacion de estacion de control (ON/OFF) proxima a carga (M-201, M-202), incluye botonera y conductor de control</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14FEAD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51F1F44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A353962" w14:textId="7836AD6E"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single" w:sz="4" w:space="0" w:color="auto"/>
              <w:left w:val="nil"/>
              <w:bottom w:val="single" w:sz="4" w:space="0" w:color="auto"/>
              <w:right w:val="single" w:sz="4" w:space="0" w:color="auto"/>
            </w:tcBorders>
            <w:shd w:val="clear" w:color="auto" w:fill="auto"/>
            <w:noWrap/>
            <w:vAlign w:val="center"/>
          </w:tcPr>
          <w:p w14:paraId="76E74C86" w14:textId="4461D50A"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16CB8270" w14:textId="77777777" w:rsidTr="00220E08">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82C43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00AD61AC"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CONEXIÓN DE CARGAS</w:t>
            </w:r>
          </w:p>
        </w:tc>
        <w:tc>
          <w:tcPr>
            <w:tcW w:w="1386" w:type="dxa"/>
            <w:tcBorders>
              <w:top w:val="nil"/>
              <w:left w:val="nil"/>
              <w:bottom w:val="single" w:sz="4" w:space="0" w:color="auto"/>
              <w:right w:val="single" w:sz="4" w:space="0" w:color="auto"/>
            </w:tcBorders>
            <w:shd w:val="clear" w:color="auto" w:fill="auto"/>
            <w:noWrap/>
            <w:vAlign w:val="center"/>
          </w:tcPr>
          <w:p w14:paraId="1688BD1B" w14:textId="586C4F7E"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5C818450"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57C890"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12.5</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7AB5EB2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SISTEMA DE PUESTA A TIERRA Y APANTALLAMIENTO</w:t>
            </w:r>
          </w:p>
        </w:tc>
        <w:tc>
          <w:tcPr>
            <w:tcW w:w="1386" w:type="dxa"/>
            <w:tcBorders>
              <w:top w:val="nil"/>
              <w:left w:val="nil"/>
              <w:bottom w:val="single" w:sz="4" w:space="0" w:color="auto"/>
              <w:right w:val="single" w:sz="4" w:space="0" w:color="auto"/>
            </w:tcBorders>
            <w:shd w:val="clear" w:color="auto" w:fill="auto"/>
            <w:noWrap/>
            <w:vAlign w:val="bottom"/>
            <w:hideMark/>
          </w:tcPr>
          <w:p w14:paraId="300C2202"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9E672D" w:rsidRPr="0020012D" w14:paraId="186FF5B3" w14:textId="77777777" w:rsidTr="00220E08">
        <w:trPr>
          <w:trHeight w:val="11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BDC5E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12.5.1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E5D3A4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 xml:space="preserve">Suministro e instalación de caja de inspeccion 30x30 con varilla Copperweld 2.5 mts, incluye soldadura exotermica a anillo inferior </w:t>
            </w:r>
          </w:p>
        </w:tc>
        <w:tc>
          <w:tcPr>
            <w:tcW w:w="850" w:type="dxa"/>
            <w:tcBorders>
              <w:top w:val="nil"/>
              <w:left w:val="nil"/>
              <w:bottom w:val="single" w:sz="4" w:space="0" w:color="auto"/>
              <w:right w:val="single" w:sz="4" w:space="0" w:color="auto"/>
            </w:tcBorders>
            <w:shd w:val="clear" w:color="auto" w:fill="auto"/>
            <w:noWrap/>
            <w:vAlign w:val="center"/>
            <w:hideMark/>
          </w:tcPr>
          <w:p w14:paraId="3990B0A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7ED58C6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7,00</w:t>
            </w:r>
          </w:p>
        </w:tc>
        <w:tc>
          <w:tcPr>
            <w:tcW w:w="1276" w:type="dxa"/>
            <w:gridSpan w:val="2"/>
            <w:tcBorders>
              <w:top w:val="nil"/>
              <w:left w:val="nil"/>
              <w:bottom w:val="single" w:sz="4" w:space="0" w:color="auto"/>
              <w:right w:val="single" w:sz="4" w:space="0" w:color="auto"/>
            </w:tcBorders>
            <w:shd w:val="clear" w:color="auto" w:fill="auto"/>
            <w:noWrap/>
            <w:vAlign w:val="center"/>
          </w:tcPr>
          <w:p w14:paraId="6177F274" w14:textId="12267E42"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19D3E68" w14:textId="4808BC2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7CC76192" w14:textId="77777777" w:rsidTr="00220E08">
        <w:trPr>
          <w:trHeight w:val="17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31864F"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12.5.2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8FA339A"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cable desnudo 2/0 awg desnudo para anillo inferior y malla a tierra, incluye conexión a barraje de tierra en tablero T1 y soldadura exotermica a cajas de inspeccion</w:t>
            </w:r>
          </w:p>
        </w:tc>
        <w:tc>
          <w:tcPr>
            <w:tcW w:w="850" w:type="dxa"/>
            <w:tcBorders>
              <w:top w:val="nil"/>
              <w:left w:val="nil"/>
              <w:bottom w:val="single" w:sz="4" w:space="0" w:color="auto"/>
              <w:right w:val="single" w:sz="4" w:space="0" w:color="auto"/>
            </w:tcBorders>
            <w:shd w:val="clear" w:color="auto" w:fill="auto"/>
            <w:noWrap/>
            <w:vAlign w:val="center"/>
            <w:hideMark/>
          </w:tcPr>
          <w:p w14:paraId="319A8FE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ML</w:t>
            </w:r>
          </w:p>
        </w:tc>
        <w:tc>
          <w:tcPr>
            <w:tcW w:w="1153" w:type="dxa"/>
            <w:tcBorders>
              <w:top w:val="nil"/>
              <w:left w:val="nil"/>
              <w:bottom w:val="single" w:sz="4" w:space="0" w:color="auto"/>
              <w:right w:val="single" w:sz="4" w:space="0" w:color="auto"/>
            </w:tcBorders>
            <w:shd w:val="clear" w:color="auto" w:fill="auto"/>
            <w:noWrap/>
            <w:vAlign w:val="center"/>
            <w:hideMark/>
          </w:tcPr>
          <w:p w14:paraId="118FA5F4"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130,00</w:t>
            </w:r>
          </w:p>
        </w:tc>
        <w:tc>
          <w:tcPr>
            <w:tcW w:w="1276" w:type="dxa"/>
            <w:gridSpan w:val="2"/>
            <w:tcBorders>
              <w:top w:val="nil"/>
              <w:left w:val="nil"/>
              <w:bottom w:val="single" w:sz="4" w:space="0" w:color="auto"/>
              <w:right w:val="single" w:sz="4" w:space="0" w:color="auto"/>
            </w:tcBorders>
            <w:shd w:val="clear" w:color="auto" w:fill="auto"/>
            <w:noWrap/>
            <w:vAlign w:val="center"/>
          </w:tcPr>
          <w:p w14:paraId="4EDE3FFB" w14:textId="7A8036DC"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F495ED2" w14:textId="69C660E6"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04D7282B" w14:textId="77777777" w:rsidTr="00220E08">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F72297"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12.5.3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EF6BAC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punta captadora ubicado en caseta para sistema de apantallamiento.</w:t>
            </w:r>
          </w:p>
        </w:tc>
        <w:tc>
          <w:tcPr>
            <w:tcW w:w="850" w:type="dxa"/>
            <w:tcBorders>
              <w:top w:val="nil"/>
              <w:left w:val="nil"/>
              <w:bottom w:val="single" w:sz="4" w:space="0" w:color="auto"/>
              <w:right w:val="single" w:sz="4" w:space="0" w:color="auto"/>
            </w:tcBorders>
            <w:shd w:val="clear" w:color="auto" w:fill="auto"/>
            <w:noWrap/>
            <w:vAlign w:val="center"/>
            <w:hideMark/>
          </w:tcPr>
          <w:p w14:paraId="4A67EF1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104BD877"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4,00</w:t>
            </w:r>
          </w:p>
        </w:tc>
        <w:tc>
          <w:tcPr>
            <w:tcW w:w="1276" w:type="dxa"/>
            <w:gridSpan w:val="2"/>
            <w:tcBorders>
              <w:top w:val="nil"/>
              <w:left w:val="nil"/>
              <w:bottom w:val="single" w:sz="4" w:space="0" w:color="auto"/>
              <w:right w:val="single" w:sz="4" w:space="0" w:color="auto"/>
            </w:tcBorders>
            <w:shd w:val="clear" w:color="auto" w:fill="auto"/>
            <w:noWrap/>
            <w:vAlign w:val="center"/>
          </w:tcPr>
          <w:p w14:paraId="48BC0CEB" w14:textId="38C9F2B3"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1487C58" w14:textId="1E442EF3"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03D3367F" w14:textId="77777777" w:rsidTr="00220E08">
        <w:trPr>
          <w:trHeight w:val="16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2CB830"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12.5.4</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7A2D69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alambron 1/0 para sistema de apantallamiento ubicdo en caseta, incluye bajantes (1) para equipotencialización con sistema SPT</w:t>
            </w:r>
          </w:p>
        </w:tc>
        <w:tc>
          <w:tcPr>
            <w:tcW w:w="850" w:type="dxa"/>
            <w:tcBorders>
              <w:top w:val="nil"/>
              <w:left w:val="nil"/>
              <w:bottom w:val="single" w:sz="4" w:space="0" w:color="auto"/>
              <w:right w:val="single" w:sz="4" w:space="0" w:color="auto"/>
            </w:tcBorders>
            <w:shd w:val="clear" w:color="auto" w:fill="auto"/>
            <w:noWrap/>
            <w:vAlign w:val="center"/>
            <w:hideMark/>
          </w:tcPr>
          <w:p w14:paraId="4D102252"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ML</w:t>
            </w:r>
          </w:p>
        </w:tc>
        <w:tc>
          <w:tcPr>
            <w:tcW w:w="1153" w:type="dxa"/>
            <w:tcBorders>
              <w:top w:val="nil"/>
              <w:left w:val="nil"/>
              <w:bottom w:val="single" w:sz="4" w:space="0" w:color="auto"/>
              <w:right w:val="single" w:sz="4" w:space="0" w:color="auto"/>
            </w:tcBorders>
            <w:shd w:val="clear" w:color="auto" w:fill="auto"/>
            <w:noWrap/>
            <w:vAlign w:val="center"/>
            <w:hideMark/>
          </w:tcPr>
          <w:p w14:paraId="7F018318"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45,00</w:t>
            </w:r>
          </w:p>
        </w:tc>
        <w:tc>
          <w:tcPr>
            <w:tcW w:w="1276" w:type="dxa"/>
            <w:gridSpan w:val="2"/>
            <w:tcBorders>
              <w:top w:val="nil"/>
              <w:left w:val="nil"/>
              <w:bottom w:val="single" w:sz="4" w:space="0" w:color="auto"/>
              <w:right w:val="single" w:sz="4" w:space="0" w:color="auto"/>
            </w:tcBorders>
            <w:shd w:val="clear" w:color="auto" w:fill="auto"/>
            <w:noWrap/>
            <w:vAlign w:val="center"/>
          </w:tcPr>
          <w:p w14:paraId="780F31B7" w14:textId="17392141"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79F33F60" w14:textId="36708F60"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0E1FE47B" w14:textId="77777777" w:rsidTr="00220E08">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DE59E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652C2D30"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SISTEMA DE PUESTA A TIERRA Y APANTALLAMIENTO</w:t>
            </w:r>
          </w:p>
        </w:tc>
        <w:tc>
          <w:tcPr>
            <w:tcW w:w="1386" w:type="dxa"/>
            <w:tcBorders>
              <w:top w:val="nil"/>
              <w:left w:val="nil"/>
              <w:bottom w:val="single" w:sz="4" w:space="0" w:color="auto"/>
              <w:right w:val="single" w:sz="4" w:space="0" w:color="auto"/>
            </w:tcBorders>
            <w:shd w:val="clear" w:color="auto" w:fill="auto"/>
            <w:noWrap/>
            <w:vAlign w:val="center"/>
          </w:tcPr>
          <w:p w14:paraId="6ACE79B4" w14:textId="4287D222"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61996DB7" w14:textId="77777777" w:rsidTr="00A26A5C">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8D005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12.6</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545342FA"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SISTEMA DE PUESTA A TIERRA Y APANTALLAMIENTO</w:t>
            </w:r>
          </w:p>
        </w:tc>
        <w:tc>
          <w:tcPr>
            <w:tcW w:w="1386" w:type="dxa"/>
            <w:tcBorders>
              <w:top w:val="nil"/>
              <w:left w:val="nil"/>
              <w:bottom w:val="single" w:sz="4" w:space="0" w:color="auto"/>
              <w:right w:val="single" w:sz="4" w:space="0" w:color="auto"/>
            </w:tcBorders>
            <w:shd w:val="clear" w:color="auto" w:fill="auto"/>
            <w:noWrap/>
            <w:vAlign w:val="bottom"/>
            <w:hideMark/>
          </w:tcPr>
          <w:p w14:paraId="193D5959" w14:textId="77777777" w:rsidR="00A26A5C" w:rsidRPr="0020012D" w:rsidRDefault="00A26A5C" w:rsidP="00A26A5C">
            <w:pPr>
              <w:spacing w:after="0" w:line="240" w:lineRule="auto"/>
              <w:ind w:left="0" w:firstLine="0"/>
              <w:jc w:val="left"/>
              <w:rPr>
                <w:rFonts w:eastAsia="Times New Roman"/>
                <w:color w:val="000000" w:themeColor="text1"/>
                <w:sz w:val="21"/>
                <w:szCs w:val="21"/>
              </w:rPr>
            </w:pPr>
            <w:r w:rsidRPr="0020012D">
              <w:rPr>
                <w:rFonts w:eastAsia="Times New Roman"/>
                <w:color w:val="000000" w:themeColor="text1"/>
                <w:sz w:val="21"/>
                <w:szCs w:val="21"/>
              </w:rPr>
              <w:t> </w:t>
            </w:r>
          </w:p>
        </w:tc>
      </w:tr>
      <w:tr w:rsidR="009E672D" w:rsidRPr="0020012D" w14:paraId="740314DD" w14:textId="77777777" w:rsidTr="00220E08">
        <w:trPr>
          <w:trHeight w:val="12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13032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12.6.1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26C20A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salida de luminaria  en tuberia PVC 1/2" con conductor 1x12+1x12+1x12, incluye caja 5800 para conexión, elementos de fiojacion, interuptor y accesorios, (no incluye luminaria)</w:t>
            </w:r>
          </w:p>
        </w:tc>
        <w:tc>
          <w:tcPr>
            <w:tcW w:w="850" w:type="dxa"/>
            <w:tcBorders>
              <w:top w:val="nil"/>
              <w:left w:val="nil"/>
              <w:bottom w:val="single" w:sz="4" w:space="0" w:color="auto"/>
              <w:right w:val="single" w:sz="4" w:space="0" w:color="auto"/>
            </w:tcBorders>
            <w:shd w:val="clear" w:color="auto" w:fill="auto"/>
            <w:noWrap/>
            <w:vAlign w:val="center"/>
            <w:hideMark/>
          </w:tcPr>
          <w:p w14:paraId="792D25FE"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54176920"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4,00</w:t>
            </w:r>
          </w:p>
        </w:tc>
        <w:tc>
          <w:tcPr>
            <w:tcW w:w="1276" w:type="dxa"/>
            <w:gridSpan w:val="2"/>
            <w:tcBorders>
              <w:top w:val="nil"/>
              <w:left w:val="nil"/>
              <w:bottom w:val="single" w:sz="4" w:space="0" w:color="auto"/>
              <w:right w:val="single" w:sz="4" w:space="0" w:color="auto"/>
            </w:tcBorders>
            <w:shd w:val="clear" w:color="auto" w:fill="auto"/>
            <w:noWrap/>
            <w:vAlign w:val="center"/>
          </w:tcPr>
          <w:p w14:paraId="2128C12D" w14:textId="23B2A112"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38798F1" w14:textId="26BC5FC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4425CDD5" w14:textId="77777777" w:rsidTr="00220E08">
        <w:trPr>
          <w:trHeight w:val="18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444EC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12.6.2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88F291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instalacion de salida para tomacorriente  en tuberia PVC 1/2" con conductor 1x12+1x12+1x12, incluye caja 5800 para conexión, tomacorriente con polo a tierra,  y accesorios de conexión.</w:t>
            </w:r>
          </w:p>
        </w:tc>
        <w:tc>
          <w:tcPr>
            <w:tcW w:w="850" w:type="dxa"/>
            <w:tcBorders>
              <w:top w:val="nil"/>
              <w:left w:val="nil"/>
              <w:bottom w:val="single" w:sz="4" w:space="0" w:color="auto"/>
              <w:right w:val="single" w:sz="4" w:space="0" w:color="auto"/>
            </w:tcBorders>
            <w:shd w:val="clear" w:color="auto" w:fill="auto"/>
            <w:noWrap/>
            <w:vAlign w:val="center"/>
            <w:hideMark/>
          </w:tcPr>
          <w:p w14:paraId="472860C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73156AB6"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6,00</w:t>
            </w:r>
          </w:p>
        </w:tc>
        <w:tc>
          <w:tcPr>
            <w:tcW w:w="1276" w:type="dxa"/>
            <w:gridSpan w:val="2"/>
            <w:tcBorders>
              <w:top w:val="nil"/>
              <w:left w:val="nil"/>
              <w:bottom w:val="single" w:sz="4" w:space="0" w:color="auto"/>
              <w:right w:val="single" w:sz="4" w:space="0" w:color="auto"/>
            </w:tcBorders>
            <w:shd w:val="clear" w:color="auto" w:fill="auto"/>
            <w:noWrap/>
            <w:vAlign w:val="center"/>
          </w:tcPr>
          <w:p w14:paraId="17ABBFB5" w14:textId="422E67DF"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2E63256" w14:textId="16D9F23A"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3E854A3F" w14:textId="77777777" w:rsidTr="00220E08">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562DE1"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12.6.3</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A2B1835"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Suministro e instalación de bombillo Led 15w para zonas internas de caseta</w:t>
            </w:r>
          </w:p>
        </w:tc>
        <w:tc>
          <w:tcPr>
            <w:tcW w:w="850" w:type="dxa"/>
            <w:tcBorders>
              <w:top w:val="nil"/>
              <w:left w:val="nil"/>
              <w:bottom w:val="single" w:sz="4" w:space="0" w:color="auto"/>
              <w:right w:val="single" w:sz="4" w:space="0" w:color="auto"/>
            </w:tcBorders>
            <w:shd w:val="clear" w:color="auto" w:fill="auto"/>
            <w:noWrap/>
            <w:vAlign w:val="center"/>
            <w:hideMark/>
          </w:tcPr>
          <w:p w14:paraId="624C92A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UN</w:t>
            </w:r>
          </w:p>
        </w:tc>
        <w:tc>
          <w:tcPr>
            <w:tcW w:w="1153" w:type="dxa"/>
            <w:tcBorders>
              <w:top w:val="nil"/>
              <w:left w:val="nil"/>
              <w:bottom w:val="single" w:sz="4" w:space="0" w:color="auto"/>
              <w:right w:val="single" w:sz="4" w:space="0" w:color="auto"/>
            </w:tcBorders>
            <w:shd w:val="clear" w:color="auto" w:fill="auto"/>
            <w:noWrap/>
            <w:vAlign w:val="center"/>
            <w:hideMark/>
          </w:tcPr>
          <w:p w14:paraId="2EA3E691"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5,00</w:t>
            </w:r>
          </w:p>
        </w:tc>
        <w:tc>
          <w:tcPr>
            <w:tcW w:w="1276" w:type="dxa"/>
            <w:gridSpan w:val="2"/>
            <w:tcBorders>
              <w:top w:val="nil"/>
              <w:left w:val="nil"/>
              <w:bottom w:val="single" w:sz="4" w:space="0" w:color="auto"/>
              <w:right w:val="single" w:sz="4" w:space="0" w:color="auto"/>
            </w:tcBorders>
            <w:shd w:val="clear" w:color="auto" w:fill="auto"/>
            <w:noWrap/>
            <w:vAlign w:val="center"/>
          </w:tcPr>
          <w:p w14:paraId="60D11BD8" w14:textId="6B9963D6"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51261F22" w14:textId="0953B6D3"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60A7D976" w14:textId="77777777" w:rsidTr="00220E08">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7E2622"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7489B89F"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SISTEMA DE PUESTA A TIERRA Y APANTALLAMIENTO</w:t>
            </w:r>
          </w:p>
        </w:tc>
        <w:tc>
          <w:tcPr>
            <w:tcW w:w="1386" w:type="dxa"/>
            <w:tcBorders>
              <w:top w:val="nil"/>
              <w:left w:val="nil"/>
              <w:bottom w:val="single" w:sz="4" w:space="0" w:color="auto"/>
              <w:right w:val="single" w:sz="4" w:space="0" w:color="auto"/>
            </w:tcBorders>
            <w:shd w:val="clear" w:color="auto" w:fill="auto"/>
            <w:noWrap/>
            <w:vAlign w:val="center"/>
          </w:tcPr>
          <w:p w14:paraId="627C9688" w14:textId="4C730F3D"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9E672D" w:rsidRPr="0020012D" w14:paraId="5654A4CC" w14:textId="77777777" w:rsidTr="00220E08">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4E7FF3"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388F5F53"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CAPÍTULO 12</w:t>
            </w:r>
          </w:p>
        </w:tc>
        <w:tc>
          <w:tcPr>
            <w:tcW w:w="1386" w:type="dxa"/>
            <w:tcBorders>
              <w:top w:val="nil"/>
              <w:left w:val="nil"/>
              <w:bottom w:val="single" w:sz="4" w:space="0" w:color="auto"/>
              <w:right w:val="single" w:sz="4" w:space="0" w:color="auto"/>
            </w:tcBorders>
            <w:shd w:val="clear" w:color="auto" w:fill="auto"/>
            <w:noWrap/>
            <w:vAlign w:val="center"/>
          </w:tcPr>
          <w:p w14:paraId="6F48C905" w14:textId="751C6648"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A26A5C" w:rsidRPr="0020012D" w14:paraId="3310BA51" w14:textId="77777777" w:rsidTr="00A26A5C">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431A2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13</w:t>
            </w:r>
          </w:p>
        </w:tc>
        <w:tc>
          <w:tcPr>
            <w:tcW w:w="6977" w:type="dxa"/>
            <w:gridSpan w:val="6"/>
            <w:tcBorders>
              <w:top w:val="single" w:sz="4" w:space="0" w:color="auto"/>
              <w:left w:val="nil"/>
              <w:bottom w:val="single" w:sz="4" w:space="0" w:color="auto"/>
              <w:right w:val="single" w:sz="4" w:space="0" w:color="auto"/>
            </w:tcBorders>
            <w:shd w:val="clear" w:color="auto" w:fill="auto"/>
            <w:noWrap/>
            <w:vAlign w:val="center"/>
            <w:hideMark/>
          </w:tcPr>
          <w:p w14:paraId="114FF1B0"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xml:space="preserve"> PUESTA EN MARCHA DE LOS EQUIPOS Y ESTABILIZACION BIOLÓGICA DE LA PLANTA </w:t>
            </w:r>
          </w:p>
        </w:tc>
        <w:tc>
          <w:tcPr>
            <w:tcW w:w="1386" w:type="dxa"/>
            <w:tcBorders>
              <w:top w:val="nil"/>
              <w:left w:val="nil"/>
              <w:bottom w:val="single" w:sz="4" w:space="0" w:color="auto"/>
              <w:right w:val="single" w:sz="4" w:space="0" w:color="auto"/>
            </w:tcBorders>
            <w:shd w:val="clear" w:color="auto" w:fill="auto"/>
            <w:noWrap/>
            <w:vAlign w:val="center"/>
            <w:hideMark/>
          </w:tcPr>
          <w:p w14:paraId="42F7AF66"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r>
      <w:tr w:rsidR="009E672D" w:rsidRPr="0020012D" w14:paraId="1E8D9EA8" w14:textId="77777777" w:rsidTr="00220E08">
        <w:trPr>
          <w:trHeight w:val="5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C87C3C"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13.1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D52D63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Puesta en marcha de la planta</w:t>
            </w:r>
          </w:p>
        </w:tc>
        <w:tc>
          <w:tcPr>
            <w:tcW w:w="850" w:type="dxa"/>
            <w:tcBorders>
              <w:top w:val="nil"/>
              <w:left w:val="nil"/>
              <w:bottom w:val="single" w:sz="4" w:space="0" w:color="auto"/>
              <w:right w:val="single" w:sz="4" w:space="0" w:color="auto"/>
            </w:tcBorders>
            <w:shd w:val="clear" w:color="auto" w:fill="auto"/>
            <w:noWrap/>
            <w:vAlign w:val="center"/>
            <w:hideMark/>
          </w:tcPr>
          <w:p w14:paraId="4DF12D09"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3859946D"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5F9FF17D" w14:textId="732643FC"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160024BA" w14:textId="05F3C056"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2D3FEE01" w14:textId="77777777" w:rsidTr="00220E08">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0C5784"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13.2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6863D8C"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Estabilización biológica de la planta</w:t>
            </w:r>
          </w:p>
        </w:tc>
        <w:tc>
          <w:tcPr>
            <w:tcW w:w="850" w:type="dxa"/>
            <w:tcBorders>
              <w:top w:val="nil"/>
              <w:left w:val="nil"/>
              <w:bottom w:val="single" w:sz="4" w:space="0" w:color="auto"/>
              <w:right w:val="single" w:sz="4" w:space="0" w:color="auto"/>
            </w:tcBorders>
            <w:shd w:val="clear" w:color="auto" w:fill="auto"/>
            <w:noWrap/>
            <w:vAlign w:val="center"/>
            <w:hideMark/>
          </w:tcPr>
          <w:p w14:paraId="66F3C81F"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Global</w:t>
            </w:r>
          </w:p>
        </w:tc>
        <w:tc>
          <w:tcPr>
            <w:tcW w:w="1153" w:type="dxa"/>
            <w:tcBorders>
              <w:top w:val="nil"/>
              <w:left w:val="nil"/>
              <w:bottom w:val="single" w:sz="4" w:space="0" w:color="auto"/>
              <w:right w:val="single" w:sz="4" w:space="0" w:color="auto"/>
            </w:tcBorders>
            <w:shd w:val="clear" w:color="auto" w:fill="auto"/>
            <w:noWrap/>
            <w:vAlign w:val="center"/>
            <w:hideMark/>
          </w:tcPr>
          <w:p w14:paraId="31514A2B" w14:textId="77777777" w:rsidR="00A26A5C" w:rsidRPr="0020012D" w:rsidRDefault="00A26A5C" w:rsidP="00A26A5C">
            <w:pPr>
              <w:spacing w:after="0" w:line="240" w:lineRule="auto"/>
              <w:ind w:left="0" w:firstLine="0"/>
              <w:jc w:val="center"/>
              <w:rPr>
                <w:rFonts w:eastAsia="Times New Roman"/>
                <w:color w:val="000000" w:themeColor="text1"/>
                <w:sz w:val="21"/>
                <w:szCs w:val="21"/>
              </w:rPr>
            </w:pPr>
            <w:r w:rsidRPr="0020012D">
              <w:rPr>
                <w:rFonts w:eastAsia="Times New Roman"/>
                <w:color w:val="000000" w:themeColor="text1"/>
                <w:sz w:val="21"/>
                <w:szCs w:val="21"/>
              </w:rPr>
              <w:t>1,00</w:t>
            </w:r>
          </w:p>
        </w:tc>
        <w:tc>
          <w:tcPr>
            <w:tcW w:w="1276" w:type="dxa"/>
            <w:gridSpan w:val="2"/>
            <w:tcBorders>
              <w:top w:val="nil"/>
              <w:left w:val="nil"/>
              <w:bottom w:val="single" w:sz="4" w:space="0" w:color="auto"/>
              <w:right w:val="single" w:sz="4" w:space="0" w:color="auto"/>
            </w:tcBorders>
            <w:shd w:val="clear" w:color="auto" w:fill="auto"/>
            <w:noWrap/>
            <w:vAlign w:val="center"/>
          </w:tcPr>
          <w:p w14:paraId="16972598" w14:textId="7E570576" w:rsidR="00A26A5C" w:rsidRPr="0020012D" w:rsidRDefault="00A26A5C" w:rsidP="00A26A5C">
            <w:pPr>
              <w:spacing w:after="0" w:line="240" w:lineRule="auto"/>
              <w:ind w:left="0" w:firstLine="0"/>
              <w:jc w:val="right"/>
              <w:rPr>
                <w:rFonts w:eastAsia="Times New Roman"/>
                <w:color w:val="000000" w:themeColor="text1"/>
                <w:sz w:val="21"/>
                <w:szCs w:val="21"/>
              </w:rPr>
            </w:pPr>
          </w:p>
        </w:tc>
        <w:tc>
          <w:tcPr>
            <w:tcW w:w="1398" w:type="dxa"/>
            <w:gridSpan w:val="2"/>
            <w:tcBorders>
              <w:top w:val="nil"/>
              <w:left w:val="nil"/>
              <w:bottom w:val="single" w:sz="4" w:space="0" w:color="auto"/>
              <w:right w:val="single" w:sz="4" w:space="0" w:color="auto"/>
            </w:tcBorders>
            <w:shd w:val="clear" w:color="auto" w:fill="auto"/>
            <w:noWrap/>
            <w:vAlign w:val="center"/>
          </w:tcPr>
          <w:p w14:paraId="3F8A071E" w14:textId="186F3BD4" w:rsidR="00A26A5C" w:rsidRPr="0020012D" w:rsidRDefault="00A26A5C" w:rsidP="00A26A5C">
            <w:pPr>
              <w:spacing w:after="0" w:line="240" w:lineRule="auto"/>
              <w:ind w:left="0" w:firstLine="0"/>
              <w:jc w:val="right"/>
              <w:rPr>
                <w:rFonts w:eastAsia="Times New Roman"/>
                <w:color w:val="000000" w:themeColor="text1"/>
                <w:sz w:val="21"/>
                <w:szCs w:val="21"/>
              </w:rPr>
            </w:pPr>
          </w:p>
        </w:tc>
      </w:tr>
      <w:tr w:rsidR="009E672D" w:rsidRPr="0020012D" w14:paraId="6051888D" w14:textId="77777777" w:rsidTr="00220E08">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9A699E"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26D2904B"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SUBTOTAL PUESTA EN MARCHA DE LOS EQUIPOS Y ESTABILIZACION BIOLÓGICA DE LA PLANTA</w:t>
            </w:r>
          </w:p>
        </w:tc>
        <w:tc>
          <w:tcPr>
            <w:tcW w:w="1386" w:type="dxa"/>
            <w:tcBorders>
              <w:top w:val="nil"/>
              <w:left w:val="nil"/>
              <w:bottom w:val="single" w:sz="4" w:space="0" w:color="auto"/>
              <w:right w:val="single" w:sz="4" w:space="0" w:color="auto"/>
            </w:tcBorders>
            <w:shd w:val="clear" w:color="auto" w:fill="auto"/>
            <w:noWrap/>
            <w:vAlign w:val="center"/>
          </w:tcPr>
          <w:p w14:paraId="76F64211" w14:textId="44EC3DC5"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9E672D" w:rsidRPr="0020012D" w14:paraId="64CC7097" w14:textId="77777777" w:rsidTr="00220E08">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F0652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6977" w:type="dxa"/>
            <w:gridSpan w:val="6"/>
            <w:tcBorders>
              <w:top w:val="single" w:sz="4" w:space="0" w:color="auto"/>
              <w:left w:val="nil"/>
              <w:bottom w:val="single" w:sz="4" w:space="0" w:color="auto"/>
              <w:right w:val="single" w:sz="4" w:space="0" w:color="auto"/>
            </w:tcBorders>
            <w:shd w:val="clear" w:color="auto" w:fill="auto"/>
            <w:vAlign w:val="center"/>
            <w:hideMark/>
          </w:tcPr>
          <w:p w14:paraId="4B65AADD"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TOTAL CAPÍTULO 13</w:t>
            </w:r>
          </w:p>
        </w:tc>
        <w:tc>
          <w:tcPr>
            <w:tcW w:w="1386" w:type="dxa"/>
            <w:tcBorders>
              <w:top w:val="nil"/>
              <w:left w:val="nil"/>
              <w:bottom w:val="single" w:sz="4" w:space="0" w:color="auto"/>
              <w:right w:val="single" w:sz="4" w:space="0" w:color="auto"/>
            </w:tcBorders>
            <w:shd w:val="clear" w:color="auto" w:fill="auto"/>
            <w:noWrap/>
            <w:vAlign w:val="center"/>
          </w:tcPr>
          <w:p w14:paraId="1658B961" w14:textId="28B2E3C3"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9E672D" w:rsidRPr="0020012D" w14:paraId="5587B3D3" w14:textId="77777777" w:rsidTr="00220E08">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082D1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570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EB6BC32" w14:textId="77777777" w:rsidR="00A26A5C" w:rsidRPr="0020012D" w:rsidRDefault="00A26A5C" w:rsidP="00A26A5C">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COSTOS DIRECTOS</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35EB923"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c>
          <w:tcPr>
            <w:tcW w:w="1386" w:type="dxa"/>
            <w:tcBorders>
              <w:top w:val="nil"/>
              <w:left w:val="nil"/>
              <w:bottom w:val="single" w:sz="4" w:space="0" w:color="auto"/>
              <w:right w:val="single" w:sz="4" w:space="0" w:color="auto"/>
            </w:tcBorders>
            <w:shd w:val="clear" w:color="auto" w:fill="auto"/>
            <w:noWrap/>
            <w:vAlign w:val="center"/>
          </w:tcPr>
          <w:p w14:paraId="03F12792" w14:textId="360A8CFA"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9E672D" w:rsidRPr="0020012D" w14:paraId="4E146CCD" w14:textId="77777777" w:rsidTr="00220E08">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0A90CD"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570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A61D891" w14:textId="77777777" w:rsidR="00A26A5C" w:rsidRPr="0020012D" w:rsidRDefault="00A26A5C" w:rsidP="00A26A5C">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ADMINISTRACION</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6BE398D" w14:textId="77777777" w:rsidR="00A26A5C" w:rsidRPr="0020012D" w:rsidRDefault="00A26A5C" w:rsidP="00A26A5C">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15%</w:t>
            </w:r>
          </w:p>
        </w:tc>
        <w:tc>
          <w:tcPr>
            <w:tcW w:w="1386" w:type="dxa"/>
            <w:tcBorders>
              <w:top w:val="nil"/>
              <w:left w:val="nil"/>
              <w:bottom w:val="single" w:sz="4" w:space="0" w:color="auto"/>
              <w:right w:val="single" w:sz="4" w:space="0" w:color="auto"/>
            </w:tcBorders>
            <w:shd w:val="clear" w:color="auto" w:fill="auto"/>
            <w:noWrap/>
            <w:vAlign w:val="center"/>
          </w:tcPr>
          <w:p w14:paraId="1AB287E7" w14:textId="4DCF2790"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9E672D" w:rsidRPr="0020012D" w14:paraId="7CE8B34E" w14:textId="77777777" w:rsidTr="00220E08">
        <w:trPr>
          <w:trHeight w:val="41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9EE40C"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570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A9F3F3A" w14:textId="77777777" w:rsidR="00A26A5C" w:rsidRPr="0020012D" w:rsidRDefault="00A26A5C" w:rsidP="00A26A5C">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IMPREVISTOS</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A498DFA" w14:textId="77777777" w:rsidR="00A26A5C" w:rsidRPr="0020012D" w:rsidRDefault="00A26A5C" w:rsidP="00A26A5C">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5%</w:t>
            </w:r>
          </w:p>
        </w:tc>
        <w:tc>
          <w:tcPr>
            <w:tcW w:w="1386" w:type="dxa"/>
            <w:tcBorders>
              <w:top w:val="nil"/>
              <w:left w:val="nil"/>
              <w:bottom w:val="single" w:sz="4" w:space="0" w:color="auto"/>
              <w:right w:val="single" w:sz="4" w:space="0" w:color="auto"/>
            </w:tcBorders>
            <w:shd w:val="clear" w:color="auto" w:fill="auto"/>
            <w:noWrap/>
            <w:vAlign w:val="center"/>
          </w:tcPr>
          <w:p w14:paraId="72D8A96D" w14:textId="1F2DA9DD"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9E672D" w:rsidRPr="0020012D" w14:paraId="305075B8" w14:textId="77777777" w:rsidTr="00220E08">
        <w:trPr>
          <w:trHeight w:val="43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33A928"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570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6ED13B7" w14:textId="77777777" w:rsidR="00A26A5C" w:rsidRPr="0020012D" w:rsidRDefault="00A26A5C" w:rsidP="00A26A5C">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UTILIDAD</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019FF17" w14:textId="77777777" w:rsidR="00A26A5C" w:rsidRPr="0020012D" w:rsidRDefault="00A26A5C" w:rsidP="00A26A5C">
            <w:pPr>
              <w:spacing w:after="0" w:line="240" w:lineRule="auto"/>
              <w:ind w:left="0" w:firstLine="0"/>
              <w:jc w:val="right"/>
              <w:rPr>
                <w:rFonts w:eastAsia="Times New Roman"/>
                <w:b/>
                <w:bCs/>
                <w:color w:val="000000" w:themeColor="text1"/>
                <w:sz w:val="21"/>
                <w:szCs w:val="21"/>
              </w:rPr>
            </w:pPr>
            <w:r w:rsidRPr="0020012D">
              <w:rPr>
                <w:rFonts w:eastAsia="Times New Roman"/>
                <w:b/>
                <w:bCs/>
                <w:color w:val="000000" w:themeColor="text1"/>
                <w:sz w:val="21"/>
                <w:szCs w:val="21"/>
              </w:rPr>
              <w:t>10%</w:t>
            </w:r>
          </w:p>
        </w:tc>
        <w:tc>
          <w:tcPr>
            <w:tcW w:w="1386" w:type="dxa"/>
            <w:tcBorders>
              <w:top w:val="nil"/>
              <w:left w:val="nil"/>
              <w:bottom w:val="single" w:sz="4" w:space="0" w:color="auto"/>
              <w:right w:val="single" w:sz="4" w:space="0" w:color="auto"/>
            </w:tcBorders>
            <w:shd w:val="clear" w:color="auto" w:fill="auto"/>
            <w:noWrap/>
            <w:vAlign w:val="center"/>
          </w:tcPr>
          <w:p w14:paraId="105BE442" w14:textId="35DA4200"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r w:rsidR="009E672D" w:rsidRPr="0020012D" w14:paraId="624A6D93" w14:textId="77777777" w:rsidTr="00220E08">
        <w:trPr>
          <w:trHeight w:val="40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C0E119" w14:textId="77777777"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p>
        </w:tc>
        <w:tc>
          <w:tcPr>
            <w:tcW w:w="570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78839FA" w14:textId="09F514C8" w:rsidR="00A26A5C" w:rsidRPr="0020012D" w:rsidRDefault="00A26A5C" w:rsidP="00A26A5C">
            <w:pPr>
              <w:spacing w:after="0" w:line="240" w:lineRule="auto"/>
              <w:ind w:left="0" w:firstLine="0"/>
              <w:jc w:val="center"/>
              <w:rPr>
                <w:rFonts w:eastAsia="Times New Roman"/>
                <w:b/>
                <w:bCs/>
                <w:color w:val="000000" w:themeColor="text1"/>
                <w:sz w:val="21"/>
                <w:szCs w:val="21"/>
              </w:rPr>
            </w:pPr>
            <w:r w:rsidRPr="0020012D">
              <w:rPr>
                <w:rFonts w:eastAsia="Times New Roman"/>
                <w:b/>
                <w:bCs/>
                <w:color w:val="000000" w:themeColor="text1"/>
                <w:sz w:val="21"/>
                <w:szCs w:val="21"/>
              </w:rPr>
              <w:t> </w:t>
            </w:r>
            <w:r w:rsidR="00220E08" w:rsidRPr="0020012D">
              <w:rPr>
                <w:rFonts w:eastAsia="Times New Roman"/>
                <w:b/>
                <w:bCs/>
                <w:color w:val="000000" w:themeColor="text1"/>
                <w:sz w:val="21"/>
                <w:szCs w:val="21"/>
              </w:rPr>
              <w:t>VALOR TOTAL DE</w:t>
            </w:r>
            <w:r w:rsidR="009A44B7" w:rsidRPr="0020012D">
              <w:rPr>
                <w:rFonts w:eastAsia="Times New Roman"/>
                <w:b/>
                <w:bCs/>
                <w:color w:val="000000" w:themeColor="text1"/>
                <w:sz w:val="21"/>
                <w:szCs w:val="21"/>
              </w:rPr>
              <w:t xml:space="preserve"> LA OBRA</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024E0A5" w14:textId="77777777" w:rsidR="00A26A5C" w:rsidRPr="0020012D" w:rsidRDefault="00A26A5C" w:rsidP="00A26A5C">
            <w:pPr>
              <w:spacing w:after="0" w:line="240" w:lineRule="auto"/>
              <w:ind w:left="0" w:firstLine="0"/>
              <w:jc w:val="left"/>
              <w:rPr>
                <w:rFonts w:eastAsia="Times New Roman"/>
                <w:b/>
                <w:bCs/>
                <w:color w:val="000000" w:themeColor="text1"/>
                <w:sz w:val="21"/>
                <w:szCs w:val="21"/>
              </w:rPr>
            </w:pPr>
            <w:r w:rsidRPr="0020012D">
              <w:rPr>
                <w:rFonts w:eastAsia="Times New Roman"/>
                <w:b/>
                <w:bCs/>
                <w:color w:val="000000" w:themeColor="text1"/>
                <w:sz w:val="21"/>
                <w:szCs w:val="21"/>
              </w:rPr>
              <w:t> </w:t>
            </w:r>
          </w:p>
        </w:tc>
        <w:tc>
          <w:tcPr>
            <w:tcW w:w="1386" w:type="dxa"/>
            <w:tcBorders>
              <w:top w:val="nil"/>
              <w:left w:val="nil"/>
              <w:bottom w:val="single" w:sz="4" w:space="0" w:color="auto"/>
              <w:right w:val="single" w:sz="4" w:space="0" w:color="auto"/>
            </w:tcBorders>
            <w:shd w:val="clear" w:color="auto" w:fill="auto"/>
            <w:noWrap/>
            <w:vAlign w:val="center"/>
          </w:tcPr>
          <w:p w14:paraId="01CAF5F5" w14:textId="1122D51E" w:rsidR="00A26A5C" w:rsidRPr="0020012D" w:rsidRDefault="00A26A5C" w:rsidP="00A26A5C">
            <w:pPr>
              <w:spacing w:after="0" w:line="240" w:lineRule="auto"/>
              <w:ind w:left="0" w:firstLine="0"/>
              <w:jc w:val="right"/>
              <w:rPr>
                <w:rFonts w:eastAsia="Times New Roman"/>
                <w:b/>
                <w:bCs/>
                <w:color w:val="000000" w:themeColor="text1"/>
                <w:sz w:val="21"/>
                <w:szCs w:val="21"/>
              </w:rPr>
            </w:pPr>
          </w:p>
        </w:tc>
      </w:tr>
    </w:tbl>
    <w:p w14:paraId="2C4A749F" w14:textId="4C937088" w:rsidR="00A26A5C" w:rsidRPr="0020012D" w:rsidRDefault="00A26A5C" w:rsidP="00DB378D">
      <w:pPr>
        <w:tabs>
          <w:tab w:val="left" w:pos="2775"/>
          <w:tab w:val="center" w:pos="4206"/>
        </w:tabs>
        <w:rPr>
          <w:b/>
          <w:color w:val="000000" w:themeColor="text1"/>
          <w:sz w:val="21"/>
          <w:szCs w:val="21"/>
        </w:rPr>
      </w:pPr>
    </w:p>
    <w:p w14:paraId="50D2EB29" w14:textId="77777777" w:rsidR="00DE4C5A" w:rsidRPr="00DE4C5A" w:rsidRDefault="00DE4C5A" w:rsidP="00DE4C5A">
      <w:pPr>
        <w:spacing w:after="0" w:line="240" w:lineRule="auto"/>
        <w:ind w:left="-5" w:right="165"/>
        <w:rPr>
          <w:b/>
          <w:color w:val="000000" w:themeColor="text1"/>
          <w:sz w:val="21"/>
          <w:szCs w:val="21"/>
        </w:rPr>
      </w:pPr>
      <w:r w:rsidRPr="00004D9A">
        <w:rPr>
          <w:rFonts w:eastAsia="Arial Unicode MS"/>
          <w:lang w:val="es-ES" w:eastAsia="ar-SA"/>
        </w:rPr>
        <w:t xml:space="preserve">El presupuesto oficial asignado por la EMPRESA para el presente proceso es hasta por la suma de </w:t>
      </w:r>
      <w:r w:rsidRPr="00DE4C5A">
        <w:rPr>
          <w:b/>
          <w:color w:val="000000" w:themeColor="text1"/>
          <w:sz w:val="21"/>
          <w:szCs w:val="21"/>
        </w:rPr>
        <w:t>DOS MIL OCHOCIENTOS SETENTA Y TRES MILLONES SETECIENTOS VEINTICUATRO MIL TRESCIENTOS NOVENTA Y SEIS PESOS MONEDA CORRIENTE ($2.873.724.396).</w:t>
      </w:r>
    </w:p>
    <w:p w14:paraId="365F69D0" w14:textId="6F23F09F" w:rsidR="00DE4C5A" w:rsidRPr="00004D9A" w:rsidRDefault="00DE4C5A" w:rsidP="00DE4C5A">
      <w:pPr>
        <w:widowControl w:val="0"/>
        <w:suppressAutoHyphens/>
        <w:spacing w:after="0" w:line="276" w:lineRule="auto"/>
        <w:rPr>
          <w:rFonts w:eastAsia="Arial Unicode MS"/>
          <w:b/>
          <w:lang w:val="es-ES" w:eastAsia="ar-SA"/>
        </w:rPr>
      </w:pPr>
    </w:p>
    <w:p w14:paraId="056B1760" w14:textId="77777777" w:rsidR="00DE4C5A" w:rsidRPr="00004D9A" w:rsidRDefault="00DE4C5A" w:rsidP="00DE4C5A">
      <w:pPr>
        <w:widowControl w:val="0"/>
        <w:suppressAutoHyphens/>
        <w:spacing w:after="120" w:line="276" w:lineRule="auto"/>
        <w:rPr>
          <w:rFonts w:eastAsia="Arial Unicode MS"/>
          <w:lang w:val="es-ES" w:eastAsia="ar-SA"/>
        </w:rPr>
      </w:pPr>
      <w:r w:rsidRPr="00004D9A">
        <w:rPr>
          <w:rFonts w:eastAsia="Arial Unicode MS"/>
          <w:lang w:val="es-ES" w:eastAsia="ar-SA"/>
        </w:rPr>
        <w:t>LOS OFERENTES DEBERÁN OFERTAR DE ACUERDO CON LAS ESPECIFICACIONES TECNICAS SOLICITADAS, DE LO CONTRARIO LA OFERTA ECONÓMICA SERÁ CALIFICADA COMO NO CUMPLE.</w:t>
      </w:r>
    </w:p>
    <w:p w14:paraId="786C63EF" w14:textId="77777777" w:rsidR="00DE4C5A" w:rsidRPr="00004D9A" w:rsidRDefault="00DE4C5A" w:rsidP="00DE4C5A">
      <w:pPr>
        <w:widowControl w:val="0"/>
        <w:suppressAutoHyphens/>
        <w:spacing w:after="0" w:line="276" w:lineRule="auto"/>
        <w:rPr>
          <w:rFonts w:eastAsia="Arial Unicode MS"/>
          <w:lang w:val="es-ES" w:eastAsia="ar-SA"/>
        </w:rPr>
      </w:pPr>
    </w:p>
    <w:p w14:paraId="7142D284" w14:textId="77777777" w:rsidR="00DE4C5A" w:rsidRPr="00004D9A" w:rsidRDefault="00DE4C5A" w:rsidP="00DE4C5A">
      <w:pPr>
        <w:widowControl w:val="0"/>
        <w:suppressAutoHyphens/>
        <w:spacing w:after="0" w:line="276" w:lineRule="auto"/>
        <w:rPr>
          <w:rFonts w:eastAsia="Arial Unicode MS"/>
          <w:lang w:val="es-ES" w:eastAsia="ar-SA"/>
        </w:rPr>
      </w:pPr>
      <w:r w:rsidRPr="00004D9A">
        <w:rPr>
          <w:rFonts w:eastAsia="Arial Unicode MS"/>
          <w:lang w:val="es-ES" w:eastAsia="ar-SA"/>
        </w:rPr>
        <w:t>FIRMA DEL OFERENTE</w:t>
      </w:r>
    </w:p>
    <w:p w14:paraId="2B92F430" w14:textId="77777777" w:rsidR="00DE4C5A" w:rsidRPr="00004D9A" w:rsidRDefault="00DE4C5A" w:rsidP="00DE4C5A">
      <w:pPr>
        <w:widowControl w:val="0"/>
        <w:suppressAutoHyphens/>
        <w:spacing w:after="0" w:line="276" w:lineRule="auto"/>
        <w:rPr>
          <w:rFonts w:eastAsia="Arial Unicode MS"/>
          <w:lang w:val="es-ES" w:eastAsia="ar-SA"/>
        </w:rPr>
      </w:pPr>
    </w:p>
    <w:p w14:paraId="4F50F775" w14:textId="26316191" w:rsidR="009A44B7" w:rsidRPr="0020012D" w:rsidRDefault="009A44B7" w:rsidP="00DB378D">
      <w:pPr>
        <w:tabs>
          <w:tab w:val="left" w:pos="2775"/>
          <w:tab w:val="center" w:pos="4206"/>
        </w:tabs>
        <w:rPr>
          <w:b/>
          <w:color w:val="000000" w:themeColor="text1"/>
          <w:sz w:val="21"/>
          <w:szCs w:val="21"/>
        </w:rPr>
      </w:pPr>
    </w:p>
    <w:p w14:paraId="4F78C860" w14:textId="5972037D" w:rsidR="009A44B7" w:rsidRPr="0020012D" w:rsidRDefault="009A44B7" w:rsidP="00DB378D">
      <w:pPr>
        <w:tabs>
          <w:tab w:val="left" w:pos="2775"/>
          <w:tab w:val="center" w:pos="4206"/>
        </w:tabs>
        <w:rPr>
          <w:b/>
          <w:color w:val="000000" w:themeColor="text1"/>
          <w:sz w:val="21"/>
          <w:szCs w:val="21"/>
        </w:rPr>
      </w:pPr>
    </w:p>
    <w:p w14:paraId="05FCBDDC" w14:textId="73C55A9F" w:rsidR="009A44B7" w:rsidRPr="0020012D" w:rsidRDefault="009A44B7" w:rsidP="00DB378D">
      <w:pPr>
        <w:tabs>
          <w:tab w:val="left" w:pos="2775"/>
          <w:tab w:val="center" w:pos="4206"/>
        </w:tabs>
        <w:rPr>
          <w:b/>
          <w:color w:val="000000" w:themeColor="text1"/>
          <w:sz w:val="21"/>
          <w:szCs w:val="21"/>
        </w:rPr>
      </w:pPr>
    </w:p>
    <w:p w14:paraId="75328B0E" w14:textId="1E79D7E6" w:rsidR="009A44B7" w:rsidRPr="0020012D" w:rsidRDefault="009A44B7" w:rsidP="00DB378D">
      <w:pPr>
        <w:tabs>
          <w:tab w:val="left" w:pos="2775"/>
          <w:tab w:val="center" w:pos="4206"/>
        </w:tabs>
        <w:rPr>
          <w:b/>
          <w:color w:val="000000" w:themeColor="text1"/>
          <w:sz w:val="21"/>
          <w:szCs w:val="21"/>
        </w:rPr>
      </w:pPr>
    </w:p>
    <w:p w14:paraId="435C4EDF" w14:textId="277C5405" w:rsidR="009A44B7" w:rsidRPr="0020012D" w:rsidRDefault="009A44B7" w:rsidP="00DB378D">
      <w:pPr>
        <w:tabs>
          <w:tab w:val="left" w:pos="2775"/>
          <w:tab w:val="center" w:pos="4206"/>
        </w:tabs>
        <w:rPr>
          <w:b/>
          <w:color w:val="000000" w:themeColor="text1"/>
          <w:sz w:val="21"/>
          <w:szCs w:val="21"/>
        </w:rPr>
      </w:pPr>
    </w:p>
    <w:p w14:paraId="67AFFB30" w14:textId="29F4E412" w:rsidR="009A44B7" w:rsidRPr="0020012D" w:rsidRDefault="009A44B7" w:rsidP="00DB378D">
      <w:pPr>
        <w:tabs>
          <w:tab w:val="left" w:pos="2775"/>
          <w:tab w:val="center" w:pos="4206"/>
        </w:tabs>
        <w:rPr>
          <w:b/>
          <w:color w:val="000000" w:themeColor="text1"/>
          <w:sz w:val="21"/>
          <w:szCs w:val="21"/>
        </w:rPr>
      </w:pPr>
    </w:p>
    <w:p w14:paraId="161BB099" w14:textId="7C178079" w:rsidR="00DB378D" w:rsidRPr="0020012D" w:rsidRDefault="00DB378D" w:rsidP="009A44B7">
      <w:pPr>
        <w:tabs>
          <w:tab w:val="left" w:pos="2775"/>
          <w:tab w:val="center" w:pos="4206"/>
        </w:tabs>
        <w:jc w:val="center"/>
        <w:rPr>
          <w:b/>
          <w:color w:val="000000" w:themeColor="text1"/>
          <w:sz w:val="21"/>
          <w:szCs w:val="21"/>
        </w:rPr>
      </w:pPr>
      <w:r w:rsidRPr="0020012D">
        <w:rPr>
          <w:b/>
          <w:color w:val="000000" w:themeColor="text1"/>
          <w:sz w:val="21"/>
          <w:szCs w:val="21"/>
        </w:rPr>
        <w:t>FORMULARIO No. 6</w:t>
      </w:r>
    </w:p>
    <w:p w14:paraId="3F528C56" w14:textId="77777777" w:rsidR="00DB378D" w:rsidRPr="0020012D" w:rsidRDefault="00DB378D" w:rsidP="00DB378D">
      <w:pPr>
        <w:autoSpaceDE w:val="0"/>
        <w:autoSpaceDN w:val="0"/>
        <w:adjustRightInd w:val="0"/>
        <w:jc w:val="center"/>
        <w:rPr>
          <w:b/>
          <w:bCs/>
          <w:color w:val="000000" w:themeColor="text1"/>
          <w:sz w:val="21"/>
          <w:szCs w:val="21"/>
        </w:rPr>
      </w:pPr>
      <w:r w:rsidRPr="0020012D">
        <w:rPr>
          <w:b/>
          <w:bCs/>
          <w:color w:val="000000" w:themeColor="text1"/>
          <w:sz w:val="21"/>
          <w:szCs w:val="21"/>
        </w:rPr>
        <w:t>INFORMACIÓN DE EXPERIENCIA DEL OFERENTE</w:t>
      </w:r>
    </w:p>
    <w:p w14:paraId="5CDEA644" w14:textId="77777777" w:rsidR="00DB378D" w:rsidRPr="0020012D" w:rsidRDefault="00DB378D" w:rsidP="00DB378D">
      <w:pPr>
        <w:autoSpaceDE w:val="0"/>
        <w:autoSpaceDN w:val="0"/>
        <w:adjustRightInd w:val="0"/>
        <w:rPr>
          <w:color w:val="000000" w:themeColor="text1"/>
          <w:sz w:val="21"/>
          <w:szCs w:val="21"/>
        </w:rPr>
      </w:pPr>
      <w:r w:rsidRPr="0020012D">
        <w:rPr>
          <w:color w:val="000000" w:themeColor="text1"/>
          <w:sz w:val="21"/>
          <w:szCs w:val="21"/>
        </w:rPr>
        <w:t>El OFERENTE deberá diligenciar este formulario y consignar en él la información para cada contrato que haya ejecutado.</w:t>
      </w:r>
    </w:p>
    <w:tbl>
      <w:tblPr>
        <w:tblW w:w="10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1134"/>
        <w:gridCol w:w="992"/>
        <w:gridCol w:w="992"/>
        <w:gridCol w:w="1418"/>
        <w:gridCol w:w="1984"/>
        <w:gridCol w:w="1276"/>
        <w:gridCol w:w="1380"/>
      </w:tblGrid>
      <w:tr w:rsidR="00DB378D" w:rsidRPr="0020012D" w14:paraId="694BB3A9" w14:textId="77777777" w:rsidTr="00A26A5C">
        <w:trPr>
          <w:jc w:val="center"/>
        </w:trPr>
        <w:tc>
          <w:tcPr>
            <w:tcW w:w="567" w:type="dxa"/>
          </w:tcPr>
          <w:p w14:paraId="649D758A" w14:textId="77777777" w:rsidR="00DB378D" w:rsidRPr="0020012D" w:rsidRDefault="00DB378D" w:rsidP="00A26A5C">
            <w:pPr>
              <w:autoSpaceDE w:val="0"/>
              <w:autoSpaceDN w:val="0"/>
              <w:adjustRightInd w:val="0"/>
              <w:rPr>
                <w:b/>
                <w:color w:val="000000" w:themeColor="text1"/>
                <w:sz w:val="21"/>
                <w:szCs w:val="21"/>
              </w:rPr>
            </w:pPr>
            <w:r w:rsidRPr="0020012D">
              <w:rPr>
                <w:b/>
                <w:color w:val="000000" w:themeColor="text1"/>
                <w:sz w:val="21"/>
                <w:szCs w:val="21"/>
              </w:rPr>
              <w:t>No.</w:t>
            </w:r>
          </w:p>
        </w:tc>
        <w:tc>
          <w:tcPr>
            <w:tcW w:w="993" w:type="dxa"/>
          </w:tcPr>
          <w:p w14:paraId="07B30C1F" w14:textId="77777777" w:rsidR="00DB378D" w:rsidRPr="0020012D" w:rsidRDefault="00DB378D" w:rsidP="00A26A5C">
            <w:pPr>
              <w:autoSpaceDE w:val="0"/>
              <w:autoSpaceDN w:val="0"/>
              <w:adjustRightInd w:val="0"/>
              <w:rPr>
                <w:b/>
                <w:color w:val="000000" w:themeColor="text1"/>
                <w:sz w:val="21"/>
                <w:szCs w:val="21"/>
              </w:rPr>
            </w:pPr>
            <w:r w:rsidRPr="0020012D">
              <w:rPr>
                <w:b/>
                <w:color w:val="000000" w:themeColor="text1"/>
                <w:sz w:val="21"/>
                <w:szCs w:val="21"/>
              </w:rPr>
              <w:t>ENTIDAD</w:t>
            </w:r>
          </w:p>
        </w:tc>
        <w:tc>
          <w:tcPr>
            <w:tcW w:w="1134" w:type="dxa"/>
          </w:tcPr>
          <w:p w14:paraId="7AE4C4B2" w14:textId="77777777" w:rsidR="00DB378D" w:rsidRPr="0020012D" w:rsidRDefault="00DB378D" w:rsidP="00A26A5C">
            <w:pPr>
              <w:autoSpaceDE w:val="0"/>
              <w:autoSpaceDN w:val="0"/>
              <w:adjustRightInd w:val="0"/>
              <w:rPr>
                <w:b/>
                <w:color w:val="000000" w:themeColor="text1"/>
                <w:sz w:val="21"/>
                <w:szCs w:val="21"/>
              </w:rPr>
            </w:pPr>
            <w:r w:rsidRPr="0020012D">
              <w:rPr>
                <w:b/>
                <w:color w:val="000000" w:themeColor="text1"/>
                <w:sz w:val="21"/>
                <w:szCs w:val="21"/>
              </w:rPr>
              <w:t>No. DEL CONTRATO</w:t>
            </w:r>
          </w:p>
        </w:tc>
        <w:tc>
          <w:tcPr>
            <w:tcW w:w="992" w:type="dxa"/>
          </w:tcPr>
          <w:p w14:paraId="355ACCC9" w14:textId="77777777" w:rsidR="00DB378D" w:rsidRPr="0020012D" w:rsidRDefault="00DB378D" w:rsidP="00A26A5C">
            <w:pPr>
              <w:autoSpaceDE w:val="0"/>
              <w:autoSpaceDN w:val="0"/>
              <w:adjustRightInd w:val="0"/>
              <w:rPr>
                <w:b/>
                <w:color w:val="000000" w:themeColor="text1"/>
                <w:sz w:val="21"/>
                <w:szCs w:val="21"/>
              </w:rPr>
            </w:pPr>
            <w:r w:rsidRPr="0020012D">
              <w:rPr>
                <w:b/>
                <w:color w:val="000000" w:themeColor="text1"/>
                <w:sz w:val="21"/>
                <w:szCs w:val="21"/>
              </w:rPr>
              <w:t>OBJETO</w:t>
            </w:r>
          </w:p>
        </w:tc>
        <w:tc>
          <w:tcPr>
            <w:tcW w:w="992" w:type="dxa"/>
          </w:tcPr>
          <w:p w14:paraId="776F190D" w14:textId="77777777" w:rsidR="00DB378D" w:rsidRPr="0020012D" w:rsidRDefault="00DB378D" w:rsidP="00A26A5C">
            <w:pPr>
              <w:autoSpaceDE w:val="0"/>
              <w:autoSpaceDN w:val="0"/>
              <w:adjustRightInd w:val="0"/>
              <w:rPr>
                <w:b/>
                <w:color w:val="000000" w:themeColor="text1"/>
                <w:sz w:val="21"/>
                <w:szCs w:val="21"/>
              </w:rPr>
            </w:pPr>
            <w:r w:rsidRPr="0020012D">
              <w:rPr>
                <w:b/>
                <w:color w:val="000000" w:themeColor="text1"/>
                <w:sz w:val="21"/>
                <w:szCs w:val="21"/>
              </w:rPr>
              <w:t>FECHA</w:t>
            </w:r>
          </w:p>
          <w:p w14:paraId="7C210659" w14:textId="77777777" w:rsidR="00DB378D" w:rsidRPr="0020012D" w:rsidRDefault="00DB378D" w:rsidP="00A26A5C">
            <w:pPr>
              <w:autoSpaceDE w:val="0"/>
              <w:autoSpaceDN w:val="0"/>
              <w:adjustRightInd w:val="0"/>
              <w:rPr>
                <w:b/>
                <w:color w:val="000000" w:themeColor="text1"/>
                <w:sz w:val="21"/>
                <w:szCs w:val="21"/>
              </w:rPr>
            </w:pPr>
            <w:r w:rsidRPr="0020012D">
              <w:rPr>
                <w:b/>
                <w:color w:val="000000" w:themeColor="text1"/>
                <w:sz w:val="21"/>
                <w:szCs w:val="21"/>
              </w:rPr>
              <w:t>DE INICIO</w:t>
            </w:r>
          </w:p>
          <w:p w14:paraId="19FD83A3" w14:textId="77777777" w:rsidR="00DB378D" w:rsidRPr="0020012D" w:rsidRDefault="00DB378D" w:rsidP="00A26A5C">
            <w:pPr>
              <w:autoSpaceDE w:val="0"/>
              <w:autoSpaceDN w:val="0"/>
              <w:adjustRightInd w:val="0"/>
              <w:rPr>
                <w:b/>
                <w:color w:val="000000" w:themeColor="text1"/>
                <w:sz w:val="21"/>
                <w:szCs w:val="21"/>
              </w:rPr>
            </w:pPr>
          </w:p>
        </w:tc>
        <w:tc>
          <w:tcPr>
            <w:tcW w:w="1418" w:type="dxa"/>
          </w:tcPr>
          <w:p w14:paraId="2DAFCF12" w14:textId="77777777" w:rsidR="00DB378D" w:rsidRPr="0020012D" w:rsidRDefault="00DB378D" w:rsidP="00A26A5C">
            <w:pPr>
              <w:autoSpaceDE w:val="0"/>
              <w:autoSpaceDN w:val="0"/>
              <w:adjustRightInd w:val="0"/>
              <w:rPr>
                <w:b/>
                <w:color w:val="000000" w:themeColor="text1"/>
                <w:sz w:val="21"/>
                <w:szCs w:val="21"/>
              </w:rPr>
            </w:pPr>
            <w:r w:rsidRPr="0020012D">
              <w:rPr>
                <w:b/>
                <w:color w:val="000000" w:themeColor="text1"/>
                <w:sz w:val="21"/>
                <w:szCs w:val="21"/>
              </w:rPr>
              <w:t>FECHA DE</w:t>
            </w:r>
          </w:p>
          <w:p w14:paraId="4CA7AA9F" w14:textId="77777777" w:rsidR="00DB378D" w:rsidRPr="0020012D" w:rsidRDefault="00DB378D" w:rsidP="00A26A5C">
            <w:pPr>
              <w:autoSpaceDE w:val="0"/>
              <w:autoSpaceDN w:val="0"/>
              <w:adjustRightInd w:val="0"/>
              <w:rPr>
                <w:b/>
                <w:color w:val="000000" w:themeColor="text1"/>
                <w:sz w:val="21"/>
                <w:szCs w:val="21"/>
              </w:rPr>
            </w:pPr>
            <w:r w:rsidRPr="0020012D">
              <w:rPr>
                <w:b/>
                <w:color w:val="000000" w:themeColor="text1"/>
                <w:sz w:val="21"/>
                <w:szCs w:val="21"/>
              </w:rPr>
              <w:t>TERMINACIÓN</w:t>
            </w:r>
          </w:p>
          <w:p w14:paraId="574981BB" w14:textId="77777777" w:rsidR="00DB378D" w:rsidRPr="0020012D" w:rsidRDefault="00DB378D" w:rsidP="00A26A5C">
            <w:pPr>
              <w:autoSpaceDE w:val="0"/>
              <w:autoSpaceDN w:val="0"/>
              <w:adjustRightInd w:val="0"/>
              <w:rPr>
                <w:b/>
                <w:color w:val="000000" w:themeColor="text1"/>
                <w:sz w:val="21"/>
                <w:szCs w:val="21"/>
              </w:rPr>
            </w:pPr>
          </w:p>
        </w:tc>
        <w:tc>
          <w:tcPr>
            <w:tcW w:w="1984" w:type="dxa"/>
          </w:tcPr>
          <w:p w14:paraId="3A02D952" w14:textId="77777777" w:rsidR="00DB378D" w:rsidRPr="0020012D" w:rsidRDefault="00DB378D" w:rsidP="00A26A5C">
            <w:pPr>
              <w:autoSpaceDE w:val="0"/>
              <w:autoSpaceDN w:val="0"/>
              <w:adjustRightInd w:val="0"/>
              <w:rPr>
                <w:b/>
                <w:color w:val="000000" w:themeColor="text1"/>
                <w:sz w:val="21"/>
                <w:szCs w:val="21"/>
              </w:rPr>
            </w:pPr>
            <w:r w:rsidRPr="0020012D">
              <w:rPr>
                <w:b/>
                <w:color w:val="000000" w:themeColor="text1"/>
                <w:sz w:val="21"/>
                <w:szCs w:val="21"/>
              </w:rPr>
              <w:t>FOLIO O PAGINA DE LA PROPUESTA</w:t>
            </w:r>
          </w:p>
          <w:p w14:paraId="1A57F855" w14:textId="77777777" w:rsidR="00DB378D" w:rsidRPr="0020012D" w:rsidRDefault="00DB378D" w:rsidP="00A26A5C">
            <w:pPr>
              <w:autoSpaceDE w:val="0"/>
              <w:autoSpaceDN w:val="0"/>
              <w:adjustRightInd w:val="0"/>
              <w:rPr>
                <w:b/>
                <w:color w:val="000000" w:themeColor="text1"/>
                <w:sz w:val="21"/>
                <w:szCs w:val="21"/>
              </w:rPr>
            </w:pPr>
            <w:r w:rsidRPr="0020012D">
              <w:rPr>
                <w:b/>
                <w:color w:val="000000" w:themeColor="text1"/>
                <w:sz w:val="21"/>
                <w:szCs w:val="21"/>
              </w:rPr>
              <w:t>DONDE SE ENCUENTRA LA CERTIFICACIÓN</w:t>
            </w:r>
          </w:p>
          <w:p w14:paraId="3BDE8AAE" w14:textId="77777777" w:rsidR="00DB378D" w:rsidRPr="0020012D" w:rsidRDefault="00DB378D" w:rsidP="00A26A5C">
            <w:pPr>
              <w:autoSpaceDE w:val="0"/>
              <w:autoSpaceDN w:val="0"/>
              <w:adjustRightInd w:val="0"/>
              <w:rPr>
                <w:b/>
                <w:color w:val="000000" w:themeColor="text1"/>
                <w:sz w:val="21"/>
                <w:szCs w:val="21"/>
              </w:rPr>
            </w:pPr>
          </w:p>
        </w:tc>
        <w:tc>
          <w:tcPr>
            <w:tcW w:w="1276" w:type="dxa"/>
          </w:tcPr>
          <w:p w14:paraId="637AF8B8" w14:textId="77777777" w:rsidR="00DB378D" w:rsidRPr="0020012D" w:rsidRDefault="00DB378D" w:rsidP="00A26A5C">
            <w:pPr>
              <w:autoSpaceDE w:val="0"/>
              <w:autoSpaceDN w:val="0"/>
              <w:adjustRightInd w:val="0"/>
              <w:rPr>
                <w:b/>
                <w:color w:val="000000" w:themeColor="text1"/>
                <w:sz w:val="21"/>
                <w:szCs w:val="21"/>
              </w:rPr>
            </w:pPr>
            <w:r w:rsidRPr="0020012D">
              <w:rPr>
                <w:b/>
                <w:color w:val="000000" w:themeColor="text1"/>
                <w:sz w:val="21"/>
                <w:szCs w:val="21"/>
              </w:rPr>
              <w:t>Constancia de cumplimiento</w:t>
            </w:r>
          </w:p>
        </w:tc>
        <w:tc>
          <w:tcPr>
            <w:tcW w:w="1380" w:type="dxa"/>
          </w:tcPr>
          <w:p w14:paraId="7FA49DEE" w14:textId="77777777" w:rsidR="00DB378D" w:rsidRPr="0020012D" w:rsidRDefault="00DB378D" w:rsidP="00A26A5C">
            <w:pPr>
              <w:autoSpaceDE w:val="0"/>
              <w:autoSpaceDN w:val="0"/>
              <w:adjustRightInd w:val="0"/>
              <w:rPr>
                <w:b/>
                <w:color w:val="000000" w:themeColor="text1"/>
                <w:sz w:val="21"/>
                <w:szCs w:val="21"/>
              </w:rPr>
            </w:pPr>
            <w:r w:rsidRPr="0020012D">
              <w:rPr>
                <w:b/>
                <w:color w:val="000000" w:themeColor="text1"/>
                <w:sz w:val="21"/>
                <w:szCs w:val="21"/>
              </w:rPr>
              <w:t>Calificación del servicio</w:t>
            </w:r>
          </w:p>
        </w:tc>
      </w:tr>
      <w:tr w:rsidR="00DB378D" w:rsidRPr="0020012D" w14:paraId="3F06260A" w14:textId="77777777" w:rsidTr="00A26A5C">
        <w:trPr>
          <w:jc w:val="center"/>
        </w:trPr>
        <w:tc>
          <w:tcPr>
            <w:tcW w:w="567" w:type="dxa"/>
          </w:tcPr>
          <w:p w14:paraId="18385282" w14:textId="77777777" w:rsidR="00DB378D" w:rsidRPr="0020012D" w:rsidRDefault="00DB378D" w:rsidP="00A26A5C">
            <w:pPr>
              <w:autoSpaceDE w:val="0"/>
              <w:autoSpaceDN w:val="0"/>
              <w:adjustRightInd w:val="0"/>
              <w:rPr>
                <w:color w:val="000000" w:themeColor="text1"/>
                <w:sz w:val="21"/>
                <w:szCs w:val="21"/>
              </w:rPr>
            </w:pPr>
            <w:r w:rsidRPr="0020012D">
              <w:rPr>
                <w:color w:val="000000" w:themeColor="text1"/>
                <w:sz w:val="21"/>
                <w:szCs w:val="21"/>
              </w:rPr>
              <w:t>1</w:t>
            </w:r>
          </w:p>
        </w:tc>
        <w:tc>
          <w:tcPr>
            <w:tcW w:w="993" w:type="dxa"/>
          </w:tcPr>
          <w:p w14:paraId="43C1FF39" w14:textId="77777777" w:rsidR="00DB378D" w:rsidRPr="0020012D" w:rsidRDefault="00DB378D" w:rsidP="00A26A5C">
            <w:pPr>
              <w:autoSpaceDE w:val="0"/>
              <w:autoSpaceDN w:val="0"/>
              <w:adjustRightInd w:val="0"/>
              <w:rPr>
                <w:color w:val="000000" w:themeColor="text1"/>
                <w:sz w:val="21"/>
                <w:szCs w:val="21"/>
              </w:rPr>
            </w:pPr>
          </w:p>
        </w:tc>
        <w:tc>
          <w:tcPr>
            <w:tcW w:w="1134" w:type="dxa"/>
          </w:tcPr>
          <w:p w14:paraId="0468F7D1" w14:textId="77777777" w:rsidR="00DB378D" w:rsidRPr="0020012D" w:rsidRDefault="00DB378D" w:rsidP="00A26A5C">
            <w:pPr>
              <w:autoSpaceDE w:val="0"/>
              <w:autoSpaceDN w:val="0"/>
              <w:adjustRightInd w:val="0"/>
              <w:rPr>
                <w:color w:val="000000" w:themeColor="text1"/>
                <w:sz w:val="21"/>
                <w:szCs w:val="21"/>
              </w:rPr>
            </w:pPr>
          </w:p>
        </w:tc>
        <w:tc>
          <w:tcPr>
            <w:tcW w:w="992" w:type="dxa"/>
          </w:tcPr>
          <w:p w14:paraId="49F7B2B0" w14:textId="77777777" w:rsidR="00DB378D" w:rsidRPr="0020012D" w:rsidRDefault="00DB378D" w:rsidP="00A26A5C">
            <w:pPr>
              <w:autoSpaceDE w:val="0"/>
              <w:autoSpaceDN w:val="0"/>
              <w:adjustRightInd w:val="0"/>
              <w:rPr>
                <w:color w:val="000000" w:themeColor="text1"/>
                <w:sz w:val="21"/>
                <w:szCs w:val="21"/>
              </w:rPr>
            </w:pPr>
          </w:p>
        </w:tc>
        <w:tc>
          <w:tcPr>
            <w:tcW w:w="992" w:type="dxa"/>
          </w:tcPr>
          <w:p w14:paraId="3E8EF8C2" w14:textId="77777777" w:rsidR="00DB378D" w:rsidRPr="0020012D" w:rsidRDefault="00DB378D" w:rsidP="00A26A5C">
            <w:pPr>
              <w:autoSpaceDE w:val="0"/>
              <w:autoSpaceDN w:val="0"/>
              <w:adjustRightInd w:val="0"/>
              <w:rPr>
                <w:color w:val="000000" w:themeColor="text1"/>
                <w:sz w:val="21"/>
                <w:szCs w:val="21"/>
              </w:rPr>
            </w:pPr>
          </w:p>
        </w:tc>
        <w:tc>
          <w:tcPr>
            <w:tcW w:w="1418" w:type="dxa"/>
          </w:tcPr>
          <w:p w14:paraId="0DE9F6C2" w14:textId="77777777" w:rsidR="00DB378D" w:rsidRPr="0020012D" w:rsidRDefault="00DB378D" w:rsidP="00A26A5C">
            <w:pPr>
              <w:autoSpaceDE w:val="0"/>
              <w:autoSpaceDN w:val="0"/>
              <w:adjustRightInd w:val="0"/>
              <w:rPr>
                <w:color w:val="000000" w:themeColor="text1"/>
                <w:sz w:val="21"/>
                <w:szCs w:val="21"/>
              </w:rPr>
            </w:pPr>
          </w:p>
        </w:tc>
        <w:tc>
          <w:tcPr>
            <w:tcW w:w="1984" w:type="dxa"/>
          </w:tcPr>
          <w:p w14:paraId="63AC2081" w14:textId="77777777" w:rsidR="00DB378D" w:rsidRPr="0020012D" w:rsidRDefault="00DB378D" w:rsidP="00A26A5C">
            <w:pPr>
              <w:autoSpaceDE w:val="0"/>
              <w:autoSpaceDN w:val="0"/>
              <w:adjustRightInd w:val="0"/>
              <w:rPr>
                <w:color w:val="000000" w:themeColor="text1"/>
                <w:sz w:val="21"/>
                <w:szCs w:val="21"/>
              </w:rPr>
            </w:pPr>
          </w:p>
        </w:tc>
        <w:tc>
          <w:tcPr>
            <w:tcW w:w="1276" w:type="dxa"/>
          </w:tcPr>
          <w:p w14:paraId="5D67DF43" w14:textId="77777777" w:rsidR="00DB378D" w:rsidRPr="0020012D" w:rsidRDefault="00DB378D" w:rsidP="00A26A5C">
            <w:pPr>
              <w:autoSpaceDE w:val="0"/>
              <w:autoSpaceDN w:val="0"/>
              <w:adjustRightInd w:val="0"/>
              <w:rPr>
                <w:color w:val="000000" w:themeColor="text1"/>
                <w:sz w:val="21"/>
                <w:szCs w:val="21"/>
              </w:rPr>
            </w:pPr>
          </w:p>
        </w:tc>
        <w:tc>
          <w:tcPr>
            <w:tcW w:w="1380" w:type="dxa"/>
          </w:tcPr>
          <w:p w14:paraId="74ECE47B" w14:textId="77777777" w:rsidR="00DB378D" w:rsidRPr="0020012D" w:rsidRDefault="00DB378D" w:rsidP="00A26A5C">
            <w:pPr>
              <w:autoSpaceDE w:val="0"/>
              <w:autoSpaceDN w:val="0"/>
              <w:adjustRightInd w:val="0"/>
              <w:rPr>
                <w:color w:val="000000" w:themeColor="text1"/>
                <w:sz w:val="21"/>
                <w:szCs w:val="21"/>
              </w:rPr>
            </w:pPr>
          </w:p>
        </w:tc>
      </w:tr>
      <w:tr w:rsidR="00DB378D" w:rsidRPr="0020012D" w14:paraId="4E9A8477" w14:textId="77777777" w:rsidTr="00A26A5C">
        <w:trPr>
          <w:jc w:val="center"/>
        </w:trPr>
        <w:tc>
          <w:tcPr>
            <w:tcW w:w="567" w:type="dxa"/>
          </w:tcPr>
          <w:p w14:paraId="69EE2213" w14:textId="77777777" w:rsidR="00DB378D" w:rsidRPr="0020012D" w:rsidRDefault="00DB378D" w:rsidP="00A26A5C">
            <w:pPr>
              <w:autoSpaceDE w:val="0"/>
              <w:autoSpaceDN w:val="0"/>
              <w:adjustRightInd w:val="0"/>
              <w:rPr>
                <w:color w:val="000000" w:themeColor="text1"/>
                <w:sz w:val="21"/>
                <w:szCs w:val="21"/>
              </w:rPr>
            </w:pPr>
            <w:r w:rsidRPr="0020012D">
              <w:rPr>
                <w:color w:val="000000" w:themeColor="text1"/>
                <w:sz w:val="21"/>
                <w:szCs w:val="21"/>
              </w:rPr>
              <w:t>2</w:t>
            </w:r>
          </w:p>
        </w:tc>
        <w:tc>
          <w:tcPr>
            <w:tcW w:w="993" w:type="dxa"/>
          </w:tcPr>
          <w:p w14:paraId="6F9E27F0" w14:textId="77777777" w:rsidR="00DB378D" w:rsidRPr="0020012D" w:rsidRDefault="00DB378D" w:rsidP="00A26A5C">
            <w:pPr>
              <w:autoSpaceDE w:val="0"/>
              <w:autoSpaceDN w:val="0"/>
              <w:adjustRightInd w:val="0"/>
              <w:rPr>
                <w:color w:val="000000" w:themeColor="text1"/>
                <w:sz w:val="21"/>
                <w:szCs w:val="21"/>
              </w:rPr>
            </w:pPr>
          </w:p>
        </w:tc>
        <w:tc>
          <w:tcPr>
            <w:tcW w:w="1134" w:type="dxa"/>
          </w:tcPr>
          <w:p w14:paraId="216F17C1" w14:textId="77777777" w:rsidR="00DB378D" w:rsidRPr="0020012D" w:rsidRDefault="00DB378D" w:rsidP="00A26A5C">
            <w:pPr>
              <w:autoSpaceDE w:val="0"/>
              <w:autoSpaceDN w:val="0"/>
              <w:adjustRightInd w:val="0"/>
              <w:rPr>
                <w:color w:val="000000" w:themeColor="text1"/>
                <w:sz w:val="21"/>
                <w:szCs w:val="21"/>
              </w:rPr>
            </w:pPr>
          </w:p>
        </w:tc>
        <w:tc>
          <w:tcPr>
            <w:tcW w:w="992" w:type="dxa"/>
          </w:tcPr>
          <w:p w14:paraId="3DEEFA71" w14:textId="77777777" w:rsidR="00DB378D" w:rsidRPr="0020012D" w:rsidRDefault="00DB378D" w:rsidP="00A26A5C">
            <w:pPr>
              <w:autoSpaceDE w:val="0"/>
              <w:autoSpaceDN w:val="0"/>
              <w:adjustRightInd w:val="0"/>
              <w:rPr>
                <w:color w:val="000000" w:themeColor="text1"/>
                <w:sz w:val="21"/>
                <w:szCs w:val="21"/>
              </w:rPr>
            </w:pPr>
          </w:p>
        </w:tc>
        <w:tc>
          <w:tcPr>
            <w:tcW w:w="992" w:type="dxa"/>
          </w:tcPr>
          <w:p w14:paraId="140A84CA" w14:textId="77777777" w:rsidR="00DB378D" w:rsidRPr="0020012D" w:rsidRDefault="00DB378D" w:rsidP="00A26A5C">
            <w:pPr>
              <w:autoSpaceDE w:val="0"/>
              <w:autoSpaceDN w:val="0"/>
              <w:adjustRightInd w:val="0"/>
              <w:rPr>
                <w:color w:val="000000" w:themeColor="text1"/>
                <w:sz w:val="21"/>
                <w:szCs w:val="21"/>
              </w:rPr>
            </w:pPr>
          </w:p>
        </w:tc>
        <w:tc>
          <w:tcPr>
            <w:tcW w:w="1418" w:type="dxa"/>
          </w:tcPr>
          <w:p w14:paraId="7294F4A6" w14:textId="77777777" w:rsidR="00DB378D" w:rsidRPr="0020012D" w:rsidRDefault="00DB378D" w:rsidP="00A26A5C">
            <w:pPr>
              <w:autoSpaceDE w:val="0"/>
              <w:autoSpaceDN w:val="0"/>
              <w:adjustRightInd w:val="0"/>
              <w:rPr>
                <w:color w:val="000000" w:themeColor="text1"/>
                <w:sz w:val="21"/>
                <w:szCs w:val="21"/>
              </w:rPr>
            </w:pPr>
          </w:p>
        </w:tc>
        <w:tc>
          <w:tcPr>
            <w:tcW w:w="1984" w:type="dxa"/>
          </w:tcPr>
          <w:p w14:paraId="577A7825" w14:textId="77777777" w:rsidR="00DB378D" w:rsidRPr="0020012D" w:rsidRDefault="00DB378D" w:rsidP="00A26A5C">
            <w:pPr>
              <w:autoSpaceDE w:val="0"/>
              <w:autoSpaceDN w:val="0"/>
              <w:adjustRightInd w:val="0"/>
              <w:rPr>
                <w:color w:val="000000" w:themeColor="text1"/>
                <w:sz w:val="21"/>
                <w:szCs w:val="21"/>
              </w:rPr>
            </w:pPr>
          </w:p>
        </w:tc>
        <w:tc>
          <w:tcPr>
            <w:tcW w:w="1276" w:type="dxa"/>
          </w:tcPr>
          <w:p w14:paraId="105FF664" w14:textId="77777777" w:rsidR="00DB378D" w:rsidRPr="0020012D" w:rsidRDefault="00DB378D" w:rsidP="00A26A5C">
            <w:pPr>
              <w:autoSpaceDE w:val="0"/>
              <w:autoSpaceDN w:val="0"/>
              <w:adjustRightInd w:val="0"/>
              <w:rPr>
                <w:color w:val="000000" w:themeColor="text1"/>
                <w:sz w:val="21"/>
                <w:szCs w:val="21"/>
              </w:rPr>
            </w:pPr>
          </w:p>
        </w:tc>
        <w:tc>
          <w:tcPr>
            <w:tcW w:w="1380" w:type="dxa"/>
          </w:tcPr>
          <w:p w14:paraId="4C7C10BA" w14:textId="77777777" w:rsidR="00DB378D" w:rsidRPr="0020012D" w:rsidRDefault="00DB378D" w:rsidP="00A26A5C">
            <w:pPr>
              <w:autoSpaceDE w:val="0"/>
              <w:autoSpaceDN w:val="0"/>
              <w:adjustRightInd w:val="0"/>
              <w:rPr>
                <w:color w:val="000000" w:themeColor="text1"/>
                <w:sz w:val="21"/>
                <w:szCs w:val="21"/>
              </w:rPr>
            </w:pPr>
          </w:p>
        </w:tc>
      </w:tr>
      <w:tr w:rsidR="00DB378D" w:rsidRPr="0020012D" w14:paraId="239679C6" w14:textId="77777777" w:rsidTr="00A26A5C">
        <w:trPr>
          <w:jc w:val="center"/>
        </w:trPr>
        <w:tc>
          <w:tcPr>
            <w:tcW w:w="567" w:type="dxa"/>
          </w:tcPr>
          <w:p w14:paraId="18D89B5B" w14:textId="77777777" w:rsidR="00DB378D" w:rsidRPr="0020012D" w:rsidRDefault="00DB378D" w:rsidP="00A26A5C">
            <w:pPr>
              <w:autoSpaceDE w:val="0"/>
              <w:autoSpaceDN w:val="0"/>
              <w:adjustRightInd w:val="0"/>
              <w:rPr>
                <w:color w:val="000000" w:themeColor="text1"/>
                <w:sz w:val="21"/>
                <w:szCs w:val="21"/>
              </w:rPr>
            </w:pPr>
            <w:r w:rsidRPr="0020012D">
              <w:rPr>
                <w:color w:val="000000" w:themeColor="text1"/>
                <w:sz w:val="21"/>
                <w:szCs w:val="21"/>
              </w:rPr>
              <w:t>3</w:t>
            </w:r>
          </w:p>
        </w:tc>
        <w:tc>
          <w:tcPr>
            <w:tcW w:w="993" w:type="dxa"/>
          </w:tcPr>
          <w:p w14:paraId="48CCA888" w14:textId="77777777" w:rsidR="00DB378D" w:rsidRPr="0020012D" w:rsidRDefault="00DB378D" w:rsidP="00A26A5C">
            <w:pPr>
              <w:autoSpaceDE w:val="0"/>
              <w:autoSpaceDN w:val="0"/>
              <w:adjustRightInd w:val="0"/>
              <w:rPr>
                <w:color w:val="000000" w:themeColor="text1"/>
                <w:sz w:val="21"/>
                <w:szCs w:val="21"/>
              </w:rPr>
            </w:pPr>
          </w:p>
        </w:tc>
        <w:tc>
          <w:tcPr>
            <w:tcW w:w="1134" w:type="dxa"/>
          </w:tcPr>
          <w:p w14:paraId="6E6A4544" w14:textId="77777777" w:rsidR="00DB378D" w:rsidRPr="0020012D" w:rsidRDefault="00DB378D" w:rsidP="00A26A5C">
            <w:pPr>
              <w:autoSpaceDE w:val="0"/>
              <w:autoSpaceDN w:val="0"/>
              <w:adjustRightInd w:val="0"/>
              <w:rPr>
                <w:color w:val="000000" w:themeColor="text1"/>
                <w:sz w:val="21"/>
                <w:szCs w:val="21"/>
              </w:rPr>
            </w:pPr>
          </w:p>
        </w:tc>
        <w:tc>
          <w:tcPr>
            <w:tcW w:w="992" w:type="dxa"/>
          </w:tcPr>
          <w:p w14:paraId="7DF03610" w14:textId="77777777" w:rsidR="00DB378D" w:rsidRPr="0020012D" w:rsidRDefault="00DB378D" w:rsidP="00A26A5C">
            <w:pPr>
              <w:autoSpaceDE w:val="0"/>
              <w:autoSpaceDN w:val="0"/>
              <w:adjustRightInd w:val="0"/>
              <w:rPr>
                <w:color w:val="000000" w:themeColor="text1"/>
                <w:sz w:val="21"/>
                <w:szCs w:val="21"/>
              </w:rPr>
            </w:pPr>
          </w:p>
        </w:tc>
        <w:tc>
          <w:tcPr>
            <w:tcW w:w="992" w:type="dxa"/>
          </w:tcPr>
          <w:p w14:paraId="03570777" w14:textId="77777777" w:rsidR="00DB378D" w:rsidRPr="0020012D" w:rsidRDefault="00DB378D" w:rsidP="00A26A5C">
            <w:pPr>
              <w:autoSpaceDE w:val="0"/>
              <w:autoSpaceDN w:val="0"/>
              <w:adjustRightInd w:val="0"/>
              <w:rPr>
                <w:color w:val="000000" w:themeColor="text1"/>
                <w:sz w:val="21"/>
                <w:szCs w:val="21"/>
              </w:rPr>
            </w:pPr>
          </w:p>
        </w:tc>
        <w:tc>
          <w:tcPr>
            <w:tcW w:w="1418" w:type="dxa"/>
          </w:tcPr>
          <w:p w14:paraId="3CC61940" w14:textId="77777777" w:rsidR="00DB378D" w:rsidRPr="0020012D" w:rsidRDefault="00DB378D" w:rsidP="00A26A5C">
            <w:pPr>
              <w:autoSpaceDE w:val="0"/>
              <w:autoSpaceDN w:val="0"/>
              <w:adjustRightInd w:val="0"/>
              <w:rPr>
                <w:color w:val="000000" w:themeColor="text1"/>
                <w:sz w:val="21"/>
                <w:szCs w:val="21"/>
              </w:rPr>
            </w:pPr>
          </w:p>
        </w:tc>
        <w:tc>
          <w:tcPr>
            <w:tcW w:w="1984" w:type="dxa"/>
          </w:tcPr>
          <w:p w14:paraId="16C38EDC" w14:textId="77777777" w:rsidR="00DB378D" w:rsidRPr="0020012D" w:rsidRDefault="00DB378D" w:rsidP="00A26A5C">
            <w:pPr>
              <w:autoSpaceDE w:val="0"/>
              <w:autoSpaceDN w:val="0"/>
              <w:adjustRightInd w:val="0"/>
              <w:rPr>
                <w:color w:val="000000" w:themeColor="text1"/>
                <w:sz w:val="21"/>
                <w:szCs w:val="21"/>
              </w:rPr>
            </w:pPr>
          </w:p>
        </w:tc>
        <w:tc>
          <w:tcPr>
            <w:tcW w:w="1276" w:type="dxa"/>
          </w:tcPr>
          <w:p w14:paraId="674C42E5" w14:textId="77777777" w:rsidR="00DB378D" w:rsidRPr="0020012D" w:rsidRDefault="00DB378D" w:rsidP="00A26A5C">
            <w:pPr>
              <w:autoSpaceDE w:val="0"/>
              <w:autoSpaceDN w:val="0"/>
              <w:adjustRightInd w:val="0"/>
              <w:rPr>
                <w:color w:val="000000" w:themeColor="text1"/>
                <w:sz w:val="21"/>
                <w:szCs w:val="21"/>
              </w:rPr>
            </w:pPr>
          </w:p>
        </w:tc>
        <w:tc>
          <w:tcPr>
            <w:tcW w:w="1380" w:type="dxa"/>
          </w:tcPr>
          <w:p w14:paraId="73AF3523" w14:textId="77777777" w:rsidR="00DB378D" w:rsidRPr="0020012D" w:rsidRDefault="00DB378D" w:rsidP="00A26A5C">
            <w:pPr>
              <w:autoSpaceDE w:val="0"/>
              <w:autoSpaceDN w:val="0"/>
              <w:adjustRightInd w:val="0"/>
              <w:rPr>
                <w:color w:val="000000" w:themeColor="text1"/>
                <w:sz w:val="21"/>
                <w:szCs w:val="21"/>
              </w:rPr>
            </w:pPr>
          </w:p>
        </w:tc>
      </w:tr>
      <w:tr w:rsidR="00DB378D" w:rsidRPr="0020012D" w14:paraId="6AFA1B4D" w14:textId="77777777" w:rsidTr="00A26A5C">
        <w:trPr>
          <w:jc w:val="center"/>
        </w:trPr>
        <w:tc>
          <w:tcPr>
            <w:tcW w:w="567" w:type="dxa"/>
          </w:tcPr>
          <w:p w14:paraId="5ECA76B9" w14:textId="77777777" w:rsidR="00DB378D" w:rsidRPr="0020012D" w:rsidRDefault="00DB378D" w:rsidP="00A26A5C">
            <w:pPr>
              <w:autoSpaceDE w:val="0"/>
              <w:autoSpaceDN w:val="0"/>
              <w:adjustRightInd w:val="0"/>
              <w:rPr>
                <w:color w:val="000000" w:themeColor="text1"/>
                <w:sz w:val="21"/>
                <w:szCs w:val="21"/>
              </w:rPr>
            </w:pPr>
            <w:r w:rsidRPr="0020012D">
              <w:rPr>
                <w:color w:val="000000" w:themeColor="text1"/>
                <w:sz w:val="21"/>
                <w:szCs w:val="21"/>
              </w:rPr>
              <w:t>4</w:t>
            </w:r>
          </w:p>
        </w:tc>
        <w:tc>
          <w:tcPr>
            <w:tcW w:w="993" w:type="dxa"/>
          </w:tcPr>
          <w:p w14:paraId="18397039" w14:textId="77777777" w:rsidR="00DB378D" w:rsidRPr="0020012D" w:rsidRDefault="00DB378D" w:rsidP="00A26A5C">
            <w:pPr>
              <w:autoSpaceDE w:val="0"/>
              <w:autoSpaceDN w:val="0"/>
              <w:adjustRightInd w:val="0"/>
              <w:rPr>
                <w:color w:val="000000" w:themeColor="text1"/>
                <w:sz w:val="21"/>
                <w:szCs w:val="21"/>
              </w:rPr>
            </w:pPr>
          </w:p>
        </w:tc>
        <w:tc>
          <w:tcPr>
            <w:tcW w:w="1134" w:type="dxa"/>
          </w:tcPr>
          <w:p w14:paraId="6E930C74" w14:textId="77777777" w:rsidR="00DB378D" w:rsidRPr="0020012D" w:rsidRDefault="00DB378D" w:rsidP="00A26A5C">
            <w:pPr>
              <w:autoSpaceDE w:val="0"/>
              <w:autoSpaceDN w:val="0"/>
              <w:adjustRightInd w:val="0"/>
              <w:rPr>
                <w:color w:val="000000" w:themeColor="text1"/>
                <w:sz w:val="21"/>
                <w:szCs w:val="21"/>
              </w:rPr>
            </w:pPr>
          </w:p>
        </w:tc>
        <w:tc>
          <w:tcPr>
            <w:tcW w:w="992" w:type="dxa"/>
          </w:tcPr>
          <w:p w14:paraId="1A519E80" w14:textId="77777777" w:rsidR="00DB378D" w:rsidRPr="0020012D" w:rsidRDefault="00DB378D" w:rsidP="00A26A5C">
            <w:pPr>
              <w:autoSpaceDE w:val="0"/>
              <w:autoSpaceDN w:val="0"/>
              <w:adjustRightInd w:val="0"/>
              <w:rPr>
                <w:color w:val="000000" w:themeColor="text1"/>
                <w:sz w:val="21"/>
                <w:szCs w:val="21"/>
              </w:rPr>
            </w:pPr>
          </w:p>
        </w:tc>
        <w:tc>
          <w:tcPr>
            <w:tcW w:w="992" w:type="dxa"/>
          </w:tcPr>
          <w:p w14:paraId="483A5EC1" w14:textId="77777777" w:rsidR="00DB378D" w:rsidRPr="0020012D" w:rsidRDefault="00DB378D" w:rsidP="00A26A5C">
            <w:pPr>
              <w:autoSpaceDE w:val="0"/>
              <w:autoSpaceDN w:val="0"/>
              <w:adjustRightInd w:val="0"/>
              <w:rPr>
                <w:color w:val="000000" w:themeColor="text1"/>
                <w:sz w:val="21"/>
                <w:szCs w:val="21"/>
              </w:rPr>
            </w:pPr>
          </w:p>
        </w:tc>
        <w:tc>
          <w:tcPr>
            <w:tcW w:w="1418" w:type="dxa"/>
          </w:tcPr>
          <w:p w14:paraId="0251EC2E" w14:textId="77777777" w:rsidR="00DB378D" w:rsidRPr="0020012D" w:rsidRDefault="00DB378D" w:rsidP="00A26A5C">
            <w:pPr>
              <w:autoSpaceDE w:val="0"/>
              <w:autoSpaceDN w:val="0"/>
              <w:adjustRightInd w:val="0"/>
              <w:rPr>
                <w:color w:val="000000" w:themeColor="text1"/>
                <w:sz w:val="21"/>
                <w:szCs w:val="21"/>
              </w:rPr>
            </w:pPr>
          </w:p>
        </w:tc>
        <w:tc>
          <w:tcPr>
            <w:tcW w:w="1984" w:type="dxa"/>
          </w:tcPr>
          <w:p w14:paraId="1BDE60ED" w14:textId="77777777" w:rsidR="00DB378D" w:rsidRPr="0020012D" w:rsidRDefault="00DB378D" w:rsidP="00A26A5C">
            <w:pPr>
              <w:autoSpaceDE w:val="0"/>
              <w:autoSpaceDN w:val="0"/>
              <w:adjustRightInd w:val="0"/>
              <w:rPr>
                <w:color w:val="000000" w:themeColor="text1"/>
                <w:sz w:val="21"/>
                <w:szCs w:val="21"/>
              </w:rPr>
            </w:pPr>
          </w:p>
        </w:tc>
        <w:tc>
          <w:tcPr>
            <w:tcW w:w="1276" w:type="dxa"/>
          </w:tcPr>
          <w:p w14:paraId="3D393120" w14:textId="77777777" w:rsidR="00DB378D" w:rsidRPr="0020012D" w:rsidRDefault="00DB378D" w:rsidP="00A26A5C">
            <w:pPr>
              <w:autoSpaceDE w:val="0"/>
              <w:autoSpaceDN w:val="0"/>
              <w:adjustRightInd w:val="0"/>
              <w:rPr>
                <w:color w:val="000000" w:themeColor="text1"/>
                <w:sz w:val="21"/>
                <w:szCs w:val="21"/>
              </w:rPr>
            </w:pPr>
          </w:p>
        </w:tc>
        <w:tc>
          <w:tcPr>
            <w:tcW w:w="1380" w:type="dxa"/>
          </w:tcPr>
          <w:p w14:paraId="561E7EFA" w14:textId="77777777" w:rsidR="00DB378D" w:rsidRPr="0020012D" w:rsidRDefault="00DB378D" w:rsidP="00A26A5C">
            <w:pPr>
              <w:autoSpaceDE w:val="0"/>
              <w:autoSpaceDN w:val="0"/>
              <w:adjustRightInd w:val="0"/>
              <w:rPr>
                <w:color w:val="000000" w:themeColor="text1"/>
                <w:sz w:val="21"/>
                <w:szCs w:val="21"/>
              </w:rPr>
            </w:pPr>
          </w:p>
        </w:tc>
      </w:tr>
      <w:tr w:rsidR="00DB378D" w:rsidRPr="0020012D" w14:paraId="62808F88" w14:textId="77777777" w:rsidTr="00A26A5C">
        <w:trPr>
          <w:jc w:val="center"/>
        </w:trPr>
        <w:tc>
          <w:tcPr>
            <w:tcW w:w="567" w:type="dxa"/>
          </w:tcPr>
          <w:p w14:paraId="17F65B0D" w14:textId="77777777" w:rsidR="00DB378D" w:rsidRPr="0020012D" w:rsidRDefault="00DB378D" w:rsidP="00A26A5C">
            <w:pPr>
              <w:autoSpaceDE w:val="0"/>
              <w:autoSpaceDN w:val="0"/>
              <w:adjustRightInd w:val="0"/>
              <w:rPr>
                <w:color w:val="000000" w:themeColor="text1"/>
                <w:sz w:val="21"/>
                <w:szCs w:val="21"/>
              </w:rPr>
            </w:pPr>
            <w:r w:rsidRPr="0020012D">
              <w:rPr>
                <w:color w:val="000000" w:themeColor="text1"/>
                <w:sz w:val="21"/>
                <w:szCs w:val="21"/>
              </w:rPr>
              <w:t>5</w:t>
            </w:r>
          </w:p>
        </w:tc>
        <w:tc>
          <w:tcPr>
            <w:tcW w:w="993" w:type="dxa"/>
          </w:tcPr>
          <w:p w14:paraId="610FC1C9" w14:textId="77777777" w:rsidR="00DB378D" w:rsidRPr="0020012D" w:rsidRDefault="00DB378D" w:rsidP="00A26A5C">
            <w:pPr>
              <w:autoSpaceDE w:val="0"/>
              <w:autoSpaceDN w:val="0"/>
              <w:adjustRightInd w:val="0"/>
              <w:rPr>
                <w:color w:val="000000" w:themeColor="text1"/>
                <w:sz w:val="21"/>
                <w:szCs w:val="21"/>
              </w:rPr>
            </w:pPr>
          </w:p>
        </w:tc>
        <w:tc>
          <w:tcPr>
            <w:tcW w:w="1134" w:type="dxa"/>
          </w:tcPr>
          <w:p w14:paraId="348A2179" w14:textId="77777777" w:rsidR="00DB378D" w:rsidRPr="0020012D" w:rsidRDefault="00DB378D" w:rsidP="00A26A5C">
            <w:pPr>
              <w:autoSpaceDE w:val="0"/>
              <w:autoSpaceDN w:val="0"/>
              <w:adjustRightInd w:val="0"/>
              <w:rPr>
                <w:color w:val="000000" w:themeColor="text1"/>
                <w:sz w:val="21"/>
                <w:szCs w:val="21"/>
              </w:rPr>
            </w:pPr>
          </w:p>
        </w:tc>
        <w:tc>
          <w:tcPr>
            <w:tcW w:w="992" w:type="dxa"/>
          </w:tcPr>
          <w:p w14:paraId="3232F68D" w14:textId="77777777" w:rsidR="00DB378D" w:rsidRPr="0020012D" w:rsidRDefault="00DB378D" w:rsidP="00A26A5C">
            <w:pPr>
              <w:autoSpaceDE w:val="0"/>
              <w:autoSpaceDN w:val="0"/>
              <w:adjustRightInd w:val="0"/>
              <w:rPr>
                <w:color w:val="000000" w:themeColor="text1"/>
                <w:sz w:val="21"/>
                <w:szCs w:val="21"/>
              </w:rPr>
            </w:pPr>
          </w:p>
        </w:tc>
        <w:tc>
          <w:tcPr>
            <w:tcW w:w="992" w:type="dxa"/>
          </w:tcPr>
          <w:p w14:paraId="68293FA9" w14:textId="77777777" w:rsidR="00DB378D" w:rsidRPr="0020012D" w:rsidRDefault="00DB378D" w:rsidP="00A26A5C">
            <w:pPr>
              <w:autoSpaceDE w:val="0"/>
              <w:autoSpaceDN w:val="0"/>
              <w:adjustRightInd w:val="0"/>
              <w:rPr>
                <w:color w:val="000000" w:themeColor="text1"/>
                <w:sz w:val="21"/>
                <w:szCs w:val="21"/>
              </w:rPr>
            </w:pPr>
          </w:p>
        </w:tc>
        <w:tc>
          <w:tcPr>
            <w:tcW w:w="1418" w:type="dxa"/>
          </w:tcPr>
          <w:p w14:paraId="117C1854" w14:textId="77777777" w:rsidR="00DB378D" w:rsidRPr="0020012D" w:rsidRDefault="00DB378D" w:rsidP="00A26A5C">
            <w:pPr>
              <w:autoSpaceDE w:val="0"/>
              <w:autoSpaceDN w:val="0"/>
              <w:adjustRightInd w:val="0"/>
              <w:rPr>
                <w:color w:val="000000" w:themeColor="text1"/>
                <w:sz w:val="21"/>
                <w:szCs w:val="21"/>
              </w:rPr>
            </w:pPr>
          </w:p>
        </w:tc>
        <w:tc>
          <w:tcPr>
            <w:tcW w:w="1984" w:type="dxa"/>
          </w:tcPr>
          <w:p w14:paraId="60BE1180" w14:textId="77777777" w:rsidR="00DB378D" w:rsidRPr="0020012D" w:rsidRDefault="00DB378D" w:rsidP="00A26A5C">
            <w:pPr>
              <w:autoSpaceDE w:val="0"/>
              <w:autoSpaceDN w:val="0"/>
              <w:adjustRightInd w:val="0"/>
              <w:rPr>
                <w:color w:val="000000" w:themeColor="text1"/>
                <w:sz w:val="21"/>
                <w:szCs w:val="21"/>
              </w:rPr>
            </w:pPr>
          </w:p>
        </w:tc>
        <w:tc>
          <w:tcPr>
            <w:tcW w:w="1276" w:type="dxa"/>
          </w:tcPr>
          <w:p w14:paraId="76B2442C" w14:textId="77777777" w:rsidR="00DB378D" w:rsidRPr="0020012D" w:rsidRDefault="00DB378D" w:rsidP="00A26A5C">
            <w:pPr>
              <w:autoSpaceDE w:val="0"/>
              <w:autoSpaceDN w:val="0"/>
              <w:adjustRightInd w:val="0"/>
              <w:rPr>
                <w:color w:val="000000" w:themeColor="text1"/>
                <w:sz w:val="21"/>
                <w:szCs w:val="21"/>
              </w:rPr>
            </w:pPr>
          </w:p>
        </w:tc>
        <w:tc>
          <w:tcPr>
            <w:tcW w:w="1380" w:type="dxa"/>
          </w:tcPr>
          <w:p w14:paraId="2FEE42AC" w14:textId="77777777" w:rsidR="00DB378D" w:rsidRPr="0020012D" w:rsidRDefault="00DB378D" w:rsidP="00A26A5C">
            <w:pPr>
              <w:autoSpaceDE w:val="0"/>
              <w:autoSpaceDN w:val="0"/>
              <w:adjustRightInd w:val="0"/>
              <w:rPr>
                <w:color w:val="000000" w:themeColor="text1"/>
                <w:sz w:val="21"/>
                <w:szCs w:val="21"/>
              </w:rPr>
            </w:pPr>
          </w:p>
        </w:tc>
      </w:tr>
    </w:tbl>
    <w:p w14:paraId="790F4672" w14:textId="77777777" w:rsidR="00DB378D" w:rsidRPr="0020012D" w:rsidRDefault="00DB378D" w:rsidP="00DB378D">
      <w:pPr>
        <w:autoSpaceDE w:val="0"/>
        <w:autoSpaceDN w:val="0"/>
        <w:adjustRightInd w:val="0"/>
        <w:rPr>
          <w:color w:val="000000" w:themeColor="text1"/>
          <w:sz w:val="21"/>
          <w:szCs w:val="21"/>
        </w:rPr>
      </w:pPr>
    </w:p>
    <w:p w14:paraId="5A0E6EC9" w14:textId="77777777" w:rsidR="00DB378D" w:rsidRPr="0020012D" w:rsidRDefault="00DB378D" w:rsidP="00DB378D">
      <w:pPr>
        <w:autoSpaceDE w:val="0"/>
        <w:rPr>
          <w:b/>
          <w:color w:val="000000" w:themeColor="text1"/>
          <w:sz w:val="21"/>
          <w:szCs w:val="21"/>
        </w:rPr>
      </w:pPr>
    </w:p>
    <w:p w14:paraId="76BCFA18" w14:textId="77777777" w:rsidR="00DB378D" w:rsidRPr="0020012D" w:rsidRDefault="00DB378D" w:rsidP="00DB378D">
      <w:pPr>
        <w:autoSpaceDE w:val="0"/>
        <w:rPr>
          <w:b/>
          <w:color w:val="000000" w:themeColor="text1"/>
          <w:sz w:val="21"/>
          <w:szCs w:val="21"/>
        </w:rPr>
      </w:pPr>
    </w:p>
    <w:p w14:paraId="4AD36C32" w14:textId="77777777" w:rsidR="00DB378D" w:rsidRPr="0020012D" w:rsidRDefault="00DB378D" w:rsidP="00DB378D">
      <w:pPr>
        <w:autoSpaceDE w:val="0"/>
        <w:autoSpaceDN w:val="0"/>
        <w:adjustRightInd w:val="0"/>
        <w:rPr>
          <w:b/>
          <w:bCs/>
          <w:color w:val="000000" w:themeColor="text1"/>
          <w:sz w:val="21"/>
          <w:szCs w:val="21"/>
        </w:rPr>
      </w:pPr>
      <w:r w:rsidRPr="0020012D">
        <w:rPr>
          <w:b/>
          <w:bCs/>
          <w:color w:val="000000" w:themeColor="text1"/>
          <w:sz w:val="21"/>
          <w:szCs w:val="21"/>
        </w:rPr>
        <w:t>Firma del Representante Legal</w:t>
      </w:r>
    </w:p>
    <w:p w14:paraId="2BEA8F36" w14:textId="77777777" w:rsidR="00DB378D" w:rsidRPr="0020012D" w:rsidRDefault="00DB378D" w:rsidP="00DB378D">
      <w:pPr>
        <w:autoSpaceDE w:val="0"/>
        <w:autoSpaceDN w:val="0"/>
        <w:adjustRightInd w:val="0"/>
        <w:rPr>
          <w:b/>
          <w:bCs/>
          <w:color w:val="000000" w:themeColor="text1"/>
          <w:sz w:val="21"/>
          <w:szCs w:val="21"/>
        </w:rPr>
      </w:pPr>
      <w:r w:rsidRPr="0020012D">
        <w:rPr>
          <w:b/>
          <w:bCs/>
          <w:color w:val="000000" w:themeColor="text1"/>
          <w:sz w:val="21"/>
          <w:szCs w:val="21"/>
        </w:rPr>
        <w:t>C.C. No</w:t>
      </w:r>
    </w:p>
    <w:p w14:paraId="6084C44F" w14:textId="77777777" w:rsidR="00DB378D" w:rsidRPr="0020012D" w:rsidRDefault="00DB378D" w:rsidP="00DB378D">
      <w:pPr>
        <w:rPr>
          <w:color w:val="000000" w:themeColor="text1"/>
          <w:sz w:val="21"/>
          <w:szCs w:val="21"/>
        </w:rPr>
      </w:pPr>
    </w:p>
    <w:p w14:paraId="75923DFD" w14:textId="77777777" w:rsidR="00DB378D" w:rsidRPr="0020012D" w:rsidRDefault="00DB378D" w:rsidP="00DB378D">
      <w:pPr>
        <w:widowControl w:val="0"/>
        <w:suppressAutoHyphens/>
        <w:spacing w:after="0" w:line="240" w:lineRule="auto"/>
        <w:jc w:val="center"/>
        <w:rPr>
          <w:rFonts w:eastAsia="Calibri"/>
          <w:b/>
          <w:color w:val="000000" w:themeColor="text1"/>
          <w:sz w:val="21"/>
          <w:szCs w:val="21"/>
          <w:lang w:val="es-MX" w:eastAsia="ar-SA"/>
        </w:rPr>
      </w:pPr>
      <w:r w:rsidRPr="0020012D">
        <w:rPr>
          <w:rFonts w:eastAsia="Calibri"/>
          <w:b/>
          <w:color w:val="000000" w:themeColor="text1"/>
          <w:sz w:val="21"/>
          <w:szCs w:val="21"/>
          <w:lang w:val="es-MX" w:eastAsia="ar-SA"/>
        </w:rPr>
        <w:t>FORMATO No. 5-A</w:t>
      </w:r>
    </w:p>
    <w:p w14:paraId="066112BE" w14:textId="67F54619" w:rsidR="00DB378D" w:rsidRPr="0020012D" w:rsidRDefault="00DB378D" w:rsidP="00DB378D">
      <w:pPr>
        <w:widowControl w:val="0"/>
        <w:suppressAutoHyphens/>
        <w:spacing w:after="0" w:line="240" w:lineRule="auto"/>
        <w:jc w:val="center"/>
        <w:rPr>
          <w:rFonts w:eastAsia="Calibri"/>
          <w:b/>
          <w:color w:val="000000" w:themeColor="text1"/>
          <w:sz w:val="21"/>
          <w:szCs w:val="21"/>
          <w:lang w:val="es-MX" w:eastAsia="ar-SA"/>
        </w:rPr>
      </w:pPr>
      <w:r w:rsidRPr="0020012D">
        <w:rPr>
          <w:rFonts w:eastAsia="Calibri"/>
          <w:b/>
          <w:color w:val="000000" w:themeColor="text1"/>
          <w:sz w:val="21"/>
          <w:szCs w:val="21"/>
          <w:lang w:val="es-MX" w:eastAsia="ar-SA"/>
        </w:rPr>
        <w:t>INVITACION ABIERTA 01</w:t>
      </w:r>
      <w:r w:rsidR="00DE4C5A">
        <w:rPr>
          <w:rFonts w:eastAsia="Calibri"/>
          <w:b/>
          <w:color w:val="000000" w:themeColor="text1"/>
          <w:sz w:val="21"/>
          <w:szCs w:val="21"/>
          <w:lang w:val="es-MX" w:eastAsia="ar-SA"/>
        </w:rPr>
        <w:t>8</w:t>
      </w:r>
      <w:r w:rsidRPr="0020012D">
        <w:rPr>
          <w:rFonts w:eastAsia="Calibri"/>
          <w:b/>
          <w:color w:val="000000" w:themeColor="text1"/>
          <w:sz w:val="21"/>
          <w:szCs w:val="21"/>
          <w:lang w:val="es-MX" w:eastAsia="ar-SA"/>
        </w:rPr>
        <w:t xml:space="preserve"> DE 20</w:t>
      </w:r>
      <w:r w:rsidR="00DE4C5A">
        <w:rPr>
          <w:rFonts w:eastAsia="Calibri"/>
          <w:b/>
          <w:color w:val="000000" w:themeColor="text1"/>
          <w:sz w:val="21"/>
          <w:szCs w:val="21"/>
          <w:lang w:val="es-MX" w:eastAsia="ar-SA"/>
        </w:rPr>
        <w:t>2</w:t>
      </w:r>
      <w:r w:rsidRPr="0020012D">
        <w:rPr>
          <w:rFonts w:eastAsia="Calibri"/>
          <w:b/>
          <w:color w:val="000000" w:themeColor="text1"/>
          <w:sz w:val="21"/>
          <w:szCs w:val="21"/>
          <w:lang w:val="es-MX" w:eastAsia="ar-SA"/>
        </w:rPr>
        <w:t>1</w:t>
      </w:r>
      <w:bookmarkStart w:id="33" w:name="_GoBack"/>
      <w:bookmarkEnd w:id="33"/>
    </w:p>
    <w:p w14:paraId="5518B201" w14:textId="77777777" w:rsidR="00DB378D" w:rsidRPr="0020012D" w:rsidRDefault="00DB378D" w:rsidP="00DB378D">
      <w:pPr>
        <w:widowControl w:val="0"/>
        <w:suppressAutoHyphens/>
        <w:spacing w:after="0" w:line="240" w:lineRule="auto"/>
        <w:jc w:val="center"/>
        <w:rPr>
          <w:rFonts w:eastAsia="Calibri"/>
          <w:b/>
          <w:color w:val="000000" w:themeColor="text1"/>
          <w:sz w:val="21"/>
          <w:szCs w:val="21"/>
          <w:lang w:val="es-MX" w:eastAsia="ar-SA"/>
        </w:rPr>
      </w:pPr>
      <w:r w:rsidRPr="0020012D">
        <w:rPr>
          <w:rFonts w:eastAsia="Calibri"/>
          <w:b/>
          <w:color w:val="000000" w:themeColor="text1"/>
          <w:sz w:val="21"/>
          <w:szCs w:val="21"/>
          <w:lang w:val="es-MX" w:eastAsia="ar-SA"/>
        </w:rPr>
        <w:t>MODELO – ESTRUCTURA MINIMA ANALISIS DE PRECIOS UNITARIOS</w:t>
      </w:r>
    </w:p>
    <w:p w14:paraId="2F71A5EF" w14:textId="77777777" w:rsidR="00DB378D" w:rsidRPr="0020012D" w:rsidRDefault="00DB378D" w:rsidP="00DB378D">
      <w:pPr>
        <w:widowControl w:val="0"/>
        <w:suppressAutoHyphens/>
        <w:spacing w:after="0" w:line="240" w:lineRule="auto"/>
        <w:jc w:val="center"/>
        <w:rPr>
          <w:rFonts w:eastAsia="Calibri"/>
          <w:b/>
          <w:color w:val="000000" w:themeColor="text1"/>
          <w:sz w:val="21"/>
          <w:szCs w:val="21"/>
          <w:lang w:eastAsia="ar-SA"/>
        </w:rPr>
      </w:pPr>
    </w:p>
    <w:p w14:paraId="35F785EF" w14:textId="77777777" w:rsidR="00DB378D" w:rsidRPr="0020012D" w:rsidRDefault="00DB378D" w:rsidP="00DB378D">
      <w:pPr>
        <w:widowControl w:val="0"/>
        <w:suppressAutoHyphens/>
        <w:spacing w:after="0" w:line="240" w:lineRule="auto"/>
        <w:rPr>
          <w:rFonts w:eastAsia="Calibri"/>
          <w:b/>
          <w:color w:val="000000" w:themeColor="text1"/>
          <w:sz w:val="21"/>
          <w:szCs w:val="21"/>
          <w:lang w:val="es-MX" w:eastAsia="ar-SA"/>
        </w:rPr>
      </w:pPr>
      <w:r w:rsidRPr="0020012D">
        <w:rPr>
          <w:rFonts w:eastAsia="Calibri"/>
          <w:b/>
          <w:color w:val="000000" w:themeColor="text1"/>
          <w:sz w:val="21"/>
          <w:szCs w:val="21"/>
          <w:lang w:val="es-MX" w:eastAsia="ar-SA"/>
        </w:rPr>
        <w:t>NOMBRE DEL PROPONENTE</w:t>
      </w:r>
    </w:p>
    <w:p w14:paraId="73D9FFEE" w14:textId="77777777" w:rsidR="00DB378D" w:rsidRPr="0020012D" w:rsidRDefault="00DB378D" w:rsidP="00DB378D">
      <w:pPr>
        <w:widowControl w:val="0"/>
        <w:suppressAutoHyphens/>
        <w:spacing w:after="0" w:line="240" w:lineRule="auto"/>
        <w:jc w:val="center"/>
        <w:rPr>
          <w:rFonts w:eastAsia="Calibri"/>
          <w:b/>
          <w:color w:val="000000" w:themeColor="text1"/>
          <w:sz w:val="21"/>
          <w:szCs w:val="21"/>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44"/>
        <w:gridCol w:w="1140"/>
        <w:gridCol w:w="32"/>
        <w:gridCol w:w="10"/>
        <w:gridCol w:w="1407"/>
        <w:gridCol w:w="1134"/>
        <w:gridCol w:w="1276"/>
        <w:gridCol w:w="142"/>
        <w:gridCol w:w="1123"/>
      </w:tblGrid>
      <w:tr w:rsidR="00DB378D" w:rsidRPr="0020012D" w14:paraId="5E4B3B31" w14:textId="77777777" w:rsidTr="00A26A5C">
        <w:trPr>
          <w:cantSplit/>
          <w:trHeight w:val="260"/>
          <w:jc w:val="center"/>
        </w:trPr>
        <w:tc>
          <w:tcPr>
            <w:tcW w:w="8808" w:type="dxa"/>
            <w:gridSpan w:val="9"/>
            <w:shd w:val="clear" w:color="auto" w:fill="D5DCE4"/>
          </w:tcPr>
          <w:p w14:paraId="0D3C5310" w14:textId="77777777" w:rsidR="00DB378D" w:rsidRPr="0020012D" w:rsidRDefault="00DB378D" w:rsidP="00A26A5C">
            <w:pPr>
              <w:widowControl w:val="0"/>
              <w:suppressAutoHyphens/>
              <w:spacing w:after="0" w:line="240" w:lineRule="auto"/>
              <w:jc w:val="center"/>
              <w:rPr>
                <w:rFonts w:eastAsia="Times New Roman"/>
                <w:b/>
                <w:snapToGrid w:val="0"/>
                <w:color w:val="000000" w:themeColor="text1"/>
                <w:sz w:val="21"/>
                <w:szCs w:val="21"/>
                <w:lang w:eastAsia="ar-SA"/>
              </w:rPr>
            </w:pPr>
            <w:r w:rsidRPr="0020012D">
              <w:rPr>
                <w:rFonts w:eastAsia="Times New Roman"/>
                <w:b/>
                <w:snapToGrid w:val="0"/>
                <w:color w:val="000000" w:themeColor="text1"/>
                <w:sz w:val="21"/>
                <w:szCs w:val="21"/>
                <w:lang w:eastAsia="ar-SA"/>
              </w:rPr>
              <w:t>ANÁLISIS DE PRECIOS UNITARIOS</w:t>
            </w:r>
          </w:p>
        </w:tc>
      </w:tr>
      <w:tr w:rsidR="00DB378D" w:rsidRPr="0020012D" w14:paraId="3E285C05" w14:textId="77777777" w:rsidTr="00A26A5C">
        <w:trPr>
          <w:cantSplit/>
          <w:trHeight w:val="383"/>
          <w:jc w:val="center"/>
        </w:trPr>
        <w:tc>
          <w:tcPr>
            <w:tcW w:w="6267" w:type="dxa"/>
            <w:gridSpan w:val="6"/>
          </w:tcPr>
          <w:p w14:paraId="072AB15A"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No. DE ÍTEM:</w:t>
            </w:r>
          </w:p>
        </w:tc>
        <w:tc>
          <w:tcPr>
            <w:tcW w:w="1418" w:type="dxa"/>
            <w:gridSpan w:val="2"/>
          </w:tcPr>
          <w:p w14:paraId="0BE2886A"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UNIDAD:</w:t>
            </w:r>
          </w:p>
        </w:tc>
        <w:tc>
          <w:tcPr>
            <w:tcW w:w="1123" w:type="dxa"/>
          </w:tcPr>
          <w:p w14:paraId="0C97FF43"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10A998B7" w14:textId="77777777" w:rsidTr="00A26A5C">
        <w:trPr>
          <w:cantSplit/>
          <w:trHeight w:val="260"/>
          <w:jc w:val="center"/>
        </w:trPr>
        <w:tc>
          <w:tcPr>
            <w:tcW w:w="6267" w:type="dxa"/>
            <w:gridSpan w:val="6"/>
          </w:tcPr>
          <w:p w14:paraId="2D5F0BE0"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DESCRIPCION DEL ÍTEM:</w:t>
            </w:r>
          </w:p>
        </w:tc>
        <w:tc>
          <w:tcPr>
            <w:tcW w:w="1418" w:type="dxa"/>
            <w:gridSpan w:val="2"/>
          </w:tcPr>
          <w:p w14:paraId="325764F8"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23" w:type="dxa"/>
          </w:tcPr>
          <w:p w14:paraId="5DC95AB4"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1FD342C6" w14:textId="77777777" w:rsidTr="00A26A5C">
        <w:trPr>
          <w:cantSplit/>
          <w:trHeight w:val="260"/>
          <w:jc w:val="center"/>
        </w:trPr>
        <w:tc>
          <w:tcPr>
            <w:tcW w:w="8808" w:type="dxa"/>
            <w:gridSpan w:val="9"/>
          </w:tcPr>
          <w:p w14:paraId="5554587B"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1. EQUIPOS</w:t>
            </w:r>
          </w:p>
        </w:tc>
      </w:tr>
      <w:tr w:rsidR="00DB378D" w:rsidRPr="0020012D" w14:paraId="329CB67F" w14:textId="77777777" w:rsidTr="00A26A5C">
        <w:trPr>
          <w:trHeight w:val="260"/>
          <w:jc w:val="center"/>
        </w:trPr>
        <w:tc>
          <w:tcPr>
            <w:tcW w:w="2544" w:type="dxa"/>
            <w:vAlign w:val="center"/>
          </w:tcPr>
          <w:p w14:paraId="06B5627A"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DESCRIPCION</w:t>
            </w:r>
          </w:p>
        </w:tc>
        <w:tc>
          <w:tcPr>
            <w:tcW w:w="1140" w:type="dxa"/>
            <w:vAlign w:val="center"/>
          </w:tcPr>
          <w:p w14:paraId="778F8CCD"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TIPO</w:t>
            </w:r>
          </w:p>
        </w:tc>
        <w:tc>
          <w:tcPr>
            <w:tcW w:w="1449" w:type="dxa"/>
            <w:gridSpan w:val="3"/>
            <w:vAlign w:val="center"/>
          </w:tcPr>
          <w:p w14:paraId="5919944D"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TARIFA/HORA</w:t>
            </w:r>
          </w:p>
        </w:tc>
        <w:tc>
          <w:tcPr>
            <w:tcW w:w="1134" w:type="dxa"/>
            <w:vAlign w:val="center"/>
          </w:tcPr>
          <w:p w14:paraId="455B2351"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RENDIM.</w:t>
            </w:r>
          </w:p>
        </w:tc>
        <w:tc>
          <w:tcPr>
            <w:tcW w:w="1276" w:type="dxa"/>
            <w:vAlign w:val="center"/>
          </w:tcPr>
          <w:p w14:paraId="5466AFFE"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p>
        </w:tc>
        <w:tc>
          <w:tcPr>
            <w:tcW w:w="1265" w:type="dxa"/>
            <w:gridSpan w:val="2"/>
            <w:vAlign w:val="center"/>
          </w:tcPr>
          <w:p w14:paraId="027A8DC0"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VLRPARC</w:t>
            </w:r>
          </w:p>
        </w:tc>
      </w:tr>
      <w:tr w:rsidR="00DB378D" w:rsidRPr="0020012D" w14:paraId="4BEA6F0F" w14:textId="77777777" w:rsidTr="00A26A5C">
        <w:trPr>
          <w:trHeight w:val="250"/>
          <w:jc w:val="center"/>
        </w:trPr>
        <w:tc>
          <w:tcPr>
            <w:tcW w:w="2544" w:type="dxa"/>
          </w:tcPr>
          <w:p w14:paraId="41120560"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40" w:type="dxa"/>
          </w:tcPr>
          <w:p w14:paraId="6B64F92E"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449" w:type="dxa"/>
            <w:gridSpan w:val="3"/>
          </w:tcPr>
          <w:p w14:paraId="1BB85A97"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34" w:type="dxa"/>
          </w:tcPr>
          <w:p w14:paraId="0A781685"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76" w:type="dxa"/>
          </w:tcPr>
          <w:p w14:paraId="3C04A09E"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65" w:type="dxa"/>
            <w:gridSpan w:val="2"/>
          </w:tcPr>
          <w:p w14:paraId="18929F00"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3BED5AC4" w14:textId="77777777" w:rsidTr="00A26A5C">
        <w:trPr>
          <w:trHeight w:val="250"/>
          <w:jc w:val="center"/>
        </w:trPr>
        <w:tc>
          <w:tcPr>
            <w:tcW w:w="2544" w:type="dxa"/>
          </w:tcPr>
          <w:p w14:paraId="7BB364CB"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40" w:type="dxa"/>
          </w:tcPr>
          <w:p w14:paraId="2C2EB17D"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449" w:type="dxa"/>
            <w:gridSpan w:val="3"/>
          </w:tcPr>
          <w:p w14:paraId="165BD810"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34" w:type="dxa"/>
          </w:tcPr>
          <w:p w14:paraId="5C7C9482"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76" w:type="dxa"/>
          </w:tcPr>
          <w:p w14:paraId="325A2FFF"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65" w:type="dxa"/>
            <w:gridSpan w:val="2"/>
          </w:tcPr>
          <w:p w14:paraId="48F00B46"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4939D331" w14:textId="77777777" w:rsidTr="00A26A5C">
        <w:trPr>
          <w:trHeight w:val="250"/>
          <w:jc w:val="center"/>
        </w:trPr>
        <w:tc>
          <w:tcPr>
            <w:tcW w:w="2544" w:type="dxa"/>
          </w:tcPr>
          <w:p w14:paraId="1BBFDEFB"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40" w:type="dxa"/>
          </w:tcPr>
          <w:p w14:paraId="2ADA0B7E"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449" w:type="dxa"/>
            <w:gridSpan w:val="3"/>
          </w:tcPr>
          <w:p w14:paraId="09F79F1E"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34" w:type="dxa"/>
          </w:tcPr>
          <w:p w14:paraId="7B9FFA2B"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76" w:type="dxa"/>
          </w:tcPr>
          <w:p w14:paraId="434D2D45"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65" w:type="dxa"/>
            <w:gridSpan w:val="2"/>
          </w:tcPr>
          <w:p w14:paraId="02CE8E68"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085B577B" w14:textId="77777777" w:rsidTr="00A26A5C">
        <w:trPr>
          <w:trHeight w:val="260"/>
          <w:jc w:val="center"/>
        </w:trPr>
        <w:tc>
          <w:tcPr>
            <w:tcW w:w="2544" w:type="dxa"/>
          </w:tcPr>
          <w:p w14:paraId="4A67ED79"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40" w:type="dxa"/>
          </w:tcPr>
          <w:p w14:paraId="100E104E"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449" w:type="dxa"/>
            <w:gridSpan w:val="3"/>
          </w:tcPr>
          <w:p w14:paraId="06942F8B"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34" w:type="dxa"/>
          </w:tcPr>
          <w:p w14:paraId="7DF0AB9A"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76" w:type="dxa"/>
          </w:tcPr>
          <w:p w14:paraId="14F4376C"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65" w:type="dxa"/>
            <w:gridSpan w:val="2"/>
          </w:tcPr>
          <w:p w14:paraId="77FEE31A"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6A30503D" w14:textId="77777777" w:rsidTr="00A26A5C">
        <w:trPr>
          <w:cantSplit/>
          <w:trHeight w:val="260"/>
          <w:jc w:val="center"/>
        </w:trPr>
        <w:tc>
          <w:tcPr>
            <w:tcW w:w="6267" w:type="dxa"/>
            <w:gridSpan w:val="6"/>
          </w:tcPr>
          <w:p w14:paraId="3337C70D"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76" w:type="dxa"/>
          </w:tcPr>
          <w:p w14:paraId="7DDC0E7E"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SUB TOTAL</w:t>
            </w:r>
          </w:p>
        </w:tc>
        <w:tc>
          <w:tcPr>
            <w:tcW w:w="1265" w:type="dxa"/>
            <w:gridSpan w:val="2"/>
          </w:tcPr>
          <w:p w14:paraId="7E24F0A1"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74C1F95F" w14:textId="77777777" w:rsidTr="00A26A5C">
        <w:trPr>
          <w:cantSplit/>
          <w:trHeight w:val="260"/>
          <w:jc w:val="center"/>
        </w:trPr>
        <w:tc>
          <w:tcPr>
            <w:tcW w:w="8808" w:type="dxa"/>
            <w:gridSpan w:val="9"/>
            <w:vAlign w:val="center"/>
          </w:tcPr>
          <w:p w14:paraId="5A8328D2"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2. MATERIALES EN OBRA</w:t>
            </w:r>
          </w:p>
        </w:tc>
      </w:tr>
      <w:tr w:rsidR="00DB378D" w:rsidRPr="0020012D" w14:paraId="269630F5" w14:textId="77777777" w:rsidTr="00A26A5C">
        <w:trPr>
          <w:trHeight w:val="260"/>
          <w:jc w:val="center"/>
        </w:trPr>
        <w:tc>
          <w:tcPr>
            <w:tcW w:w="2544" w:type="dxa"/>
            <w:vAlign w:val="center"/>
          </w:tcPr>
          <w:p w14:paraId="50889FBB"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DESCRIPCION</w:t>
            </w:r>
          </w:p>
        </w:tc>
        <w:tc>
          <w:tcPr>
            <w:tcW w:w="1172" w:type="dxa"/>
            <w:gridSpan w:val="2"/>
            <w:vAlign w:val="center"/>
          </w:tcPr>
          <w:p w14:paraId="2464AA44"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UNIDAD</w:t>
            </w:r>
          </w:p>
        </w:tc>
        <w:tc>
          <w:tcPr>
            <w:tcW w:w="1417" w:type="dxa"/>
            <w:gridSpan w:val="2"/>
            <w:vAlign w:val="center"/>
          </w:tcPr>
          <w:p w14:paraId="44E4CAAB"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PRECIO UNIT.</w:t>
            </w:r>
          </w:p>
        </w:tc>
        <w:tc>
          <w:tcPr>
            <w:tcW w:w="1134" w:type="dxa"/>
            <w:vAlign w:val="center"/>
          </w:tcPr>
          <w:p w14:paraId="183FE567"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CANTIDAD</w:t>
            </w:r>
          </w:p>
        </w:tc>
        <w:tc>
          <w:tcPr>
            <w:tcW w:w="1276" w:type="dxa"/>
            <w:vAlign w:val="center"/>
          </w:tcPr>
          <w:p w14:paraId="66506DBE"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p>
        </w:tc>
        <w:tc>
          <w:tcPr>
            <w:tcW w:w="1265" w:type="dxa"/>
            <w:gridSpan w:val="2"/>
            <w:vAlign w:val="center"/>
          </w:tcPr>
          <w:p w14:paraId="368EFD3F"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VLRPARC</w:t>
            </w:r>
          </w:p>
        </w:tc>
      </w:tr>
      <w:tr w:rsidR="00DB378D" w:rsidRPr="0020012D" w14:paraId="2BF4D383" w14:textId="77777777" w:rsidTr="00A26A5C">
        <w:trPr>
          <w:trHeight w:val="250"/>
          <w:jc w:val="center"/>
        </w:trPr>
        <w:tc>
          <w:tcPr>
            <w:tcW w:w="2544" w:type="dxa"/>
            <w:vAlign w:val="center"/>
          </w:tcPr>
          <w:p w14:paraId="6AE0DD06"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72" w:type="dxa"/>
            <w:gridSpan w:val="2"/>
            <w:vAlign w:val="center"/>
          </w:tcPr>
          <w:p w14:paraId="4F8C2DF5"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417" w:type="dxa"/>
            <w:gridSpan w:val="2"/>
            <w:vAlign w:val="center"/>
          </w:tcPr>
          <w:p w14:paraId="4FCBF6BB"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34" w:type="dxa"/>
            <w:vAlign w:val="center"/>
          </w:tcPr>
          <w:p w14:paraId="5EC53EE5"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76" w:type="dxa"/>
            <w:vAlign w:val="center"/>
          </w:tcPr>
          <w:p w14:paraId="500AC4A9"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65" w:type="dxa"/>
            <w:gridSpan w:val="2"/>
            <w:vAlign w:val="center"/>
          </w:tcPr>
          <w:p w14:paraId="48276FB2"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78C489E1" w14:textId="77777777" w:rsidTr="00A26A5C">
        <w:trPr>
          <w:trHeight w:val="250"/>
          <w:jc w:val="center"/>
        </w:trPr>
        <w:tc>
          <w:tcPr>
            <w:tcW w:w="2544" w:type="dxa"/>
            <w:vAlign w:val="center"/>
          </w:tcPr>
          <w:p w14:paraId="6A6305E1"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72" w:type="dxa"/>
            <w:gridSpan w:val="2"/>
            <w:vAlign w:val="center"/>
          </w:tcPr>
          <w:p w14:paraId="73E578E7"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417" w:type="dxa"/>
            <w:gridSpan w:val="2"/>
            <w:vAlign w:val="center"/>
          </w:tcPr>
          <w:p w14:paraId="455C32E6"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34" w:type="dxa"/>
            <w:vAlign w:val="center"/>
          </w:tcPr>
          <w:p w14:paraId="7D197A7E"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76" w:type="dxa"/>
            <w:vAlign w:val="center"/>
          </w:tcPr>
          <w:p w14:paraId="557D24EA"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65" w:type="dxa"/>
            <w:gridSpan w:val="2"/>
            <w:vAlign w:val="center"/>
          </w:tcPr>
          <w:p w14:paraId="3CFE09A3"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642E1294" w14:textId="77777777" w:rsidTr="00A26A5C">
        <w:trPr>
          <w:trHeight w:val="250"/>
          <w:jc w:val="center"/>
        </w:trPr>
        <w:tc>
          <w:tcPr>
            <w:tcW w:w="2544" w:type="dxa"/>
            <w:vAlign w:val="center"/>
          </w:tcPr>
          <w:p w14:paraId="26EA6A83"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72" w:type="dxa"/>
            <w:gridSpan w:val="2"/>
            <w:vAlign w:val="center"/>
          </w:tcPr>
          <w:p w14:paraId="0A04DB1E"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417" w:type="dxa"/>
            <w:gridSpan w:val="2"/>
            <w:vAlign w:val="center"/>
          </w:tcPr>
          <w:p w14:paraId="7756B1DC"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34" w:type="dxa"/>
            <w:vAlign w:val="center"/>
          </w:tcPr>
          <w:p w14:paraId="53F24C51"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76" w:type="dxa"/>
            <w:vAlign w:val="center"/>
          </w:tcPr>
          <w:p w14:paraId="1166A1F6"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65" w:type="dxa"/>
            <w:gridSpan w:val="2"/>
            <w:vAlign w:val="center"/>
          </w:tcPr>
          <w:p w14:paraId="29600860"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04BC321B" w14:textId="77777777" w:rsidTr="00A26A5C">
        <w:trPr>
          <w:trHeight w:val="250"/>
          <w:jc w:val="center"/>
        </w:trPr>
        <w:tc>
          <w:tcPr>
            <w:tcW w:w="2544" w:type="dxa"/>
            <w:vAlign w:val="center"/>
          </w:tcPr>
          <w:p w14:paraId="568BB173"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72" w:type="dxa"/>
            <w:gridSpan w:val="2"/>
            <w:vAlign w:val="center"/>
          </w:tcPr>
          <w:p w14:paraId="48236204"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417" w:type="dxa"/>
            <w:gridSpan w:val="2"/>
            <w:vAlign w:val="center"/>
          </w:tcPr>
          <w:p w14:paraId="10741A1C"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34" w:type="dxa"/>
            <w:vAlign w:val="center"/>
          </w:tcPr>
          <w:p w14:paraId="511A51CD"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76" w:type="dxa"/>
            <w:vAlign w:val="center"/>
          </w:tcPr>
          <w:p w14:paraId="79C11710"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65" w:type="dxa"/>
            <w:gridSpan w:val="2"/>
            <w:vAlign w:val="center"/>
          </w:tcPr>
          <w:p w14:paraId="7F9EA8BC"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2AB31E86" w14:textId="77777777" w:rsidTr="00A26A5C">
        <w:trPr>
          <w:trHeight w:val="250"/>
          <w:jc w:val="center"/>
        </w:trPr>
        <w:tc>
          <w:tcPr>
            <w:tcW w:w="2544" w:type="dxa"/>
            <w:vAlign w:val="center"/>
          </w:tcPr>
          <w:p w14:paraId="42DAE863"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72" w:type="dxa"/>
            <w:gridSpan w:val="2"/>
            <w:vAlign w:val="center"/>
          </w:tcPr>
          <w:p w14:paraId="6311E8BE"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417" w:type="dxa"/>
            <w:gridSpan w:val="2"/>
            <w:vAlign w:val="center"/>
          </w:tcPr>
          <w:p w14:paraId="411AA581"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34" w:type="dxa"/>
            <w:vAlign w:val="center"/>
          </w:tcPr>
          <w:p w14:paraId="364C0F98"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76" w:type="dxa"/>
            <w:vAlign w:val="center"/>
          </w:tcPr>
          <w:p w14:paraId="1EFF09DF"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65" w:type="dxa"/>
            <w:gridSpan w:val="2"/>
            <w:vAlign w:val="center"/>
          </w:tcPr>
          <w:p w14:paraId="392A66B6"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7D52C77D" w14:textId="77777777" w:rsidTr="00A26A5C">
        <w:trPr>
          <w:trHeight w:val="260"/>
          <w:jc w:val="center"/>
        </w:trPr>
        <w:tc>
          <w:tcPr>
            <w:tcW w:w="2544" w:type="dxa"/>
            <w:vAlign w:val="center"/>
          </w:tcPr>
          <w:p w14:paraId="34A6BC51"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72" w:type="dxa"/>
            <w:gridSpan w:val="2"/>
            <w:vAlign w:val="center"/>
          </w:tcPr>
          <w:p w14:paraId="7B934DC2"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417" w:type="dxa"/>
            <w:gridSpan w:val="2"/>
            <w:vAlign w:val="center"/>
          </w:tcPr>
          <w:p w14:paraId="5D1AFF9D"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34" w:type="dxa"/>
            <w:vAlign w:val="center"/>
          </w:tcPr>
          <w:p w14:paraId="6FCD18DA"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76" w:type="dxa"/>
            <w:vAlign w:val="center"/>
          </w:tcPr>
          <w:p w14:paraId="2A3F55D6"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65" w:type="dxa"/>
            <w:gridSpan w:val="2"/>
            <w:vAlign w:val="center"/>
          </w:tcPr>
          <w:p w14:paraId="5ACCC948"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322E90D3" w14:textId="77777777" w:rsidTr="00A26A5C">
        <w:trPr>
          <w:cantSplit/>
          <w:trHeight w:val="260"/>
          <w:jc w:val="center"/>
        </w:trPr>
        <w:tc>
          <w:tcPr>
            <w:tcW w:w="6267" w:type="dxa"/>
            <w:gridSpan w:val="6"/>
            <w:vAlign w:val="center"/>
          </w:tcPr>
          <w:p w14:paraId="6BBBFBAC"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76" w:type="dxa"/>
            <w:vAlign w:val="center"/>
          </w:tcPr>
          <w:p w14:paraId="25B2D9AA"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SUB TOTAL</w:t>
            </w:r>
          </w:p>
        </w:tc>
        <w:tc>
          <w:tcPr>
            <w:tcW w:w="1265" w:type="dxa"/>
            <w:gridSpan w:val="2"/>
            <w:vAlign w:val="center"/>
          </w:tcPr>
          <w:p w14:paraId="5955230D"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4A9A5F95" w14:textId="77777777" w:rsidTr="00A26A5C">
        <w:trPr>
          <w:cantSplit/>
          <w:trHeight w:val="260"/>
          <w:jc w:val="center"/>
        </w:trPr>
        <w:tc>
          <w:tcPr>
            <w:tcW w:w="8808" w:type="dxa"/>
            <w:gridSpan w:val="9"/>
            <w:vAlign w:val="center"/>
          </w:tcPr>
          <w:p w14:paraId="3F76C618"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3. MANO DE OBRA</w:t>
            </w:r>
          </w:p>
        </w:tc>
      </w:tr>
      <w:tr w:rsidR="00DB378D" w:rsidRPr="0020012D" w14:paraId="7B1A7222" w14:textId="77777777" w:rsidTr="00A26A5C">
        <w:trPr>
          <w:trHeight w:val="260"/>
          <w:jc w:val="center"/>
        </w:trPr>
        <w:tc>
          <w:tcPr>
            <w:tcW w:w="2544" w:type="dxa"/>
            <w:vAlign w:val="center"/>
          </w:tcPr>
          <w:p w14:paraId="1F51C14E"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CUADRILLA</w:t>
            </w:r>
          </w:p>
        </w:tc>
        <w:tc>
          <w:tcPr>
            <w:tcW w:w="1172" w:type="dxa"/>
            <w:gridSpan w:val="2"/>
            <w:vAlign w:val="center"/>
          </w:tcPr>
          <w:p w14:paraId="1E718F93"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JORNAL</w:t>
            </w:r>
          </w:p>
        </w:tc>
        <w:tc>
          <w:tcPr>
            <w:tcW w:w="1417" w:type="dxa"/>
            <w:gridSpan w:val="2"/>
            <w:vAlign w:val="center"/>
          </w:tcPr>
          <w:p w14:paraId="059DC3C3"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 PRESTACION</w:t>
            </w:r>
          </w:p>
        </w:tc>
        <w:tc>
          <w:tcPr>
            <w:tcW w:w="1134" w:type="dxa"/>
            <w:vAlign w:val="center"/>
          </w:tcPr>
          <w:p w14:paraId="106BBCA6"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JORNAL TOTAL</w:t>
            </w:r>
          </w:p>
        </w:tc>
        <w:tc>
          <w:tcPr>
            <w:tcW w:w="1276" w:type="dxa"/>
            <w:vAlign w:val="center"/>
          </w:tcPr>
          <w:p w14:paraId="1030F79C"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RENDIM</w:t>
            </w:r>
          </w:p>
        </w:tc>
        <w:tc>
          <w:tcPr>
            <w:tcW w:w="1265" w:type="dxa"/>
            <w:gridSpan w:val="2"/>
            <w:vAlign w:val="center"/>
          </w:tcPr>
          <w:p w14:paraId="4197E434"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VLRPARC</w:t>
            </w:r>
          </w:p>
        </w:tc>
      </w:tr>
      <w:tr w:rsidR="00DB378D" w:rsidRPr="0020012D" w14:paraId="3246DE67" w14:textId="77777777" w:rsidTr="00A26A5C">
        <w:trPr>
          <w:trHeight w:val="250"/>
          <w:jc w:val="center"/>
        </w:trPr>
        <w:tc>
          <w:tcPr>
            <w:tcW w:w="2544" w:type="dxa"/>
            <w:vAlign w:val="center"/>
          </w:tcPr>
          <w:p w14:paraId="40997AFD"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72" w:type="dxa"/>
            <w:gridSpan w:val="2"/>
            <w:vAlign w:val="center"/>
          </w:tcPr>
          <w:p w14:paraId="5B100078"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417" w:type="dxa"/>
            <w:gridSpan w:val="2"/>
            <w:vAlign w:val="center"/>
          </w:tcPr>
          <w:p w14:paraId="0FEEDD27"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34" w:type="dxa"/>
            <w:vAlign w:val="center"/>
          </w:tcPr>
          <w:p w14:paraId="59A6E7AD"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76" w:type="dxa"/>
            <w:vAlign w:val="center"/>
          </w:tcPr>
          <w:p w14:paraId="7312AEC3"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65" w:type="dxa"/>
            <w:gridSpan w:val="2"/>
            <w:vAlign w:val="center"/>
          </w:tcPr>
          <w:p w14:paraId="2EC763A8"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62E8DDCF" w14:textId="77777777" w:rsidTr="00A26A5C">
        <w:trPr>
          <w:trHeight w:val="260"/>
          <w:jc w:val="center"/>
        </w:trPr>
        <w:tc>
          <w:tcPr>
            <w:tcW w:w="2544" w:type="dxa"/>
            <w:vAlign w:val="center"/>
          </w:tcPr>
          <w:p w14:paraId="63CEDC00"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72" w:type="dxa"/>
            <w:gridSpan w:val="2"/>
            <w:vAlign w:val="center"/>
          </w:tcPr>
          <w:p w14:paraId="11DAC9E3"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417" w:type="dxa"/>
            <w:gridSpan w:val="2"/>
            <w:vAlign w:val="center"/>
          </w:tcPr>
          <w:p w14:paraId="117FD3CC"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34" w:type="dxa"/>
            <w:vAlign w:val="center"/>
          </w:tcPr>
          <w:p w14:paraId="6FECF3C7"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76" w:type="dxa"/>
            <w:vAlign w:val="center"/>
          </w:tcPr>
          <w:p w14:paraId="7050FBBF"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65" w:type="dxa"/>
            <w:gridSpan w:val="2"/>
            <w:vAlign w:val="center"/>
          </w:tcPr>
          <w:p w14:paraId="6DD6C24C"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36FC65CA" w14:textId="77777777" w:rsidTr="00A26A5C">
        <w:trPr>
          <w:cantSplit/>
          <w:trHeight w:val="260"/>
          <w:jc w:val="center"/>
        </w:trPr>
        <w:tc>
          <w:tcPr>
            <w:tcW w:w="6267" w:type="dxa"/>
            <w:gridSpan w:val="6"/>
            <w:vAlign w:val="center"/>
          </w:tcPr>
          <w:p w14:paraId="1A924650"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76" w:type="dxa"/>
            <w:vAlign w:val="center"/>
          </w:tcPr>
          <w:p w14:paraId="78A0250E"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SUBTOTAL</w:t>
            </w:r>
          </w:p>
        </w:tc>
        <w:tc>
          <w:tcPr>
            <w:tcW w:w="1265" w:type="dxa"/>
            <w:gridSpan w:val="2"/>
            <w:vAlign w:val="center"/>
          </w:tcPr>
          <w:p w14:paraId="32BA7A8E"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3C865E5B" w14:textId="77777777" w:rsidTr="00A26A5C">
        <w:trPr>
          <w:cantSplit/>
          <w:trHeight w:val="260"/>
          <w:jc w:val="center"/>
        </w:trPr>
        <w:tc>
          <w:tcPr>
            <w:tcW w:w="8808" w:type="dxa"/>
            <w:gridSpan w:val="9"/>
            <w:vAlign w:val="center"/>
          </w:tcPr>
          <w:p w14:paraId="0BD9C5CF"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4. TRANSPORTES</w:t>
            </w:r>
          </w:p>
        </w:tc>
      </w:tr>
      <w:tr w:rsidR="00DB378D" w:rsidRPr="0020012D" w14:paraId="3A1CCA1E" w14:textId="77777777" w:rsidTr="00A26A5C">
        <w:trPr>
          <w:trHeight w:val="260"/>
          <w:jc w:val="center"/>
        </w:trPr>
        <w:tc>
          <w:tcPr>
            <w:tcW w:w="2544" w:type="dxa"/>
            <w:vAlign w:val="center"/>
          </w:tcPr>
          <w:p w14:paraId="09DE9FD4"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DESCRIPCION</w:t>
            </w:r>
          </w:p>
        </w:tc>
        <w:tc>
          <w:tcPr>
            <w:tcW w:w="1172" w:type="dxa"/>
            <w:gridSpan w:val="2"/>
            <w:vAlign w:val="center"/>
          </w:tcPr>
          <w:p w14:paraId="3CA64888"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Vol-Peso-Cant</w:t>
            </w:r>
          </w:p>
        </w:tc>
        <w:tc>
          <w:tcPr>
            <w:tcW w:w="1417" w:type="dxa"/>
            <w:gridSpan w:val="2"/>
            <w:vAlign w:val="center"/>
          </w:tcPr>
          <w:p w14:paraId="52394BF1"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DISTANCIA</w:t>
            </w:r>
          </w:p>
        </w:tc>
        <w:tc>
          <w:tcPr>
            <w:tcW w:w="1134" w:type="dxa"/>
            <w:vAlign w:val="center"/>
          </w:tcPr>
          <w:p w14:paraId="7B2341C7"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M3 o Ton/Km</w:t>
            </w:r>
          </w:p>
        </w:tc>
        <w:tc>
          <w:tcPr>
            <w:tcW w:w="1276" w:type="dxa"/>
            <w:vAlign w:val="center"/>
          </w:tcPr>
          <w:p w14:paraId="129F5858"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RENDIM.</w:t>
            </w:r>
          </w:p>
        </w:tc>
        <w:tc>
          <w:tcPr>
            <w:tcW w:w="1265" w:type="dxa"/>
            <w:gridSpan w:val="2"/>
            <w:vAlign w:val="center"/>
          </w:tcPr>
          <w:p w14:paraId="060CF4ED" w14:textId="77777777" w:rsidR="00DB378D" w:rsidRPr="0020012D" w:rsidRDefault="00DB378D" w:rsidP="00A26A5C">
            <w:pPr>
              <w:widowControl w:val="0"/>
              <w:suppressAutoHyphens/>
              <w:spacing w:after="0" w:line="240" w:lineRule="auto"/>
              <w:jc w:val="center"/>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VLRPARC</w:t>
            </w:r>
          </w:p>
        </w:tc>
      </w:tr>
      <w:tr w:rsidR="00DB378D" w:rsidRPr="0020012D" w14:paraId="094C2A63" w14:textId="77777777" w:rsidTr="00A26A5C">
        <w:trPr>
          <w:trHeight w:val="250"/>
          <w:jc w:val="center"/>
        </w:trPr>
        <w:tc>
          <w:tcPr>
            <w:tcW w:w="2544" w:type="dxa"/>
            <w:vAlign w:val="center"/>
          </w:tcPr>
          <w:p w14:paraId="7D82A634"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72" w:type="dxa"/>
            <w:gridSpan w:val="2"/>
            <w:vAlign w:val="center"/>
          </w:tcPr>
          <w:p w14:paraId="182F19C5"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417" w:type="dxa"/>
            <w:gridSpan w:val="2"/>
            <w:vAlign w:val="center"/>
          </w:tcPr>
          <w:p w14:paraId="61FC5E3A"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34" w:type="dxa"/>
            <w:vAlign w:val="center"/>
          </w:tcPr>
          <w:p w14:paraId="29B7B1BC"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76" w:type="dxa"/>
            <w:vAlign w:val="center"/>
          </w:tcPr>
          <w:p w14:paraId="072A4AE6"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65" w:type="dxa"/>
            <w:gridSpan w:val="2"/>
            <w:vAlign w:val="center"/>
          </w:tcPr>
          <w:p w14:paraId="7C88059C"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198C7893" w14:textId="77777777" w:rsidTr="00A26A5C">
        <w:trPr>
          <w:trHeight w:val="260"/>
          <w:jc w:val="center"/>
        </w:trPr>
        <w:tc>
          <w:tcPr>
            <w:tcW w:w="2544" w:type="dxa"/>
            <w:vAlign w:val="center"/>
          </w:tcPr>
          <w:p w14:paraId="4A02BD0E"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72" w:type="dxa"/>
            <w:gridSpan w:val="2"/>
            <w:vAlign w:val="center"/>
          </w:tcPr>
          <w:p w14:paraId="661B988D"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417" w:type="dxa"/>
            <w:gridSpan w:val="2"/>
            <w:vAlign w:val="center"/>
          </w:tcPr>
          <w:p w14:paraId="4BB84A97"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134" w:type="dxa"/>
            <w:vAlign w:val="center"/>
          </w:tcPr>
          <w:p w14:paraId="781255DF"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76" w:type="dxa"/>
            <w:vAlign w:val="center"/>
          </w:tcPr>
          <w:p w14:paraId="7275561A"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65" w:type="dxa"/>
            <w:gridSpan w:val="2"/>
            <w:vAlign w:val="center"/>
          </w:tcPr>
          <w:p w14:paraId="1A751AA9"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59815847" w14:textId="77777777" w:rsidTr="00A26A5C">
        <w:trPr>
          <w:cantSplit/>
          <w:trHeight w:val="260"/>
          <w:jc w:val="center"/>
        </w:trPr>
        <w:tc>
          <w:tcPr>
            <w:tcW w:w="6267" w:type="dxa"/>
            <w:gridSpan w:val="6"/>
            <w:vAlign w:val="center"/>
          </w:tcPr>
          <w:p w14:paraId="3CFA5534"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76" w:type="dxa"/>
            <w:vAlign w:val="center"/>
          </w:tcPr>
          <w:p w14:paraId="6AA36F66"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SUBTOTAL</w:t>
            </w:r>
          </w:p>
        </w:tc>
        <w:tc>
          <w:tcPr>
            <w:tcW w:w="1265" w:type="dxa"/>
            <w:gridSpan w:val="2"/>
            <w:vAlign w:val="center"/>
          </w:tcPr>
          <w:p w14:paraId="1AF58F26"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2A72597B" w14:textId="77777777" w:rsidTr="00A26A5C">
        <w:trPr>
          <w:cantSplit/>
          <w:trHeight w:val="313"/>
          <w:jc w:val="center"/>
        </w:trPr>
        <w:tc>
          <w:tcPr>
            <w:tcW w:w="3716" w:type="dxa"/>
            <w:gridSpan w:val="3"/>
          </w:tcPr>
          <w:p w14:paraId="522493D4"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3827" w:type="dxa"/>
            <w:gridSpan w:val="4"/>
          </w:tcPr>
          <w:p w14:paraId="60480567" w14:textId="77777777" w:rsidR="00DB378D" w:rsidRPr="0020012D" w:rsidRDefault="00DB378D" w:rsidP="00A26A5C">
            <w:pPr>
              <w:widowControl w:val="0"/>
              <w:suppressAutoHyphens/>
              <w:spacing w:before="240" w:after="60" w:line="240" w:lineRule="auto"/>
              <w:ind w:right="193"/>
              <w:jc w:val="center"/>
              <w:outlineLvl w:val="7"/>
              <w:rPr>
                <w:rFonts w:eastAsia="Times New Roman"/>
                <w:i/>
                <w:iCs/>
                <w:color w:val="000000" w:themeColor="text1"/>
                <w:spacing w:val="-3"/>
                <w:sz w:val="21"/>
                <w:szCs w:val="21"/>
                <w:lang w:eastAsia="ar-SA"/>
              </w:rPr>
            </w:pPr>
            <w:r w:rsidRPr="0020012D">
              <w:rPr>
                <w:rFonts w:eastAsia="Times New Roman"/>
                <w:i/>
                <w:iCs/>
                <w:color w:val="000000" w:themeColor="text1"/>
                <w:spacing w:val="-3"/>
                <w:sz w:val="21"/>
                <w:szCs w:val="21"/>
                <w:lang w:eastAsia="ar-SA"/>
              </w:rPr>
              <w:t>TOTAL COSTOS DIRECTOS</w:t>
            </w:r>
          </w:p>
        </w:tc>
        <w:tc>
          <w:tcPr>
            <w:tcW w:w="1265" w:type="dxa"/>
            <w:gridSpan w:val="2"/>
          </w:tcPr>
          <w:p w14:paraId="46043502"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w:t>
            </w:r>
          </w:p>
        </w:tc>
      </w:tr>
      <w:tr w:rsidR="00DB378D" w:rsidRPr="0020012D" w14:paraId="3E972747" w14:textId="77777777" w:rsidTr="00A26A5C">
        <w:trPr>
          <w:cantSplit/>
          <w:trHeight w:val="260"/>
          <w:jc w:val="center"/>
        </w:trPr>
        <w:tc>
          <w:tcPr>
            <w:tcW w:w="8808" w:type="dxa"/>
            <w:gridSpan w:val="9"/>
          </w:tcPr>
          <w:p w14:paraId="7FDF8FA8"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4. COSTOS INDIRECTOS</w:t>
            </w:r>
          </w:p>
        </w:tc>
      </w:tr>
      <w:tr w:rsidR="00DB378D" w:rsidRPr="0020012D" w14:paraId="0BE64521" w14:textId="77777777" w:rsidTr="00A26A5C">
        <w:trPr>
          <w:cantSplit/>
          <w:trHeight w:val="260"/>
          <w:jc w:val="center"/>
        </w:trPr>
        <w:tc>
          <w:tcPr>
            <w:tcW w:w="2544" w:type="dxa"/>
          </w:tcPr>
          <w:p w14:paraId="47CAA363"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DESCRIPCION</w:t>
            </w:r>
          </w:p>
        </w:tc>
        <w:tc>
          <w:tcPr>
            <w:tcW w:w="1172" w:type="dxa"/>
            <w:gridSpan w:val="2"/>
          </w:tcPr>
          <w:p w14:paraId="43EAE994"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w:t>
            </w:r>
          </w:p>
        </w:tc>
        <w:tc>
          <w:tcPr>
            <w:tcW w:w="3827" w:type="dxa"/>
            <w:gridSpan w:val="4"/>
          </w:tcPr>
          <w:p w14:paraId="260F99BA"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65" w:type="dxa"/>
            <w:gridSpan w:val="2"/>
          </w:tcPr>
          <w:p w14:paraId="3F892892"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VLRPARC</w:t>
            </w:r>
          </w:p>
        </w:tc>
      </w:tr>
      <w:tr w:rsidR="00DB378D" w:rsidRPr="0020012D" w14:paraId="0C8EF281" w14:textId="77777777" w:rsidTr="00A26A5C">
        <w:trPr>
          <w:cantSplit/>
          <w:trHeight w:val="250"/>
          <w:jc w:val="center"/>
        </w:trPr>
        <w:tc>
          <w:tcPr>
            <w:tcW w:w="2544" w:type="dxa"/>
          </w:tcPr>
          <w:p w14:paraId="1BF6BF88"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ADMINISTRACION</w:t>
            </w:r>
          </w:p>
        </w:tc>
        <w:tc>
          <w:tcPr>
            <w:tcW w:w="1172" w:type="dxa"/>
            <w:gridSpan w:val="2"/>
          </w:tcPr>
          <w:p w14:paraId="641E9541"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3827" w:type="dxa"/>
            <w:gridSpan w:val="4"/>
          </w:tcPr>
          <w:p w14:paraId="0450B815"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65" w:type="dxa"/>
            <w:gridSpan w:val="2"/>
          </w:tcPr>
          <w:p w14:paraId="27B2AC76"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742CBA4E" w14:textId="77777777" w:rsidTr="00A26A5C">
        <w:trPr>
          <w:cantSplit/>
          <w:trHeight w:val="250"/>
          <w:jc w:val="center"/>
        </w:trPr>
        <w:tc>
          <w:tcPr>
            <w:tcW w:w="2544" w:type="dxa"/>
          </w:tcPr>
          <w:p w14:paraId="62F9E4DA"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IMPREVISTOS</w:t>
            </w:r>
          </w:p>
        </w:tc>
        <w:tc>
          <w:tcPr>
            <w:tcW w:w="1172" w:type="dxa"/>
            <w:gridSpan w:val="2"/>
          </w:tcPr>
          <w:p w14:paraId="27CD5C8F"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3827" w:type="dxa"/>
            <w:gridSpan w:val="4"/>
          </w:tcPr>
          <w:p w14:paraId="0C6499DE"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65" w:type="dxa"/>
            <w:gridSpan w:val="2"/>
          </w:tcPr>
          <w:p w14:paraId="0A6F8ACE"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325D9608" w14:textId="77777777" w:rsidTr="00A26A5C">
        <w:trPr>
          <w:cantSplit/>
          <w:trHeight w:val="250"/>
          <w:jc w:val="center"/>
        </w:trPr>
        <w:tc>
          <w:tcPr>
            <w:tcW w:w="2544" w:type="dxa"/>
          </w:tcPr>
          <w:p w14:paraId="72F42863"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UTILIDAD</w:t>
            </w:r>
          </w:p>
        </w:tc>
        <w:tc>
          <w:tcPr>
            <w:tcW w:w="1172" w:type="dxa"/>
            <w:gridSpan w:val="2"/>
          </w:tcPr>
          <w:p w14:paraId="1BBE4717"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3827" w:type="dxa"/>
            <w:gridSpan w:val="4"/>
          </w:tcPr>
          <w:p w14:paraId="6DBA1133"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1265" w:type="dxa"/>
            <w:gridSpan w:val="2"/>
          </w:tcPr>
          <w:p w14:paraId="1632B52F"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11978E83" w14:textId="77777777" w:rsidTr="00A26A5C">
        <w:trPr>
          <w:cantSplit/>
          <w:trHeight w:val="260"/>
          <w:jc w:val="center"/>
        </w:trPr>
        <w:tc>
          <w:tcPr>
            <w:tcW w:w="3726" w:type="dxa"/>
            <w:gridSpan w:val="4"/>
          </w:tcPr>
          <w:p w14:paraId="4B516F19"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c>
          <w:tcPr>
            <w:tcW w:w="3817" w:type="dxa"/>
            <w:gridSpan w:val="3"/>
          </w:tcPr>
          <w:p w14:paraId="0E1FE2C8"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TOTAL COSTOS INDIRECTOS</w:t>
            </w:r>
          </w:p>
        </w:tc>
        <w:tc>
          <w:tcPr>
            <w:tcW w:w="1265" w:type="dxa"/>
            <w:gridSpan w:val="2"/>
          </w:tcPr>
          <w:p w14:paraId="784BDE2E"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p>
        </w:tc>
      </w:tr>
      <w:tr w:rsidR="00DB378D" w:rsidRPr="0020012D" w14:paraId="161D35F2" w14:textId="77777777" w:rsidTr="00A26A5C">
        <w:trPr>
          <w:cantSplit/>
          <w:trHeight w:val="250"/>
          <w:jc w:val="center"/>
        </w:trPr>
        <w:tc>
          <w:tcPr>
            <w:tcW w:w="7543" w:type="dxa"/>
            <w:gridSpan w:val="7"/>
          </w:tcPr>
          <w:p w14:paraId="7E42FE8B"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PRECIO UNITARIO TOTAL ( aproximado al peso)</w:t>
            </w:r>
          </w:p>
        </w:tc>
        <w:tc>
          <w:tcPr>
            <w:tcW w:w="1265" w:type="dxa"/>
            <w:gridSpan w:val="2"/>
          </w:tcPr>
          <w:p w14:paraId="6B2C1B38" w14:textId="77777777" w:rsidR="00DB378D" w:rsidRPr="0020012D" w:rsidRDefault="00DB378D" w:rsidP="00A26A5C">
            <w:pPr>
              <w:widowControl w:val="0"/>
              <w:suppressAutoHyphens/>
              <w:spacing w:after="0" w:line="240" w:lineRule="auto"/>
              <w:rPr>
                <w:rFonts w:eastAsia="Times New Roman"/>
                <w:snapToGrid w:val="0"/>
                <w:color w:val="000000" w:themeColor="text1"/>
                <w:sz w:val="21"/>
                <w:szCs w:val="21"/>
                <w:lang w:eastAsia="ar-SA"/>
              </w:rPr>
            </w:pPr>
            <w:r w:rsidRPr="0020012D">
              <w:rPr>
                <w:rFonts w:eastAsia="Times New Roman"/>
                <w:snapToGrid w:val="0"/>
                <w:color w:val="000000" w:themeColor="text1"/>
                <w:sz w:val="21"/>
                <w:szCs w:val="21"/>
                <w:lang w:eastAsia="ar-SA"/>
              </w:rPr>
              <w:t>$</w:t>
            </w:r>
          </w:p>
        </w:tc>
      </w:tr>
    </w:tbl>
    <w:p w14:paraId="6CD642EE" w14:textId="77777777" w:rsidR="003817EA" w:rsidRPr="0020012D" w:rsidRDefault="003817EA" w:rsidP="00DB378D">
      <w:pPr>
        <w:widowControl w:val="0"/>
        <w:suppressAutoHyphens/>
        <w:spacing w:after="0" w:line="240" w:lineRule="auto"/>
        <w:jc w:val="center"/>
        <w:rPr>
          <w:rFonts w:eastAsia="Calibri"/>
          <w:b/>
          <w:color w:val="000000" w:themeColor="text1"/>
          <w:sz w:val="21"/>
          <w:szCs w:val="21"/>
          <w:lang w:val="es-MX" w:eastAsia="ar-SA"/>
        </w:rPr>
      </w:pPr>
    </w:p>
    <w:p w14:paraId="79AB4F77" w14:textId="7457F170" w:rsidR="00DB378D" w:rsidRPr="0020012D" w:rsidRDefault="00DB378D" w:rsidP="00DB378D">
      <w:pPr>
        <w:widowControl w:val="0"/>
        <w:suppressAutoHyphens/>
        <w:spacing w:after="0" w:line="240" w:lineRule="auto"/>
        <w:jc w:val="center"/>
        <w:rPr>
          <w:rFonts w:eastAsia="Calibri"/>
          <w:b/>
          <w:color w:val="000000" w:themeColor="text1"/>
          <w:sz w:val="21"/>
          <w:szCs w:val="21"/>
          <w:lang w:val="es-MX" w:eastAsia="ar-SA"/>
        </w:rPr>
      </w:pPr>
      <w:r w:rsidRPr="0020012D">
        <w:rPr>
          <w:rFonts w:eastAsia="Calibri"/>
          <w:b/>
          <w:color w:val="000000" w:themeColor="text1"/>
          <w:sz w:val="21"/>
          <w:szCs w:val="21"/>
          <w:lang w:val="es-MX" w:eastAsia="ar-SA"/>
        </w:rPr>
        <w:t>FORMATO No. 5-B</w:t>
      </w:r>
    </w:p>
    <w:p w14:paraId="3C147E2B" w14:textId="7357B173" w:rsidR="00DB378D" w:rsidRPr="0020012D" w:rsidRDefault="00DB378D" w:rsidP="00DB378D">
      <w:pPr>
        <w:widowControl w:val="0"/>
        <w:suppressAutoHyphens/>
        <w:spacing w:after="0" w:line="240" w:lineRule="auto"/>
        <w:jc w:val="center"/>
        <w:rPr>
          <w:rFonts w:eastAsia="Calibri"/>
          <w:b/>
          <w:color w:val="000000" w:themeColor="text1"/>
          <w:sz w:val="21"/>
          <w:szCs w:val="21"/>
          <w:lang w:val="es-MX" w:eastAsia="ar-SA"/>
        </w:rPr>
      </w:pPr>
      <w:r w:rsidRPr="0020012D">
        <w:rPr>
          <w:rFonts w:eastAsia="Calibri"/>
          <w:b/>
          <w:color w:val="000000" w:themeColor="text1"/>
          <w:sz w:val="21"/>
          <w:szCs w:val="21"/>
          <w:lang w:val="es-MX" w:eastAsia="ar-SA"/>
        </w:rPr>
        <w:t>INVITACION ABIERTA 01</w:t>
      </w:r>
      <w:r w:rsidR="009F6B89" w:rsidRPr="0020012D">
        <w:rPr>
          <w:rFonts w:eastAsia="Calibri"/>
          <w:b/>
          <w:color w:val="000000" w:themeColor="text1"/>
          <w:sz w:val="21"/>
          <w:szCs w:val="21"/>
          <w:lang w:val="es-MX" w:eastAsia="ar-SA"/>
        </w:rPr>
        <w:t>8</w:t>
      </w:r>
      <w:r w:rsidRPr="0020012D">
        <w:rPr>
          <w:rFonts w:eastAsia="Calibri"/>
          <w:b/>
          <w:color w:val="000000" w:themeColor="text1"/>
          <w:sz w:val="21"/>
          <w:szCs w:val="21"/>
          <w:lang w:val="es-MX" w:eastAsia="ar-SA"/>
        </w:rPr>
        <w:t xml:space="preserve"> DE 20</w:t>
      </w:r>
      <w:r w:rsidR="009F6B89" w:rsidRPr="0020012D">
        <w:rPr>
          <w:rFonts w:eastAsia="Calibri"/>
          <w:b/>
          <w:color w:val="000000" w:themeColor="text1"/>
          <w:sz w:val="21"/>
          <w:szCs w:val="21"/>
          <w:lang w:val="es-MX" w:eastAsia="ar-SA"/>
        </w:rPr>
        <w:t>2</w:t>
      </w:r>
      <w:r w:rsidRPr="0020012D">
        <w:rPr>
          <w:rFonts w:eastAsia="Calibri"/>
          <w:b/>
          <w:color w:val="000000" w:themeColor="text1"/>
          <w:sz w:val="21"/>
          <w:szCs w:val="21"/>
          <w:lang w:val="es-MX" w:eastAsia="ar-SA"/>
        </w:rPr>
        <w:t>1</w:t>
      </w:r>
    </w:p>
    <w:p w14:paraId="1CD5B3C0" w14:textId="77777777" w:rsidR="00DB378D" w:rsidRPr="0020012D" w:rsidRDefault="00DB378D" w:rsidP="00DB378D">
      <w:pPr>
        <w:widowControl w:val="0"/>
        <w:suppressAutoHyphens/>
        <w:spacing w:after="0" w:line="240" w:lineRule="auto"/>
        <w:jc w:val="center"/>
        <w:rPr>
          <w:rFonts w:eastAsia="Calibri"/>
          <w:b/>
          <w:color w:val="000000" w:themeColor="text1"/>
          <w:sz w:val="21"/>
          <w:szCs w:val="21"/>
          <w:lang w:eastAsia="ar-SA"/>
        </w:rPr>
      </w:pPr>
      <w:r w:rsidRPr="0020012D">
        <w:rPr>
          <w:rFonts w:eastAsia="Calibri"/>
          <w:b/>
          <w:color w:val="000000" w:themeColor="text1"/>
          <w:sz w:val="21"/>
          <w:szCs w:val="21"/>
          <w:lang w:eastAsia="ar-SA"/>
        </w:rPr>
        <w:t xml:space="preserve">MODELO – ESTRUTURA MINIMA DEL A.I.U. </w:t>
      </w:r>
    </w:p>
    <w:p w14:paraId="4D5D85EB" w14:textId="77777777" w:rsidR="00DB378D" w:rsidRPr="0020012D" w:rsidRDefault="00DB378D" w:rsidP="00DB378D">
      <w:pPr>
        <w:widowControl w:val="0"/>
        <w:suppressAutoHyphens/>
        <w:spacing w:after="0" w:line="240" w:lineRule="auto"/>
        <w:jc w:val="center"/>
        <w:rPr>
          <w:rFonts w:eastAsia="Calibri"/>
          <w:b/>
          <w:color w:val="000000" w:themeColor="text1"/>
          <w:sz w:val="21"/>
          <w:szCs w:val="21"/>
          <w:lang w:eastAsia="ar-SA"/>
        </w:rPr>
      </w:pPr>
    </w:p>
    <w:p w14:paraId="26167C1B" w14:textId="77777777" w:rsidR="00DB378D" w:rsidRPr="0020012D" w:rsidRDefault="00DB378D" w:rsidP="00DB378D">
      <w:pPr>
        <w:widowControl w:val="0"/>
        <w:suppressAutoHyphens/>
        <w:spacing w:after="0" w:line="240" w:lineRule="auto"/>
        <w:rPr>
          <w:rFonts w:eastAsia="Calibri"/>
          <w:b/>
          <w:color w:val="000000" w:themeColor="text1"/>
          <w:sz w:val="21"/>
          <w:szCs w:val="21"/>
          <w:lang w:val="es-MX" w:eastAsia="ar-SA"/>
        </w:rPr>
      </w:pPr>
      <w:r w:rsidRPr="0020012D">
        <w:rPr>
          <w:rFonts w:eastAsia="Calibri"/>
          <w:b/>
          <w:color w:val="000000" w:themeColor="text1"/>
          <w:sz w:val="21"/>
          <w:szCs w:val="21"/>
          <w:lang w:val="es-MX" w:eastAsia="ar-SA"/>
        </w:rPr>
        <w:t>NOMBRE DEL PROPONENTE</w:t>
      </w:r>
    </w:p>
    <w:p w14:paraId="47A3DC25" w14:textId="77777777" w:rsidR="00DB378D" w:rsidRPr="0020012D" w:rsidRDefault="00DB378D" w:rsidP="00DB378D">
      <w:pPr>
        <w:widowControl w:val="0"/>
        <w:suppressAutoHyphens/>
        <w:spacing w:after="0" w:line="240" w:lineRule="auto"/>
        <w:rPr>
          <w:rFonts w:eastAsia="Times New Roman"/>
          <w:color w:val="000000" w:themeColor="text1"/>
          <w:sz w:val="21"/>
          <w:szCs w:val="21"/>
          <w:lang w:eastAsia="ar-SA"/>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
        <w:gridCol w:w="5370"/>
        <w:gridCol w:w="1019"/>
        <w:gridCol w:w="1541"/>
      </w:tblGrid>
      <w:tr w:rsidR="00DB378D" w:rsidRPr="0020012D" w14:paraId="2C546552" w14:textId="77777777" w:rsidTr="00A26A5C">
        <w:trPr>
          <w:trHeight w:val="255"/>
          <w:jc w:val="center"/>
        </w:trPr>
        <w:tc>
          <w:tcPr>
            <w:tcW w:w="905" w:type="dxa"/>
            <w:shd w:val="clear" w:color="auto" w:fill="D5DCE4"/>
            <w:noWrap/>
          </w:tcPr>
          <w:p w14:paraId="74414417" w14:textId="77777777" w:rsidR="00DB378D" w:rsidRPr="0020012D" w:rsidRDefault="00DB378D" w:rsidP="00A26A5C">
            <w:pPr>
              <w:widowControl w:val="0"/>
              <w:suppressAutoHyphens/>
              <w:spacing w:after="0" w:line="240" w:lineRule="auto"/>
              <w:jc w:val="center"/>
              <w:rPr>
                <w:rFonts w:eastAsia="Times New Roman"/>
                <w:b/>
                <w:bCs/>
                <w:color w:val="000000" w:themeColor="text1"/>
                <w:sz w:val="21"/>
                <w:szCs w:val="21"/>
                <w:lang w:eastAsia="ar-SA"/>
              </w:rPr>
            </w:pPr>
            <w:r w:rsidRPr="0020012D">
              <w:rPr>
                <w:rFonts w:eastAsia="Times New Roman"/>
                <w:b/>
                <w:bCs/>
                <w:color w:val="000000" w:themeColor="text1"/>
                <w:sz w:val="21"/>
                <w:szCs w:val="21"/>
                <w:lang w:eastAsia="ar-SA"/>
              </w:rPr>
              <w:t>Código</w:t>
            </w:r>
          </w:p>
        </w:tc>
        <w:tc>
          <w:tcPr>
            <w:tcW w:w="4796" w:type="dxa"/>
            <w:shd w:val="clear" w:color="auto" w:fill="D5DCE4"/>
            <w:noWrap/>
          </w:tcPr>
          <w:p w14:paraId="06DE1F98" w14:textId="77777777" w:rsidR="00DB378D" w:rsidRPr="0020012D" w:rsidRDefault="00DB378D" w:rsidP="00A26A5C">
            <w:pPr>
              <w:widowControl w:val="0"/>
              <w:suppressAutoHyphens/>
              <w:spacing w:after="0" w:line="240" w:lineRule="auto"/>
              <w:jc w:val="center"/>
              <w:rPr>
                <w:rFonts w:eastAsia="Times New Roman"/>
                <w:b/>
                <w:bCs/>
                <w:color w:val="000000" w:themeColor="text1"/>
                <w:sz w:val="21"/>
                <w:szCs w:val="21"/>
                <w:lang w:eastAsia="ar-SA"/>
              </w:rPr>
            </w:pPr>
            <w:r w:rsidRPr="0020012D">
              <w:rPr>
                <w:rFonts w:eastAsia="Times New Roman"/>
                <w:b/>
                <w:bCs/>
                <w:color w:val="000000" w:themeColor="text1"/>
                <w:sz w:val="21"/>
                <w:szCs w:val="21"/>
                <w:lang w:eastAsia="ar-SA"/>
              </w:rPr>
              <w:t>Concepto</w:t>
            </w:r>
          </w:p>
        </w:tc>
        <w:tc>
          <w:tcPr>
            <w:tcW w:w="1067" w:type="dxa"/>
            <w:shd w:val="clear" w:color="auto" w:fill="D5DCE4"/>
            <w:noWrap/>
          </w:tcPr>
          <w:p w14:paraId="126EB9CD" w14:textId="77777777" w:rsidR="00DB378D" w:rsidRPr="0020012D" w:rsidRDefault="00DB378D" w:rsidP="00A26A5C">
            <w:pPr>
              <w:widowControl w:val="0"/>
              <w:suppressAutoHyphens/>
              <w:spacing w:after="0" w:line="240" w:lineRule="auto"/>
              <w:jc w:val="center"/>
              <w:rPr>
                <w:rFonts w:eastAsia="Times New Roman"/>
                <w:b/>
                <w:bCs/>
                <w:color w:val="000000" w:themeColor="text1"/>
                <w:sz w:val="21"/>
                <w:szCs w:val="21"/>
                <w:lang w:eastAsia="ar-SA"/>
              </w:rPr>
            </w:pPr>
            <w:r w:rsidRPr="0020012D">
              <w:rPr>
                <w:rFonts w:eastAsia="Times New Roman"/>
                <w:b/>
                <w:bCs/>
                <w:color w:val="000000" w:themeColor="text1"/>
                <w:sz w:val="21"/>
                <w:szCs w:val="21"/>
                <w:lang w:eastAsia="ar-SA"/>
              </w:rPr>
              <w:t>%</w:t>
            </w:r>
          </w:p>
        </w:tc>
        <w:tc>
          <w:tcPr>
            <w:tcW w:w="1620" w:type="dxa"/>
            <w:shd w:val="clear" w:color="auto" w:fill="D5DCE4"/>
            <w:noWrap/>
          </w:tcPr>
          <w:p w14:paraId="3CDAAE10" w14:textId="77777777" w:rsidR="00DB378D" w:rsidRPr="0020012D" w:rsidRDefault="00DB378D" w:rsidP="00A26A5C">
            <w:pPr>
              <w:widowControl w:val="0"/>
              <w:suppressAutoHyphens/>
              <w:spacing w:after="0" w:line="240" w:lineRule="auto"/>
              <w:jc w:val="center"/>
              <w:rPr>
                <w:rFonts w:eastAsia="Times New Roman"/>
                <w:b/>
                <w:bCs/>
                <w:color w:val="000000" w:themeColor="text1"/>
                <w:sz w:val="21"/>
                <w:szCs w:val="21"/>
                <w:lang w:eastAsia="ar-SA"/>
              </w:rPr>
            </w:pPr>
            <w:r w:rsidRPr="0020012D">
              <w:rPr>
                <w:rFonts w:eastAsia="Times New Roman"/>
                <w:b/>
                <w:bCs/>
                <w:color w:val="000000" w:themeColor="text1"/>
                <w:sz w:val="21"/>
                <w:szCs w:val="21"/>
                <w:lang w:eastAsia="ar-SA"/>
              </w:rPr>
              <w:t>Vr/Total</w:t>
            </w:r>
          </w:p>
        </w:tc>
      </w:tr>
      <w:tr w:rsidR="00DB378D" w:rsidRPr="0020012D" w14:paraId="25608B02" w14:textId="77777777" w:rsidTr="00A26A5C">
        <w:trPr>
          <w:trHeight w:val="255"/>
          <w:jc w:val="center"/>
        </w:trPr>
        <w:tc>
          <w:tcPr>
            <w:tcW w:w="905" w:type="dxa"/>
            <w:noWrap/>
          </w:tcPr>
          <w:p w14:paraId="3CBFB589" w14:textId="77777777" w:rsidR="00DB378D" w:rsidRPr="0020012D" w:rsidRDefault="00DB378D" w:rsidP="00A26A5C">
            <w:pPr>
              <w:widowControl w:val="0"/>
              <w:suppressAutoHyphens/>
              <w:spacing w:after="0" w:line="240" w:lineRule="auto"/>
              <w:jc w:val="right"/>
              <w:rPr>
                <w:rFonts w:eastAsia="Times New Roman"/>
                <w:b/>
                <w:bCs/>
                <w:color w:val="000000" w:themeColor="text1"/>
                <w:sz w:val="21"/>
                <w:szCs w:val="21"/>
                <w:lang w:eastAsia="ar-SA"/>
              </w:rPr>
            </w:pPr>
            <w:r w:rsidRPr="0020012D">
              <w:rPr>
                <w:rFonts w:eastAsia="Times New Roman"/>
                <w:b/>
                <w:bCs/>
                <w:color w:val="000000" w:themeColor="text1"/>
                <w:sz w:val="21"/>
                <w:szCs w:val="21"/>
                <w:lang w:eastAsia="ar-SA"/>
              </w:rPr>
              <w:t>1</w:t>
            </w:r>
          </w:p>
        </w:tc>
        <w:tc>
          <w:tcPr>
            <w:tcW w:w="4796" w:type="dxa"/>
            <w:noWrap/>
          </w:tcPr>
          <w:p w14:paraId="21A40BD5" w14:textId="77777777" w:rsidR="00DB378D" w:rsidRPr="0020012D" w:rsidRDefault="00DB378D" w:rsidP="00A26A5C">
            <w:pPr>
              <w:widowControl w:val="0"/>
              <w:suppressAutoHyphens/>
              <w:spacing w:after="0" w:line="240" w:lineRule="auto"/>
              <w:rPr>
                <w:rFonts w:eastAsia="Times New Roman"/>
                <w:b/>
                <w:bCs/>
                <w:color w:val="000000" w:themeColor="text1"/>
                <w:sz w:val="21"/>
                <w:szCs w:val="21"/>
                <w:lang w:eastAsia="ar-SA"/>
              </w:rPr>
            </w:pPr>
            <w:r w:rsidRPr="0020012D">
              <w:rPr>
                <w:rFonts w:eastAsia="Times New Roman"/>
                <w:b/>
                <w:bCs/>
                <w:color w:val="000000" w:themeColor="text1"/>
                <w:sz w:val="21"/>
                <w:szCs w:val="21"/>
                <w:lang w:eastAsia="ar-SA"/>
              </w:rPr>
              <w:t>ADMINISTRACION</w:t>
            </w:r>
          </w:p>
        </w:tc>
        <w:tc>
          <w:tcPr>
            <w:tcW w:w="1067" w:type="dxa"/>
            <w:noWrap/>
          </w:tcPr>
          <w:p w14:paraId="2D66B3A9"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58072698"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116345FF" w14:textId="77777777" w:rsidTr="00A26A5C">
        <w:trPr>
          <w:trHeight w:val="255"/>
          <w:jc w:val="center"/>
        </w:trPr>
        <w:tc>
          <w:tcPr>
            <w:tcW w:w="905" w:type="dxa"/>
            <w:noWrap/>
          </w:tcPr>
          <w:p w14:paraId="03C193E3" w14:textId="77777777" w:rsidR="00DB378D" w:rsidRPr="0020012D" w:rsidRDefault="00DB378D" w:rsidP="00A26A5C">
            <w:pPr>
              <w:widowControl w:val="0"/>
              <w:suppressAutoHyphens/>
              <w:spacing w:after="0" w:line="240" w:lineRule="auto"/>
              <w:jc w:val="right"/>
              <w:rPr>
                <w:rFonts w:eastAsia="Times New Roman"/>
                <w:color w:val="000000" w:themeColor="text1"/>
                <w:sz w:val="21"/>
                <w:szCs w:val="21"/>
                <w:lang w:eastAsia="ar-SA"/>
              </w:rPr>
            </w:pPr>
            <w:r w:rsidRPr="0020012D">
              <w:rPr>
                <w:rFonts w:eastAsia="Times New Roman"/>
                <w:color w:val="000000" w:themeColor="text1"/>
                <w:sz w:val="21"/>
                <w:szCs w:val="21"/>
                <w:lang w:eastAsia="ar-SA"/>
              </w:rPr>
              <w:t>1.01</w:t>
            </w:r>
          </w:p>
        </w:tc>
        <w:tc>
          <w:tcPr>
            <w:tcW w:w="4796" w:type="dxa"/>
            <w:noWrap/>
          </w:tcPr>
          <w:p w14:paraId="34531BDF"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Staff de Obra + prestaciones sociales</w:t>
            </w:r>
          </w:p>
        </w:tc>
        <w:tc>
          <w:tcPr>
            <w:tcW w:w="1067" w:type="dxa"/>
            <w:noWrap/>
          </w:tcPr>
          <w:p w14:paraId="7360FA86"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6A77CF94"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0254C449" w14:textId="77777777" w:rsidTr="00A26A5C">
        <w:trPr>
          <w:trHeight w:val="255"/>
          <w:jc w:val="center"/>
        </w:trPr>
        <w:tc>
          <w:tcPr>
            <w:tcW w:w="905" w:type="dxa"/>
            <w:noWrap/>
          </w:tcPr>
          <w:p w14:paraId="28810A53" w14:textId="77777777" w:rsidR="00DB378D" w:rsidRPr="0020012D" w:rsidRDefault="00DB378D" w:rsidP="00A26A5C">
            <w:pPr>
              <w:widowControl w:val="0"/>
              <w:suppressAutoHyphens/>
              <w:spacing w:after="0" w:line="240" w:lineRule="auto"/>
              <w:jc w:val="right"/>
              <w:rPr>
                <w:rFonts w:eastAsia="Times New Roman"/>
                <w:color w:val="000000" w:themeColor="text1"/>
                <w:sz w:val="21"/>
                <w:szCs w:val="21"/>
                <w:lang w:eastAsia="ar-SA"/>
              </w:rPr>
            </w:pPr>
            <w:r w:rsidRPr="0020012D">
              <w:rPr>
                <w:rFonts w:eastAsia="Times New Roman"/>
                <w:color w:val="000000" w:themeColor="text1"/>
                <w:sz w:val="21"/>
                <w:szCs w:val="21"/>
                <w:lang w:eastAsia="ar-SA"/>
              </w:rPr>
              <w:t>1.02</w:t>
            </w:r>
          </w:p>
        </w:tc>
        <w:tc>
          <w:tcPr>
            <w:tcW w:w="4796" w:type="dxa"/>
            <w:noWrap/>
          </w:tcPr>
          <w:p w14:paraId="7975DEF3"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Cuadrilla de Administración + prestaciones sociales</w:t>
            </w:r>
          </w:p>
        </w:tc>
        <w:tc>
          <w:tcPr>
            <w:tcW w:w="1067" w:type="dxa"/>
            <w:noWrap/>
          </w:tcPr>
          <w:p w14:paraId="39F71773"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574B6454"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3F24D987" w14:textId="77777777" w:rsidTr="00A26A5C">
        <w:trPr>
          <w:trHeight w:val="255"/>
          <w:jc w:val="center"/>
        </w:trPr>
        <w:tc>
          <w:tcPr>
            <w:tcW w:w="905" w:type="dxa"/>
            <w:noWrap/>
          </w:tcPr>
          <w:p w14:paraId="08FAC8DD" w14:textId="77777777" w:rsidR="00DB378D" w:rsidRPr="0020012D" w:rsidRDefault="00DB378D" w:rsidP="00A26A5C">
            <w:pPr>
              <w:widowControl w:val="0"/>
              <w:suppressAutoHyphens/>
              <w:spacing w:after="0" w:line="240" w:lineRule="auto"/>
              <w:jc w:val="right"/>
              <w:rPr>
                <w:rFonts w:eastAsia="Times New Roman"/>
                <w:color w:val="000000" w:themeColor="text1"/>
                <w:sz w:val="21"/>
                <w:szCs w:val="21"/>
                <w:lang w:eastAsia="ar-SA"/>
              </w:rPr>
            </w:pPr>
            <w:r w:rsidRPr="0020012D">
              <w:rPr>
                <w:rFonts w:eastAsia="Times New Roman"/>
                <w:color w:val="000000" w:themeColor="text1"/>
                <w:sz w:val="21"/>
                <w:szCs w:val="21"/>
                <w:lang w:eastAsia="ar-SA"/>
              </w:rPr>
              <w:t>1.03</w:t>
            </w:r>
          </w:p>
        </w:tc>
        <w:tc>
          <w:tcPr>
            <w:tcW w:w="4796" w:type="dxa"/>
            <w:noWrap/>
          </w:tcPr>
          <w:p w14:paraId="17F87D70"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Personal de Vigilancia + prestaciones sociales</w:t>
            </w:r>
          </w:p>
        </w:tc>
        <w:tc>
          <w:tcPr>
            <w:tcW w:w="1067" w:type="dxa"/>
            <w:noWrap/>
          </w:tcPr>
          <w:p w14:paraId="32F0F02B"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603A7EF1"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20BC49A3" w14:textId="77777777" w:rsidTr="00A26A5C">
        <w:trPr>
          <w:trHeight w:val="255"/>
          <w:jc w:val="center"/>
        </w:trPr>
        <w:tc>
          <w:tcPr>
            <w:tcW w:w="905" w:type="dxa"/>
            <w:noWrap/>
          </w:tcPr>
          <w:p w14:paraId="03B9D67B" w14:textId="77777777" w:rsidR="00DB378D" w:rsidRPr="0020012D" w:rsidRDefault="00DB378D" w:rsidP="00A26A5C">
            <w:pPr>
              <w:widowControl w:val="0"/>
              <w:suppressAutoHyphens/>
              <w:spacing w:after="0" w:line="240" w:lineRule="auto"/>
              <w:jc w:val="right"/>
              <w:rPr>
                <w:rFonts w:eastAsia="Times New Roman"/>
                <w:color w:val="000000" w:themeColor="text1"/>
                <w:sz w:val="21"/>
                <w:szCs w:val="21"/>
                <w:lang w:eastAsia="ar-SA"/>
              </w:rPr>
            </w:pPr>
            <w:r w:rsidRPr="0020012D">
              <w:rPr>
                <w:rFonts w:eastAsia="Times New Roman"/>
                <w:color w:val="000000" w:themeColor="text1"/>
                <w:sz w:val="21"/>
                <w:szCs w:val="21"/>
                <w:lang w:eastAsia="ar-SA"/>
              </w:rPr>
              <w:t>1.04</w:t>
            </w:r>
          </w:p>
        </w:tc>
        <w:tc>
          <w:tcPr>
            <w:tcW w:w="4796" w:type="dxa"/>
            <w:noWrap/>
          </w:tcPr>
          <w:p w14:paraId="0B65D646"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Campamento/Oficinas/Mobiliario/Almacén/Patios/Servicios Sanitarios/Bodegas</w:t>
            </w:r>
          </w:p>
        </w:tc>
        <w:tc>
          <w:tcPr>
            <w:tcW w:w="1067" w:type="dxa"/>
            <w:noWrap/>
          </w:tcPr>
          <w:p w14:paraId="5CD9E7A3"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2E983880"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4026ACAD" w14:textId="77777777" w:rsidTr="00A26A5C">
        <w:trPr>
          <w:trHeight w:val="255"/>
          <w:jc w:val="center"/>
        </w:trPr>
        <w:tc>
          <w:tcPr>
            <w:tcW w:w="905" w:type="dxa"/>
            <w:noWrap/>
          </w:tcPr>
          <w:p w14:paraId="7261C276" w14:textId="77777777" w:rsidR="00DB378D" w:rsidRPr="0020012D" w:rsidRDefault="00DB378D" w:rsidP="00A26A5C">
            <w:pPr>
              <w:widowControl w:val="0"/>
              <w:suppressAutoHyphens/>
              <w:spacing w:after="0" w:line="240" w:lineRule="auto"/>
              <w:jc w:val="right"/>
              <w:rPr>
                <w:rFonts w:eastAsia="Times New Roman"/>
                <w:color w:val="000000" w:themeColor="text1"/>
                <w:sz w:val="21"/>
                <w:szCs w:val="21"/>
                <w:lang w:eastAsia="ar-SA"/>
              </w:rPr>
            </w:pPr>
            <w:r w:rsidRPr="0020012D">
              <w:rPr>
                <w:rFonts w:eastAsia="Times New Roman"/>
                <w:color w:val="000000" w:themeColor="text1"/>
                <w:sz w:val="21"/>
                <w:szCs w:val="21"/>
                <w:lang w:eastAsia="ar-SA"/>
              </w:rPr>
              <w:t>1.05</w:t>
            </w:r>
          </w:p>
        </w:tc>
        <w:tc>
          <w:tcPr>
            <w:tcW w:w="4796" w:type="dxa"/>
            <w:noWrap/>
          </w:tcPr>
          <w:p w14:paraId="2B6E1750"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Señalización de seguridad y vallas</w:t>
            </w:r>
          </w:p>
        </w:tc>
        <w:tc>
          <w:tcPr>
            <w:tcW w:w="1067" w:type="dxa"/>
            <w:noWrap/>
          </w:tcPr>
          <w:p w14:paraId="39812803"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2AE8CDAA"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2E602440" w14:textId="77777777" w:rsidTr="00A26A5C">
        <w:trPr>
          <w:trHeight w:val="255"/>
          <w:jc w:val="center"/>
        </w:trPr>
        <w:tc>
          <w:tcPr>
            <w:tcW w:w="905" w:type="dxa"/>
            <w:noWrap/>
          </w:tcPr>
          <w:p w14:paraId="26BB5259" w14:textId="77777777" w:rsidR="00DB378D" w:rsidRPr="0020012D" w:rsidRDefault="00DB378D" w:rsidP="00A26A5C">
            <w:pPr>
              <w:widowControl w:val="0"/>
              <w:suppressAutoHyphens/>
              <w:spacing w:after="0" w:line="240" w:lineRule="auto"/>
              <w:jc w:val="right"/>
              <w:rPr>
                <w:rFonts w:eastAsia="Times New Roman"/>
                <w:color w:val="000000" w:themeColor="text1"/>
                <w:sz w:val="21"/>
                <w:szCs w:val="21"/>
                <w:lang w:eastAsia="ar-SA"/>
              </w:rPr>
            </w:pPr>
            <w:r w:rsidRPr="0020012D">
              <w:rPr>
                <w:rFonts w:eastAsia="Times New Roman"/>
                <w:color w:val="000000" w:themeColor="text1"/>
                <w:sz w:val="21"/>
                <w:szCs w:val="21"/>
                <w:lang w:eastAsia="ar-SA"/>
              </w:rPr>
              <w:t>1.06</w:t>
            </w:r>
          </w:p>
        </w:tc>
        <w:tc>
          <w:tcPr>
            <w:tcW w:w="4796" w:type="dxa"/>
            <w:noWrap/>
          </w:tcPr>
          <w:p w14:paraId="7B52F094"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Software/Hardware para Obra</w:t>
            </w:r>
          </w:p>
        </w:tc>
        <w:tc>
          <w:tcPr>
            <w:tcW w:w="1067" w:type="dxa"/>
            <w:noWrap/>
          </w:tcPr>
          <w:p w14:paraId="37E44C36"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4C4C8391"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1551EB4A" w14:textId="77777777" w:rsidTr="00A26A5C">
        <w:trPr>
          <w:trHeight w:val="255"/>
          <w:jc w:val="center"/>
        </w:trPr>
        <w:tc>
          <w:tcPr>
            <w:tcW w:w="905" w:type="dxa"/>
            <w:noWrap/>
          </w:tcPr>
          <w:p w14:paraId="395B652C" w14:textId="77777777" w:rsidR="00DB378D" w:rsidRPr="0020012D" w:rsidRDefault="00DB378D" w:rsidP="00A26A5C">
            <w:pPr>
              <w:widowControl w:val="0"/>
              <w:suppressAutoHyphens/>
              <w:spacing w:after="0" w:line="240" w:lineRule="auto"/>
              <w:jc w:val="right"/>
              <w:rPr>
                <w:rFonts w:eastAsia="Times New Roman"/>
                <w:color w:val="000000" w:themeColor="text1"/>
                <w:sz w:val="21"/>
                <w:szCs w:val="21"/>
                <w:lang w:eastAsia="ar-SA"/>
              </w:rPr>
            </w:pPr>
            <w:r w:rsidRPr="0020012D">
              <w:rPr>
                <w:rFonts w:eastAsia="Times New Roman"/>
                <w:color w:val="000000" w:themeColor="text1"/>
                <w:sz w:val="21"/>
                <w:szCs w:val="21"/>
                <w:lang w:eastAsia="ar-SA"/>
              </w:rPr>
              <w:t>1.07</w:t>
            </w:r>
          </w:p>
        </w:tc>
        <w:tc>
          <w:tcPr>
            <w:tcW w:w="4796" w:type="dxa"/>
            <w:noWrap/>
          </w:tcPr>
          <w:p w14:paraId="02450C20"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Sistema de Seguridad Industrial/Dotación</w:t>
            </w:r>
          </w:p>
        </w:tc>
        <w:tc>
          <w:tcPr>
            <w:tcW w:w="1067" w:type="dxa"/>
            <w:noWrap/>
          </w:tcPr>
          <w:p w14:paraId="2DEED183"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3DE856AC"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59630EFB" w14:textId="77777777" w:rsidTr="00A26A5C">
        <w:trPr>
          <w:trHeight w:val="255"/>
          <w:jc w:val="center"/>
        </w:trPr>
        <w:tc>
          <w:tcPr>
            <w:tcW w:w="905" w:type="dxa"/>
            <w:noWrap/>
          </w:tcPr>
          <w:p w14:paraId="02BC3174" w14:textId="77777777" w:rsidR="00DB378D" w:rsidRPr="0020012D" w:rsidRDefault="00DB378D" w:rsidP="00A26A5C">
            <w:pPr>
              <w:widowControl w:val="0"/>
              <w:suppressAutoHyphens/>
              <w:spacing w:after="0" w:line="240" w:lineRule="auto"/>
              <w:jc w:val="right"/>
              <w:rPr>
                <w:rFonts w:eastAsia="Times New Roman"/>
                <w:color w:val="000000" w:themeColor="text1"/>
                <w:sz w:val="21"/>
                <w:szCs w:val="21"/>
                <w:lang w:eastAsia="ar-SA"/>
              </w:rPr>
            </w:pPr>
            <w:r w:rsidRPr="0020012D">
              <w:rPr>
                <w:rFonts w:eastAsia="Times New Roman"/>
                <w:color w:val="000000" w:themeColor="text1"/>
                <w:sz w:val="21"/>
                <w:szCs w:val="21"/>
                <w:lang w:eastAsia="ar-SA"/>
              </w:rPr>
              <w:t>1.08</w:t>
            </w:r>
          </w:p>
        </w:tc>
        <w:tc>
          <w:tcPr>
            <w:tcW w:w="4796" w:type="dxa"/>
            <w:noWrap/>
          </w:tcPr>
          <w:p w14:paraId="08C1F221"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Servicios Públicos Provisionales durante la obra y trámites ante las empresas de servicios.</w:t>
            </w:r>
          </w:p>
        </w:tc>
        <w:tc>
          <w:tcPr>
            <w:tcW w:w="1067" w:type="dxa"/>
            <w:noWrap/>
          </w:tcPr>
          <w:p w14:paraId="13729E4E"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2F2FD74A"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5721E19A" w14:textId="77777777" w:rsidTr="00A26A5C">
        <w:trPr>
          <w:trHeight w:val="255"/>
          <w:jc w:val="center"/>
        </w:trPr>
        <w:tc>
          <w:tcPr>
            <w:tcW w:w="905" w:type="dxa"/>
            <w:noWrap/>
          </w:tcPr>
          <w:p w14:paraId="48429441" w14:textId="77777777" w:rsidR="00DB378D" w:rsidRPr="0020012D" w:rsidRDefault="00DB378D" w:rsidP="00A26A5C">
            <w:pPr>
              <w:widowControl w:val="0"/>
              <w:suppressAutoHyphens/>
              <w:spacing w:after="0" w:line="240" w:lineRule="auto"/>
              <w:jc w:val="right"/>
              <w:rPr>
                <w:rFonts w:eastAsia="Times New Roman"/>
                <w:color w:val="000000" w:themeColor="text1"/>
                <w:sz w:val="21"/>
                <w:szCs w:val="21"/>
                <w:lang w:eastAsia="ar-SA"/>
              </w:rPr>
            </w:pPr>
            <w:r w:rsidRPr="0020012D">
              <w:rPr>
                <w:rFonts w:eastAsia="Times New Roman"/>
                <w:color w:val="000000" w:themeColor="text1"/>
                <w:sz w:val="21"/>
                <w:szCs w:val="21"/>
                <w:lang w:eastAsia="ar-SA"/>
              </w:rPr>
              <w:t>1.09</w:t>
            </w:r>
          </w:p>
        </w:tc>
        <w:tc>
          <w:tcPr>
            <w:tcW w:w="4796" w:type="dxa"/>
            <w:noWrap/>
          </w:tcPr>
          <w:p w14:paraId="3D3E5456"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Ensayos de laboratorio para el Control de Calidad</w:t>
            </w:r>
          </w:p>
        </w:tc>
        <w:tc>
          <w:tcPr>
            <w:tcW w:w="1067" w:type="dxa"/>
            <w:noWrap/>
          </w:tcPr>
          <w:p w14:paraId="1B362F1A"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08B9B358"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5C46E195" w14:textId="77777777" w:rsidTr="00A26A5C">
        <w:trPr>
          <w:trHeight w:val="255"/>
          <w:jc w:val="center"/>
        </w:trPr>
        <w:tc>
          <w:tcPr>
            <w:tcW w:w="905" w:type="dxa"/>
            <w:noWrap/>
          </w:tcPr>
          <w:p w14:paraId="49D8B859" w14:textId="77777777" w:rsidR="00DB378D" w:rsidRPr="0020012D" w:rsidRDefault="00DB378D" w:rsidP="00A26A5C">
            <w:pPr>
              <w:widowControl w:val="0"/>
              <w:suppressAutoHyphens/>
              <w:spacing w:after="0" w:line="240" w:lineRule="auto"/>
              <w:jc w:val="right"/>
              <w:rPr>
                <w:rFonts w:eastAsia="Times New Roman"/>
                <w:color w:val="000000" w:themeColor="text1"/>
                <w:sz w:val="21"/>
                <w:szCs w:val="21"/>
                <w:lang w:eastAsia="ar-SA"/>
              </w:rPr>
            </w:pPr>
            <w:r w:rsidRPr="0020012D">
              <w:rPr>
                <w:rFonts w:eastAsia="Times New Roman"/>
                <w:color w:val="000000" w:themeColor="text1"/>
                <w:sz w:val="21"/>
                <w:szCs w:val="21"/>
                <w:lang w:eastAsia="ar-SA"/>
              </w:rPr>
              <w:t>1.10</w:t>
            </w:r>
          </w:p>
        </w:tc>
        <w:tc>
          <w:tcPr>
            <w:tcW w:w="4796" w:type="dxa"/>
            <w:noWrap/>
          </w:tcPr>
          <w:p w14:paraId="1A24FB49"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Papelería / Empastes</w:t>
            </w:r>
          </w:p>
        </w:tc>
        <w:tc>
          <w:tcPr>
            <w:tcW w:w="1067" w:type="dxa"/>
            <w:noWrap/>
          </w:tcPr>
          <w:p w14:paraId="17C8E7E7"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11754E3B"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6B1BA2DE" w14:textId="77777777" w:rsidTr="00A26A5C">
        <w:trPr>
          <w:trHeight w:val="255"/>
          <w:jc w:val="center"/>
        </w:trPr>
        <w:tc>
          <w:tcPr>
            <w:tcW w:w="905" w:type="dxa"/>
            <w:noWrap/>
          </w:tcPr>
          <w:p w14:paraId="2648FB28" w14:textId="77777777" w:rsidR="00DB378D" w:rsidRPr="0020012D" w:rsidRDefault="00DB378D" w:rsidP="00A26A5C">
            <w:pPr>
              <w:widowControl w:val="0"/>
              <w:suppressAutoHyphens/>
              <w:spacing w:after="0" w:line="240" w:lineRule="auto"/>
              <w:jc w:val="right"/>
              <w:rPr>
                <w:rFonts w:eastAsia="Times New Roman"/>
                <w:color w:val="000000" w:themeColor="text1"/>
                <w:sz w:val="21"/>
                <w:szCs w:val="21"/>
                <w:lang w:eastAsia="ar-SA"/>
              </w:rPr>
            </w:pPr>
            <w:r w:rsidRPr="0020012D">
              <w:rPr>
                <w:rFonts w:eastAsia="Times New Roman"/>
                <w:color w:val="000000" w:themeColor="text1"/>
                <w:sz w:val="21"/>
                <w:szCs w:val="21"/>
                <w:lang w:eastAsia="ar-SA"/>
              </w:rPr>
              <w:t>1.11</w:t>
            </w:r>
          </w:p>
        </w:tc>
        <w:tc>
          <w:tcPr>
            <w:tcW w:w="4796" w:type="dxa"/>
            <w:noWrap/>
          </w:tcPr>
          <w:p w14:paraId="58D7E1D4"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Copias planos/Fotocopias</w:t>
            </w:r>
          </w:p>
        </w:tc>
        <w:tc>
          <w:tcPr>
            <w:tcW w:w="1067" w:type="dxa"/>
            <w:noWrap/>
          </w:tcPr>
          <w:p w14:paraId="6CFF79F9"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1FF73E3E"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7DF176DC" w14:textId="77777777" w:rsidTr="00A26A5C">
        <w:trPr>
          <w:trHeight w:val="255"/>
          <w:jc w:val="center"/>
        </w:trPr>
        <w:tc>
          <w:tcPr>
            <w:tcW w:w="905" w:type="dxa"/>
            <w:noWrap/>
          </w:tcPr>
          <w:p w14:paraId="1E441064" w14:textId="77777777" w:rsidR="00DB378D" w:rsidRPr="0020012D" w:rsidRDefault="00DB378D" w:rsidP="00A26A5C">
            <w:pPr>
              <w:widowControl w:val="0"/>
              <w:suppressAutoHyphens/>
              <w:spacing w:after="0" w:line="240" w:lineRule="auto"/>
              <w:jc w:val="right"/>
              <w:rPr>
                <w:rFonts w:eastAsia="Times New Roman"/>
                <w:color w:val="000000" w:themeColor="text1"/>
                <w:sz w:val="21"/>
                <w:szCs w:val="21"/>
                <w:lang w:eastAsia="ar-SA"/>
              </w:rPr>
            </w:pPr>
            <w:r w:rsidRPr="0020012D">
              <w:rPr>
                <w:rFonts w:eastAsia="Times New Roman"/>
                <w:color w:val="000000" w:themeColor="text1"/>
                <w:sz w:val="21"/>
                <w:szCs w:val="21"/>
                <w:lang w:eastAsia="ar-SA"/>
              </w:rPr>
              <w:t>1.12</w:t>
            </w:r>
          </w:p>
        </w:tc>
        <w:tc>
          <w:tcPr>
            <w:tcW w:w="4796" w:type="dxa"/>
            <w:noWrap/>
          </w:tcPr>
          <w:p w14:paraId="34359BFA"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Mantenimiento Equipos/Herramientas</w:t>
            </w:r>
          </w:p>
        </w:tc>
        <w:tc>
          <w:tcPr>
            <w:tcW w:w="1067" w:type="dxa"/>
            <w:noWrap/>
          </w:tcPr>
          <w:p w14:paraId="07ADA2E3"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2B4E8282"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13E788E9" w14:textId="77777777" w:rsidTr="00A26A5C">
        <w:trPr>
          <w:trHeight w:val="255"/>
          <w:jc w:val="center"/>
        </w:trPr>
        <w:tc>
          <w:tcPr>
            <w:tcW w:w="905" w:type="dxa"/>
            <w:noWrap/>
          </w:tcPr>
          <w:p w14:paraId="3369DA9F" w14:textId="77777777" w:rsidR="00DB378D" w:rsidRPr="0020012D" w:rsidRDefault="00DB378D" w:rsidP="00A26A5C">
            <w:pPr>
              <w:widowControl w:val="0"/>
              <w:suppressAutoHyphens/>
              <w:spacing w:after="0" w:line="240" w:lineRule="auto"/>
              <w:jc w:val="right"/>
              <w:rPr>
                <w:rFonts w:eastAsia="Times New Roman"/>
                <w:color w:val="000000" w:themeColor="text1"/>
                <w:sz w:val="21"/>
                <w:szCs w:val="21"/>
                <w:lang w:eastAsia="ar-SA"/>
              </w:rPr>
            </w:pPr>
            <w:r w:rsidRPr="0020012D">
              <w:rPr>
                <w:rFonts w:eastAsia="Times New Roman"/>
                <w:color w:val="000000" w:themeColor="text1"/>
                <w:sz w:val="21"/>
                <w:szCs w:val="21"/>
                <w:lang w:eastAsia="ar-SA"/>
              </w:rPr>
              <w:t>1.13</w:t>
            </w:r>
          </w:p>
        </w:tc>
        <w:tc>
          <w:tcPr>
            <w:tcW w:w="4796" w:type="dxa"/>
            <w:noWrap/>
          </w:tcPr>
          <w:p w14:paraId="7EF4D39C"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Registro Fotográfico/Videos/Informes</w:t>
            </w:r>
          </w:p>
        </w:tc>
        <w:tc>
          <w:tcPr>
            <w:tcW w:w="1067" w:type="dxa"/>
            <w:noWrap/>
          </w:tcPr>
          <w:p w14:paraId="1166FD50"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3710A06F"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015934F0" w14:textId="77777777" w:rsidTr="00A26A5C">
        <w:trPr>
          <w:trHeight w:val="255"/>
          <w:jc w:val="center"/>
        </w:trPr>
        <w:tc>
          <w:tcPr>
            <w:tcW w:w="905" w:type="dxa"/>
            <w:noWrap/>
          </w:tcPr>
          <w:p w14:paraId="347C0A2B" w14:textId="77777777" w:rsidR="00DB378D" w:rsidRPr="0020012D" w:rsidRDefault="00DB378D" w:rsidP="00A26A5C">
            <w:pPr>
              <w:widowControl w:val="0"/>
              <w:suppressAutoHyphens/>
              <w:spacing w:after="0" w:line="240" w:lineRule="auto"/>
              <w:jc w:val="right"/>
              <w:rPr>
                <w:rFonts w:eastAsia="Times New Roman"/>
                <w:color w:val="000000" w:themeColor="text1"/>
                <w:sz w:val="21"/>
                <w:szCs w:val="21"/>
                <w:lang w:eastAsia="ar-SA"/>
              </w:rPr>
            </w:pPr>
            <w:r w:rsidRPr="0020012D">
              <w:rPr>
                <w:rFonts w:eastAsia="Times New Roman"/>
                <w:color w:val="000000" w:themeColor="text1"/>
                <w:sz w:val="21"/>
                <w:szCs w:val="21"/>
                <w:lang w:eastAsia="ar-SA"/>
              </w:rPr>
              <w:t>1.14</w:t>
            </w:r>
          </w:p>
        </w:tc>
        <w:tc>
          <w:tcPr>
            <w:tcW w:w="4796" w:type="dxa"/>
            <w:noWrap/>
          </w:tcPr>
          <w:p w14:paraId="159EDDF4"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Registro y Elaboración Planos Record</w:t>
            </w:r>
          </w:p>
        </w:tc>
        <w:tc>
          <w:tcPr>
            <w:tcW w:w="1067" w:type="dxa"/>
            <w:noWrap/>
          </w:tcPr>
          <w:p w14:paraId="0AB59450"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73077D27"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32F7FC20" w14:textId="77777777" w:rsidTr="00A26A5C">
        <w:trPr>
          <w:trHeight w:val="255"/>
          <w:jc w:val="center"/>
        </w:trPr>
        <w:tc>
          <w:tcPr>
            <w:tcW w:w="905" w:type="dxa"/>
            <w:noWrap/>
          </w:tcPr>
          <w:p w14:paraId="565080BA" w14:textId="77777777" w:rsidR="00DB378D" w:rsidRPr="0020012D" w:rsidRDefault="00DB378D" w:rsidP="00A26A5C">
            <w:pPr>
              <w:widowControl w:val="0"/>
              <w:suppressAutoHyphens/>
              <w:spacing w:after="0" w:line="240" w:lineRule="auto"/>
              <w:jc w:val="right"/>
              <w:rPr>
                <w:rFonts w:eastAsia="Times New Roman"/>
                <w:color w:val="000000" w:themeColor="text1"/>
                <w:sz w:val="21"/>
                <w:szCs w:val="21"/>
                <w:lang w:eastAsia="ar-SA"/>
              </w:rPr>
            </w:pPr>
            <w:r w:rsidRPr="0020012D">
              <w:rPr>
                <w:rFonts w:eastAsia="Times New Roman"/>
                <w:color w:val="000000" w:themeColor="text1"/>
                <w:sz w:val="21"/>
                <w:szCs w:val="21"/>
                <w:lang w:eastAsia="ar-SA"/>
              </w:rPr>
              <w:t>1.15</w:t>
            </w:r>
          </w:p>
        </w:tc>
        <w:tc>
          <w:tcPr>
            <w:tcW w:w="4796" w:type="dxa"/>
            <w:noWrap/>
          </w:tcPr>
          <w:p w14:paraId="6967397C"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Elaboración manuales operación y mantenimiento</w:t>
            </w:r>
          </w:p>
        </w:tc>
        <w:tc>
          <w:tcPr>
            <w:tcW w:w="1067" w:type="dxa"/>
            <w:noWrap/>
          </w:tcPr>
          <w:p w14:paraId="38152E27"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1F985B6C"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71A2B67D" w14:textId="77777777" w:rsidTr="00A26A5C">
        <w:trPr>
          <w:trHeight w:val="255"/>
          <w:jc w:val="center"/>
        </w:trPr>
        <w:tc>
          <w:tcPr>
            <w:tcW w:w="905" w:type="dxa"/>
            <w:noWrap/>
          </w:tcPr>
          <w:p w14:paraId="6E9032CF" w14:textId="77777777" w:rsidR="00DB378D" w:rsidRPr="0020012D" w:rsidRDefault="00DB378D" w:rsidP="00A26A5C">
            <w:pPr>
              <w:widowControl w:val="0"/>
              <w:suppressAutoHyphens/>
              <w:spacing w:after="0" w:line="240" w:lineRule="auto"/>
              <w:jc w:val="right"/>
              <w:rPr>
                <w:rFonts w:eastAsia="Times New Roman"/>
                <w:color w:val="000000" w:themeColor="text1"/>
                <w:sz w:val="21"/>
                <w:szCs w:val="21"/>
                <w:lang w:eastAsia="ar-SA"/>
              </w:rPr>
            </w:pPr>
            <w:r w:rsidRPr="0020012D">
              <w:rPr>
                <w:rFonts w:eastAsia="Times New Roman"/>
                <w:color w:val="000000" w:themeColor="text1"/>
                <w:sz w:val="21"/>
                <w:szCs w:val="21"/>
                <w:lang w:eastAsia="ar-SA"/>
              </w:rPr>
              <w:t>1.16</w:t>
            </w:r>
          </w:p>
        </w:tc>
        <w:tc>
          <w:tcPr>
            <w:tcW w:w="4796" w:type="dxa"/>
            <w:noWrap/>
          </w:tcPr>
          <w:p w14:paraId="2CFA3193"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Transportes y movilización (no incluidos en los costos directos)</w:t>
            </w:r>
          </w:p>
        </w:tc>
        <w:tc>
          <w:tcPr>
            <w:tcW w:w="1067" w:type="dxa"/>
            <w:noWrap/>
          </w:tcPr>
          <w:p w14:paraId="154CB058"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3A15CE93"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05B6846B" w14:textId="77777777" w:rsidTr="00A26A5C">
        <w:trPr>
          <w:trHeight w:val="255"/>
          <w:jc w:val="center"/>
        </w:trPr>
        <w:tc>
          <w:tcPr>
            <w:tcW w:w="905" w:type="dxa"/>
            <w:noWrap/>
          </w:tcPr>
          <w:p w14:paraId="0A3FD87E" w14:textId="77777777" w:rsidR="00DB378D" w:rsidRPr="0020012D" w:rsidRDefault="00DB378D" w:rsidP="00A26A5C">
            <w:pPr>
              <w:widowControl w:val="0"/>
              <w:suppressAutoHyphens/>
              <w:spacing w:after="0" w:line="240" w:lineRule="auto"/>
              <w:jc w:val="right"/>
              <w:rPr>
                <w:rFonts w:eastAsia="Times New Roman"/>
                <w:color w:val="000000" w:themeColor="text1"/>
                <w:sz w:val="21"/>
                <w:szCs w:val="21"/>
                <w:lang w:eastAsia="ar-SA"/>
              </w:rPr>
            </w:pPr>
            <w:r w:rsidRPr="0020012D">
              <w:rPr>
                <w:rFonts w:eastAsia="Times New Roman"/>
                <w:color w:val="000000" w:themeColor="text1"/>
                <w:sz w:val="21"/>
                <w:szCs w:val="21"/>
                <w:lang w:eastAsia="ar-SA"/>
              </w:rPr>
              <w:t>1.17</w:t>
            </w:r>
          </w:p>
        </w:tc>
        <w:tc>
          <w:tcPr>
            <w:tcW w:w="4796" w:type="dxa"/>
            <w:noWrap/>
          </w:tcPr>
          <w:p w14:paraId="4E610FA5"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Costo Proporcional Oficina Central</w:t>
            </w:r>
          </w:p>
        </w:tc>
        <w:tc>
          <w:tcPr>
            <w:tcW w:w="1067" w:type="dxa"/>
            <w:noWrap/>
          </w:tcPr>
          <w:p w14:paraId="7CA21DC8"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725D709F"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5228CD5A" w14:textId="77777777" w:rsidTr="00A26A5C">
        <w:trPr>
          <w:trHeight w:val="71"/>
          <w:jc w:val="center"/>
        </w:trPr>
        <w:tc>
          <w:tcPr>
            <w:tcW w:w="905" w:type="dxa"/>
            <w:noWrap/>
          </w:tcPr>
          <w:p w14:paraId="4602ABB4" w14:textId="77777777" w:rsidR="00DB378D" w:rsidRPr="0020012D" w:rsidRDefault="00DB378D" w:rsidP="00A26A5C">
            <w:pPr>
              <w:widowControl w:val="0"/>
              <w:suppressAutoHyphens/>
              <w:spacing w:after="0" w:line="240" w:lineRule="auto"/>
              <w:jc w:val="right"/>
              <w:rPr>
                <w:rFonts w:eastAsia="Times New Roman"/>
                <w:color w:val="000000" w:themeColor="text1"/>
                <w:sz w:val="21"/>
                <w:szCs w:val="21"/>
                <w:lang w:eastAsia="ar-SA"/>
              </w:rPr>
            </w:pPr>
            <w:r w:rsidRPr="0020012D">
              <w:rPr>
                <w:rFonts w:eastAsia="Times New Roman"/>
                <w:color w:val="000000" w:themeColor="text1"/>
                <w:sz w:val="21"/>
                <w:szCs w:val="21"/>
                <w:lang w:eastAsia="ar-SA"/>
              </w:rPr>
              <w:t>1.18</w:t>
            </w:r>
          </w:p>
        </w:tc>
        <w:tc>
          <w:tcPr>
            <w:tcW w:w="4796" w:type="dxa"/>
          </w:tcPr>
          <w:p w14:paraId="6F81E005"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Gastos de legalización del contrato</w:t>
            </w:r>
          </w:p>
        </w:tc>
        <w:tc>
          <w:tcPr>
            <w:tcW w:w="1067" w:type="dxa"/>
            <w:noWrap/>
          </w:tcPr>
          <w:p w14:paraId="647C1288"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06DFC8D8"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6D01FB1B" w14:textId="77777777" w:rsidTr="00A26A5C">
        <w:trPr>
          <w:trHeight w:val="71"/>
          <w:jc w:val="center"/>
        </w:trPr>
        <w:tc>
          <w:tcPr>
            <w:tcW w:w="905" w:type="dxa"/>
            <w:noWrap/>
          </w:tcPr>
          <w:p w14:paraId="025AC918" w14:textId="77777777" w:rsidR="00DB378D" w:rsidRPr="0020012D" w:rsidRDefault="00DB378D" w:rsidP="00A26A5C">
            <w:pPr>
              <w:widowControl w:val="0"/>
              <w:suppressAutoHyphens/>
              <w:spacing w:after="0" w:line="240" w:lineRule="auto"/>
              <w:jc w:val="right"/>
              <w:rPr>
                <w:rFonts w:eastAsia="Times New Roman"/>
                <w:color w:val="000000" w:themeColor="text1"/>
                <w:sz w:val="21"/>
                <w:szCs w:val="21"/>
                <w:lang w:eastAsia="ar-SA"/>
              </w:rPr>
            </w:pPr>
            <w:r w:rsidRPr="0020012D">
              <w:rPr>
                <w:rFonts w:eastAsia="Times New Roman"/>
                <w:color w:val="000000" w:themeColor="text1"/>
                <w:sz w:val="21"/>
                <w:szCs w:val="21"/>
                <w:lang w:eastAsia="ar-SA"/>
              </w:rPr>
              <w:t>1.19</w:t>
            </w:r>
          </w:p>
        </w:tc>
        <w:tc>
          <w:tcPr>
            <w:tcW w:w="4796" w:type="dxa"/>
          </w:tcPr>
          <w:p w14:paraId="6FE15790"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Impuestos</w:t>
            </w:r>
          </w:p>
        </w:tc>
        <w:tc>
          <w:tcPr>
            <w:tcW w:w="1067" w:type="dxa"/>
            <w:noWrap/>
          </w:tcPr>
          <w:p w14:paraId="32E911D9"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325E76D8"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65B539C5" w14:textId="77777777" w:rsidTr="00A26A5C">
        <w:trPr>
          <w:trHeight w:val="255"/>
          <w:jc w:val="center"/>
        </w:trPr>
        <w:tc>
          <w:tcPr>
            <w:tcW w:w="905" w:type="dxa"/>
            <w:noWrap/>
          </w:tcPr>
          <w:p w14:paraId="000B3552" w14:textId="77777777" w:rsidR="00DB378D" w:rsidRPr="0020012D" w:rsidRDefault="00DB378D" w:rsidP="00A26A5C">
            <w:pPr>
              <w:widowControl w:val="0"/>
              <w:suppressAutoHyphens/>
              <w:spacing w:after="0" w:line="240" w:lineRule="auto"/>
              <w:jc w:val="right"/>
              <w:rPr>
                <w:rFonts w:eastAsia="Times New Roman"/>
                <w:color w:val="000000" w:themeColor="text1"/>
                <w:sz w:val="21"/>
                <w:szCs w:val="21"/>
                <w:lang w:eastAsia="ar-SA"/>
              </w:rPr>
            </w:pPr>
            <w:r w:rsidRPr="0020012D">
              <w:rPr>
                <w:rFonts w:eastAsia="Times New Roman"/>
                <w:color w:val="000000" w:themeColor="text1"/>
                <w:sz w:val="21"/>
                <w:szCs w:val="21"/>
                <w:lang w:eastAsia="ar-SA"/>
              </w:rPr>
              <w:t>1.20</w:t>
            </w:r>
          </w:p>
        </w:tc>
        <w:tc>
          <w:tcPr>
            <w:tcW w:w="4796" w:type="dxa"/>
            <w:noWrap/>
          </w:tcPr>
          <w:p w14:paraId="49093DAA"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Pólizas y garantías</w:t>
            </w:r>
          </w:p>
        </w:tc>
        <w:tc>
          <w:tcPr>
            <w:tcW w:w="1067" w:type="dxa"/>
            <w:noWrap/>
          </w:tcPr>
          <w:p w14:paraId="028F896A"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579762C6"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2A0D4B0A" w14:textId="77777777" w:rsidTr="00A26A5C">
        <w:trPr>
          <w:trHeight w:val="255"/>
          <w:jc w:val="center"/>
        </w:trPr>
        <w:tc>
          <w:tcPr>
            <w:tcW w:w="905" w:type="dxa"/>
            <w:noWrap/>
          </w:tcPr>
          <w:p w14:paraId="7476245D" w14:textId="77777777" w:rsidR="00DB378D" w:rsidRPr="0020012D" w:rsidRDefault="00DB378D" w:rsidP="00A26A5C">
            <w:pPr>
              <w:widowControl w:val="0"/>
              <w:suppressAutoHyphens/>
              <w:spacing w:after="0" w:line="240" w:lineRule="auto"/>
              <w:jc w:val="right"/>
              <w:rPr>
                <w:rFonts w:eastAsia="Times New Roman"/>
                <w:color w:val="000000" w:themeColor="text1"/>
                <w:sz w:val="21"/>
                <w:szCs w:val="21"/>
                <w:lang w:eastAsia="ar-SA"/>
              </w:rPr>
            </w:pPr>
            <w:r w:rsidRPr="0020012D">
              <w:rPr>
                <w:rFonts w:eastAsia="Times New Roman"/>
                <w:color w:val="000000" w:themeColor="text1"/>
                <w:sz w:val="21"/>
                <w:szCs w:val="21"/>
                <w:lang w:eastAsia="ar-SA"/>
              </w:rPr>
              <w:t>1.21</w:t>
            </w:r>
          </w:p>
        </w:tc>
        <w:tc>
          <w:tcPr>
            <w:tcW w:w="4796" w:type="dxa"/>
            <w:noWrap/>
          </w:tcPr>
          <w:p w14:paraId="735DEFE7"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Manejo socio ambiental del proyecto</w:t>
            </w:r>
          </w:p>
        </w:tc>
        <w:tc>
          <w:tcPr>
            <w:tcW w:w="1067" w:type="dxa"/>
            <w:noWrap/>
          </w:tcPr>
          <w:p w14:paraId="75C97550"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4CA67CC4"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62C7DCC7" w14:textId="77777777" w:rsidTr="00A26A5C">
        <w:trPr>
          <w:trHeight w:val="255"/>
          <w:jc w:val="center"/>
        </w:trPr>
        <w:tc>
          <w:tcPr>
            <w:tcW w:w="905" w:type="dxa"/>
            <w:noWrap/>
          </w:tcPr>
          <w:p w14:paraId="5B047E52" w14:textId="77777777" w:rsidR="00DB378D" w:rsidRPr="0020012D" w:rsidRDefault="00DB378D" w:rsidP="00A26A5C">
            <w:pPr>
              <w:widowControl w:val="0"/>
              <w:suppressAutoHyphens/>
              <w:spacing w:after="0" w:line="240" w:lineRule="auto"/>
              <w:jc w:val="right"/>
              <w:rPr>
                <w:rFonts w:eastAsia="Times New Roman"/>
                <w:color w:val="000000" w:themeColor="text1"/>
                <w:sz w:val="21"/>
                <w:szCs w:val="21"/>
                <w:lang w:eastAsia="ar-SA"/>
              </w:rPr>
            </w:pPr>
            <w:r w:rsidRPr="0020012D">
              <w:rPr>
                <w:rFonts w:eastAsia="Times New Roman"/>
                <w:color w:val="000000" w:themeColor="text1"/>
                <w:sz w:val="21"/>
                <w:szCs w:val="21"/>
                <w:lang w:eastAsia="ar-SA"/>
              </w:rPr>
              <w:t>1.22</w:t>
            </w:r>
          </w:p>
        </w:tc>
        <w:tc>
          <w:tcPr>
            <w:tcW w:w="4796" w:type="dxa"/>
            <w:noWrap/>
          </w:tcPr>
          <w:p w14:paraId="566EF8C3"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Otros gastos generales (indicar)</w:t>
            </w:r>
          </w:p>
        </w:tc>
        <w:tc>
          <w:tcPr>
            <w:tcW w:w="1067" w:type="dxa"/>
            <w:noWrap/>
          </w:tcPr>
          <w:p w14:paraId="7A4A3D08"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0D146734"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189820C0" w14:textId="77777777" w:rsidTr="00A26A5C">
        <w:trPr>
          <w:trHeight w:val="255"/>
          <w:jc w:val="center"/>
        </w:trPr>
        <w:tc>
          <w:tcPr>
            <w:tcW w:w="905" w:type="dxa"/>
            <w:noWrap/>
          </w:tcPr>
          <w:p w14:paraId="286DA28C" w14:textId="77777777" w:rsidR="00DB378D" w:rsidRPr="0020012D" w:rsidRDefault="00DB378D" w:rsidP="00A26A5C">
            <w:pPr>
              <w:widowControl w:val="0"/>
              <w:suppressAutoHyphens/>
              <w:spacing w:after="0" w:line="240" w:lineRule="auto"/>
              <w:jc w:val="right"/>
              <w:rPr>
                <w:rFonts w:eastAsia="Times New Roman"/>
                <w:bCs/>
                <w:color w:val="000000" w:themeColor="text1"/>
                <w:sz w:val="21"/>
                <w:szCs w:val="21"/>
                <w:lang w:eastAsia="ar-SA"/>
              </w:rPr>
            </w:pPr>
            <w:r w:rsidRPr="0020012D">
              <w:rPr>
                <w:rFonts w:eastAsia="Times New Roman"/>
                <w:bCs/>
                <w:color w:val="000000" w:themeColor="text1"/>
                <w:sz w:val="21"/>
                <w:szCs w:val="21"/>
                <w:lang w:eastAsia="ar-SA"/>
              </w:rPr>
              <w:t>1.23</w:t>
            </w:r>
          </w:p>
        </w:tc>
        <w:tc>
          <w:tcPr>
            <w:tcW w:w="4796" w:type="dxa"/>
            <w:noWrap/>
          </w:tcPr>
          <w:p w14:paraId="1101B00D" w14:textId="77777777" w:rsidR="00DB378D" w:rsidRPr="0020012D" w:rsidRDefault="00DB378D" w:rsidP="00A26A5C">
            <w:pPr>
              <w:widowControl w:val="0"/>
              <w:suppressAutoHyphens/>
              <w:spacing w:after="0" w:line="240" w:lineRule="auto"/>
              <w:rPr>
                <w:rFonts w:eastAsia="Times New Roman"/>
                <w:bCs/>
                <w:color w:val="000000" w:themeColor="text1"/>
                <w:sz w:val="21"/>
                <w:szCs w:val="21"/>
                <w:lang w:eastAsia="ar-SA"/>
              </w:rPr>
            </w:pPr>
            <w:r w:rsidRPr="0020012D">
              <w:rPr>
                <w:rFonts w:eastAsia="Times New Roman"/>
                <w:bCs/>
                <w:color w:val="000000" w:themeColor="text1"/>
                <w:sz w:val="21"/>
                <w:szCs w:val="21"/>
                <w:lang w:eastAsia="ar-SA"/>
              </w:rPr>
              <w:t>Certificado de vecindad</w:t>
            </w:r>
          </w:p>
        </w:tc>
        <w:tc>
          <w:tcPr>
            <w:tcW w:w="1067" w:type="dxa"/>
            <w:noWrap/>
          </w:tcPr>
          <w:p w14:paraId="08CB9860"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05A15074"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2B43D35C" w14:textId="77777777" w:rsidTr="00A26A5C">
        <w:trPr>
          <w:trHeight w:val="255"/>
          <w:jc w:val="center"/>
        </w:trPr>
        <w:tc>
          <w:tcPr>
            <w:tcW w:w="905" w:type="dxa"/>
            <w:noWrap/>
          </w:tcPr>
          <w:p w14:paraId="1F2D187B" w14:textId="77777777" w:rsidR="00DB378D" w:rsidRPr="0020012D" w:rsidRDefault="00DB378D" w:rsidP="00A26A5C">
            <w:pPr>
              <w:widowControl w:val="0"/>
              <w:suppressAutoHyphens/>
              <w:spacing w:after="0" w:line="240" w:lineRule="auto"/>
              <w:jc w:val="right"/>
              <w:rPr>
                <w:rFonts w:eastAsia="Times New Roman"/>
                <w:b/>
                <w:bCs/>
                <w:color w:val="000000" w:themeColor="text1"/>
                <w:sz w:val="21"/>
                <w:szCs w:val="21"/>
                <w:lang w:eastAsia="ar-SA"/>
              </w:rPr>
            </w:pPr>
            <w:r w:rsidRPr="0020012D">
              <w:rPr>
                <w:rFonts w:eastAsia="Times New Roman"/>
                <w:b/>
                <w:bCs/>
                <w:color w:val="000000" w:themeColor="text1"/>
                <w:sz w:val="21"/>
                <w:szCs w:val="21"/>
                <w:lang w:eastAsia="ar-SA"/>
              </w:rPr>
              <w:t>2</w:t>
            </w:r>
          </w:p>
        </w:tc>
        <w:tc>
          <w:tcPr>
            <w:tcW w:w="4796" w:type="dxa"/>
            <w:noWrap/>
          </w:tcPr>
          <w:p w14:paraId="2010D90A" w14:textId="77777777" w:rsidR="00DB378D" w:rsidRPr="0020012D" w:rsidRDefault="00DB378D" w:rsidP="00A26A5C">
            <w:pPr>
              <w:widowControl w:val="0"/>
              <w:suppressAutoHyphens/>
              <w:spacing w:after="0" w:line="240" w:lineRule="auto"/>
              <w:rPr>
                <w:rFonts w:eastAsia="Times New Roman"/>
                <w:b/>
                <w:bCs/>
                <w:color w:val="000000" w:themeColor="text1"/>
                <w:sz w:val="21"/>
                <w:szCs w:val="21"/>
                <w:lang w:eastAsia="ar-SA"/>
              </w:rPr>
            </w:pPr>
            <w:r w:rsidRPr="0020012D">
              <w:rPr>
                <w:rFonts w:eastAsia="Times New Roman"/>
                <w:b/>
                <w:bCs/>
                <w:color w:val="000000" w:themeColor="text1"/>
                <w:sz w:val="21"/>
                <w:szCs w:val="21"/>
                <w:lang w:eastAsia="ar-SA"/>
              </w:rPr>
              <w:t xml:space="preserve">IMPREVISTOS </w:t>
            </w:r>
            <w:r w:rsidRPr="0020012D">
              <w:rPr>
                <w:rFonts w:eastAsia="Times New Roman"/>
                <w:bCs/>
                <w:color w:val="000000" w:themeColor="text1"/>
                <w:sz w:val="21"/>
                <w:szCs w:val="21"/>
                <w:lang w:eastAsia="ar-SA"/>
              </w:rPr>
              <w:t>(</w:t>
            </w:r>
            <w:r w:rsidRPr="0020012D">
              <w:rPr>
                <w:rFonts w:eastAsia="Times New Roman"/>
                <w:b/>
                <w:bCs/>
                <w:color w:val="000000" w:themeColor="text1"/>
                <w:sz w:val="21"/>
                <w:szCs w:val="21"/>
                <w:lang w:eastAsia="ar-SA"/>
              </w:rPr>
              <w:t>%</w:t>
            </w:r>
            <w:r w:rsidRPr="0020012D">
              <w:rPr>
                <w:rFonts w:eastAsia="Times New Roman"/>
                <w:bCs/>
                <w:color w:val="000000" w:themeColor="text1"/>
                <w:sz w:val="21"/>
                <w:szCs w:val="21"/>
                <w:lang w:eastAsia="ar-SA"/>
              </w:rPr>
              <w:t>)</w:t>
            </w:r>
          </w:p>
        </w:tc>
        <w:tc>
          <w:tcPr>
            <w:tcW w:w="1067" w:type="dxa"/>
            <w:noWrap/>
          </w:tcPr>
          <w:p w14:paraId="41630A82"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0F96E7B5"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3286193E" w14:textId="77777777" w:rsidTr="00A26A5C">
        <w:trPr>
          <w:trHeight w:val="255"/>
          <w:jc w:val="center"/>
        </w:trPr>
        <w:tc>
          <w:tcPr>
            <w:tcW w:w="905" w:type="dxa"/>
            <w:noWrap/>
          </w:tcPr>
          <w:p w14:paraId="64104AA2" w14:textId="77777777" w:rsidR="00DB378D" w:rsidRPr="0020012D" w:rsidRDefault="00DB378D" w:rsidP="00A26A5C">
            <w:pPr>
              <w:widowControl w:val="0"/>
              <w:suppressAutoHyphens/>
              <w:spacing w:after="0" w:line="240" w:lineRule="auto"/>
              <w:jc w:val="right"/>
              <w:rPr>
                <w:rFonts w:eastAsia="Times New Roman"/>
                <w:b/>
                <w:bCs/>
                <w:color w:val="000000" w:themeColor="text1"/>
                <w:sz w:val="21"/>
                <w:szCs w:val="21"/>
                <w:lang w:eastAsia="ar-SA"/>
              </w:rPr>
            </w:pPr>
            <w:r w:rsidRPr="0020012D">
              <w:rPr>
                <w:rFonts w:eastAsia="Times New Roman"/>
                <w:b/>
                <w:bCs/>
                <w:color w:val="000000" w:themeColor="text1"/>
                <w:sz w:val="21"/>
                <w:szCs w:val="21"/>
                <w:lang w:eastAsia="ar-SA"/>
              </w:rPr>
              <w:t>3</w:t>
            </w:r>
          </w:p>
        </w:tc>
        <w:tc>
          <w:tcPr>
            <w:tcW w:w="4796" w:type="dxa"/>
            <w:noWrap/>
          </w:tcPr>
          <w:p w14:paraId="600C1D5D" w14:textId="77777777" w:rsidR="00DB378D" w:rsidRPr="0020012D" w:rsidRDefault="00DB378D" w:rsidP="00A26A5C">
            <w:pPr>
              <w:widowControl w:val="0"/>
              <w:suppressAutoHyphens/>
              <w:spacing w:after="0" w:line="240" w:lineRule="auto"/>
              <w:rPr>
                <w:rFonts w:eastAsia="Times New Roman"/>
                <w:b/>
                <w:bCs/>
                <w:color w:val="000000" w:themeColor="text1"/>
                <w:sz w:val="21"/>
                <w:szCs w:val="21"/>
                <w:lang w:eastAsia="ar-SA"/>
              </w:rPr>
            </w:pPr>
            <w:r w:rsidRPr="0020012D">
              <w:rPr>
                <w:rFonts w:eastAsia="Times New Roman"/>
                <w:b/>
                <w:bCs/>
                <w:color w:val="000000" w:themeColor="text1"/>
                <w:sz w:val="21"/>
                <w:szCs w:val="21"/>
                <w:lang w:eastAsia="ar-SA"/>
              </w:rPr>
              <w:t xml:space="preserve">UTILIDAD </w:t>
            </w:r>
            <w:r w:rsidRPr="0020012D">
              <w:rPr>
                <w:rFonts w:eastAsia="Times New Roman"/>
                <w:bCs/>
                <w:color w:val="000000" w:themeColor="text1"/>
                <w:sz w:val="21"/>
                <w:szCs w:val="21"/>
                <w:lang w:eastAsia="ar-SA"/>
              </w:rPr>
              <w:t>(</w:t>
            </w:r>
            <w:r w:rsidRPr="0020012D">
              <w:rPr>
                <w:rFonts w:eastAsia="Times New Roman"/>
                <w:b/>
                <w:bCs/>
                <w:color w:val="000000" w:themeColor="text1"/>
                <w:sz w:val="21"/>
                <w:szCs w:val="21"/>
                <w:lang w:eastAsia="ar-SA"/>
              </w:rPr>
              <w:t>%</w:t>
            </w:r>
            <w:r w:rsidRPr="0020012D">
              <w:rPr>
                <w:rFonts w:eastAsia="Times New Roman"/>
                <w:bCs/>
                <w:color w:val="000000" w:themeColor="text1"/>
                <w:sz w:val="21"/>
                <w:szCs w:val="21"/>
                <w:lang w:eastAsia="ar-SA"/>
              </w:rPr>
              <w:t>)</w:t>
            </w:r>
          </w:p>
        </w:tc>
        <w:tc>
          <w:tcPr>
            <w:tcW w:w="1067" w:type="dxa"/>
            <w:noWrap/>
          </w:tcPr>
          <w:p w14:paraId="4BCF63EF"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6E3997EC"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r>
      <w:tr w:rsidR="00DB378D" w:rsidRPr="0020012D" w14:paraId="37965DC5" w14:textId="77777777" w:rsidTr="00A26A5C">
        <w:trPr>
          <w:trHeight w:val="255"/>
          <w:jc w:val="center"/>
        </w:trPr>
        <w:tc>
          <w:tcPr>
            <w:tcW w:w="905" w:type="dxa"/>
            <w:noWrap/>
          </w:tcPr>
          <w:p w14:paraId="5D833790" w14:textId="77777777" w:rsidR="00DB378D" w:rsidRPr="0020012D" w:rsidRDefault="00DB378D" w:rsidP="00A26A5C">
            <w:pPr>
              <w:widowControl w:val="0"/>
              <w:suppressAutoHyphens/>
              <w:spacing w:after="0" w:line="240" w:lineRule="auto"/>
              <w:rPr>
                <w:rFonts w:eastAsia="Times New Roman"/>
                <w:b/>
                <w:bCs/>
                <w:color w:val="000000" w:themeColor="text1"/>
                <w:sz w:val="21"/>
                <w:szCs w:val="21"/>
                <w:lang w:eastAsia="ar-SA"/>
              </w:rPr>
            </w:pPr>
          </w:p>
        </w:tc>
        <w:tc>
          <w:tcPr>
            <w:tcW w:w="4796" w:type="dxa"/>
            <w:noWrap/>
          </w:tcPr>
          <w:p w14:paraId="0DF77990" w14:textId="77777777" w:rsidR="00DB378D" w:rsidRPr="0020012D" w:rsidRDefault="00DB378D" w:rsidP="00A26A5C">
            <w:pPr>
              <w:widowControl w:val="0"/>
              <w:suppressAutoHyphens/>
              <w:spacing w:after="0" w:line="240" w:lineRule="auto"/>
              <w:rPr>
                <w:rFonts w:eastAsia="Times New Roman"/>
                <w:b/>
                <w:bCs/>
                <w:color w:val="000000" w:themeColor="text1"/>
                <w:sz w:val="21"/>
                <w:szCs w:val="21"/>
                <w:lang w:eastAsia="ar-SA"/>
              </w:rPr>
            </w:pPr>
            <w:r w:rsidRPr="0020012D">
              <w:rPr>
                <w:rFonts w:eastAsia="Times New Roman"/>
                <w:b/>
                <w:bCs/>
                <w:color w:val="000000" w:themeColor="text1"/>
                <w:sz w:val="21"/>
                <w:szCs w:val="21"/>
                <w:lang w:eastAsia="ar-SA"/>
              </w:rPr>
              <w:t xml:space="preserve">A.I.U. </w:t>
            </w:r>
            <w:r w:rsidRPr="0020012D">
              <w:rPr>
                <w:rFonts w:eastAsia="Times New Roman"/>
                <w:bCs/>
                <w:color w:val="000000" w:themeColor="text1"/>
                <w:sz w:val="21"/>
                <w:szCs w:val="21"/>
                <w:lang w:eastAsia="ar-SA"/>
              </w:rPr>
              <w:t>(</w:t>
            </w:r>
            <w:r w:rsidRPr="0020012D">
              <w:rPr>
                <w:rFonts w:eastAsia="Times New Roman"/>
                <w:b/>
                <w:bCs/>
                <w:color w:val="000000" w:themeColor="text1"/>
                <w:sz w:val="21"/>
                <w:szCs w:val="21"/>
                <w:lang w:eastAsia="ar-SA"/>
              </w:rPr>
              <w:t>%</w:t>
            </w:r>
            <w:r w:rsidRPr="0020012D">
              <w:rPr>
                <w:rFonts w:eastAsia="Times New Roman"/>
                <w:bCs/>
                <w:color w:val="000000" w:themeColor="text1"/>
                <w:sz w:val="21"/>
                <w:szCs w:val="21"/>
                <w:lang w:eastAsia="ar-SA"/>
              </w:rPr>
              <w:t>)(</w:t>
            </w:r>
            <w:r w:rsidRPr="0020012D">
              <w:rPr>
                <w:rFonts w:eastAsia="Times New Roman"/>
                <w:b/>
                <w:bCs/>
                <w:color w:val="000000" w:themeColor="text1"/>
                <w:sz w:val="21"/>
                <w:szCs w:val="21"/>
                <w:lang w:eastAsia="ar-SA"/>
              </w:rPr>
              <w:t>aproximado a dos cifras decimales</w:t>
            </w:r>
            <w:r w:rsidRPr="0020012D">
              <w:rPr>
                <w:rFonts w:eastAsia="Times New Roman"/>
                <w:bCs/>
                <w:color w:val="000000" w:themeColor="text1"/>
                <w:sz w:val="21"/>
                <w:szCs w:val="21"/>
                <w:lang w:eastAsia="ar-SA"/>
              </w:rPr>
              <w:t>)</w:t>
            </w:r>
          </w:p>
        </w:tc>
        <w:tc>
          <w:tcPr>
            <w:tcW w:w="1067" w:type="dxa"/>
            <w:noWrap/>
          </w:tcPr>
          <w:p w14:paraId="69FF5284" w14:textId="77777777" w:rsidR="00DB378D" w:rsidRPr="0020012D" w:rsidRDefault="00DB378D" w:rsidP="00A26A5C">
            <w:pPr>
              <w:widowControl w:val="0"/>
              <w:suppressAutoHyphens/>
              <w:spacing w:after="0" w:line="240" w:lineRule="auto"/>
              <w:rPr>
                <w:rFonts w:eastAsia="Times New Roman"/>
                <w:color w:val="000000" w:themeColor="text1"/>
                <w:sz w:val="21"/>
                <w:szCs w:val="21"/>
                <w:lang w:eastAsia="ar-SA"/>
              </w:rPr>
            </w:pPr>
          </w:p>
        </w:tc>
        <w:tc>
          <w:tcPr>
            <w:tcW w:w="1620" w:type="dxa"/>
            <w:noWrap/>
          </w:tcPr>
          <w:p w14:paraId="030D7D8E" w14:textId="77777777" w:rsidR="00DB378D" w:rsidRPr="0020012D" w:rsidRDefault="00DB378D" w:rsidP="00A26A5C">
            <w:pPr>
              <w:widowControl w:val="0"/>
              <w:suppressAutoHyphens/>
              <w:spacing w:after="0" w:line="240" w:lineRule="auto"/>
              <w:jc w:val="center"/>
              <w:rPr>
                <w:rFonts w:eastAsia="Times New Roman"/>
                <w:color w:val="000000" w:themeColor="text1"/>
                <w:sz w:val="21"/>
                <w:szCs w:val="21"/>
                <w:lang w:eastAsia="ar-SA"/>
              </w:rPr>
            </w:pPr>
            <w:r w:rsidRPr="0020012D">
              <w:rPr>
                <w:rFonts w:eastAsia="Times New Roman"/>
                <w:color w:val="000000" w:themeColor="text1"/>
                <w:sz w:val="21"/>
                <w:szCs w:val="21"/>
                <w:lang w:eastAsia="ar-SA"/>
              </w:rPr>
              <w:t>%</w:t>
            </w:r>
          </w:p>
        </w:tc>
      </w:tr>
    </w:tbl>
    <w:p w14:paraId="1E98165A" w14:textId="77777777" w:rsidR="00DB378D" w:rsidRPr="0020012D" w:rsidRDefault="00DB378D" w:rsidP="00DB378D">
      <w:pPr>
        <w:widowControl w:val="0"/>
        <w:suppressAutoHyphens/>
        <w:spacing w:after="0" w:line="240" w:lineRule="auto"/>
        <w:rPr>
          <w:rFonts w:eastAsia="Times New Roman"/>
          <w:color w:val="000000" w:themeColor="text1"/>
          <w:sz w:val="21"/>
          <w:szCs w:val="21"/>
          <w:lang w:eastAsia="ar-SA"/>
        </w:rPr>
      </w:pPr>
    </w:p>
    <w:p w14:paraId="4B9E45A0" w14:textId="77777777" w:rsidR="00DB378D" w:rsidRPr="0020012D" w:rsidRDefault="00DB378D" w:rsidP="00DB378D">
      <w:pPr>
        <w:widowControl w:val="0"/>
        <w:suppressAutoHyphens/>
        <w:spacing w:after="0" w:line="240" w:lineRule="auto"/>
        <w:rPr>
          <w:rFonts w:eastAsia="Times New Roman"/>
          <w:color w:val="000000" w:themeColor="text1"/>
          <w:sz w:val="21"/>
          <w:szCs w:val="21"/>
          <w:lang w:eastAsia="ar-SA"/>
        </w:rPr>
      </w:pPr>
      <w:r w:rsidRPr="0020012D">
        <w:rPr>
          <w:rFonts w:eastAsia="Times New Roman"/>
          <w:color w:val="000000" w:themeColor="text1"/>
          <w:sz w:val="21"/>
          <w:szCs w:val="21"/>
          <w:lang w:eastAsia="ar-SA"/>
        </w:rPr>
        <w:t>* Si no se incurre en determinado costo, se debe consignar valor cero.</w:t>
      </w:r>
    </w:p>
    <w:p w14:paraId="11E1D72E" w14:textId="77777777" w:rsidR="00DB378D" w:rsidRPr="0020012D" w:rsidRDefault="00DB378D" w:rsidP="00DB378D">
      <w:pPr>
        <w:widowControl w:val="0"/>
        <w:suppressAutoHyphens/>
        <w:spacing w:after="0" w:line="240" w:lineRule="auto"/>
        <w:rPr>
          <w:rFonts w:eastAsia="Times New Roman"/>
          <w:color w:val="000000" w:themeColor="text1"/>
          <w:sz w:val="21"/>
          <w:szCs w:val="21"/>
          <w:lang w:eastAsia="ar-SA"/>
        </w:rPr>
      </w:pPr>
    </w:p>
    <w:p w14:paraId="2008C133" w14:textId="77777777" w:rsidR="00DB378D" w:rsidRPr="0020012D" w:rsidRDefault="00DB378D" w:rsidP="00DB378D">
      <w:pPr>
        <w:widowControl w:val="0"/>
        <w:suppressAutoHyphens/>
        <w:spacing w:after="0" w:line="240" w:lineRule="auto"/>
        <w:rPr>
          <w:rFonts w:eastAsia="Times New Roman"/>
          <w:color w:val="000000" w:themeColor="text1"/>
          <w:sz w:val="21"/>
          <w:szCs w:val="21"/>
          <w:lang w:eastAsia="ar-SA"/>
        </w:rPr>
      </w:pPr>
    </w:p>
    <w:p w14:paraId="0AE891EE" w14:textId="77777777" w:rsidR="00DB378D" w:rsidRPr="0020012D" w:rsidRDefault="00DB378D" w:rsidP="00DB378D">
      <w:pPr>
        <w:widowControl w:val="0"/>
        <w:suppressAutoHyphens/>
        <w:spacing w:after="0" w:line="240" w:lineRule="auto"/>
        <w:rPr>
          <w:rFonts w:eastAsia="Arial Unicode MS"/>
          <w:color w:val="000000" w:themeColor="text1"/>
          <w:sz w:val="21"/>
          <w:szCs w:val="21"/>
          <w:lang w:eastAsia="ar-SA"/>
        </w:rPr>
      </w:pPr>
      <w:r w:rsidRPr="0020012D">
        <w:rPr>
          <w:rFonts w:eastAsia="Times New Roman"/>
          <w:b/>
          <w:color w:val="000000" w:themeColor="text1"/>
          <w:sz w:val="21"/>
          <w:szCs w:val="21"/>
          <w:lang w:eastAsia="ar-SA"/>
        </w:rPr>
        <w:t>FIRMA DEL PROPONENTE</w:t>
      </w:r>
    </w:p>
    <w:p w14:paraId="1733071E" w14:textId="77777777" w:rsidR="00DB378D" w:rsidRPr="0020012D" w:rsidRDefault="00DB378D" w:rsidP="00DB378D">
      <w:pPr>
        <w:rPr>
          <w:color w:val="000000" w:themeColor="text1"/>
          <w:sz w:val="21"/>
          <w:szCs w:val="21"/>
        </w:rPr>
      </w:pPr>
    </w:p>
    <w:p w14:paraId="715E42FB" w14:textId="617D94F9" w:rsidR="009F6B89" w:rsidRPr="0020012D" w:rsidRDefault="009F6B89" w:rsidP="009F6B89">
      <w:pPr>
        <w:pStyle w:val="Ttulo"/>
        <w:rPr>
          <w:rFonts w:cs="Arial"/>
          <w:sz w:val="21"/>
          <w:szCs w:val="21"/>
        </w:rPr>
      </w:pPr>
      <w:r w:rsidRPr="0020012D">
        <w:rPr>
          <w:rFonts w:cs="Arial"/>
          <w:sz w:val="21"/>
          <w:szCs w:val="21"/>
        </w:rPr>
        <w:t>FORMATO 6</w:t>
      </w:r>
    </w:p>
    <w:p w14:paraId="483C8A6D" w14:textId="77777777" w:rsidR="009F6B89" w:rsidRPr="0020012D" w:rsidRDefault="009F6B89" w:rsidP="009F6B89">
      <w:pPr>
        <w:rPr>
          <w:b/>
          <w:sz w:val="21"/>
          <w:szCs w:val="21"/>
        </w:rPr>
      </w:pPr>
      <w:r w:rsidRPr="0020012D">
        <w:rPr>
          <w:b/>
          <w:sz w:val="21"/>
          <w:szCs w:val="21"/>
        </w:rPr>
        <w:t>CARTA DE COMPROMISO PARA LOS PROFESIONALES DEL PROYECTO</w:t>
      </w:r>
    </w:p>
    <w:p w14:paraId="28E849B0" w14:textId="30EFDC3F" w:rsidR="009F6B89" w:rsidRPr="0020012D" w:rsidRDefault="003817EA" w:rsidP="009F6B89">
      <w:pPr>
        <w:rPr>
          <w:sz w:val="21"/>
          <w:szCs w:val="21"/>
        </w:rPr>
      </w:pPr>
      <w:r w:rsidRPr="0020012D">
        <w:rPr>
          <w:sz w:val="21"/>
          <w:szCs w:val="21"/>
        </w:rPr>
        <w:t>Cota, Cundianamarca</w:t>
      </w:r>
      <w:r w:rsidR="009F6B89" w:rsidRPr="0020012D">
        <w:rPr>
          <w:sz w:val="21"/>
          <w:szCs w:val="21"/>
        </w:rPr>
        <w:t>, ____ de __________ de 2021</w:t>
      </w:r>
    </w:p>
    <w:p w14:paraId="5152B6A4" w14:textId="65D29B7E" w:rsidR="009F6B89" w:rsidRPr="0020012D" w:rsidRDefault="009F6B89" w:rsidP="009F6B89">
      <w:pPr>
        <w:spacing w:after="0" w:line="240" w:lineRule="auto"/>
        <w:ind w:left="11" w:hanging="11"/>
        <w:rPr>
          <w:sz w:val="21"/>
          <w:szCs w:val="21"/>
        </w:rPr>
      </w:pPr>
      <w:r w:rsidRPr="0020012D">
        <w:rPr>
          <w:sz w:val="21"/>
          <w:szCs w:val="21"/>
        </w:rPr>
        <w:t>Doctor</w:t>
      </w:r>
    </w:p>
    <w:p w14:paraId="6D35A51D" w14:textId="5EC46C15" w:rsidR="009F6B89" w:rsidRPr="0020012D" w:rsidRDefault="009F6B89" w:rsidP="009F6B89">
      <w:pPr>
        <w:spacing w:after="0" w:line="240" w:lineRule="auto"/>
        <w:ind w:left="11" w:hanging="11"/>
        <w:rPr>
          <w:b/>
          <w:sz w:val="21"/>
          <w:szCs w:val="21"/>
        </w:rPr>
      </w:pPr>
      <w:r w:rsidRPr="0020012D">
        <w:rPr>
          <w:b/>
          <w:sz w:val="21"/>
          <w:szCs w:val="21"/>
        </w:rPr>
        <w:t xml:space="preserve">JORGE ENRIQUE MACHUCA LOPEZ </w:t>
      </w:r>
    </w:p>
    <w:p w14:paraId="3E0C4D2F" w14:textId="77777777" w:rsidR="009F6B89" w:rsidRPr="0020012D" w:rsidRDefault="009F6B89" w:rsidP="009F6B89">
      <w:pPr>
        <w:spacing w:after="0" w:line="240" w:lineRule="auto"/>
        <w:ind w:left="11" w:hanging="11"/>
        <w:rPr>
          <w:sz w:val="21"/>
          <w:szCs w:val="21"/>
        </w:rPr>
      </w:pPr>
      <w:r w:rsidRPr="0020012D">
        <w:rPr>
          <w:sz w:val="21"/>
          <w:szCs w:val="21"/>
        </w:rPr>
        <w:t xml:space="preserve">Gerente General </w:t>
      </w:r>
    </w:p>
    <w:p w14:paraId="78F9E374" w14:textId="0979A41A" w:rsidR="009F6B89" w:rsidRPr="0020012D" w:rsidRDefault="009F6B89" w:rsidP="009F6B89">
      <w:pPr>
        <w:spacing w:after="0" w:line="240" w:lineRule="auto"/>
        <w:ind w:left="11" w:hanging="11"/>
        <w:rPr>
          <w:sz w:val="21"/>
          <w:szCs w:val="21"/>
        </w:rPr>
      </w:pPr>
      <w:r w:rsidRPr="0020012D">
        <w:rPr>
          <w:sz w:val="21"/>
          <w:szCs w:val="21"/>
        </w:rPr>
        <w:t xml:space="preserve">Empresa de Licores de Cundinamarca </w:t>
      </w:r>
    </w:p>
    <w:p w14:paraId="2597E21D" w14:textId="77777777" w:rsidR="009F6B89" w:rsidRPr="0020012D" w:rsidRDefault="009F6B89" w:rsidP="009F6B89">
      <w:pPr>
        <w:spacing w:after="0" w:line="240" w:lineRule="auto"/>
        <w:ind w:left="11" w:hanging="11"/>
        <w:rPr>
          <w:sz w:val="21"/>
          <w:szCs w:val="21"/>
        </w:rPr>
      </w:pPr>
      <w:r w:rsidRPr="0020012D">
        <w:rPr>
          <w:sz w:val="21"/>
          <w:szCs w:val="21"/>
        </w:rPr>
        <w:t>Ciudad</w:t>
      </w:r>
    </w:p>
    <w:p w14:paraId="4ECA2782" w14:textId="77777777" w:rsidR="009F6B89" w:rsidRPr="0020012D" w:rsidRDefault="009F6B89" w:rsidP="009F6B89">
      <w:pPr>
        <w:spacing w:after="0" w:line="240" w:lineRule="auto"/>
        <w:ind w:left="11" w:hanging="11"/>
        <w:rPr>
          <w:sz w:val="21"/>
          <w:szCs w:val="21"/>
        </w:rPr>
      </w:pPr>
    </w:p>
    <w:p w14:paraId="3C5A902D" w14:textId="77777777" w:rsidR="009F6B89" w:rsidRPr="0020012D" w:rsidRDefault="009F6B89" w:rsidP="009F6B89">
      <w:pPr>
        <w:spacing w:after="0" w:line="240" w:lineRule="auto"/>
        <w:ind w:left="11" w:hanging="11"/>
        <w:rPr>
          <w:sz w:val="21"/>
          <w:szCs w:val="21"/>
        </w:rPr>
      </w:pPr>
    </w:p>
    <w:p w14:paraId="7959E20A" w14:textId="1363082C" w:rsidR="009F6B89" w:rsidRPr="0020012D" w:rsidRDefault="009F6B89" w:rsidP="009F6B89">
      <w:pPr>
        <w:spacing w:after="0" w:line="240" w:lineRule="auto"/>
        <w:ind w:left="11" w:hanging="11"/>
        <w:rPr>
          <w:sz w:val="21"/>
          <w:szCs w:val="21"/>
        </w:rPr>
      </w:pPr>
      <w:r w:rsidRPr="0020012D">
        <w:rPr>
          <w:sz w:val="21"/>
          <w:szCs w:val="21"/>
        </w:rPr>
        <w:t>REF.: Invitación Abierta No. 018 de 2021</w:t>
      </w:r>
    </w:p>
    <w:p w14:paraId="084195B8" w14:textId="77777777" w:rsidR="009F6B89" w:rsidRPr="0020012D" w:rsidRDefault="009F6B89" w:rsidP="009F6B89">
      <w:pPr>
        <w:spacing w:after="0" w:line="240" w:lineRule="auto"/>
        <w:ind w:left="11" w:hanging="11"/>
        <w:rPr>
          <w:sz w:val="21"/>
          <w:szCs w:val="21"/>
        </w:rPr>
      </w:pPr>
    </w:p>
    <w:p w14:paraId="57195F87" w14:textId="77777777" w:rsidR="009F6B89" w:rsidRPr="0020012D" w:rsidRDefault="009F6B89" w:rsidP="009F6B89">
      <w:pPr>
        <w:spacing w:after="0" w:line="240" w:lineRule="auto"/>
        <w:ind w:left="11" w:hanging="11"/>
        <w:rPr>
          <w:sz w:val="21"/>
          <w:szCs w:val="21"/>
        </w:rPr>
      </w:pPr>
      <w:r w:rsidRPr="0020012D">
        <w:rPr>
          <w:sz w:val="21"/>
          <w:szCs w:val="21"/>
        </w:rPr>
        <w:t>Apreciados Señores:</w:t>
      </w:r>
    </w:p>
    <w:p w14:paraId="037293EA" w14:textId="77777777" w:rsidR="009F6B89" w:rsidRPr="0020012D" w:rsidRDefault="009F6B89" w:rsidP="009F6B89">
      <w:pPr>
        <w:rPr>
          <w:sz w:val="21"/>
          <w:szCs w:val="21"/>
        </w:rPr>
      </w:pPr>
    </w:p>
    <w:p w14:paraId="5DA131A0" w14:textId="02AEC089" w:rsidR="009F6B89" w:rsidRPr="0020012D" w:rsidRDefault="009F6B89" w:rsidP="009F6B89">
      <w:pPr>
        <w:rPr>
          <w:sz w:val="21"/>
          <w:szCs w:val="21"/>
        </w:rPr>
      </w:pPr>
      <w:r w:rsidRPr="0020012D">
        <w:rPr>
          <w:sz w:val="21"/>
          <w:szCs w:val="21"/>
        </w:rPr>
        <w:t xml:space="preserve">Yo ________________________, identificado con C.C., ____________________ me encuentro a plena disposición de formar parte del equipo de trabajo propuesto en el cargo de ____________________________ y con una dedicación de _________, para el desarrollo del objeto contractual que resultare de la adjudicación del presente </w:t>
      </w:r>
      <w:r w:rsidR="00303757" w:rsidRPr="0020012D">
        <w:rPr>
          <w:sz w:val="21"/>
          <w:szCs w:val="21"/>
        </w:rPr>
        <w:t xml:space="preserve">la invitación abierta </w:t>
      </w:r>
      <w:r w:rsidRPr="0020012D">
        <w:rPr>
          <w:sz w:val="21"/>
          <w:szCs w:val="21"/>
        </w:rPr>
        <w:t>y dando expresa constancia de conocimiento de la</w:t>
      </w:r>
      <w:r w:rsidR="00303757" w:rsidRPr="0020012D">
        <w:rPr>
          <w:sz w:val="21"/>
          <w:szCs w:val="21"/>
        </w:rPr>
        <w:t xml:space="preserve"> invitación Abierta </w:t>
      </w:r>
      <w:r w:rsidRPr="0020012D">
        <w:rPr>
          <w:sz w:val="21"/>
          <w:szCs w:val="21"/>
        </w:rPr>
        <w:t xml:space="preserve"> </w:t>
      </w:r>
      <w:r w:rsidRPr="0020012D">
        <w:rPr>
          <w:sz w:val="21"/>
          <w:szCs w:val="21"/>
        </w:rPr>
        <w:fldChar w:fldCharType="begin"/>
      </w:r>
      <w:r w:rsidRPr="0020012D">
        <w:rPr>
          <w:sz w:val="21"/>
          <w:szCs w:val="21"/>
        </w:rPr>
        <w:instrText xml:space="preserve"> REF _Ref424673102 \h  \* MERGEFORMAT </w:instrText>
      </w:r>
      <w:r w:rsidRPr="0020012D">
        <w:rPr>
          <w:sz w:val="21"/>
          <w:szCs w:val="21"/>
        </w:rPr>
      </w:r>
      <w:r w:rsidRPr="0020012D">
        <w:rPr>
          <w:sz w:val="21"/>
          <w:szCs w:val="21"/>
        </w:rPr>
        <w:fldChar w:fldCharType="separate"/>
      </w:r>
      <w:r w:rsidRPr="0020012D">
        <w:rPr>
          <w:sz w:val="21"/>
          <w:szCs w:val="21"/>
        </w:rPr>
        <w:t>SOPORTES Y VALORACIÓN DE LA EXPERIENCIA</w:t>
      </w:r>
      <w:r w:rsidRPr="0020012D">
        <w:rPr>
          <w:sz w:val="21"/>
          <w:szCs w:val="21"/>
        </w:rPr>
        <w:fldChar w:fldCharType="end"/>
      </w:r>
      <w:r w:rsidRPr="0020012D">
        <w:rPr>
          <w:sz w:val="21"/>
          <w:szCs w:val="21"/>
        </w:rPr>
        <w:t xml:space="preserve">” referente al personal propuesta </w:t>
      </w:r>
    </w:p>
    <w:p w14:paraId="068C2845" w14:textId="77777777" w:rsidR="009F6B89" w:rsidRPr="0020012D" w:rsidRDefault="009F6B89" w:rsidP="009F6B89">
      <w:pPr>
        <w:rPr>
          <w:sz w:val="21"/>
          <w:szCs w:val="21"/>
        </w:rPr>
      </w:pPr>
      <w:r w:rsidRPr="0020012D">
        <w:rPr>
          <w:sz w:val="21"/>
          <w:szCs w:val="21"/>
        </w:rPr>
        <w:t>Atentamente,</w:t>
      </w:r>
    </w:p>
    <w:p w14:paraId="49F1A5A6" w14:textId="77777777" w:rsidR="009F6B89" w:rsidRPr="0020012D" w:rsidRDefault="009F6B89" w:rsidP="009F6B89">
      <w:pPr>
        <w:rPr>
          <w:sz w:val="21"/>
          <w:szCs w:val="21"/>
        </w:rPr>
      </w:pPr>
    </w:p>
    <w:p w14:paraId="566CAF30" w14:textId="77777777" w:rsidR="009F6B89" w:rsidRPr="0020012D" w:rsidRDefault="009F6B89" w:rsidP="009F6B89">
      <w:pPr>
        <w:rPr>
          <w:sz w:val="21"/>
          <w:szCs w:val="21"/>
        </w:rPr>
      </w:pPr>
      <w:r w:rsidRPr="0020012D">
        <w:rPr>
          <w:sz w:val="21"/>
          <w:szCs w:val="21"/>
        </w:rPr>
        <w:t>___________________________</w:t>
      </w:r>
    </w:p>
    <w:p w14:paraId="2289B522" w14:textId="77777777" w:rsidR="009F6B89" w:rsidRPr="0020012D" w:rsidRDefault="009F6B89" w:rsidP="004F6DD0">
      <w:pPr>
        <w:spacing w:after="0" w:line="240" w:lineRule="auto"/>
        <w:ind w:left="11" w:hanging="11"/>
        <w:rPr>
          <w:sz w:val="21"/>
          <w:szCs w:val="21"/>
        </w:rPr>
      </w:pPr>
      <w:r w:rsidRPr="0020012D">
        <w:rPr>
          <w:sz w:val="21"/>
          <w:szCs w:val="21"/>
        </w:rPr>
        <w:t>Nombre</w:t>
      </w:r>
    </w:p>
    <w:p w14:paraId="17F69406" w14:textId="77777777" w:rsidR="009F6B89" w:rsidRPr="0020012D" w:rsidRDefault="009F6B89" w:rsidP="004F6DD0">
      <w:pPr>
        <w:spacing w:after="0" w:line="240" w:lineRule="auto"/>
        <w:ind w:left="11" w:hanging="11"/>
        <w:rPr>
          <w:sz w:val="21"/>
          <w:szCs w:val="21"/>
        </w:rPr>
      </w:pPr>
      <w:r w:rsidRPr="0020012D">
        <w:rPr>
          <w:sz w:val="21"/>
          <w:szCs w:val="21"/>
        </w:rPr>
        <w:t>Cedula de ciudadanía</w:t>
      </w:r>
    </w:p>
    <w:p w14:paraId="7827D6DE" w14:textId="77777777" w:rsidR="004F6DD0" w:rsidRPr="0020012D" w:rsidRDefault="004F6DD0" w:rsidP="003817EA">
      <w:pPr>
        <w:jc w:val="center"/>
        <w:rPr>
          <w:sz w:val="21"/>
          <w:szCs w:val="21"/>
        </w:rPr>
      </w:pPr>
    </w:p>
    <w:p w14:paraId="520A441E" w14:textId="7C6CE205" w:rsidR="003817EA" w:rsidRPr="0020012D" w:rsidRDefault="003817EA" w:rsidP="003817EA">
      <w:pPr>
        <w:jc w:val="center"/>
        <w:rPr>
          <w:sz w:val="21"/>
          <w:szCs w:val="21"/>
        </w:rPr>
      </w:pPr>
      <w:r w:rsidRPr="0020012D">
        <w:rPr>
          <w:sz w:val="21"/>
          <w:szCs w:val="21"/>
        </w:rPr>
        <w:t>DECLARACIÓN JURAMENTADA DE PAGOS DE SEGURIDAD SOCIAL Y APORTES PARAFISCALES – PERSONAS NATURALES</w:t>
      </w:r>
    </w:p>
    <w:p w14:paraId="6EE42024" w14:textId="26B302EA" w:rsidR="003817EA" w:rsidRPr="0020012D" w:rsidRDefault="003817EA" w:rsidP="003817EA">
      <w:pPr>
        <w:rPr>
          <w:sz w:val="21"/>
          <w:szCs w:val="21"/>
        </w:rPr>
      </w:pPr>
      <w:r w:rsidRPr="0020012D">
        <w:rPr>
          <w:sz w:val="21"/>
          <w:szCs w:val="21"/>
        </w:rPr>
        <w:t>Yo _______________________________ identificado (a) con C.C.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los de mis empleados (en caso de tener empleados a cargo) a los sistemas de salud, pensiones, riesgos profesionales, cajas de compensación familiar, Instituto Colombiano de Bienestar familiar (ICBF) y Servicio Nacional de Aprendizaje (SENA), durante los últimos seis (6) meses contados desde el mes de __________de 20</w:t>
      </w:r>
      <w:r w:rsidR="004F6DD0" w:rsidRPr="0020012D">
        <w:rPr>
          <w:sz w:val="21"/>
          <w:szCs w:val="21"/>
        </w:rPr>
        <w:t>2</w:t>
      </w:r>
      <w:r w:rsidRPr="0020012D">
        <w:rPr>
          <w:sz w:val="21"/>
          <w:szCs w:val="21"/>
        </w:rPr>
        <w:t>1.</w:t>
      </w:r>
    </w:p>
    <w:p w14:paraId="40B1FED6" w14:textId="77777777" w:rsidR="003817EA" w:rsidRPr="0020012D" w:rsidRDefault="003817EA" w:rsidP="003817EA">
      <w:pPr>
        <w:rPr>
          <w:sz w:val="21"/>
          <w:szCs w:val="21"/>
        </w:rPr>
      </w:pPr>
    </w:p>
    <w:tbl>
      <w:tblPr>
        <w:tblW w:w="0" w:type="auto"/>
        <w:tblInd w:w="-10" w:type="dxa"/>
        <w:tblCellMar>
          <w:left w:w="70" w:type="dxa"/>
          <w:right w:w="70" w:type="dxa"/>
        </w:tblCellMar>
        <w:tblLook w:val="04A0" w:firstRow="1" w:lastRow="0" w:firstColumn="1" w:lastColumn="0" w:noHBand="0" w:noVBand="1"/>
      </w:tblPr>
      <w:tblGrid>
        <w:gridCol w:w="3094"/>
        <w:gridCol w:w="955"/>
        <w:gridCol w:w="955"/>
        <w:gridCol w:w="956"/>
        <w:gridCol w:w="956"/>
        <w:gridCol w:w="956"/>
        <w:gridCol w:w="956"/>
      </w:tblGrid>
      <w:tr w:rsidR="003817EA" w:rsidRPr="0020012D" w14:paraId="3AC30E76" w14:textId="77777777" w:rsidTr="00453B69">
        <w:trPr>
          <w:trHeight w:val="20"/>
        </w:trPr>
        <w:tc>
          <w:tcPr>
            <w:tcW w:w="0" w:type="auto"/>
            <w:tcBorders>
              <w:top w:val="single" w:sz="8" w:space="0" w:color="000000"/>
              <w:left w:val="single" w:sz="8" w:space="0" w:color="000000"/>
              <w:bottom w:val="single" w:sz="8" w:space="0" w:color="000000"/>
              <w:right w:val="nil"/>
            </w:tcBorders>
            <w:shd w:val="clear" w:color="auto" w:fill="auto"/>
            <w:vAlign w:val="center"/>
            <w:hideMark/>
          </w:tcPr>
          <w:p w14:paraId="078A3807" w14:textId="77777777" w:rsidR="003817EA" w:rsidRPr="0020012D" w:rsidRDefault="003817EA" w:rsidP="00453B69">
            <w:pPr>
              <w:spacing w:after="0"/>
              <w:jc w:val="center"/>
              <w:rPr>
                <w:b/>
                <w:bCs/>
                <w:sz w:val="21"/>
                <w:szCs w:val="21"/>
              </w:rPr>
            </w:pPr>
            <w:r w:rsidRPr="0020012D">
              <w:rPr>
                <w:b/>
                <w:bCs/>
                <w:sz w:val="21"/>
                <w:szCs w:val="21"/>
              </w:rPr>
              <w:t>APORTE PARAFISCAL</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9427AD" w14:textId="77777777" w:rsidR="003817EA" w:rsidRPr="0020012D" w:rsidRDefault="003817EA" w:rsidP="00453B69">
            <w:pPr>
              <w:spacing w:after="0"/>
              <w:jc w:val="center"/>
              <w:rPr>
                <w:b/>
                <w:bCs/>
                <w:sz w:val="21"/>
                <w:szCs w:val="21"/>
              </w:rPr>
            </w:pPr>
            <w:r w:rsidRPr="0020012D">
              <w:rPr>
                <w:b/>
                <w:bCs/>
                <w:sz w:val="21"/>
                <w:szCs w:val="21"/>
              </w:rPr>
              <w:t>INDIQUE LOS SEIS ÚLTIMOS MESES A PARTIR DE LA FECHA DE CIERRE DEL PRESENTE PROCESO</w:t>
            </w:r>
          </w:p>
        </w:tc>
      </w:tr>
      <w:tr w:rsidR="003817EA" w:rsidRPr="0020012D" w14:paraId="401CD659" w14:textId="77777777" w:rsidTr="00453B69">
        <w:trPr>
          <w:trHeight w:val="433"/>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680E8CF2" w14:textId="77777777" w:rsidR="003817EA" w:rsidRPr="0020012D" w:rsidRDefault="003817EA" w:rsidP="00453B69">
            <w:pPr>
              <w:spacing w:after="0"/>
              <w:rPr>
                <w:b/>
                <w:bCs/>
                <w:sz w:val="21"/>
                <w:szCs w:val="21"/>
              </w:rPr>
            </w:pPr>
            <w:r w:rsidRPr="0020012D">
              <w:rPr>
                <w:b/>
                <w:bCs/>
                <w:sz w:val="21"/>
                <w:szCs w:val="21"/>
              </w:rPr>
              <w:t xml:space="preserve">MESES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1421614" w14:textId="77777777" w:rsidR="003817EA" w:rsidRPr="0020012D" w:rsidRDefault="003817EA" w:rsidP="00453B69">
            <w:pPr>
              <w:spacing w:after="0"/>
              <w:jc w:val="center"/>
              <w:rPr>
                <w:b/>
                <w:bCs/>
                <w:sz w:val="21"/>
                <w:szCs w:val="21"/>
              </w:rPr>
            </w:pPr>
            <w:r w:rsidRPr="0020012D">
              <w:rPr>
                <w:b/>
                <w:bCs/>
                <w:sz w:val="21"/>
                <w:szCs w:val="21"/>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F55C1E7" w14:textId="77777777" w:rsidR="003817EA" w:rsidRPr="0020012D" w:rsidRDefault="003817EA" w:rsidP="00453B69">
            <w:pPr>
              <w:spacing w:after="0"/>
              <w:jc w:val="center"/>
              <w:rPr>
                <w:b/>
                <w:bCs/>
                <w:sz w:val="21"/>
                <w:szCs w:val="21"/>
              </w:rPr>
            </w:pPr>
            <w:r w:rsidRPr="0020012D">
              <w:rPr>
                <w:b/>
                <w:bCs/>
                <w:sz w:val="21"/>
                <w:szCs w:val="21"/>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7FC7D15" w14:textId="77777777" w:rsidR="003817EA" w:rsidRPr="0020012D" w:rsidRDefault="003817EA" w:rsidP="00453B69">
            <w:pPr>
              <w:spacing w:after="0"/>
              <w:jc w:val="center"/>
              <w:rPr>
                <w:b/>
                <w:bCs/>
                <w:sz w:val="21"/>
                <w:szCs w:val="21"/>
              </w:rPr>
            </w:pPr>
            <w:r w:rsidRPr="0020012D">
              <w:rPr>
                <w:b/>
                <w:bCs/>
                <w:sz w:val="21"/>
                <w:szCs w:val="21"/>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C575103" w14:textId="77777777" w:rsidR="003817EA" w:rsidRPr="0020012D" w:rsidRDefault="003817EA" w:rsidP="00453B69">
            <w:pPr>
              <w:spacing w:after="0"/>
              <w:jc w:val="center"/>
              <w:rPr>
                <w:b/>
                <w:bCs/>
                <w:sz w:val="21"/>
                <w:szCs w:val="21"/>
              </w:rPr>
            </w:pPr>
            <w:r w:rsidRPr="0020012D">
              <w:rPr>
                <w:b/>
                <w:bCs/>
                <w:sz w:val="21"/>
                <w:szCs w:val="21"/>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3CCBDDBF" w14:textId="77777777" w:rsidR="003817EA" w:rsidRPr="0020012D" w:rsidRDefault="003817EA" w:rsidP="00453B69">
            <w:pPr>
              <w:spacing w:after="0"/>
              <w:jc w:val="center"/>
              <w:rPr>
                <w:b/>
                <w:bCs/>
                <w:sz w:val="21"/>
                <w:szCs w:val="21"/>
              </w:rPr>
            </w:pPr>
            <w:r w:rsidRPr="0020012D">
              <w:rPr>
                <w:b/>
                <w:bCs/>
                <w:sz w:val="21"/>
                <w:szCs w:val="21"/>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406B363" w14:textId="77777777" w:rsidR="003817EA" w:rsidRPr="0020012D" w:rsidRDefault="003817EA" w:rsidP="00453B69">
            <w:pPr>
              <w:spacing w:after="0"/>
              <w:jc w:val="center"/>
              <w:rPr>
                <w:b/>
                <w:bCs/>
                <w:sz w:val="21"/>
                <w:szCs w:val="21"/>
              </w:rPr>
            </w:pPr>
            <w:r w:rsidRPr="0020012D">
              <w:rPr>
                <w:b/>
                <w:bCs/>
                <w:sz w:val="21"/>
                <w:szCs w:val="21"/>
              </w:rPr>
              <w:t> </w:t>
            </w:r>
          </w:p>
        </w:tc>
      </w:tr>
      <w:tr w:rsidR="003817EA" w:rsidRPr="0020012D" w14:paraId="7904BE9F" w14:textId="77777777" w:rsidTr="00453B69">
        <w:trPr>
          <w:trHeight w:val="517"/>
        </w:trPr>
        <w:tc>
          <w:tcPr>
            <w:tcW w:w="0" w:type="auto"/>
            <w:vMerge/>
            <w:tcBorders>
              <w:top w:val="nil"/>
              <w:left w:val="single" w:sz="8" w:space="0" w:color="000000"/>
              <w:bottom w:val="single" w:sz="8" w:space="0" w:color="000000"/>
              <w:right w:val="single" w:sz="8" w:space="0" w:color="000000"/>
            </w:tcBorders>
            <w:vAlign w:val="center"/>
            <w:hideMark/>
          </w:tcPr>
          <w:p w14:paraId="2D57F810" w14:textId="77777777" w:rsidR="003817EA" w:rsidRPr="0020012D" w:rsidRDefault="003817EA" w:rsidP="00453B69">
            <w:pPr>
              <w:spacing w:after="0"/>
              <w:jc w:val="left"/>
              <w:rPr>
                <w:b/>
                <w:bCs/>
                <w:sz w:val="21"/>
                <w:szCs w:val="21"/>
              </w:rPr>
            </w:pPr>
          </w:p>
        </w:tc>
        <w:tc>
          <w:tcPr>
            <w:tcW w:w="0" w:type="auto"/>
            <w:vMerge/>
            <w:tcBorders>
              <w:top w:val="nil"/>
              <w:left w:val="single" w:sz="8" w:space="0" w:color="000000"/>
              <w:bottom w:val="single" w:sz="8" w:space="0" w:color="000000"/>
              <w:right w:val="single" w:sz="8" w:space="0" w:color="000000"/>
            </w:tcBorders>
            <w:vAlign w:val="center"/>
            <w:hideMark/>
          </w:tcPr>
          <w:p w14:paraId="22D44E96" w14:textId="77777777" w:rsidR="003817EA" w:rsidRPr="0020012D" w:rsidRDefault="003817EA" w:rsidP="00453B69">
            <w:pPr>
              <w:spacing w:after="0"/>
              <w:jc w:val="left"/>
              <w:rPr>
                <w:b/>
                <w:bCs/>
                <w:sz w:val="21"/>
                <w:szCs w:val="21"/>
              </w:rPr>
            </w:pPr>
          </w:p>
        </w:tc>
        <w:tc>
          <w:tcPr>
            <w:tcW w:w="0" w:type="auto"/>
            <w:vMerge/>
            <w:tcBorders>
              <w:top w:val="nil"/>
              <w:left w:val="single" w:sz="8" w:space="0" w:color="000000"/>
              <w:bottom w:val="single" w:sz="8" w:space="0" w:color="000000"/>
              <w:right w:val="single" w:sz="8" w:space="0" w:color="000000"/>
            </w:tcBorders>
            <w:vAlign w:val="center"/>
            <w:hideMark/>
          </w:tcPr>
          <w:p w14:paraId="45D7A2FD" w14:textId="77777777" w:rsidR="003817EA" w:rsidRPr="0020012D" w:rsidRDefault="003817EA" w:rsidP="00453B69">
            <w:pPr>
              <w:spacing w:after="0"/>
              <w:jc w:val="left"/>
              <w:rPr>
                <w:b/>
                <w:bCs/>
                <w:sz w:val="21"/>
                <w:szCs w:val="21"/>
              </w:rPr>
            </w:pPr>
          </w:p>
        </w:tc>
        <w:tc>
          <w:tcPr>
            <w:tcW w:w="0" w:type="auto"/>
            <w:vMerge/>
            <w:tcBorders>
              <w:top w:val="nil"/>
              <w:left w:val="single" w:sz="8" w:space="0" w:color="000000"/>
              <w:bottom w:val="single" w:sz="8" w:space="0" w:color="000000"/>
              <w:right w:val="single" w:sz="8" w:space="0" w:color="000000"/>
            </w:tcBorders>
            <w:vAlign w:val="center"/>
            <w:hideMark/>
          </w:tcPr>
          <w:p w14:paraId="7C949D39" w14:textId="77777777" w:rsidR="003817EA" w:rsidRPr="0020012D" w:rsidRDefault="003817EA" w:rsidP="00453B69">
            <w:pPr>
              <w:spacing w:after="0"/>
              <w:jc w:val="left"/>
              <w:rPr>
                <w:b/>
                <w:bCs/>
                <w:sz w:val="21"/>
                <w:szCs w:val="21"/>
              </w:rPr>
            </w:pPr>
          </w:p>
        </w:tc>
        <w:tc>
          <w:tcPr>
            <w:tcW w:w="0" w:type="auto"/>
            <w:vMerge/>
            <w:tcBorders>
              <w:top w:val="nil"/>
              <w:left w:val="single" w:sz="8" w:space="0" w:color="000000"/>
              <w:bottom w:val="single" w:sz="8" w:space="0" w:color="000000"/>
              <w:right w:val="single" w:sz="8" w:space="0" w:color="000000"/>
            </w:tcBorders>
            <w:vAlign w:val="center"/>
            <w:hideMark/>
          </w:tcPr>
          <w:p w14:paraId="6C608153" w14:textId="77777777" w:rsidR="003817EA" w:rsidRPr="0020012D" w:rsidRDefault="003817EA" w:rsidP="00453B69">
            <w:pPr>
              <w:spacing w:after="0"/>
              <w:jc w:val="left"/>
              <w:rPr>
                <w:b/>
                <w:bCs/>
                <w:sz w:val="21"/>
                <w:szCs w:val="21"/>
              </w:rPr>
            </w:pPr>
          </w:p>
        </w:tc>
        <w:tc>
          <w:tcPr>
            <w:tcW w:w="0" w:type="auto"/>
            <w:vMerge/>
            <w:tcBorders>
              <w:top w:val="nil"/>
              <w:left w:val="single" w:sz="8" w:space="0" w:color="000000"/>
              <w:bottom w:val="single" w:sz="8" w:space="0" w:color="000000"/>
              <w:right w:val="single" w:sz="8" w:space="0" w:color="000000"/>
            </w:tcBorders>
            <w:vAlign w:val="center"/>
            <w:hideMark/>
          </w:tcPr>
          <w:p w14:paraId="4D4E4377" w14:textId="77777777" w:rsidR="003817EA" w:rsidRPr="0020012D" w:rsidRDefault="003817EA" w:rsidP="00453B69">
            <w:pPr>
              <w:spacing w:after="0"/>
              <w:jc w:val="left"/>
              <w:rPr>
                <w:b/>
                <w:bCs/>
                <w:sz w:val="21"/>
                <w:szCs w:val="21"/>
              </w:rPr>
            </w:pPr>
          </w:p>
        </w:tc>
        <w:tc>
          <w:tcPr>
            <w:tcW w:w="0" w:type="auto"/>
            <w:vMerge/>
            <w:tcBorders>
              <w:top w:val="nil"/>
              <w:left w:val="single" w:sz="8" w:space="0" w:color="000000"/>
              <w:bottom w:val="single" w:sz="8" w:space="0" w:color="000000"/>
              <w:right w:val="single" w:sz="8" w:space="0" w:color="000000"/>
            </w:tcBorders>
            <w:vAlign w:val="center"/>
            <w:hideMark/>
          </w:tcPr>
          <w:p w14:paraId="4E7EFEE0" w14:textId="77777777" w:rsidR="003817EA" w:rsidRPr="0020012D" w:rsidRDefault="003817EA" w:rsidP="00453B69">
            <w:pPr>
              <w:spacing w:after="0"/>
              <w:jc w:val="left"/>
              <w:rPr>
                <w:b/>
                <w:bCs/>
                <w:sz w:val="21"/>
                <w:szCs w:val="21"/>
              </w:rPr>
            </w:pPr>
          </w:p>
        </w:tc>
      </w:tr>
      <w:tr w:rsidR="003817EA" w:rsidRPr="0020012D" w14:paraId="48AD0DFB" w14:textId="77777777" w:rsidTr="00453B69">
        <w:trPr>
          <w:trHeight w:val="20"/>
        </w:trPr>
        <w:tc>
          <w:tcPr>
            <w:tcW w:w="0" w:type="auto"/>
            <w:tcBorders>
              <w:top w:val="nil"/>
              <w:left w:val="single" w:sz="8" w:space="0" w:color="000000"/>
              <w:bottom w:val="nil"/>
              <w:right w:val="nil"/>
            </w:tcBorders>
            <w:shd w:val="clear" w:color="auto" w:fill="auto"/>
            <w:vAlign w:val="center"/>
            <w:hideMark/>
          </w:tcPr>
          <w:p w14:paraId="4611E581" w14:textId="77777777" w:rsidR="003817EA" w:rsidRPr="0020012D" w:rsidRDefault="003817EA" w:rsidP="00453B69">
            <w:pPr>
              <w:spacing w:after="0"/>
              <w:rPr>
                <w:b/>
                <w:bCs/>
                <w:sz w:val="21"/>
                <w:szCs w:val="21"/>
              </w:rPr>
            </w:pPr>
            <w:r w:rsidRPr="0020012D">
              <w:rPr>
                <w:b/>
                <w:bCs/>
                <w:sz w:val="21"/>
                <w:szCs w:val="21"/>
              </w:rPr>
              <w:t>Sistema de Seguridad Social: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379E5690" w14:textId="77777777" w:rsidR="003817EA" w:rsidRPr="0020012D" w:rsidRDefault="003817EA" w:rsidP="00453B69">
            <w:pPr>
              <w:spacing w:after="0"/>
              <w:rPr>
                <w:b/>
                <w:bCs/>
                <w:sz w:val="21"/>
                <w:szCs w:val="21"/>
              </w:rPr>
            </w:pPr>
            <w:r w:rsidRPr="0020012D">
              <w:rPr>
                <w:b/>
                <w:bCs/>
                <w:sz w:val="21"/>
                <w:szCs w:val="21"/>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506B9DD7" w14:textId="77777777" w:rsidR="003817EA" w:rsidRPr="0020012D" w:rsidRDefault="003817EA" w:rsidP="00453B69">
            <w:pPr>
              <w:spacing w:after="0"/>
              <w:rPr>
                <w:b/>
                <w:bCs/>
                <w:sz w:val="21"/>
                <w:szCs w:val="21"/>
              </w:rPr>
            </w:pPr>
            <w:r w:rsidRPr="0020012D">
              <w:rPr>
                <w:b/>
                <w:bCs/>
                <w:sz w:val="21"/>
                <w:szCs w:val="21"/>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4B931E8A" w14:textId="77777777" w:rsidR="003817EA" w:rsidRPr="0020012D" w:rsidRDefault="003817EA" w:rsidP="00453B69">
            <w:pPr>
              <w:spacing w:after="0"/>
              <w:rPr>
                <w:b/>
                <w:bCs/>
                <w:sz w:val="21"/>
                <w:szCs w:val="21"/>
              </w:rPr>
            </w:pPr>
            <w:r w:rsidRPr="0020012D">
              <w:rPr>
                <w:b/>
                <w:bCs/>
                <w:sz w:val="21"/>
                <w:szCs w:val="21"/>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66078160" w14:textId="77777777" w:rsidR="003817EA" w:rsidRPr="0020012D" w:rsidRDefault="003817EA" w:rsidP="00453B69">
            <w:pPr>
              <w:spacing w:after="0"/>
              <w:rPr>
                <w:b/>
                <w:bCs/>
                <w:sz w:val="21"/>
                <w:szCs w:val="21"/>
              </w:rPr>
            </w:pPr>
            <w:r w:rsidRPr="0020012D">
              <w:rPr>
                <w:b/>
                <w:bCs/>
                <w:sz w:val="21"/>
                <w:szCs w:val="21"/>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48FB39A2" w14:textId="77777777" w:rsidR="003817EA" w:rsidRPr="0020012D" w:rsidRDefault="003817EA" w:rsidP="00453B69">
            <w:pPr>
              <w:spacing w:after="0"/>
              <w:rPr>
                <w:b/>
                <w:bCs/>
                <w:sz w:val="21"/>
                <w:szCs w:val="21"/>
              </w:rPr>
            </w:pPr>
            <w:r w:rsidRPr="0020012D">
              <w:rPr>
                <w:b/>
                <w:bCs/>
                <w:sz w:val="21"/>
                <w:szCs w:val="21"/>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68DEDC0F" w14:textId="77777777" w:rsidR="003817EA" w:rsidRPr="0020012D" w:rsidRDefault="003817EA" w:rsidP="00453B69">
            <w:pPr>
              <w:spacing w:after="0"/>
              <w:rPr>
                <w:b/>
                <w:bCs/>
                <w:sz w:val="21"/>
                <w:szCs w:val="21"/>
              </w:rPr>
            </w:pPr>
            <w:r w:rsidRPr="0020012D">
              <w:rPr>
                <w:b/>
                <w:bCs/>
                <w:sz w:val="21"/>
                <w:szCs w:val="21"/>
              </w:rPr>
              <w:t> </w:t>
            </w:r>
          </w:p>
        </w:tc>
      </w:tr>
      <w:tr w:rsidR="003817EA" w:rsidRPr="0020012D" w14:paraId="7623A882" w14:textId="77777777" w:rsidTr="00453B69">
        <w:trPr>
          <w:trHeight w:val="20"/>
        </w:trPr>
        <w:tc>
          <w:tcPr>
            <w:tcW w:w="0" w:type="auto"/>
            <w:tcBorders>
              <w:top w:val="nil"/>
              <w:left w:val="single" w:sz="8" w:space="0" w:color="000000"/>
              <w:bottom w:val="single" w:sz="8" w:space="0" w:color="000000"/>
              <w:right w:val="nil"/>
            </w:tcBorders>
            <w:shd w:val="clear" w:color="auto" w:fill="auto"/>
            <w:vAlign w:val="center"/>
            <w:hideMark/>
          </w:tcPr>
          <w:p w14:paraId="31FE2A8E" w14:textId="77777777" w:rsidR="003817EA" w:rsidRPr="0020012D" w:rsidRDefault="003817EA" w:rsidP="00453B69">
            <w:pPr>
              <w:spacing w:after="0"/>
              <w:rPr>
                <w:sz w:val="21"/>
                <w:szCs w:val="21"/>
              </w:rPr>
            </w:pPr>
            <w:r w:rsidRPr="0020012D">
              <w:rPr>
                <w:sz w:val="21"/>
                <w:szCs w:val="21"/>
              </w:rPr>
              <w:t xml:space="preserve">Salud </w:t>
            </w:r>
          </w:p>
        </w:tc>
        <w:tc>
          <w:tcPr>
            <w:tcW w:w="0" w:type="auto"/>
            <w:vMerge/>
            <w:tcBorders>
              <w:top w:val="nil"/>
              <w:left w:val="single" w:sz="8" w:space="0" w:color="000000"/>
              <w:bottom w:val="single" w:sz="8" w:space="0" w:color="000000"/>
              <w:right w:val="single" w:sz="8" w:space="0" w:color="000000"/>
            </w:tcBorders>
            <w:vAlign w:val="center"/>
            <w:hideMark/>
          </w:tcPr>
          <w:p w14:paraId="7EB3514A" w14:textId="77777777" w:rsidR="003817EA" w:rsidRPr="0020012D" w:rsidRDefault="003817EA" w:rsidP="00453B69">
            <w:pPr>
              <w:spacing w:after="0"/>
              <w:jc w:val="left"/>
              <w:rPr>
                <w:b/>
                <w:bCs/>
                <w:sz w:val="21"/>
                <w:szCs w:val="21"/>
              </w:rPr>
            </w:pPr>
          </w:p>
        </w:tc>
        <w:tc>
          <w:tcPr>
            <w:tcW w:w="0" w:type="auto"/>
            <w:vMerge/>
            <w:tcBorders>
              <w:top w:val="nil"/>
              <w:left w:val="single" w:sz="8" w:space="0" w:color="000000"/>
              <w:bottom w:val="single" w:sz="8" w:space="0" w:color="000000"/>
              <w:right w:val="single" w:sz="8" w:space="0" w:color="000000"/>
            </w:tcBorders>
            <w:vAlign w:val="center"/>
            <w:hideMark/>
          </w:tcPr>
          <w:p w14:paraId="40427D91" w14:textId="77777777" w:rsidR="003817EA" w:rsidRPr="0020012D" w:rsidRDefault="003817EA" w:rsidP="00453B69">
            <w:pPr>
              <w:spacing w:after="0"/>
              <w:jc w:val="left"/>
              <w:rPr>
                <w:b/>
                <w:bCs/>
                <w:sz w:val="21"/>
                <w:szCs w:val="21"/>
              </w:rPr>
            </w:pPr>
          </w:p>
        </w:tc>
        <w:tc>
          <w:tcPr>
            <w:tcW w:w="0" w:type="auto"/>
            <w:vMerge/>
            <w:tcBorders>
              <w:top w:val="nil"/>
              <w:left w:val="single" w:sz="8" w:space="0" w:color="000000"/>
              <w:bottom w:val="single" w:sz="8" w:space="0" w:color="000000"/>
              <w:right w:val="single" w:sz="8" w:space="0" w:color="000000"/>
            </w:tcBorders>
            <w:vAlign w:val="center"/>
            <w:hideMark/>
          </w:tcPr>
          <w:p w14:paraId="51D7FCEA" w14:textId="77777777" w:rsidR="003817EA" w:rsidRPr="0020012D" w:rsidRDefault="003817EA" w:rsidP="00453B69">
            <w:pPr>
              <w:spacing w:after="0"/>
              <w:jc w:val="left"/>
              <w:rPr>
                <w:b/>
                <w:bCs/>
                <w:sz w:val="21"/>
                <w:szCs w:val="21"/>
              </w:rPr>
            </w:pPr>
          </w:p>
        </w:tc>
        <w:tc>
          <w:tcPr>
            <w:tcW w:w="0" w:type="auto"/>
            <w:vMerge/>
            <w:tcBorders>
              <w:top w:val="nil"/>
              <w:left w:val="single" w:sz="8" w:space="0" w:color="000000"/>
              <w:bottom w:val="single" w:sz="8" w:space="0" w:color="000000"/>
              <w:right w:val="single" w:sz="8" w:space="0" w:color="000000"/>
            </w:tcBorders>
            <w:vAlign w:val="center"/>
            <w:hideMark/>
          </w:tcPr>
          <w:p w14:paraId="660E83A8" w14:textId="77777777" w:rsidR="003817EA" w:rsidRPr="0020012D" w:rsidRDefault="003817EA" w:rsidP="00453B69">
            <w:pPr>
              <w:spacing w:after="0"/>
              <w:jc w:val="left"/>
              <w:rPr>
                <w:b/>
                <w:bCs/>
                <w:sz w:val="21"/>
                <w:szCs w:val="21"/>
              </w:rPr>
            </w:pPr>
          </w:p>
        </w:tc>
        <w:tc>
          <w:tcPr>
            <w:tcW w:w="0" w:type="auto"/>
            <w:vMerge/>
            <w:tcBorders>
              <w:top w:val="nil"/>
              <w:left w:val="single" w:sz="8" w:space="0" w:color="000000"/>
              <w:bottom w:val="single" w:sz="8" w:space="0" w:color="000000"/>
              <w:right w:val="single" w:sz="8" w:space="0" w:color="000000"/>
            </w:tcBorders>
            <w:vAlign w:val="center"/>
            <w:hideMark/>
          </w:tcPr>
          <w:p w14:paraId="55DDBE63" w14:textId="77777777" w:rsidR="003817EA" w:rsidRPr="0020012D" w:rsidRDefault="003817EA" w:rsidP="00453B69">
            <w:pPr>
              <w:spacing w:after="0"/>
              <w:jc w:val="left"/>
              <w:rPr>
                <w:b/>
                <w:bCs/>
                <w:sz w:val="21"/>
                <w:szCs w:val="21"/>
              </w:rPr>
            </w:pPr>
          </w:p>
        </w:tc>
        <w:tc>
          <w:tcPr>
            <w:tcW w:w="0" w:type="auto"/>
            <w:vMerge/>
            <w:tcBorders>
              <w:top w:val="nil"/>
              <w:left w:val="single" w:sz="8" w:space="0" w:color="000000"/>
              <w:bottom w:val="single" w:sz="8" w:space="0" w:color="000000"/>
              <w:right w:val="single" w:sz="8" w:space="0" w:color="000000"/>
            </w:tcBorders>
            <w:vAlign w:val="center"/>
            <w:hideMark/>
          </w:tcPr>
          <w:p w14:paraId="36DDCD8F" w14:textId="77777777" w:rsidR="003817EA" w:rsidRPr="0020012D" w:rsidRDefault="003817EA" w:rsidP="00453B69">
            <w:pPr>
              <w:spacing w:after="0"/>
              <w:jc w:val="left"/>
              <w:rPr>
                <w:b/>
                <w:bCs/>
                <w:sz w:val="21"/>
                <w:szCs w:val="21"/>
              </w:rPr>
            </w:pPr>
          </w:p>
        </w:tc>
      </w:tr>
      <w:tr w:rsidR="003817EA" w:rsidRPr="0020012D" w14:paraId="02021D48" w14:textId="77777777" w:rsidTr="00453B69">
        <w:trPr>
          <w:trHeight w:val="20"/>
        </w:trPr>
        <w:tc>
          <w:tcPr>
            <w:tcW w:w="0" w:type="auto"/>
            <w:tcBorders>
              <w:top w:val="nil"/>
              <w:left w:val="single" w:sz="8" w:space="0" w:color="000000"/>
              <w:bottom w:val="single" w:sz="8" w:space="0" w:color="000000"/>
              <w:right w:val="nil"/>
            </w:tcBorders>
            <w:shd w:val="clear" w:color="auto" w:fill="auto"/>
            <w:vAlign w:val="center"/>
            <w:hideMark/>
          </w:tcPr>
          <w:p w14:paraId="510480F5" w14:textId="77777777" w:rsidR="003817EA" w:rsidRPr="0020012D" w:rsidRDefault="003817EA" w:rsidP="00453B69">
            <w:pPr>
              <w:spacing w:after="0"/>
              <w:rPr>
                <w:sz w:val="21"/>
                <w:szCs w:val="21"/>
              </w:rPr>
            </w:pPr>
            <w:r w:rsidRPr="0020012D">
              <w:rPr>
                <w:sz w:val="21"/>
                <w:szCs w:val="21"/>
              </w:rPr>
              <w:t xml:space="preserve">Riesgos profesionales </w:t>
            </w:r>
          </w:p>
        </w:tc>
        <w:tc>
          <w:tcPr>
            <w:tcW w:w="0" w:type="auto"/>
            <w:tcBorders>
              <w:top w:val="nil"/>
              <w:left w:val="single" w:sz="8" w:space="0" w:color="000000"/>
              <w:bottom w:val="single" w:sz="8" w:space="0" w:color="000000"/>
              <w:right w:val="nil"/>
            </w:tcBorders>
            <w:shd w:val="clear" w:color="auto" w:fill="auto"/>
            <w:vAlign w:val="center"/>
            <w:hideMark/>
          </w:tcPr>
          <w:p w14:paraId="34D4090D" w14:textId="77777777" w:rsidR="003817EA" w:rsidRPr="0020012D" w:rsidRDefault="003817EA" w:rsidP="00453B69">
            <w:pPr>
              <w:spacing w:after="0"/>
              <w:rPr>
                <w:b/>
                <w:bCs/>
                <w:sz w:val="21"/>
                <w:szCs w:val="21"/>
              </w:rPr>
            </w:pPr>
            <w:r w:rsidRPr="0020012D">
              <w:rPr>
                <w:b/>
                <w:bCs/>
                <w:sz w:val="21"/>
                <w:szCs w:val="21"/>
              </w:rPr>
              <w:t> </w:t>
            </w:r>
          </w:p>
        </w:tc>
        <w:tc>
          <w:tcPr>
            <w:tcW w:w="0" w:type="auto"/>
            <w:tcBorders>
              <w:top w:val="nil"/>
              <w:left w:val="single" w:sz="8" w:space="0" w:color="000000"/>
              <w:bottom w:val="single" w:sz="8" w:space="0" w:color="000000"/>
              <w:right w:val="nil"/>
            </w:tcBorders>
            <w:shd w:val="clear" w:color="auto" w:fill="auto"/>
            <w:vAlign w:val="center"/>
            <w:hideMark/>
          </w:tcPr>
          <w:p w14:paraId="456C0D97" w14:textId="77777777" w:rsidR="003817EA" w:rsidRPr="0020012D" w:rsidRDefault="003817EA" w:rsidP="00453B69">
            <w:pPr>
              <w:spacing w:after="0"/>
              <w:rPr>
                <w:b/>
                <w:bCs/>
                <w:sz w:val="21"/>
                <w:szCs w:val="21"/>
              </w:rPr>
            </w:pPr>
            <w:r w:rsidRPr="0020012D">
              <w:rPr>
                <w:b/>
                <w:bCs/>
                <w:sz w:val="21"/>
                <w:szCs w:val="21"/>
              </w:rPr>
              <w:t> </w:t>
            </w:r>
          </w:p>
        </w:tc>
        <w:tc>
          <w:tcPr>
            <w:tcW w:w="0" w:type="auto"/>
            <w:tcBorders>
              <w:top w:val="nil"/>
              <w:left w:val="single" w:sz="8" w:space="0" w:color="000000"/>
              <w:bottom w:val="single" w:sz="8" w:space="0" w:color="000000"/>
              <w:right w:val="nil"/>
            </w:tcBorders>
            <w:shd w:val="clear" w:color="auto" w:fill="auto"/>
            <w:vAlign w:val="center"/>
            <w:hideMark/>
          </w:tcPr>
          <w:p w14:paraId="5D5239D6" w14:textId="77777777" w:rsidR="003817EA" w:rsidRPr="0020012D" w:rsidRDefault="003817EA" w:rsidP="00453B69">
            <w:pPr>
              <w:spacing w:after="0"/>
              <w:rPr>
                <w:b/>
                <w:bCs/>
                <w:sz w:val="21"/>
                <w:szCs w:val="21"/>
              </w:rPr>
            </w:pPr>
            <w:r w:rsidRPr="0020012D">
              <w:rPr>
                <w:b/>
                <w:bCs/>
                <w:sz w:val="21"/>
                <w:szCs w:val="21"/>
              </w:rPr>
              <w:t> </w:t>
            </w:r>
          </w:p>
        </w:tc>
        <w:tc>
          <w:tcPr>
            <w:tcW w:w="0" w:type="auto"/>
            <w:tcBorders>
              <w:top w:val="nil"/>
              <w:left w:val="single" w:sz="8" w:space="0" w:color="000000"/>
              <w:bottom w:val="single" w:sz="8" w:space="0" w:color="000000"/>
              <w:right w:val="nil"/>
            </w:tcBorders>
            <w:shd w:val="clear" w:color="auto" w:fill="auto"/>
            <w:vAlign w:val="center"/>
            <w:hideMark/>
          </w:tcPr>
          <w:p w14:paraId="3681BABB" w14:textId="77777777" w:rsidR="003817EA" w:rsidRPr="0020012D" w:rsidRDefault="003817EA" w:rsidP="00453B69">
            <w:pPr>
              <w:spacing w:after="0"/>
              <w:rPr>
                <w:b/>
                <w:bCs/>
                <w:sz w:val="21"/>
                <w:szCs w:val="21"/>
              </w:rPr>
            </w:pPr>
            <w:r w:rsidRPr="0020012D">
              <w:rPr>
                <w:b/>
                <w:bCs/>
                <w:sz w:val="21"/>
                <w:szCs w:val="21"/>
              </w:rPr>
              <w:t> </w:t>
            </w:r>
          </w:p>
        </w:tc>
        <w:tc>
          <w:tcPr>
            <w:tcW w:w="0" w:type="auto"/>
            <w:tcBorders>
              <w:top w:val="nil"/>
              <w:left w:val="single" w:sz="8" w:space="0" w:color="000000"/>
              <w:bottom w:val="single" w:sz="8" w:space="0" w:color="000000"/>
              <w:right w:val="nil"/>
            </w:tcBorders>
            <w:shd w:val="clear" w:color="auto" w:fill="auto"/>
            <w:vAlign w:val="center"/>
            <w:hideMark/>
          </w:tcPr>
          <w:p w14:paraId="29E578AB" w14:textId="77777777" w:rsidR="003817EA" w:rsidRPr="0020012D" w:rsidRDefault="003817EA" w:rsidP="00453B69">
            <w:pPr>
              <w:spacing w:after="0"/>
              <w:rPr>
                <w:b/>
                <w:bCs/>
                <w:sz w:val="21"/>
                <w:szCs w:val="21"/>
              </w:rPr>
            </w:pPr>
            <w:r w:rsidRPr="0020012D">
              <w:rPr>
                <w:b/>
                <w:bCs/>
                <w:sz w:val="21"/>
                <w:szCs w:val="21"/>
              </w:rPr>
              <w:t> </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352FEB4" w14:textId="77777777" w:rsidR="003817EA" w:rsidRPr="0020012D" w:rsidRDefault="003817EA" w:rsidP="00453B69">
            <w:pPr>
              <w:spacing w:after="0"/>
              <w:rPr>
                <w:b/>
                <w:bCs/>
                <w:sz w:val="21"/>
                <w:szCs w:val="21"/>
              </w:rPr>
            </w:pPr>
            <w:r w:rsidRPr="0020012D">
              <w:rPr>
                <w:b/>
                <w:bCs/>
                <w:sz w:val="21"/>
                <w:szCs w:val="21"/>
              </w:rPr>
              <w:t> </w:t>
            </w:r>
          </w:p>
        </w:tc>
      </w:tr>
      <w:tr w:rsidR="003817EA" w:rsidRPr="0020012D" w14:paraId="57641FE4" w14:textId="77777777" w:rsidTr="00453B69">
        <w:trPr>
          <w:trHeight w:val="20"/>
        </w:trPr>
        <w:tc>
          <w:tcPr>
            <w:tcW w:w="0" w:type="auto"/>
            <w:tcBorders>
              <w:top w:val="nil"/>
              <w:left w:val="single" w:sz="8" w:space="0" w:color="000000"/>
              <w:bottom w:val="single" w:sz="8" w:space="0" w:color="000000"/>
              <w:right w:val="nil"/>
            </w:tcBorders>
            <w:shd w:val="clear" w:color="auto" w:fill="auto"/>
            <w:vAlign w:val="center"/>
            <w:hideMark/>
          </w:tcPr>
          <w:p w14:paraId="2629F720" w14:textId="77777777" w:rsidR="003817EA" w:rsidRPr="0020012D" w:rsidRDefault="003817EA" w:rsidP="00453B69">
            <w:pPr>
              <w:spacing w:after="0"/>
              <w:rPr>
                <w:sz w:val="21"/>
                <w:szCs w:val="21"/>
              </w:rPr>
            </w:pPr>
            <w:r w:rsidRPr="0020012D">
              <w:rPr>
                <w:sz w:val="21"/>
                <w:szCs w:val="21"/>
              </w:rPr>
              <w:t xml:space="preserve">Pensiones </w:t>
            </w:r>
          </w:p>
        </w:tc>
        <w:tc>
          <w:tcPr>
            <w:tcW w:w="0" w:type="auto"/>
            <w:tcBorders>
              <w:top w:val="nil"/>
              <w:left w:val="single" w:sz="8" w:space="0" w:color="000000"/>
              <w:bottom w:val="single" w:sz="8" w:space="0" w:color="000000"/>
              <w:right w:val="nil"/>
            </w:tcBorders>
            <w:shd w:val="clear" w:color="auto" w:fill="auto"/>
            <w:vAlign w:val="center"/>
            <w:hideMark/>
          </w:tcPr>
          <w:p w14:paraId="32FA414C" w14:textId="77777777" w:rsidR="003817EA" w:rsidRPr="0020012D" w:rsidRDefault="003817EA" w:rsidP="00453B69">
            <w:pPr>
              <w:spacing w:after="0"/>
              <w:rPr>
                <w:b/>
                <w:bCs/>
                <w:sz w:val="21"/>
                <w:szCs w:val="21"/>
              </w:rPr>
            </w:pPr>
            <w:r w:rsidRPr="0020012D">
              <w:rPr>
                <w:b/>
                <w:bCs/>
                <w:sz w:val="21"/>
                <w:szCs w:val="21"/>
              </w:rPr>
              <w:t> </w:t>
            </w:r>
          </w:p>
        </w:tc>
        <w:tc>
          <w:tcPr>
            <w:tcW w:w="0" w:type="auto"/>
            <w:tcBorders>
              <w:top w:val="nil"/>
              <w:left w:val="single" w:sz="8" w:space="0" w:color="000000"/>
              <w:bottom w:val="single" w:sz="8" w:space="0" w:color="000000"/>
              <w:right w:val="nil"/>
            </w:tcBorders>
            <w:shd w:val="clear" w:color="auto" w:fill="auto"/>
            <w:vAlign w:val="center"/>
            <w:hideMark/>
          </w:tcPr>
          <w:p w14:paraId="45A7D3B4" w14:textId="77777777" w:rsidR="003817EA" w:rsidRPr="0020012D" w:rsidRDefault="003817EA" w:rsidP="00453B69">
            <w:pPr>
              <w:spacing w:after="0"/>
              <w:rPr>
                <w:b/>
                <w:bCs/>
                <w:sz w:val="21"/>
                <w:szCs w:val="21"/>
              </w:rPr>
            </w:pPr>
            <w:r w:rsidRPr="0020012D">
              <w:rPr>
                <w:b/>
                <w:bCs/>
                <w:sz w:val="21"/>
                <w:szCs w:val="21"/>
              </w:rPr>
              <w:t> </w:t>
            </w:r>
          </w:p>
        </w:tc>
        <w:tc>
          <w:tcPr>
            <w:tcW w:w="0" w:type="auto"/>
            <w:tcBorders>
              <w:top w:val="nil"/>
              <w:left w:val="single" w:sz="8" w:space="0" w:color="000000"/>
              <w:bottom w:val="single" w:sz="8" w:space="0" w:color="000000"/>
              <w:right w:val="nil"/>
            </w:tcBorders>
            <w:shd w:val="clear" w:color="auto" w:fill="auto"/>
            <w:vAlign w:val="center"/>
            <w:hideMark/>
          </w:tcPr>
          <w:p w14:paraId="52718B16" w14:textId="77777777" w:rsidR="003817EA" w:rsidRPr="0020012D" w:rsidRDefault="003817EA" w:rsidP="00453B69">
            <w:pPr>
              <w:spacing w:after="0"/>
              <w:rPr>
                <w:b/>
                <w:bCs/>
                <w:sz w:val="21"/>
                <w:szCs w:val="21"/>
              </w:rPr>
            </w:pPr>
            <w:r w:rsidRPr="0020012D">
              <w:rPr>
                <w:b/>
                <w:bCs/>
                <w:sz w:val="21"/>
                <w:szCs w:val="21"/>
              </w:rPr>
              <w:t> </w:t>
            </w:r>
          </w:p>
        </w:tc>
        <w:tc>
          <w:tcPr>
            <w:tcW w:w="0" w:type="auto"/>
            <w:tcBorders>
              <w:top w:val="nil"/>
              <w:left w:val="single" w:sz="8" w:space="0" w:color="000000"/>
              <w:bottom w:val="single" w:sz="8" w:space="0" w:color="000000"/>
              <w:right w:val="nil"/>
            </w:tcBorders>
            <w:shd w:val="clear" w:color="auto" w:fill="auto"/>
            <w:vAlign w:val="center"/>
            <w:hideMark/>
          </w:tcPr>
          <w:p w14:paraId="68F1BE01" w14:textId="77777777" w:rsidR="003817EA" w:rsidRPr="0020012D" w:rsidRDefault="003817EA" w:rsidP="00453B69">
            <w:pPr>
              <w:spacing w:after="0"/>
              <w:rPr>
                <w:b/>
                <w:bCs/>
                <w:sz w:val="21"/>
                <w:szCs w:val="21"/>
              </w:rPr>
            </w:pPr>
            <w:r w:rsidRPr="0020012D">
              <w:rPr>
                <w:b/>
                <w:bCs/>
                <w:sz w:val="21"/>
                <w:szCs w:val="21"/>
              </w:rPr>
              <w:t> </w:t>
            </w:r>
          </w:p>
        </w:tc>
        <w:tc>
          <w:tcPr>
            <w:tcW w:w="0" w:type="auto"/>
            <w:tcBorders>
              <w:top w:val="nil"/>
              <w:left w:val="single" w:sz="8" w:space="0" w:color="000000"/>
              <w:bottom w:val="single" w:sz="8" w:space="0" w:color="000000"/>
              <w:right w:val="nil"/>
            </w:tcBorders>
            <w:shd w:val="clear" w:color="auto" w:fill="auto"/>
            <w:vAlign w:val="center"/>
            <w:hideMark/>
          </w:tcPr>
          <w:p w14:paraId="1D13259A" w14:textId="77777777" w:rsidR="003817EA" w:rsidRPr="0020012D" w:rsidRDefault="003817EA" w:rsidP="00453B69">
            <w:pPr>
              <w:spacing w:after="0"/>
              <w:rPr>
                <w:b/>
                <w:bCs/>
                <w:sz w:val="21"/>
                <w:szCs w:val="21"/>
              </w:rPr>
            </w:pPr>
            <w:r w:rsidRPr="0020012D">
              <w:rPr>
                <w:b/>
                <w:bCs/>
                <w:sz w:val="21"/>
                <w:szCs w:val="21"/>
              </w:rPr>
              <w:t> </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2963461" w14:textId="77777777" w:rsidR="003817EA" w:rsidRPr="0020012D" w:rsidRDefault="003817EA" w:rsidP="00453B69">
            <w:pPr>
              <w:spacing w:after="0"/>
              <w:rPr>
                <w:b/>
                <w:bCs/>
                <w:sz w:val="21"/>
                <w:szCs w:val="21"/>
              </w:rPr>
            </w:pPr>
            <w:r w:rsidRPr="0020012D">
              <w:rPr>
                <w:b/>
                <w:bCs/>
                <w:sz w:val="21"/>
                <w:szCs w:val="21"/>
              </w:rPr>
              <w:t> </w:t>
            </w:r>
          </w:p>
        </w:tc>
      </w:tr>
      <w:tr w:rsidR="003817EA" w:rsidRPr="0020012D" w14:paraId="76214F27" w14:textId="77777777" w:rsidTr="00453B69">
        <w:trPr>
          <w:trHeight w:val="20"/>
        </w:trPr>
        <w:tc>
          <w:tcPr>
            <w:tcW w:w="0" w:type="auto"/>
            <w:tcBorders>
              <w:top w:val="nil"/>
              <w:left w:val="single" w:sz="8" w:space="0" w:color="000000"/>
              <w:bottom w:val="nil"/>
              <w:right w:val="nil"/>
            </w:tcBorders>
            <w:shd w:val="clear" w:color="auto" w:fill="auto"/>
            <w:vAlign w:val="center"/>
            <w:hideMark/>
          </w:tcPr>
          <w:p w14:paraId="37283F94" w14:textId="77777777" w:rsidR="003817EA" w:rsidRPr="0020012D" w:rsidRDefault="003817EA" w:rsidP="00453B69">
            <w:pPr>
              <w:spacing w:after="0"/>
              <w:rPr>
                <w:b/>
                <w:bCs/>
                <w:sz w:val="21"/>
                <w:szCs w:val="21"/>
              </w:rPr>
            </w:pPr>
            <w:r w:rsidRPr="0020012D">
              <w:rPr>
                <w:b/>
                <w:bCs/>
                <w:sz w:val="21"/>
                <w:szCs w:val="21"/>
              </w:rPr>
              <w:t>Aportes Parafiscales: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E1BE1C4" w14:textId="77777777" w:rsidR="003817EA" w:rsidRPr="0020012D" w:rsidRDefault="003817EA" w:rsidP="00453B69">
            <w:pPr>
              <w:spacing w:after="0"/>
              <w:rPr>
                <w:b/>
                <w:bCs/>
                <w:sz w:val="21"/>
                <w:szCs w:val="21"/>
              </w:rPr>
            </w:pPr>
            <w:r w:rsidRPr="0020012D">
              <w:rPr>
                <w:b/>
                <w:bCs/>
                <w:sz w:val="21"/>
                <w:szCs w:val="21"/>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EB0DD3E" w14:textId="77777777" w:rsidR="003817EA" w:rsidRPr="0020012D" w:rsidRDefault="003817EA" w:rsidP="00453B69">
            <w:pPr>
              <w:spacing w:after="0"/>
              <w:rPr>
                <w:b/>
                <w:bCs/>
                <w:sz w:val="21"/>
                <w:szCs w:val="21"/>
              </w:rPr>
            </w:pPr>
            <w:r w:rsidRPr="0020012D">
              <w:rPr>
                <w:b/>
                <w:bCs/>
                <w:sz w:val="21"/>
                <w:szCs w:val="21"/>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52246079" w14:textId="77777777" w:rsidR="003817EA" w:rsidRPr="0020012D" w:rsidRDefault="003817EA" w:rsidP="00453B69">
            <w:pPr>
              <w:spacing w:after="0"/>
              <w:rPr>
                <w:b/>
                <w:bCs/>
                <w:sz w:val="21"/>
                <w:szCs w:val="21"/>
              </w:rPr>
            </w:pPr>
            <w:r w:rsidRPr="0020012D">
              <w:rPr>
                <w:b/>
                <w:bCs/>
                <w:sz w:val="21"/>
                <w:szCs w:val="21"/>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5895F0B3" w14:textId="77777777" w:rsidR="003817EA" w:rsidRPr="0020012D" w:rsidRDefault="003817EA" w:rsidP="00453B69">
            <w:pPr>
              <w:spacing w:after="0"/>
              <w:rPr>
                <w:b/>
                <w:bCs/>
                <w:sz w:val="21"/>
                <w:szCs w:val="21"/>
              </w:rPr>
            </w:pPr>
            <w:r w:rsidRPr="0020012D">
              <w:rPr>
                <w:b/>
                <w:bCs/>
                <w:sz w:val="21"/>
                <w:szCs w:val="21"/>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B3FEEB4" w14:textId="77777777" w:rsidR="003817EA" w:rsidRPr="0020012D" w:rsidRDefault="003817EA" w:rsidP="00453B69">
            <w:pPr>
              <w:spacing w:after="0"/>
              <w:rPr>
                <w:b/>
                <w:bCs/>
                <w:sz w:val="21"/>
                <w:szCs w:val="21"/>
              </w:rPr>
            </w:pPr>
            <w:r w:rsidRPr="0020012D">
              <w:rPr>
                <w:b/>
                <w:bCs/>
                <w:sz w:val="21"/>
                <w:szCs w:val="21"/>
              </w:rPr>
              <w:t>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EB5238B" w14:textId="77777777" w:rsidR="003817EA" w:rsidRPr="0020012D" w:rsidRDefault="003817EA" w:rsidP="00453B69">
            <w:pPr>
              <w:spacing w:after="0"/>
              <w:rPr>
                <w:b/>
                <w:bCs/>
                <w:sz w:val="21"/>
                <w:szCs w:val="21"/>
              </w:rPr>
            </w:pPr>
            <w:r w:rsidRPr="0020012D">
              <w:rPr>
                <w:b/>
                <w:bCs/>
                <w:sz w:val="21"/>
                <w:szCs w:val="21"/>
              </w:rPr>
              <w:t> </w:t>
            </w:r>
          </w:p>
        </w:tc>
      </w:tr>
      <w:tr w:rsidR="003817EA" w:rsidRPr="0020012D" w14:paraId="2530BEFA" w14:textId="77777777" w:rsidTr="00453B69">
        <w:trPr>
          <w:trHeight w:val="20"/>
        </w:trPr>
        <w:tc>
          <w:tcPr>
            <w:tcW w:w="0" w:type="auto"/>
            <w:tcBorders>
              <w:top w:val="nil"/>
              <w:left w:val="single" w:sz="8" w:space="0" w:color="000000"/>
              <w:bottom w:val="single" w:sz="8" w:space="0" w:color="000000"/>
              <w:right w:val="nil"/>
            </w:tcBorders>
            <w:shd w:val="clear" w:color="auto" w:fill="auto"/>
            <w:vAlign w:val="center"/>
            <w:hideMark/>
          </w:tcPr>
          <w:p w14:paraId="76E68C31" w14:textId="77777777" w:rsidR="003817EA" w:rsidRPr="0020012D" w:rsidRDefault="003817EA" w:rsidP="00453B69">
            <w:pPr>
              <w:spacing w:after="0"/>
              <w:rPr>
                <w:sz w:val="21"/>
                <w:szCs w:val="21"/>
              </w:rPr>
            </w:pPr>
            <w:r w:rsidRPr="0020012D">
              <w:rPr>
                <w:sz w:val="21"/>
                <w:szCs w:val="21"/>
              </w:rPr>
              <w:t>Cajas de Compensación Familiar</w:t>
            </w:r>
          </w:p>
        </w:tc>
        <w:tc>
          <w:tcPr>
            <w:tcW w:w="0" w:type="auto"/>
            <w:vMerge/>
            <w:tcBorders>
              <w:top w:val="nil"/>
              <w:left w:val="single" w:sz="8" w:space="0" w:color="000000"/>
              <w:bottom w:val="single" w:sz="8" w:space="0" w:color="000000"/>
              <w:right w:val="single" w:sz="8" w:space="0" w:color="000000"/>
            </w:tcBorders>
            <w:vAlign w:val="center"/>
            <w:hideMark/>
          </w:tcPr>
          <w:p w14:paraId="059D2BEA" w14:textId="77777777" w:rsidR="003817EA" w:rsidRPr="0020012D" w:rsidRDefault="003817EA" w:rsidP="00453B69">
            <w:pPr>
              <w:spacing w:after="0"/>
              <w:jc w:val="left"/>
              <w:rPr>
                <w:b/>
                <w:bCs/>
                <w:sz w:val="21"/>
                <w:szCs w:val="21"/>
              </w:rPr>
            </w:pPr>
          </w:p>
        </w:tc>
        <w:tc>
          <w:tcPr>
            <w:tcW w:w="0" w:type="auto"/>
            <w:vMerge/>
            <w:tcBorders>
              <w:top w:val="nil"/>
              <w:left w:val="single" w:sz="8" w:space="0" w:color="000000"/>
              <w:bottom w:val="single" w:sz="8" w:space="0" w:color="000000"/>
              <w:right w:val="single" w:sz="8" w:space="0" w:color="000000"/>
            </w:tcBorders>
            <w:vAlign w:val="center"/>
            <w:hideMark/>
          </w:tcPr>
          <w:p w14:paraId="79AA6A13" w14:textId="77777777" w:rsidR="003817EA" w:rsidRPr="0020012D" w:rsidRDefault="003817EA" w:rsidP="00453B69">
            <w:pPr>
              <w:spacing w:after="0"/>
              <w:jc w:val="left"/>
              <w:rPr>
                <w:b/>
                <w:bCs/>
                <w:sz w:val="21"/>
                <w:szCs w:val="21"/>
              </w:rPr>
            </w:pPr>
          </w:p>
        </w:tc>
        <w:tc>
          <w:tcPr>
            <w:tcW w:w="0" w:type="auto"/>
            <w:vMerge/>
            <w:tcBorders>
              <w:top w:val="nil"/>
              <w:left w:val="single" w:sz="8" w:space="0" w:color="000000"/>
              <w:bottom w:val="single" w:sz="8" w:space="0" w:color="000000"/>
              <w:right w:val="single" w:sz="8" w:space="0" w:color="000000"/>
            </w:tcBorders>
            <w:vAlign w:val="center"/>
            <w:hideMark/>
          </w:tcPr>
          <w:p w14:paraId="19B45257" w14:textId="77777777" w:rsidR="003817EA" w:rsidRPr="0020012D" w:rsidRDefault="003817EA" w:rsidP="00453B69">
            <w:pPr>
              <w:spacing w:after="0"/>
              <w:jc w:val="left"/>
              <w:rPr>
                <w:b/>
                <w:bCs/>
                <w:sz w:val="21"/>
                <w:szCs w:val="21"/>
              </w:rPr>
            </w:pPr>
          </w:p>
        </w:tc>
        <w:tc>
          <w:tcPr>
            <w:tcW w:w="0" w:type="auto"/>
            <w:vMerge/>
            <w:tcBorders>
              <w:top w:val="nil"/>
              <w:left w:val="single" w:sz="8" w:space="0" w:color="000000"/>
              <w:bottom w:val="single" w:sz="8" w:space="0" w:color="000000"/>
              <w:right w:val="single" w:sz="8" w:space="0" w:color="000000"/>
            </w:tcBorders>
            <w:vAlign w:val="center"/>
            <w:hideMark/>
          </w:tcPr>
          <w:p w14:paraId="35C79BC3" w14:textId="77777777" w:rsidR="003817EA" w:rsidRPr="0020012D" w:rsidRDefault="003817EA" w:rsidP="00453B69">
            <w:pPr>
              <w:spacing w:after="0"/>
              <w:jc w:val="left"/>
              <w:rPr>
                <w:b/>
                <w:bCs/>
                <w:sz w:val="21"/>
                <w:szCs w:val="21"/>
              </w:rPr>
            </w:pPr>
          </w:p>
        </w:tc>
        <w:tc>
          <w:tcPr>
            <w:tcW w:w="0" w:type="auto"/>
            <w:vMerge/>
            <w:tcBorders>
              <w:top w:val="nil"/>
              <w:left w:val="single" w:sz="8" w:space="0" w:color="000000"/>
              <w:bottom w:val="single" w:sz="8" w:space="0" w:color="000000"/>
              <w:right w:val="single" w:sz="8" w:space="0" w:color="000000"/>
            </w:tcBorders>
            <w:vAlign w:val="center"/>
            <w:hideMark/>
          </w:tcPr>
          <w:p w14:paraId="45AF5E9B" w14:textId="77777777" w:rsidR="003817EA" w:rsidRPr="0020012D" w:rsidRDefault="003817EA" w:rsidP="00453B69">
            <w:pPr>
              <w:spacing w:after="0"/>
              <w:jc w:val="left"/>
              <w:rPr>
                <w:b/>
                <w:bCs/>
                <w:sz w:val="21"/>
                <w:szCs w:val="21"/>
              </w:rPr>
            </w:pPr>
          </w:p>
        </w:tc>
        <w:tc>
          <w:tcPr>
            <w:tcW w:w="0" w:type="auto"/>
            <w:vMerge/>
            <w:tcBorders>
              <w:top w:val="nil"/>
              <w:left w:val="single" w:sz="8" w:space="0" w:color="000000"/>
              <w:bottom w:val="single" w:sz="8" w:space="0" w:color="000000"/>
              <w:right w:val="single" w:sz="8" w:space="0" w:color="000000"/>
            </w:tcBorders>
            <w:vAlign w:val="center"/>
            <w:hideMark/>
          </w:tcPr>
          <w:p w14:paraId="73CD472F" w14:textId="77777777" w:rsidR="003817EA" w:rsidRPr="0020012D" w:rsidRDefault="003817EA" w:rsidP="00453B69">
            <w:pPr>
              <w:spacing w:after="0"/>
              <w:jc w:val="left"/>
              <w:rPr>
                <w:b/>
                <w:bCs/>
                <w:sz w:val="21"/>
                <w:szCs w:val="21"/>
              </w:rPr>
            </w:pPr>
          </w:p>
        </w:tc>
      </w:tr>
      <w:tr w:rsidR="003817EA" w:rsidRPr="0020012D" w14:paraId="056143F5" w14:textId="77777777" w:rsidTr="00453B69">
        <w:trPr>
          <w:trHeight w:val="20"/>
        </w:trPr>
        <w:tc>
          <w:tcPr>
            <w:tcW w:w="0" w:type="auto"/>
            <w:tcBorders>
              <w:top w:val="nil"/>
              <w:left w:val="single" w:sz="8" w:space="0" w:color="000000"/>
              <w:bottom w:val="single" w:sz="8" w:space="0" w:color="000000"/>
              <w:right w:val="nil"/>
            </w:tcBorders>
            <w:shd w:val="clear" w:color="auto" w:fill="auto"/>
            <w:vAlign w:val="center"/>
            <w:hideMark/>
          </w:tcPr>
          <w:p w14:paraId="5A1B3BAF" w14:textId="77777777" w:rsidR="003817EA" w:rsidRPr="0020012D" w:rsidRDefault="003817EA" w:rsidP="00453B69">
            <w:pPr>
              <w:spacing w:after="0"/>
              <w:rPr>
                <w:sz w:val="21"/>
                <w:szCs w:val="21"/>
              </w:rPr>
            </w:pPr>
            <w:r w:rsidRPr="0020012D">
              <w:rPr>
                <w:sz w:val="21"/>
                <w:szCs w:val="21"/>
              </w:rPr>
              <w:t>Instituto Colombiano de Bienestar Familiar, ICBF</w:t>
            </w:r>
          </w:p>
        </w:tc>
        <w:tc>
          <w:tcPr>
            <w:tcW w:w="0" w:type="auto"/>
            <w:tcBorders>
              <w:top w:val="nil"/>
              <w:left w:val="single" w:sz="8" w:space="0" w:color="000000"/>
              <w:bottom w:val="single" w:sz="8" w:space="0" w:color="000000"/>
              <w:right w:val="nil"/>
            </w:tcBorders>
            <w:shd w:val="clear" w:color="auto" w:fill="auto"/>
            <w:vAlign w:val="center"/>
            <w:hideMark/>
          </w:tcPr>
          <w:p w14:paraId="61CD919F" w14:textId="77777777" w:rsidR="003817EA" w:rsidRPr="0020012D" w:rsidRDefault="003817EA" w:rsidP="00453B69">
            <w:pPr>
              <w:spacing w:after="0"/>
              <w:rPr>
                <w:b/>
                <w:bCs/>
                <w:sz w:val="21"/>
                <w:szCs w:val="21"/>
              </w:rPr>
            </w:pPr>
            <w:r w:rsidRPr="0020012D">
              <w:rPr>
                <w:b/>
                <w:bCs/>
                <w:sz w:val="21"/>
                <w:szCs w:val="21"/>
              </w:rPr>
              <w:t> </w:t>
            </w:r>
          </w:p>
        </w:tc>
        <w:tc>
          <w:tcPr>
            <w:tcW w:w="0" w:type="auto"/>
            <w:tcBorders>
              <w:top w:val="nil"/>
              <w:left w:val="single" w:sz="8" w:space="0" w:color="000000"/>
              <w:bottom w:val="single" w:sz="8" w:space="0" w:color="000000"/>
              <w:right w:val="nil"/>
            </w:tcBorders>
            <w:shd w:val="clear" w:color="auto" w:fill="auto"/>
            <w:vAlign w:val="center"/>
            <w:hideMark/>
          </w:tcPr>
          <w:p w14:paraId="265873EE" w14:textId="77777777" w:rsidR="003817EA" w:rsidRPr="0020012D" w:rsidRDefault="003817EA" w:rsidP="00453B69">
            <w:pPr>
              <w:spacing w:after="0"/>
              <w:rPr>
                <w:b/>
                <w:bCs/>
                <w:sz w:val="21"/>
                <w:szCs w:val="21"/>
              </w:rPr>
            </w:pPr>
            <w:r w:rsidRPr="0020012D">
              <w:rPr>
                <w:b/>
                <w:bCs/>
                <w:sz w:val="21"/>
                <w:szCs w:val="21"/>
              </w:rPr>
              <w:t> </w:t>
            </w:r>
          </w:p>
        </w:tc>
        <w:tc>
          <w:tcPr>
            <w:tcW w:w="0" w:type="auto"/>
            <w:tcBorders>
              <w:top w:val="nil"/>
              <w:left w:val="single" w:sz="8" w:space="0" w:color="000000"/>
              <w:bottom w:val="single" w:sz="8" w:space="0" w:color="000000"/>
              <w:right w:val="nil"/>
            </w:tcBorders>
            <w:shd w:val="clear" w:color="auto" w:fill="auto"/>
            <w:vAlign w:val="center"/>
            <w:hideMark/>
          </w:tcPr>
          <w:p w14:paraId="2A642BE8" w14:textId="77777777" w:rsidR="003817EA" w:rsidRPr="0020012D" w:rsidRDefault="003817EA" w:rsidP="00453B69">
            <w:pPr>
              <w:spacing w:after="0"/>
              <w:rPr>
                <w:b/>
                <w:bCs/>
                <w:sz w:val="21"/>
                <w:szCs w:val="21"/>
              </w:rPr>
            </w:pPr>
            <w:r w:rsidRPr="0020012D">
              <w:rPr>
                <w:b/>
                <w:bCs/>
                <w:sz w:val="21"/>
                <w:szCs w:val="21"/>
              </w:rPr>
              <w:t> </w:t>
            </w:r>
          </w:p>
        </w:tc>
        <w:tc>
          <w:tcPr>
            <w:tcW w:w="0" w:type="auto"/>
            <w:tcBorders>
              <w:top w:val="nil"/>
              <w:left w:val="single" w:sz="8" w:space="0" w:color="000000"/>
              <w:bottom w:val="single" w:sz="8" w:space="0" w:color="000000"/>
              <w:right w:val="nil"/>
            </w:tcBorders>
            <w:shd w:val="clear" w:color="auto" w:fill="auto"/>
            <w:vAlign w:val="center"/>
            <w:hideMark/>
          </w:tcPr>
          <w:p w14:paraId="5FF530D5" w14:textId="77777777" w:rsidR="003817EA" w:rsidRPr="0020012D" w:rsidRDefault="003817EA" w:rsidP="00453B69">
            <w:pPr>
              <w:spacing w:after="0"/>
              <w:rPr>
                <w:b/>
                <w:bCs/>
                <w:sz w:val="21"/>
                <w:szCs w:val="21"/>
              </w:rPr>
            </w:pPr>
            <w:r w:rsidRPr="0020012D">
              <w:rPr>
                <w:b/>
                <w:bCs/>
                <w:sz w:val="21"/>
                <w:szCs w:val="21"/>
              </w:rPr>
              <w:t> </w:t>
            </w:r>
          </w:p>
        </w:tc>
        <w:tc>
          <w:tcPr>
            <w:tcW w:w="0" w:type="auto"/>
            <w:tcBorders>
              <w:top w:val="nil"/>
              <w:left w:val="single" w:sz="8" w:space="0" w:color="000000"/>
              <w:bottom w:val="single" w:sz="8" w:space="0" w:color="000000"/>
              <w:right w:val="nil"/>
            </w:tcBorders>
            <w:shd w:val="clear" w:color="auto" w:fill="auto"/>
            <w:vAlign w:val="center"/>
            <w:hideMark/>
          </w:tcPr>
          <w:p w14:paraId="5C5F3524" w14:textId="77777777" w:rsidR="003817EA" w:rsidRPr="0020012D" w:rsidRDefault="003817EA" w:rsidP="00453B69">
            <w:pPr>
              <w:spacing w:after="0"/>
              <w:rPr>
                <w:b/>
                <w:bCs/>
                <w:sz w:val="21"/>
                <w:szCs w:val="21"/>
              </w:rPr>
            </w:pPr>
            <w:r w:rsidRPr="0020012D">
              <w:rPr>
                <w:b/>
                <w:bCs/>
                <w:sz w:val="21"/>
                <w:szCs w:val="21"/>
              </w:rPr>
              <w:t> </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B869725" w14:textId="77777777" w:rsidR="003817EA" w:rsidRPr="0020012D" w:rsidRDefault="003817EA" w:rsidP="00453B69">
            <w:pPr>
              <w:spacing w:after="0"/>
              <w:rPr>
                <w:b/>
                <w:bCs/>
                <w:sz w:val="21"/>
                <w:szCs w:val="21"/>
              </w:rPr>
            </w:pPr>
            <w:r w:rsidRPr="0020012D">
              <w:rPr>
                <w:b/>
                <w:bCs/>
                <w:sz w:val="21"/>
                <w:szCs w:val="21"/>
              </w:rPr>
              <w:t> </w:t>
            </w:r>
          </w:p>
        </w:tc>
      </w:tr>
      <w:tr w:rsidR="003817EA" w:rsidRPr="0020012D" w14:paraId="2A0D739D" w14:textId="77777777" w:rsidTr="00453B69">
        <w:trPr>
          <w:trHeight w:val="20"/>
        </w:trPr>
        <w:tc>
          <w:tcPr>
            <w:tcW w:w="0" w:type="auto"/>
            <w:tcBorders>
              <w:top w:val="nil"/>
              <w:left w:val="single" w:sz="8" w:space="0" w:color="000000"/>
              <w:bottom w:val="single" w:sz="8" w:space="0" w:color="000000"/>
              <w:right w:val="nil"/>
            </w:tcBorders>
            <w:shd w:val="clear" w:color="auto" w:fill="auto"/>
            <w:vAlign w:val="center"/>
            <w:hideMark/>
          </w:tcPr>
          <w:p w14:paraId="7F78B57D" w14:textId="77777777" w:rsidR="003817EA" w:rsidRPr="0020012D" w:rsidRDefault="003817EA" w:rsidP="00453B69">
            <w:pPr>
              <w:spacing w:after="0"/>
              <w:rPr>
                <w:sz w:val="21"/>
                <w:szCs w:val="21"/>
              </w:rPr>
            </w:pPr>
            <w:r w:rsidRPr="0020012D">
              <w:rPr>
                <w:sz w:val="21"/>
                <w:szCs w:val="21"/>
              </w:rPr>
              <w:t xml:space="preserve">Servicio Nacional de Aprendizaje, SENA </w:t>
            </w:r>
          </w:p>
        </w:tc>
        <w:tc>
          <w:tcPr>
            <w:tcW w:w="0" w:type="auto"/>
            <w:tcBorders>
              <w:top w:val="nil"/>
              <w:left w:val="single" w:sz="8" w:space="0" w:color="000000"/>
              <w:bottom w:val="single" w:sz="8" w:space="0" w:color="000000"/>
              <w:right w:val="nil"/>
            </w:tcBorders>
            <w:shd w:val="clear" w:color="auto" w:fill="auto"/>
            <w:vAlign w:val="center"/>
            <w:hideMark/>
          </w:tcPr>
          <w:p w14:paraId="54D7720C" w14:textId="77777777" w:rsidR="003817EA" w:rsidRPr="0020012D" w:rsidRDefault="003817EA" w:rsidP="00453B69">
            <w:pPr>
              <w:spacing w:after="0"/>
              <w:rPr>
                <w:b/>
                <w:bCs/>
                <w:sz w:val="21"/>
                <w:szCs w:val="21"/>
              </w:rPr>
            </w:pPr>
            <w:r w:rsidRPr="0020012D">
              <w:rPr>
                <w:b/>
                <w:bCs/>
                <w:sz w:val="21"/>
                <w:szCs w:val="21"/>
              </w:rPr>
              <w:t> </w:t>
            </w:r>
          </w:p>
        </w:tc>
        <w:tc>
          <w:tcPr>
            <w:tcW w:w="0" w:type="auto"/>
            <w:tcBorders>
              <w:top w:val="nil"/>
              <w:left w:val="single" w:sz="8" w:space="0" w:color="000000"/>
              <w:bottom w:val="single" w:sz="8" w:space="0" w:color="000000"/>
              <w:right w:val="nil"/>
            </w:tcBorders>
            <w:shd w:val="clear" w:color="auto" w:fill="auto"/>
            <w:vAlign w:val="center"/>
            <w:hideMark/>
          </w:tcPr>
          <w:p w14:paraId="683F1717" w14:textId="77777777" w:rsidR="003817EA" w:rsidRPr="0020012D" w:rsidRDefault="003817EA" w:rsidP="00453B69">
            <w:pPr>
              <w:spacing w:after="0"/>
              <w:rPr>
                <w:b/>
                <w:bCs/>
                <w:sz w:val="21"/>
                <w:szCs w:val="21"/>
              </w:rPr>
            </w:pPr>
            <w:r w:rsidRPr="0020012D">
              <w:rPr>
                <w:b/>
                <w:bCs/>
                <w:sz w:val="21"/>
                <w:szCs w:val="21"/>
              </w:rPr>
              <w:t> </w:t>
            </w:r>
          </w:p>
        </w:tc>
        <w:tc>
          <w:tcPr>
            <w:tcW w:w="0" w:type="auto"/>
            <w:tcBorders>
              <w:top w:val="nil"/>
              <w:left w:val="single" w:sz="8" w:space="0" w:color="000000"/>
              <w:bottom w:val="single" w:sz="8" w:space="0" w:color="000000"/>
              <w:right w:val="nil"/>
            </w:tcBorders>
            <w:shd w:val="clear" w:color="auto" w:fill="auto"/>
            <w:vAlign w:val="center"/>
            <w:hideMark/>
          </w:tcPr>
          <w:p w14:paraId="5765BA4D" w14:textId="77777777" w:rsidR="003817EA" w:rsidRPr="0020012D" w:rsidRDefault="003817EA" w:rsidP="00453B69">
            <w:pPr>
              <w:spacing w:after="0"/>
              <w:rPr>
                <w:b/>
                <w:bCs/>
                <w:sz w:val="21"/>
                <w:szCs w:val="21"/>
              </w:rPr>
            </w:pPr>
            <w:r w:rsidRPr="0020012D">
              <w:rPr>
                <w:b/>
                <w:bCs/>
                <w:sz w:val="21"/>
                <w:szCs w:val="21"/>
              </w:rPr>
              <w:t> </w:t>
            </w:r>
          </w:p>
        </w:tc>
        <w:tc>
          <w:tcPr>
            <w:tcW w:w="0" w:type="auto"/>
            <w:tcBorders>
              <w:top w:val="nil"/>
              <w:left w:val="single" w:sz="8" w:space="0" w:color="000000"/>
              <w:bottom w:val="single" w:sz="8" w:space="0" w:color="000000"/>
              <w:right w:val="nil"/>
            </w:tcBorders>
            <w:shd w:val="clear" w:color="auto" w:fill="auto"/>
            <w:vAlign w:val="center"/>
            <w:hideMark/>
          </w:tcPr>
          <w:p w14:paraId="74A8F9DB" w14:textId="77777777" w:rsidR="003817EA" w:rsidRPr="0020012D" w:rsidRDefault="003817EA" w:rsidP="00453B69">
            <w:pPr>
              <w:spacing w:after="0"/>
              <w:rPr>
                <w:b/>
                <w:bCs/>
                <w:sz w:val="21"/>
                <w:szCs w:val="21"/>
              </w:rPr>
            </w:pPr>
            <w:r w:rsidRPr="0020012D">
              <w:rPr>
                <w:b/>
                <w:bCs/>
                <w:sz w:val="21"/>
                <w:szCs w:val="21"/>
              </w:rPr>
              <w:t> </w:t>
            </w:r>
          </w:p>
        </w:tc>
        <w:tc>
          <w:tcPr>
            <w:tcW w:w="0" w:type="auto"/>
            <w:tcBorders>
              <w:top w:val="nil"/>
              <w:left w:val="single" w:sz="8" w:space="0" w:color="000000"/>
              <w:bottom w:val="single" w:sz="8" w:space="0" w:color="000000"/>
              <w:right w:val="nil"/>
            </w:tcBorders>
            <w:shd w:val="clear" w:color="auto" w:fill="auto"/>
            <w:vAlign w:val="center"/>
            <w:hideMark/>
          </w:tcPr>
          <w:p w14:paraId="11863741" w14:textId="77777777" w:rsidR="003817EA" w:rsidRPr="0020012D" w:rsidRDefault="003817EA" w:rsidP="00453B69">
            <w:pPr>
              <w:spacing w:after="0"/>
              <w:rPr>
                <w:b/>
                <w:bCs/>
                <w:sz w:val="21"/>
                <w:szCs w:val="21"/>
              </w:rPr>
            </w:pPr>
            <w:r w:rsidRPr="0020012D">
              <w:rPr>
                <w:b/>
                <w:bCs/>
                <w:sz w:val="21"/>
                <w:szCs w:val="21"/>
              </w:rPr>
              <w:t> </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5027348" w14:textId="77777777" w:rsidR="003817EA" w:rsidRPr="0020012D" w:rsidRDefault="003817EA" w:rsidP="00453B69">
            <w:pPr>
              <w:spacing w:after="0"/>
              <w:rPr>
                <w:b/>
                <w:bCs/>
                <w:sz w:val="21"/>
                <w:szCs w:val="21"/>
              </w:rPr>
            </w:pPr>
            <w:r w:rsidRPr="0020012D">
              <w:rPr>
                <w:b/>
                <w:bCs/>
                <w:sz w:val="21"/>
                <w:szCs w:val="21"/>
              </w:rPr>
              <w:t> </w:t>
            </w:r>
          </w:p>
        </w:tc>
      </w:tr>
    </w:tbl>
    <w:p w14:paraId="61191B6F" w14:textId="77777777" w:rsidR="003817EA" w:rsidRPr="0020012D" w:rsidRDefault="003817EA" w:rsidP="003817EA">
      <w:pPr>
        <w:rPr>
          <w:b/>
          <w:sz w:val="21"/>
          <w:szCs w:val="21"/>
        </w:rPr>
      </w:pPr>
      <w:r w:rsidRPr="0020012D">
        <w:rPr>
          <w:b/>
          <w:sz w:val="21"/>
          <w:szCs w:val="21"/>
        </w:rPr>
        <w:t>MARQUE CON UNA (X) EN CADA CASILLA</w:t>
      </w:r>
    </w:p>
    <w:p w14:paraId="1B3E6384" w14:textId="77777777" w:rsidR="003817EA" w:rsidRPr="0020012D" w:rsidRDefault="003817EA" w:rsidP="003817EA">
      <w:pPr>
        <w:rPr>
          <w:sz w:val="21"/>
          <w:szCs w:val="21"/>
        </w:rPr>
      </w:pPr>
      <w:r w:rsidRPr="0020012D">
        <w:rPr>
          <w:b/>
          <w:sz w:val="21"/>
          <w:szCs w:val="21"/>
        </w:rPr>
        <w:t>Nota:</w:t>
      </w:r>
      <w:r w:rsidRPr="0020012D">
        <w:rPr>
          <w:sz w:val="21"/>
          <w:szCs w:val="21"/>
        </w:rPr>
        <w:t xml:space="preserve"> Para relacionar el pago de los aportes correspondientes a los Sistemas de Seguridad Social, se deberá tener en cuenta los plazos previstos en el Decreto 1406 de 1999 Artículos 19 a 24. Así mismo, en el caso del pago correspondiente a los aportes parafiscales: CAJAS DE COMPENSACIÓN FAMILIAR, ICBF y SENA, se deberá tener en cuenta el plazo dispuesto para tal efecto, en el Artículo 10 de la Ley 21 de 1982.</w:t>
      </w:r>
    </w:p>
    <w:p w14:paraId="437C91E6" w14:textId="77777777" w:rsidR="003817EA" w:rsidRPr="0020012D" w:rsidRDefault="003817EA" w:rsidP="003817EA">
      <w:pPr>
        <w:rPr>
          <w:sz w:val="21"/>
          <w:szCs w:val="21"/>
        </w:rPr>
      </w:pPr>
    </w:p>
    <w:p w14:paraId="1CF60152" w14:textId="77777777" w:rsidR="003817EA" w:rsidRPr="0020012D" w:rsidRDefault="003817EA" w:rsidP="003817EA">
      <w:pPr>
        <w:rPr>
          <w:sz w:val="21"/>
          <w:szCs w:val="21"/>
        </w:rPr>
      </w:pPr>
      <w:r w:rsidRPr="0020012D">
        <w:rPr>
          <w:sz w:val="21"/>
          <w:szCs w:val="21"/>
        </w:rPr>
        <w:t>EN CASO DE PRESENTAR ACUERDO DE PAGO CON ALGUNA DE LAS ENTIDADES ANTERIORMENTE MENCIONADAS, SE DEBERÁ PRECISAR EL VALOR Y EL PLAZO PREVISTO PARA EL ACUERDO DE PAGO, CON INDICACIÓN DEL CUMPLIMIENTO DE ESTA OBLIGACIÓN.</w:t>
      </w:r>
    </w:p>
    <w:p w14:paraId="249D5552" w14:textId="14CDDF68" w:rsidR="003817EA" w:rsidRPr="0020012D" w:rsidRDefault="003817EA" w:rsidP="003817EA">
      <w:pPr>
        <w:rPr>
          <w:sz w:val="21"/>
          <w:szCs w:val="21"/>
        </w:rPr>
      </w:pPr>
      <w:r w:rsidRPr="0020012D">
        <w:rPr>
          <w:sz w:val="21"/>
          <w:szCs w:val="21"/>
        </w:rPr>
        <w:t>Dada en __________ a los _________ ( ) del mes de __________ de 20</w:t>
      </w:r>
      <w:r w:rsidR="004F6DD0" w:rsidRPr="0020012D">
        <w:rPr>
          <w:sz w:val="21"/>
          <w:szCs w:val="21"/>
        </w:rPr>
        <w:t>2</w:t>
      </w:r>
      <w:r w:rsidRPr="0020012D">
        <w:rPr>
          <w:sz w:val="21"/>
          <w:szCs w:val="21"/>
        </w:rPr>
        <w:t>1</w:t>
      </w:r>
    </w:p>
    <w:p w14:paraId="42DEFCE9" w14:textId="77777777" w:rsidR="003817EA" w:rsidRPr="0020012D" w:rsidRDefault="003817EA" w:rsidP="003817EA">
      <w:pPr>
        <w:rPr>
          <w:sz w:val="21"/>
          <w:szCs w:val="21"/>
        </w:rPr>
      </w:pPr>
    </w:p>
    <w:p w14:paraId="7F99537A" w14:textId="77777777" w:rsidR="003817EA" w:rsidRPr="0020012D" w:rsidRDefault="003817EA" w:rsidP="003817EA">
      <w:pPr>
        <w:rPr>
          <w:sz w:val="21"/>
          <w:szCs w:val="21"/>
        </w:rPr>
      </w:pPr>
      <w:r w:rsidRPr="0020012D">
        <w:rPr>
          <w:sz w:val="21"/>
          <w:szCs w:val="21"/>
        </w:rPr>
        <w:t>FIRMA</w:t>
      </w:r>
      <w:r w:rsidRPr="0020012D">
        <w:rPr>
          <w:sz w:val="21"/>
          <w:szCs w:val="21"/>
        </w:rPr>
        <w:tab/>
      </w:r>
      <w:r w:rsidRPr="0020012D">
        <w:rPr>
          <w:sz w:val="21"/>
          <w:szCs w:val="21"/>
        </w:rPr>
        <w:tab/>
      </w:r>
      <w:r w:rsidRPr="0020012D">
        <w:rPr>
          <w:sz w:val="21"/>
          <w:szCs w:val="21"/>
        </w:rPr>
        <w:tab/>
      </w:r>
      <w:r w:rsidRPr="0020012D">
        <w:rPr>
          <w:sz w:val="21"/>
          <w:szCs w:val="21"/>
        </w:rPr>
        <w:tab/>
        <w:t>___________________________________</w:t>
      </w:r>
    </w:p>
    <w:p w14:paraId="3824718C" w14:textId="77777777" w:rsidR="003817EA" w:rsidRPr="0020012D" w:rsidRDefault="003817EA" w:rsidP="003817EA">
      <w:pPr>
        <w:rPr>
          <w:sz w:val="21"/>
          <w:szCs w:val="21"/>
        </w:rPr>
      </w:pPr>
      <w:r w:rsidRPr="0020012D">
        <w:rPr>
          <w:sz w:val="21"/>
          <w:szCs w:val="21"/>
        </w:rPr>
        <w:t>NOMBRE DE QUIEN DECLARA</w:t>
      </w:r>
      <w:r w:rsidRPr="0020012D">
        <w:rPr>
          <w:sz w:val="21"/>
          <w:szCs w:val="21"/>
        </w:rPr>
        <w:tab/>
        <w:t>___________________________________</w:t>
      </w:r>
    </w:p>
    <w:p w14:paraId="6924D602" w14:textId="77777777" w:rsidR="003817EA" w:rsidRPr="0020012D" w:rsidRDefault="003817EA" w:rsidP="003817EA">
      <w:pPr>
        <w:rPr>
          <w:sz w:val="21"/>
          <w:szCs w:val="21"/>
        </w:rPr>
      </w:pPr>
    </w:p>
    <w:p w14:paraId="13982029" w14:textId="5C39E81D" w:rsidR="00B7386F" w:rsidRPr="0020012D" w:rsidRDefault="00B7386F" w:rsidP="00C86980">
      <w:pPr>
        <w:rPr>
          <w:b/>
          <w:color w:val="000000" w:themeColor="text1"/>
          <w:sz w:val="21"/>
          <w:szCs w:val="21"/>
        </w:rPr>
      </w:pPr>
    </w:p>
    <w:sectPr w:rsidR="00B7386F" w:rsidRPr="0020012D" w:rsidSect="006E6E02">
      <w:headerReference w:type="default" r:id="rId29"/>
      <w:footerReference w:type="default" r:id="rId3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90443" w14:textId="77777777" w:rsidR="00FB7D72" w:rsidRDefault="00FB7D72" w:rsidP="005A6574">
      <w:pPr>
        <w:spacing w:after="0" w:line="240" w:lineRule="auto"/>
      </w:pPr>
      <w:r>
        <w:separator/>
      </w:r>
    </w:p>
  </w:endnote>
  <w:endnote w:type="continuationSeparator" w:id="0">
    <w:p w14:paraId="699E4CE7" w14:textId="77777777" w:rsidR="00FB7D72" w:rsidRDefault="00FB7D72" w:rsidP="005A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ny Sketch EF">
    <w:altName w:val="Arial"/>
    <w:charset w:val="00"/>
    <w:family w:val="swiss"/>
    <w:pitch w:val="variable"/>
    <w:sig w:usb0="A0002AFF" w:usb1="D00078FB" w:usb2="00000008"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Malgun Gothic Semilight"/>
    <w:panose1 w:val="020B0604020202020204"/>
    <w:charset w:val="0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1B29" w14:textId="7E9ABF46" w:rsidR="00324A5E" w:rsidRDefault="00324A5E" w:rsidP="000F4109">
    <w:pPr>
      <w:tabs>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FB7D72" w:rsidRPr="00FB7D72">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FB7D72" w:rsidRPr="00FB7D72">
      <w:rPr>
        <w:b/>
        <w:bCs/>
        <w:noProof/>
        <w:lang w:val="es-ES"/>
      </w:rPr>
      <w:t>1</w:t>
    </w:r>
    <w:r>
      <w:rPr>
        <w:b/>
        <w:bCs/>
      </w:rPr>
      <w:fldChar w:fldCharType="end"/>
    </w:r>
  </w:p>
  <w:p w14:paraId="6ADEC08B" w14:textId="77777777" w:rsidR="00324A5E" w:rsidRDefault="00324A5E" w:rsidP="000F4109">
    <w:pPr>
      <w:ind w:left="-709"/>
      <w:jc w:val="right"/>
    </w:pPr>
    <w:r>
      <w:rPr>
        <w:noProof/>
      </w:rPr>
      <w:drawing>
        <wp:inline distT="0" distB="0" distL="0" distR="0" wp14:anchorId="2D0F86D1" wp14:editId="47B3C35C">
          <wp:extent cx="5612130" cy="951230"/>
          <wp:effectExtent l="0" t="0" r="762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F7BF9" w14:textId="77777777" w:rsidR="00FB7D72" w:rsidRDefault="00FB7D72" w:rsidP="005A6574">
      <w:pPr>
        <w:spacing w:after="0" w:line="240" w:lineRule="auto"/>
      </w:pPr>
      <w:r>
        <w:separator/>
      </w:r>
    </w:p>
  </w:footnote>
  <w:footnote w:type="continuationSeparator" w:id="0">
    <w:p w14:paraId="4769EF62" w14:textId="77777777" w:rsidR="00FB7D72" w:rsidRDefault="00FB7D72" w:rsidP="005A6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9D6E1" w14:textId="77777777" w:rsidR="00324A5E" w:rsidRDefault="00324A5E" w:rsidP="005A6574">
    <w:pPr>
      <w:spacing w:after="120"/>
      <w:ind w:hanging="993"/>
    </w:pPr>
    <w:r>
      <w:rPr>
        <w:noProof/>
      </w:rPr>
      <w:drawing>
        <wp:inline distT="0" distB="0" distL="0" distR="0" wp14:anchorId="1AC4BC67" wp14:editId="087C8BE5">
          <wp:extent cx="1501045" cy="139889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1" w15:restartNumberingAfterBreak="0">
    <w:nsid w:val="015F3A30"/>
    <w:multiLevelType w:val="hybridMultilevel"/>
    <w:tmpl w:val="98347E0C"/>
    <w:lvl w:ilvl="0" w:tplc="240A000F">
      <w:start w:val="1"/>
      <w:numFmt w:val="decimal"/>
      <w:lvlText w:val="%1."/>
      <w:lvlJc w:val="left"/>
      <w:pPr>
        <w:ind w:left="360" w:hanging="360"/>
      </w:pPr>
    </w:lvl>
    <w:lvl w:ilvl="1" w:tplc="240A000D">
      <w:start w:val="1"/>
      <w:numFmt w:val="bullet"/>
      <w:lvlText w:val=""/>
      <w:lvlJc w:val="left"/>
      <w:pPr>
        <w:ind w:left="1080" w:hanging="360"/>
      </w:pPr>
      <w:rPr>
        <w:rFonts w:ascii="Wingdings" w:hAnsi="Wingdings" w:hint="default"/>
      </w:rPr>
    </w:lvl>
    <w:lvl w:ilvl="2" w:tplc="118EF900">
      <w:start w:val="1"/>
      <w:numFmt w:val="lowerLetter"/>
      <w:lvlText w:val="%3."/>
      <w:lvlJc w:val="left"/>
      <w:pPr>
        <w:ind w:left="1980" w:hanging="360"/>
      </w:pPr>
      <w:rPr>
        <w:rFonts w:hint="default"/>
        <w:b/>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E477134"/>
    <w:multiLevelType w:val="hybridMultilevel"/>
    <w:tmpl w:val="30823AE2"/>
    <w:lvl w:ilvl="0" w:tplc="52C6DC52">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49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2D0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CC3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420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ECF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2D2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652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C5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1D4FEC"/>
    <w:multiLevelType w:val="multilevel"/>
    <w:tmpl w:val="7AD480BA"/>
    <w:lvl w:ilvl="0">
      <w:start w:val="6"/>
      <w:numFmt w:val="decimal"/>
      <w:lvlText w:val="%1."/>
      <w:lvlJc w:val="left"/>
      <w:pPr>
        <w:ind w:left="360" w:hanging="36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0B9405E"/>
    <w:multiLevelType w:val="multilevel"/>
    <w:tmpl w:val="425E5E8A"/>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FB2633"/>
    <w:multiLevelType w:val="hybridMultilevel"/>
    <w:tmpl w:val="5B2E8E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0204E6"/>
    <w:multiLevelType w:val="hybridMultilevel"/>
    <w:tmpl w:val="327C1D98"/>
    <w:lvl w:ilvl="0" w:tplc="DB086980">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2C184">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2F454">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BA2768">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40C48">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E85D86">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6CC00">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02622C">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C0E910">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A93C5E"/>
    <w:multiLevelType w:val="hybridMultilevel"/>
    <w:tmpl w:val="59F689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8B0C0A"/>
    <w:multiLevelType w:val="multilevel"/>
    <w:tmpl w:val="990C098E"/>
    <w:lvl w:ilvl="0">
      <w:start w:val="13"/>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2734227A"/>
    <w:multiLevelType w:val="hybridMultilevel"/>
    <w:tmpl w:val="A4802CCE"/>
    <w:lvl w:ilvl="0" w:tplc="4062815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42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AC3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42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8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6EC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2A7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E2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D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EF318C"/>
    <w:multiLevelType w:val="hybridMultilevel"/>
    <w:tmpl w:val="EFE82910"/>
    <w:lvl w:ilvl="0" w:tplc="9CD04B6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AA955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60EE4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8764A4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6BAAAE2">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E8086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6CF70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94C87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A8D3B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C052A0"/>
    <w:multiLevelType w:val="hybridMultilevel"/>
    <w:tmpl w:val="CCDCAC48"/>
    <w:lvl w:ilvl="0" w:tplc="240A0019">
      <w:start w:val="1"/>
      <w:numFmt w:val="upp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E22ED1"/>
    <w:multiLevelType w:val="multilevel"/>
    <w:tmpl w:val="AD4245A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D105887"/>
    <w:multiLevelType w:val="hybridMultilevel"/>
    <w:tmpl w:val="F3106F12"/>
    <w:lvl w:ilvl="0" w:tplc="977ACB2C">
      <w:start w:val="1"/>
      <w:numFmt w:val="lowerLetter"/>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14" w15:restartNumberingAfterBreak="0">
    <w:nsid w:val="3EE932A2"/>
    <w:multiLevelType w:val="hybridMultilevel"/>
    <w:tmpl w:val="2AF4471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11E4D84"/>
    <w:multiLevelType w:val="hybridMultilevel"/>
    <w:tmpl w:val="30E0764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A872AA"/>
    <w:multiLevelType w:val="hybridMultilevel"/>
    <w:tmpl w:val="CA547226"/>
    <w:lvl w:ilvl="0" w:tplc="240A0019">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5A1866"/>
    <w:multiLevelType w:val="hybridMultilevel"/>
    <w:tmpl w:val="6D827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E6011BB"/>
    <w:multiLevelType w:val="hybridMultilevel"/>
    <w:tmpl w:val="EEBEA980"/>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9" w15:restartNumberingAfterBreak="0">
    <w:nsid w:val="544701F7"/>
    <w:multiLevelType w:val="hybridMultilevel"/>
    <w:tmpl w:val="3F1EE63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581B54FC"/>
    <w:multiLevelType w:val="multilevel"/>
    <w:tmpl w:val="7E9CAD1C"/>
    <w:lvl w:ilvl="0">
      <w:start w:val="1"/>
      <w:numFmt w:val="lowerLetter"/>
      <w:lvlText w:val="%1."/>
      <w:lvlJc w:val="left"/>
      <w:pPr>
        <w:ind w:left="360" w:hanging="360"/>
      </w:pPr>
      <w:rPr>
        <w:rFonts w:ascii="Arial" w:eastAsia="Calibri" w:hAnsi="Arial" w:cs="Arial"/>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F0F0101"/>
    <w:multiLevelType w:val="hybridMultilevel"/>
    <w:tmpl w:val="6C52FCF0"/>
    <w:lvl w:ilvl="0" w:tplc="4538D1A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96767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247CB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D2F91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0C70D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7C3F7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1C866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B474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C60F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F267E65"/>
    <w:multiLevelType w:val="multilevel"/>
    <w:tmpl w:val="9330FB90"/>
    <w:lvl w:ilvl="0">
      <w:start w:val="6"/>
      <w:numFmt w:val="decimal"/>
      <w:lvlText w:val="%1"/>
      <w:lvlJc w:val="left"/>
      <w:pPr>
        <w:ind w:left="540" w:hanging="540"/>
      </w:pPr>
      <w:rPr>
        <w:rFonts w:hint="default"/>
        <w:b/>
      </w:rPr>
    </w:lvl>
    <w:lvl w:ilvl="1">
      <w:start w:val="15"/>
      <w:numFmt w:val="decimal"/>
      <w:lvlText w:val="%1.%2"/>
      <w:lvlJc w:val="left"/>
      <w:pPr>
        <w:ind w:left="717" w:hanging="540"/>
      </w:pPr>
      <w:rPr>
        <w:rFonts w:hint="default"/>
        <w:b/>
      </w:rPr>
    </w:lvl>
    <w:lvl w:ilvl="2">
      <w:start w:val="1"/>
      <w:numFmt w:val="decimal"/>
      <w:lvlText w:val="%1.%2.%3"/>
      <w:lvlJc w:val="left"/>
      <w:pPr>
        <w:ind w:left="1074" w:hanging="720"/>
      </w:pPr>
      <w:rPr>
        <w:rFonts w:hint="default"/>
        <w:b/>
      </w:rPr>
    </w:lvl>
    <w:lvl w:ilvl="3">
      <w:start w:val="1"/>
      <w:numFmt w:val="decimal"/>
      <w:lvlText w:val="%1.%2.%3.%4"/>
      <w:lvlJc w:val="left"/>
      <w:pPr>
        <w:ind w:left="1251"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965" w:hanging="1080"/>
      </w:pPr>
      <w:rPr>
        <w:rFonts w:hint="default"/>
        <w:b/>
      </w:rPr>
    </w:lvl>
    <w:lvl w:ilvl="6">
      <w:start w:val="1"/>
      <w:numFmt w:val="decimal"/>
      <w:lvlText w:val="%1.%2.%3.%4.%5.%6.%7"/>
      <w:lvlJc w:val="left"/>
      <w:pPr>
        <w:ind w:left="2502" w:hanging="1440"/>
      </w:pPr>
      <w:rPr>
        <w:rFonts w:hint="default"/>
        <w:b/>
      </w:rPr>
    </w:lvl>
    <w:lvl w:ilvl="7">
      <w:start w:val="1"/>
      <w:numFmt w:val="decimal"/>
      <w:lvlText w:val="%1.%2.%3.%4.%5.%6.%7.%8"/>
      <w:lvlJc w:val="left"/>
      <w:pPr>
        <w:ind w:left="2679" w:hanging="1440"/>
      </w:pPr>
      <w:rPr>
        <w:rFonts w:hint="default"/>
        <w:b/>
      </w:rPr>
    </w:lvl>
    <w:lvl w:ilvl="8">
      <w:start w:val="1"/>
      <w:numFmt w:val="decimal"/>
      <w:lvlText w:val="%1.%2.%3.%4.%5.%6.%7.%8.%9"/>
      <w:lvlJc w:val="left"/>
      <w:pPr>
        <w:ind w:left="3216" w:hanging="1800"/>
      </w:pPr>
      <w:rPr>
        <w:rFonts w:hint="default"/>
        <w:b/>
      </w:rPr>
    </w:lvl>
  </w:abstractNum>
  <w:abstractNum w:abstractNumId="24" w15:restartNumberingAfterBreak="0">
    <w:nsid w:val="601E297F"/>
    <w:multiLevelType w:val="hybridMultilevel"/>
    <w:tmpl w:val="2FBA4C8A"/>
    <w:lvl w:ilvl="0" w:tplc="C442A74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217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8EA6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7A94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EA86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63F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AE24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A86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F64C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1FC4C28"/>
    <w:multiLevelType w:val="hybridMultilevel"/>
    <w:tmpl w:val="DF962848"/>
    <w:lvl w:ilvl="0" w:tplc="240A000F">
      <w:start w:val="1"/>
      <w:numFmt w:val="decimal"/>
      <w:lvlText w:val="%1."/>
      <w:lvlJc w:val="left"/>
      <w:pPr>
        <w:ind w:left="1637" w:hanging="360"/>
      </w:pPr>
    </w:lvl>
    <w:lvl w:ilvl="1" w:tplc="240A0019" w:tentative="1">
      <w:start w:val="1"/>
      <w:numFmt w:val="lowerLetter"/>
      <w:lvlText w:val="%2."/>
      <w:lvlJc w:val="left"/>
      <w:pPr>
        <w:ind w:left="2357" w:hanging="360"/>
      </w:pPr>
    </w:lvl>
    <w:lvl w:ilvl="2" w:tplc="240A001B" w:tentative="1">
      <w:start w:val="1"/>
      <w:numFmt w:val="lowerRoman"/>
      <w:lvlText w:val="%3."/>
      <w:lvlJc w:val="right"/>
      <w:pPr>
        <w:ind w:left="3077" w:hanging="180"/>
      </w:pPr>
    </w:lvl>
    <w:lvl w:ilvl="3" w:tplc="240A000F" w:tentative="1">
      <w:start w:val="1"/>
      <w:numFmt w:val="decimal"/>
      <w:lvlText w:val="%4."/>
      <w:lvlJc w:val="left"/>
      <w:pPr>
        <w:ind w:left="3797" w:hanging="360"/>
      </w:pPr>
    </w:lvl>
    <w:lvl w:ilvl="4" w:tplc="240A0019" w:tentative="1">
      <w:start w:val="1"/>
      <w:numFmt w:val="lowerLetter"/>
      <w:lvlText w:val="%5."/>
      <w:lvlJc w:val="left"/>
      <w:pPr>
        <w:ind w:left="4517" w:hanging="360"/>
      </w:pPr>
    </w:lvl>
    <w:lvl w:ilvl="5" w:tplc="240A001B" w:tentative="1">
      <w:start w:val="1"/>
      <w:numFmt w:val="lowerRoman"/>
      <w:lvlText w:val="%6."/>
      <w:lvlJc w:val="right"/>
      <w:pPr>
        <w:ind w:left="5237" w:hanging="180"/>
      </w:pPr>
    </w:lvl>
    <w:lvl w:ilvl="6" w:tplc="240A000F" w:tentative="1">
      <w:start w:val="1"/>
      <w:numFmt w:val="decimal"/>
      <w:lvlText w:val="%7."/>
      <w:lvlJc w:val="left"/>
      <w:pPr>
        <w:ind w:left="5957" w:hanging="360"/>
      </w:pPr>
    </w:lvl>
    <w:lvl w:ilvl="7" w:tplc="240A0019" w:tentative="1">
      <w:start w:val="1"/>
      <w:numFmt w:val="lowerLetter"/>
      <w:lvlText w:val="%8."/>
      <w:lvlJc w:val="left"/>
      <w:pPr>
        <w:ind w:left="6677" w:hanging="360"/>
      </w:pPr>
    </w:lvl>
    <w:lvl w:ilvl="8" w:tplc="240A001B" w:tentative="1">
      <w:start w:val="1"/>
      <w:numFmt w:val="lowerRoman"/>
      <w:lvlText w:val="%9."/>
      <w:lvlJc w:val="right"/>
      <w:pPr>
        <w:ind w:left="7397" w:hanging="180"/>
      </w:pPr>
    </w:lvl>
  </w:abstractNum>
  <w:abstractNum w:abstractNumId="26" w15:restartNumberingAfterBreak="0">
    <w:nsid w:val="64FD0045"/>
    <w:multiLevelType w:val="hybridMultilevel"/>
    <w:tmpl w:val="FE5CA470"/>
    <w:lvl w:ilvl="0" w:tplc="C68A2F8E">
      <w:start w:val="1"/>
      <w:numFmt w:val="lowerLetter"/>
      <w:lvlText w:val="%1."/>
      <w:lvlJc w:val="left"/>
      <w:pPr>
        <w:ind w:left="720" w:hanging="360"/>
      </w:pPr>
      <w:rPr>
        <w:rFonts w:ascii="Arial" w:eastAsiaTheme="minorHAnsi" w:hAnsi="Arial" w:cs="Arial"/>
        <w:b/>
      </w:rPr>
    </w:lvl>
    <w:lvl w:ilvl="1" w:tplc="3DD22590">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E4A2CFE6">
      <w:start w:val="1"/>
      <w:numFmt w:val="lowerLetter"/>
      <w:lvlText w:val="%5."/>
      <w:lvlJc w:val="left"/>
      <w:pPr>
        <w:ind w:left="3600" w:hanging="360"/>
      </w:pPr>
      <w:rPr>
        <w:b/>
      </w:r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91755E5"/>
    <w:multiLevelType w:val="hybridMultilevel"/>
    <w:tmpl w:val="3AE49B26"/>
    <w:lvl w:ilvl="0" w:tplc="CF72D8E4">
      <w:start w:val="1"/>
      <w:numFmt w:val="decimal"/>
      <w:lvlText w:val="%1."/>
      <w:lvlJc w:val="left"/>
      <w:pPr>
        <w:ind w:left="1440" w:hanging="360"/>
      </w:pPr>
      <w:rPr>
        <w:rFonts w:hint="default"/>
      </w:rPr>
    </w:lvl>
    <w:lvl w:ilvl="1" w:tplc="45EE0C30" w:tentative="1">
      <w:start w:val="1"/>
      <w:numFmt w:val="lowerLetter"/>
      <w:lvlText w:val="%2."/>
      <w:lvlJc w:val="left"/>
      <w:pPr>
        <w:ind w:left="2160" w:hanging="360"/>
      </w:pPr>
    </w:lvl>
    <w:lvl w:ilvl="2" w:tplc="C796619A" w:tentative="1">
      <w:start w:val="1"/>
      <w:numFmt w:val="lowerRoman"/>
      <w:lvlText w:val="%3."/>
      <w:lvlJc w:val="right"/>
      <w:pPr>
        <w:ind w:left="2880" w:hanging="180"/>
      </w:pPr>
    </w:lvl>
    <w:lvl w:ilvl="3" w:tplc="CA5CD6B8" w:tentative="1">
      <w:start w:val="1"/>
      <w:numFmt w:val="decimal"/>
      <w:lvlText w:val="%4."/>
      <w:lvlJc w:val="left"/>
      <w:pPr>
        <w:ind w:left="3600" w:hanging="360"/>
      </w:pPr>
    </w:lvl>
    <w:lvl w:ilvl="4" w:tplc="E124C5BA" w:tentative="1">
      <w:start w:val="1"/>
      <w:numFmt w:val="lowerLetter"/>
      <w:lvlText w:val="%5."/>
      <w:lvlJc w:val="left"/>
      <w:pPr>
        <w:ind w:left="4320" w:hanging="360"/>
      </w:pPr>
    </w:lvl>
    <w:lvl w:ilvl="5" w:tplc="25E07952" w:tentative="1">
      <w:start w:val="1"/>
      <w:numFmt w:val="lowerRoman"/>
      <w:lvlText w:val="%6."/>
      <w:lvlJc w:val="right"/>
      <w:pPr>
        <w:ind w:left="5040" w:hanging="180"/>
      </w:pPr>
    </w:lvl>
    <w:lvl w:ilvl="6" w:tplc="C17AFB9A" w:tentative="1">
      <w:start w:val="1"/>
      <w:numFmt w:val="decimal"/>
      <w:lvlText w:val="%7."/>
      <w:lvlJc w:val="left"/>
      <w:pPr>
        <w:ind w:left="5760" w:hanging="360"/>
      </w:pPr>
    </w:lvl>
    <w:lvl w:ilvl="7" w:tplc="009CCD3C" w:tentative="1">
      <w:start w:val="1"/>
      <w:numFmt w:val="lowerLetter"/>
      <w:lvlText w:val="%8."/>
      <w:lvlJc w:val="left"/>
      <w:pPr>
        <w:ind w:left="6480" w:hanging="360"/>
      </w:pPr>
    </w:lvl>
    <w:lvl w:ilvl="8" w:tplc="F342DD18" w:tentative="1">
      <w:start w:val="1"/>
      <w:numFmt w:val="lowerRoman"/>
      <w:lvlText w:val="%9."/>
      <w:lvlJc w:val="right"/>
      <w:pPr>
        <w:ind w:left="7200" w:hanging="180"/>
      </w:pPr>
    </w:lvl>
  </w:abstractNum>
  <w:abstractNum w:abstractNumId="28" w15:restartNumberingAfterBreak="0">
    <w:nsid w:val="71936151"/>
    <w:multiLevelType w:val="hybridMultilevel"/>
    <w:tmpl w:val="58BA6A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56C13BC"/>
    <w:multiLevelType w:val="hybridMultilevel"/>
    <w:tmpl w:val="75AE34FE"/>
    <w:lvl w:ilvl="0" w:tplc="758E2B3A">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CEEF0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522A9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A230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1CD9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CE38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C6F14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B469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4238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6E20498"/>
    <w:multiLevelType w:val="hybridMultilevel"/>
    <w:tmpl w:val="8C7288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2"/>
  </w:num>
  <w:num w:numId="3">
    <w:abstractNumId w:val="29"/>
  </w:num>
  <w:num w:numId="4">
    <w:abstractNumId w:val="22"/>
  </w:num>
  <w:num w:numId="5">
    <w:abstractNumId w:val="21"/>
  </w:num>
  <w:num w:numId="6">
    <w:abstractNumId w:val="9"/>
  </w:num>
  <w:num w:numId="7">
    <w:abstractNumId w:val="6"/>
  </w:num>
  <w:num w:numId="8">
    <w:abstractNumId w:val="10"/>
  </w:num>
  <w:num w:numId="9">
    <w:abstractNumId w:val="20"/>
  </w:num>
  <w:num w:numId="10">
    <w:abstractNumId w:val="19"/>
  </w:num>
  <w:num w:numId="11">
    <w:abstractNumId w:val="13"/>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3"/>
  </w:num>
  <w:num w:numId="16">
    <w:abstractNumId w:val="8"/>
  </w:num>
  <w:num w:numId="17">
    <w:abstractNumId w:val="28"/>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num>
  <w:num w:numId="22">
    <w:abstractNumId w:val="11"/>
  </w:num>
  <w:num w:numId="23">
    <w:abstractNumId w:val="16"/>
  </w:num>
  <w:num w:numId="24">
    <w:abstractNumId w:val="27"/>
  </w:num>
  <w:num w:numId="25">
    <w:abstractNumId w:val="25"/>
  </w:num>
  <w:num w:numId="26">
    <w:abstractNumId w:val="0"/>
  </w:num>
  <w:num w:numId="27">
    <w:abstractNumId w:val="4"/>
  </w:num>
  <w:num w:numId="28">
    <w:abstractNumId w:val="23"/>
  </w:num>
  <w:num w:numId="29">
    <w:abstractNumId w:val="30"/>
  </w:num>
  <w:num w:numId="30">
    <w:abstractNumId w:val="5"/>
  </w:num>
  <w:num w:numId="31">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09"/>
    <w:rsid w:val="00002EF1"/>
    <w:rsid w:val="00010650"/>
    <w:rsid w:val="00010C3F"/>
    <w:rsid w:val="00011034"/>
    <w:rsid w:val="00012034"/>
    <w:rsid w:val="00022F78"/>
    <w:rsid w:val="00024E20"/>
    <w:rsid w:val="00026EE7"/>
    <w:rsid w:val="00030A1B"/>
    <w:rsid w:val="00036CB7"/>
    <w:rsid w:val="000376E5"/>
    <w:rsid w:val="00044CAE"/>
    <w:rsid w:val="00045501"/>
    <w:rsid w:val="0005352D"/>
    <w:rsid w:val="00055304"/>
    <w:rsid w:val="0005628C"/>
    <w:rsid w:val="00056E61"/>
    <w:rsid w:val="00067CDB"/>
    <w:rsid w:val="0007150C"/>
    <w:rsid w:val="00072130"/>
    <w:rsid w:val="00072537"/>
    <w:rsid w:val="0007630A"/>
    <w:rsid w:val="00082A43"/>
    <w:rsid w:val="00083297"/>
    <w:rsid w:val="00083898"/>
    <w:rsid w:val="0008594F"/>
    <w:rsid w:val="00094951"/>
    <w:rsid w:val="00095888"/>
    <w:rsid w:val="00097F3F"/>
    <w:rsid w:val="000A176D"/>
    <w:rsid w:val="000A4D56"/>
    <w:rsid w:val="000A5E2D"/>
    <w:rsid w:val="000A7B03"/>
    <w:rsid w:val="000A7EED"/>
    <w:rsid w:val="000B3841"/>
    <w:rsid w:val="000B5E16"/>
    <w:rsid w:val="000C1BCC"/>
    <w:rsid w:val="000C1D1C"/>
    <w:rsid w:val="000C3CA5"/>
    <w:rsid w:val="000C56B1"/>
    <w:rsid w:val="000C7C55"/>
    <w:rsid w:val="000D4A7F"/>
    <w:rsid w:val="000E1420"/>
    <w:rsid w:val="000E5B4D"/>
    <w:rsid w:val="000F4109"/>
    <w:rsid w:val="000F4ADA"/>
    <w:rsid w:val="000F6FC5"/>
    <w:rsid w:val="00101A0A"/>
    <w:rsid w:val="00105C1E"/>
    <w:rsid w:val="001171E7"/>
    <w:rsid w:val="00126279"/>
    <w:rsid w:val="00130264"/>
    <w:rsid w:val="001337FE"/>
    <w:rsid w:val="001400BC"/>
    <w:rsid w:val="00140EB2"/>
    <w:rsid w:val="00141513"/>
    <w:rsid w:val="00145E61"/>
    <w:rsid w:val="001479C9"/>
    <w:rsid w:val="00157106"/>
    <w:rsid w:val="0016582B"/>
    <w:rsid w:val="001673D1"/>
    <w:rsid w:val="00172E39"/>
    <w:rsid w:val="00175F68"/>
    <w:rsid w:val="00177163"/>
    <w:rsid w:val="00177F32"/>
    <w:rsid w:val="0018055A"/>
    <w:rsid w:val="00183338"/>
    <w:rsid w:val="00183792"/>
    <w:rsid w:val="0019116C"/>
    <w:rsid w:val="001A3B41"/>
    <w:rsid w:val="001B09E6"/>
    <w:rsid w:val="001C49DC"/>
    <w:rsid w:val="001D21D4"/>
    <w:rsid w:val="001D4E08"/>
    <w:rsid w:val="001D6CCA"/>
    <w:rsid w:val="001E2482"/>
    <w:rsid w:val="001E4354"/>
    <w:rsid w:val="001F001E"/>
    <w:rsid w:val="001F6CFE"/>
    <w:rsid w:val="0020012D"/>
    <w:rsid w:val="00200A8C"/>
    <w:rsid w:val="00205D59"/>
    <w:rsid w:val="00207049"/>
    <w:rsid w:val="002078C4"/>
    <w:rsid w:val="00211EBD"/>
    <w:rsid w:val="002142A9"/>
    <w:rsid w:val="0021445F"/>
    <w:rsid w:val="00215AE9"/>
    <w:rsid w:val="00217AA4"/>
    <w:rsid w:val="00220E08"/>
    <w:rsid w:val="00227A1D"/>
    <w:rsid w:val="0024786B"/>
    <w:rsid w:val="00247AFC"/>
    <w:rsid w:val="00253A95"/>
    <w:rsid w:val="002565FF"/>
    <w:rsid w:val="00265FCA"/>
    <w:rsid w:val="00273EF6"/>
    <w:rsid w:val="002827C4"/>
    <w:rsid w:val="00296F9E"/>
    <w:rsid w:val="002A066C"/>
    <w:rsid w:val="002A2A93"/>
    <w:rsid w:val="002A6A1F"/>
    <w:rsid w:val="002A6C12"/>
    <w:rsid w:val="002B6422"/>
    <w:rsid w:val="002C5185"/>
    <w:rsid w:val="002C70CE"/>
    <w:rsid w:val="002C7D70"/>
    <w:rsid w:val="002D07FB"/>
    <w:rsid w:val="002D1D3C"/>
    <w:rsid w:val="002D4FC7"/>
    <w:rsid w:val="002E2284"/>
    <w:rsid w:val="002E4CA9"/>
    <w:rsid w:val="002E6EDD"/>
    <w:rsid w:val="002F0D3D"/>
    <w:rsid w:val="002F4860"/>
    <w:rsid w:val="003000F0"/>
    <w:rsid w:val="00303757"/>
    <w:rsid w:val="00304EE3"/>
    <w:rsid w:val="003108B4"/>
    <w:rsid w:val="0032300C"/>
    <w:rsid w:val="00324A5E"/>
    <w:rsid w:val="00325061"/>
    <w:rsid w:val="00335591"/>
    <w:rsid w:val="00335D50"/>
    <w:rsid w:val="0033672D"/>
    <w:rsid w:val="00345737"/>
    <w:rsid w:val="0034756F"/>
    <w:rsid w:val="00351F08"/>
    <w:rsid w:val="00352E12"/>
    <w:rsid w:val="00364A90"/>
    <w:rsid w:val="00365A2B"/>
    <w:rsid w:val="00366902"/>
    <w:rsid w:val="003726AD"/>
    <w:rsid w:val="00375838"/>
    <w:rsid w:val="0037695A"/>
    <w:rsid w:val="003776C9"/>
    <w:rsid w:val="00377D5C"/>
    <w:rsid w:val="003805B2"/>
    <w:rsid w:val="003817EA"/>
    <w:rsid w:val="00386765"/>
    <w:rsid w:val="00387A47"/>
    <w:rsid w:val="00392775"/>
    <w:rsid w:val="003931AB"/>
    <w:rsid w:val="00395504"/>
    <w:rsid w:val="00397313"/>
    <w:rsid w:val="003A3F0F"/>
    <w:rsid w:val="003B3694"/>
    <w:rsid w:val="003B61FE"/>
    <w:rsid w:val="003B6547"/>
    <w:rsid w:val="003C04E1"/>
    <w:rsid w:val="003C2AFF"/>
    <w:rsid w:val="003C33DE"/>
    <w:rsid w:val="003D0D4B"/>
    <w:rsid w:val="003D3644"/>
    <w:rsid w:val="003E0E61"/>
    <w:rsid w:val="003F1843"/>
    <w:rsid w:val="004016C6"/>
    <w:rsid w:val="004023F6"/>
    <w:rsid w:val="00403292"/>
    <w:rsid w:val="00410D9D"/>
    <w:rsid w:val="00412168"/>
    <w:rsid w:val="004127DC"/>
    <w:rsid w:val="00412C2C"/>
    <w:rsid w:val="00413C5D"/>
    <w:rsid w:val="004168EC"/>
    <w:rsid w:val="004226E5"/>
    <w:rsid w:val="00427EA7"/>
    <w:rsid w:val="00433498"/>
    <w:rsid w:val="004337BF"/>
    <w:rsid w:val="00434FDD"/>
    <w:rsid w:val="00435584"/>
    <w:rsid w:val="00436A5B"/>
    <w:rsid w:val="004416BD"/>
    <w:rsid w:val="00445B3F"/>
    <w:rsid w:val="00452C62"/>
    <w:rsid w:val="004531FE"/>
    <w:rsid w:val="00453B69"/>
    <w:rsid w:val="004548E1"/>
    <w:rsid w:val="00456B2B"/>
    <w:rsid w:val="00460243"/>
    <w:rsid w:val="00477D65"/>
    <w:rsid w:val="00485D7A"/>
    <w:rsid w:val="004970A4"/>
    <w:rsid w:val="004A1D30"/>
    <w:rsid w:val="004A52F2"/>
    <w:rsid w:val="004B6053"/>
    <w:rsid w:val="004C1DC0"/>
    <w:rsid w:val="004C2C83"/>
    <w:rsid w:val="004C42A6"/>
    <w:rsid w:val="004C488C"/>
    <w:rsid w:val="004C754F"/>
    <w:rsid w:val="004D2633"/>
    <w:rsid w:val="004D3F86"/>
    <w:rsid w:val="004D4DE0"/>
    <w:rsid w:val="004D5EBC"/>
    <w:rsid w:val="004D7CFC"/>
    <w:rsid w:val="004E03FB"/>
    <w:rsid w:val="004E1B3E"/>
    <w:rsid w:val="004E42EA"/>
    <w:rsid w:val="004E4521"/>
    <w:rsid w:val="004F3367"/>
    <w:rsid w:val="004F33E5"/>
    <w:rsid w:val="004F473D"/>
    <w:rsid w:val="004F4F3E"/>
    <w:rsid w:val="004F5B5B"/>
    <w:rsid w:val="004F6DD0"/>
    <w:rsid w:val="00502323"/>
    <w:rsid w:val="00502B1A"/>
    <w:rsid w:val="00506952"/>
    <w:rsid w:val="00512654"/>
    <w:rsid w:val="00527C16"/>
    <w:rsid w:val="00537035"/>
    <w:rsid w:val="00547967"/>
    <w:rsid w:val="00556EC6"/>
    <w:rsid w:val="005849FA"/>
    <w:rsid w:val="005850F2"/>
    <w:rsid w:val="0058639A"/>
    <w:rsid w:val="0059082D"/>
    <w:rsid w:val="0059309A"/>
    <w:rsid w:val="005A2525"/>
    <w:rsid w:val="005A36FD"/>
    <w:rsid w:val="005A4768"/>
    <w:rsid w:val="005A6574"/>
    <w:rsid w:val="005A7FB0"/>
    <w:rsid w:val="005C02E3"/>
    <w:rsid w:val="005C32E0"/>
    <w:rsid w:val="005C59C2"/>
    <w:rsid w:val="005D5F3E"/>
    <w:rsid w:val="005D7755"/>
    <w:rsid w:val="005E1453"/>
    <w:rsid w:val="005E6781"/>
    <w:rsid w:val="005F2899"/>
    <w:rsid w:val="005F5940"/>
    <w:rsid w:val="005F6F85"/>
    <w:rsid w:val="0060520B"/>
    <w:rsid w:val="00605CB2"/>
    <w:rsid w:val="0060750F"/>
    <w:rsid w:val="00611C39"/>
    <w:rsid w:val="00614458"/>
    <w:rsid w:val="00630905"/>
    <w:rsid w:val="0063165F"/>
    <w:rsid w:val="0063366E"/>
    <w:rsid w:val="006336DF"/>
    <w:rsid w:val="0063454D"/>
    <w:rsid w:val="0063717D"/>
    <w:rsid w:val="00637745"/>
    <w:rsid w:val="00637D6A"/>
    <w:rsid w:val="0064120D"/>
    <w:rsid w:val="00641387"/>
    <w:rsid w:val="00653792"/>
    <w:rsid w:val="006610FD"/>
    <w:rsid w:val="006777EA"/>
    <w:rsid w:val="006802C7"/>
    <w:rsid w:val="00687A73"/>
    <w:rsid w:val="00691138"/>
    <w:rsid w:val="00697922"/>
    <w:rsid w:val="006A21CB"/>
    <w:rsid w:val="006A6787"/>
    <w:rsid w:val="006B2D41"/>
    <w:rsid w:val="006B3E9E"/>
    <w:rsid w:val="006B42DD"/>
    <w:rsid w:val="006B4B2F"/>
    <w:rsid w:val="006B4DC5"/>
    <w:rsid w:val="006B51AB"/>
    <w:rsid w:val="006C693D"/>
    <w:rsid w:val="006D35F3"/>
    <w:rsid w:val="006D3DDA"/>
    <w:rsid w:val="006D7AF8"/>
    <w:rsid w:val="006E1BC1"/>
    <w:rsid w:val="006E670F"/>
    <w:rsid w:val="006E6E02"/>
    <w:rsid w:val="006E76E7"/>
    <w:rsid w:val="006F11C3"/>
    <w:rsid w:val="006F2B4A"/>
    <w:rsid w:val="006F3DE9"/>
    <w:rsid w:val="006F611F"/>
    <w:rsid w:val="00706350"/>
    <w:rsid w:val="00714FEC"/>
    <w:rsid w:val="00715926"/>
    <w:rsid w:val="007160A2"/>
    <w:rsid w:val="007303F7"/>
    <w:rsid w:val="00733177"/>
    <w:rsid w:val="007340C1"/>
    <w:rsid w:val="00734A5A"/>
    <w:rsid w:val="00735533"/>
    <w:rsid w:val="00742EC3"/>
    <w:rsid w:val="00744A1F"/>
    <w:rsid w:val="007472FE"/>
    <w:rsid w:val="007473C8"/>
    <w:rsid w:val="00756A2E"/>
    <w:rsid w:val="00770B9F"/>
    <w:rsid w:val="00774AC8"/>
    <w:rsid w:val="0077635C"/>
    <w:rsid w:val="0078780B"/>
    <w:rsid w:val="00791AA4"/>
    <w:rsid w:val="00793A37"/>
    <w:rsid w:val="00794843"/>
    <w:rsid w:val="007A02A2"/>
    <w:rsid w:val="007A79AE"/>
    <w:rsid w:val="007B2102"/>
    <w:rsid w:val="007B6BB3"/>
    <w:rsid w:val="007C4EE9"/>
    <w:rsid w:val="007C54D1"/>
    <w:rsid w:val="007D05B3"/>
    <w:rsid w:val="007D39E4"/>
    <w:rsid w:val="007D4ED1"/>
    <w:rsid w:val="007D6385"/>
    <w:rsid w:val="007D674C"/>
    <w:rsid w:val="007D6F5C"/>
    <w:rsid w:val="007D7119"/>
    <w:rsid w:val="007E53DD"/>
    <w:rsid w:val="007E5512"/>
    <w:rsid w:val="007E7788"/>
    <w:rsid w:val="007F1FF4"/>
    <w:rsid w:val="007F2DB2"/>
    <w:rsid w:val="007F4B02"/>
    <w:rsid w:val="00800B7E"/>
    <w:rsid w:val="0081217C"/>
    <w:rsid w:val="008124D9"/>
    <w:rsid w:val="008157FE"/>
    <w:rsid w:val="00816B49"/>
    <w:rsid w:val="00817F32"/>
    <w:rsid w:val="00820290"/>
    <w:rsid w:val="00820544"/>
    <w:rsid w:val="00822602"/>
    <w:rsid w:val="00833EF8"/>
    <w:rsid w:val="00836489"/>
    <w:rsid w:val="00845993"/>
    <w:rsid w:val="00846000"/>
    <w:rsid w:val="008549DD"/>
    <w:rsid w:val="0085611B"/>
    <w:rsid w:val="008608BE"/>
    <w:rsid w:val="00861084"/>
    <w:rsid w:val="008720E4"/>
    <w:rsid w:val="00880AF3"/>
    <w:rsid w:val="00885129"/>
    <w:rsid w:val="00892AB9"/>
    <w:rsid w:val="008965D1"/>
    <w:rsid w:val="0089690B"/>
    <w:rsid w:val="008A42D2"/>
    <w:rsid w:val="008A65D1"/>
    <w:rsid w:val="008B1428"/>
    <w:rsid w:val="008D03A8"/>
    <w:rsid w:val="008D2CFE"/>
    <w:rsid w:val="008D747E"/>
    <w:rsid w:val="008E0E5A"/>
    <w:rsid w:val="008E151E"/>
    <w:rsid w:val="008F16F0"/>
    <w:rsid w:val="008F1BA6"/>
    <w:rsid w:val="008F34A7"/>
    <w:rsid w:val="008F4CD3"/>
    <w:rsid w:val="008F76CD"/>
    <w:rsid w:val="00906810"/>
    <w:rsid w:val="0091259B"/>
    <w:rsid w:val="00916FB7"/>
    <w:rsid w:val="00920BE8"/>
    <w:rsid w:val="00923A76"/>
    <w:rsid w:val="00925AA9"/>
    <w:rsid w:val="00925F89"/>
    <w:rsid w:val="00930205"/>
    <w:rsid w:val="0093789D"/>
    <w:rsid w:val="00937A22"/>
    <w:rsid w:val="0094255E"/>
    <w:rsid w:val="00943ABC"/>
    <w:rsid w:val="00947EDD"/>
    <w:rsid w:val="0095023A"/>
    <w:rsid w:val="00955B6C"/>
    <w:rsid w:val="009724F0"/>
    <w:rsid w:val="009741F1"/>
    <w:rsid w:val="00986F01"/>
    <w:rsid w:val="0099385F"/>
    <w:rsid w:val="00997828"/>
    <w:rsid w:val="009A44B7"/>
    <w:rsid w:val="009A5B70"/>
    <w:rsid w:val="009A5EB3"/>
    <w:rsid w:val="009A6B9B"/>
    <w:rsid w:val="009B0439"/>
    <w:rsid w:val="009C158A"/>
    <w:rsid w:val="009D1BB8"/>
    <w:rsid w:val="009D2982"/>
    <w:rsid w:val="009D33AB"/>
    <w:rsid w:val="009D4056"/>
    <w:rsid w:val="009E5483"/>
    <w:rsid w:val="009E672D"/>
    <w:rsid w:val="009E673D"/>
    <w:rsid w:val="009F163D"/>
    <w:rsid w:val="009F26C5"/>
    <w:rsid w:val="009F6B89"/>
    <w:rsid w:val="00A03867"/>
    <w:rsid w:val="00A04D22"/>
    <w:rsid w:val="00A060BF"/>
    <w:rsid w:val="00A12769"/>
    <w:rsid w:val="00A14B74"/>
    <w:rsid w:val="00A15E4D"/>
    <w:rsid w:val="00A16157"/>
    <w:rsid w:val="00A263C0"/>
    <w:rsid w:val="00A26A5C"/>
    <w:rsid w:val="00A311A8"/>
    <w:rsid w:val="00A34FBB"/>
    <w:rsid w:val="00A36857"/>
    <w:rsid w:val="00A373BB"/>
    <w:rsid w:val="00A419AF"/>
    <w:rsid w:val="00A46A13"/>
    <w:rsid w:val="00A525BD"/>
    <w:rsid w:val="00A52E36"/>
    <w:rsid w:val="00A53E2A"/>
    <w:rsid w:val="00A55A8A"/>
    <w:rsid w:val="00A57502"/>
    <w:rsid w:val="00A6338E"/>
    <w:rsid w:val="00A63FD6"/>
    <w:rsid w:val="00A7203E"/>
    <w:rsid w:val="00A73DF5"/>
    <w:rsid w:val="00A775E7"/>
    <w:rsid w:val="00A80B43"/>
    <w:rsid w:val="00A812E5"/>
    <w:rsid w:val="00A9299A"/>
    <w:rsid w:val="00A9478A"/>
    <w:rsid w:val="00AA3CD9"/>
    <w:rsid w:val="00AB07B7"/>
    <w:rsid w:val="00AB7C52"/>
    <w:rsid w:val="00AB7DF3"/>
    <w:rsid w:val="00AC76FC"/>
    <w:rsid w:val="00AD1325"/>
    <w:rsid w:val="00AD6197"/>
    <w:rsid w:val="00AD62EA"/>
    <w:rsid w:val="00AD6522"/>
    <w:rsid w:val="00AE0570"/>
    <w:rsid w:val="00AE116F"/>
    <w:rsid w:val="00AE4DBD"/>
    <w:rsid w:val="00AF065C"/>
    <w:rsid w:val="00AF52A6"/>
    <w:rsid w:val="00B005F2"/>
    <w:rsid w:val="00B0159D"/>
    <w:rsid w:val="00B13CCD"/>
    <w:rsid w:val="00B20354"/>
    <w:rsid w:val="00B2635C"/>
    <w:rsid w:val="00B26B21"/>
    <w:rsid w:val="00B26FD2"/>
    <w:rsid w:val="00B278AD"/>
    <w:rsid w:val="00B303ED"/>
    <w:rsid w:val="00B36C85"/>
    <w:rsid w:val="00B37AC5"/>
    <w:rsid w:val="00B43A1A"/>
    <w:rsid w:val="00B4557C"/>
    <w:rsid w:val="00B465CF"/>
    <w:rsid w:val="00B507D9"/>
    <w:rsid w:val="00B5573C"/>
    <w:rsid w:val="00B61F85"/>
    <w:rsid w:val="00B72F62"/>
    <w:rsid w:val="00B7386F"/>
    <w:rsid w:val="00B83081"/>
    <w:rsid w:val="00B834EA"/>
    <w:rsid w:val="00B867A2"/>
    <w:rsid w:val="00B95AD0"/>
    <w:rsid w:val="00BA04C5"/>
    <w:rsid w:val="00BA0733"/>
    <w:rsid w:val="00BA5558"/>
    <w:rsid w:val="00BA62BB"/>
    <w:rsid w:val="00BB0DBC"/>
    <w:rsid w:val="00BB2EDE"/>
    <w:rsid w:val="00BB3021"/>
    <w:rsid w:val="00BB4201"/>
    <w:rsid w:val="00BB6AD8"/>
    <w:rsid w:val="00BE1597"/>
    <w:rsid w:val="00BE4935"/>
    <w:rsid w:val="00BE7C7A"/>
    <w:rsid w:val="00C07158"/>
    <w:rsid w:val="00C07B58"/>
    <w:rsid w:val="00C10525"/>
    <w:rsid w:val="00C10B89"/>
    <w:rsid w:val="00C13C2F"/>
    <w:rsid w:val="00C15841"/>
    <w:rsid w:val="00C21E1B"/>
    <w:rsid w:val="00C22590"/>
    <w:rsid w:val="00C26AED"/>
    <w:rsid w:val="00C301A3"/>
    <w:rsid w:val="00C30549"/>
    <w:rsid w:val="00C33946"/>
    <w:rsid w:val="00C413D2"/>
    <w:rsid w:val="00C4396B"/>
    <w:rsid w:val="00C44375"/>
    <w:rsid w:val="00C45251"/>
    <w:rsid w:val="00C458C2"/>
    <w:rsid w:val="00C502DD"/>
    <w:rsid w:val="00C53DF4"/>
    <w:rsid w:val="00C647A9"/>
    <w:rsid w:val="00C64EA7"/>
    <w:rsid w:val="00C66CFB"/>
    <w:rsid w:val="00C73D78"/>
    <w:rsid w:val="00C81279"/>
    <w:rsid w:val="00C815A3"/>
    <w:rsid w:val="00C81E36"/>
    <w:rsid w:val="00C866F0"/>
    <w:rsid w:val="00C86980"/>
    <w:rsid w:val="00C90541"/>
    <w:rsid w:val="00C9175B"/>
    <w:rsid w:val="00C9328A"/>
    <w:rsid w:val="00C94EC2"/>
    <w:rsid w:val="00CA2A0B"/>
    <w:rsid w:val="00CA2EAC"/>
    <w:rsid w:val="00CB2545"/>
    <w:rsid w:val="00CB6B52"/>
    <w:rsid w:val="00CC621B"/>
    <w:rsid w:val="00CC6282"/>
    <w:rsid w:val="00CD2E74"/>
    <w:rsid w:val="00CD4DB6"/>
    <w:rsid w:val="00CD5749"/>
    <w:rsid w:val="00CD7745"/>
    <w:rsid w:val="00CE28E2"/>
    <w:rsid w:val="00CF1854"/>
    <w:rsid w:val="00CF1F63"/>
    <w:rsid w:val="00CF61AC"/>
    <w:rsid w:val="00CF66F1"/>
    <w:rsid w:val="00CF7325"/>
    <w:rsid w:val="00D03330"/>
    <w:rsid w:val="00D044DA"/>
    <w:rsid w:val="00D07118"/>
    <w:rsid w:val="00D15ED8"/>
    <w:rsid w:val="00D22744"/>
    <w:rsid w:val="00D24081"/>
    <w:rsid w:val="00D2471B"/>
    <w:rsid w:val="00D34FD7"/>
    <w:rsid w:val="00D3543B"/>
    <w:rsid w:val="00D40FEB"/>
    <w:rsid w:val="00D419BB"/>
    <w:rsid w:val="00D434F6"/>
    <w:rsid w:val="00D44134"/>
    <w:rsid w:val="00D517C0"/>
    <w:rsid w:val="00D51B50"/>
    <w:rsid w:val="00D52478"/>
    <w:rsid w:val="00D57374"/>
    <w:rsid w:val="00D57E16"/>
    <w:rsid w:val="00D613EA"/>
    <w:rsid w:val="00D61CC4"/>
    <w:rsid w:val="00D63587"/>
    <w:rsid w:val="00D6471E"/>
    <w:rsid w:val="00D669F4"/>
    <w:rsid w:val="00D764C9"/>
    <w:rsid w:val="00D820A2"/>
    <w:rsid w:val="00D83CD3"/>
    <w:rsid w:val="00D87624"/>
    <w:rsid w:val="00D90A79"/>
    <w:rsid w:val="00D9327B"/>
    <w:rsid w:val="00DA2133"/>
    <w:rsid w:val="00DA54D2"/>
    <w:rsid w:val="00DB378D"/>
    <w:rsid w:val="00DB509B"/>
    <w:rsid w:val="00DB7438"/>
    <w:rsid w:val="00DC13B1"/>
    <w:rsid w:val="00DD2037"/>
    <w:rsid w:val="00DD27DC"/>
    <w:rsid w:val="00DD2E37"/>
    <w:rsid w:val="00DD304D"/>
    <w:rsid w:val="00DD4B80"/>
    <w:rsid w:val="00DE4C5A"/>
    <w:rsid w:val="00DF023F"/>
    <w:rsid w:val="00DF3335"/>
    <w:rsid w:val="00DF40FC"/>
    <w:rsid w:val="00DF5308"/>
    <w:rsid w:val="00DF698A"/>
    <w:rsid w:val="00E00FD7"/>
    <w:rsid w:val="00E02E79"/>
    <w:rsid w:val="00E11C48"/>
    <w:rsid w:val="00E122E4"/>
    <w:rsid w:val="00E155D9"/>
    <w:rsid w:val="00E166B8"/>
    <w:rsid w:val="00E2199C"/>
    <w:rsid w:val="00E22B5D"/>
    <w:rsid w:val="00E30BDD"/>
    <w:rsid w:val="00E40694"/>
    <w:rsid w:val="00E434D2"/>
    <w:rsid w:val="00E44ABB"/>
    <w:rsid w:val="00E45889"/>
    <w:rsid w:val="00E46136"/>
    <w:rsid w:val="00E47B82"/>
    <w:rsid w:val="00E507E4"/>
    <w:rsid w:val="00E50BA5"/>
    <w:rsid w:val="00E576F6"/>
    <w:rsid w:val="00E57C77"/>
    <w:rsid w:val="00E6176C"/>
    <w:rsid w:val="00E706C3"/>
    <w:rsid w:val="00E71D6D"/>
    <w:rsid w:val="00E71F3D"/>
    <w:rsid w:val="00E80C60"/>
    <w:rsid w:val="00E837F8"/>
    <w:rsid w:val="00E90797"/>
    <w:rsid w:val="00E930B6"/>
    <w:rsid w:val="00E932F8"/>
    <w:rsid w:val="00EA170D"/>
    <w:rsid w:val="00EA647C"/>
    <w:rsid w:val="00EB0069"/>
    <w:rsid w:val="00EB0862"/>
    <w:rsid w:val="00EC40BF"/>
    <w:rsid w:val="00EC6E50"/>
    <w:rsid w:val="00ED0179"/>
    <w:rsid w:val="00ED6381"/>
    <w:rsid w:val="00F02E28"/>
    <w:rsid w:val="00F02F50"/>
    <w:rsid w:val="00F14705"/>
    <w:rsid w:val="00F21A25"/>
    <w:rsid w:val="00F21CF7"/>
    <w:rsid w:val="00F272FD"/>
    <w:rsid w:val="00F30ECD"/>
    <w:rsid w:val="00F370DC"/>
    <w:rsid w:val="00F533C2"/>
    <w:rsid w:val="00F668ED"/>
    <w:rsid w:val="00F74712"/>
    <w:rsid w:val="00F77E93"/>
    <w:rsid w:val="00F8009B"/>
    <w:rsid w:val="00F859B9"/>
    <w:rsid w:val="00F85D07"/>
    <w:rsid w:val="00F87099"/>
    <w:rsid w:val="00F908EB"/>
    <w:rsid w:val="00FA14CF"/>
    <w:rsid w:val="00FA3DAA"/>
    <w:rsid w:val="00FB140E"/>
    <w:rsid w:val="00FB3BC7"/>
    <w:rsid w:val="00FB5865"/>
    <w:rsid w:val="00FB7D72"/>
    <w:rsid w:val="00FC4EBF"/>
    <w:rsid w:val="00FD6B44"/>
    <w:rsid w:val="00FD7F08"/>
    <w:rsid w:val="00FE0157"/>
    <w:rsid w:val="00FE4819"/>
    <w:rsid w:val="00FE5D9B"/>
    <w:rsid w:val="00FF11DF"/>
    <w:rsid w:val="00FF467C"/>
    <w:rsid w:val="00FF68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E8E74"/>
  <w15:chartTrackingRefBased/>
  <w15:docId w15:val="{021FDF0A-813E-4B65-921C-89655C8B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C5A"/>
    <w:pPr>
      <w:spacing w:after="245" w:line="250" w:lineRule="auto"/>
      <w:ind w:left="10" w:hanging="10"/>
      <w:jc w:val="both"/>
    </w:pPr>
    <w:rPr>
      <w:rFonts w:ascii="Arial" w:eastAsia="Arial" w:hAnsi="Arial" w:cs="Arial"/>
      <w:color w:val="000000"/>
      <w:lang w:eastAsia="es-CO"/>
    </w:rPr>
  </w:style>
  <w:style w:type="paragraph" w:styleId="Ttulo1">
    <w:name w:val="heading 1"/>
    <w:aliases w:val="Título 1-BCN,Edgar 1"/>
    <w:next w:val="Normal"/>
    <w:link w:val="Ttulo1Car"/>
    <w:uiPriority w:val="99"/>
    <w:unhideWhenUsed/>
    <w:qFormat/>
    <w:rsid w:val="000F4109"/>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0F4109"/>
    <w:pPr>
      <w:keepNext/>
      <w:keepLines/>
      <w:spacing w:after="245" w:line="250" w:lineRule="auto"/>
      <w:ind w:left="10" w:hanging="10"/>
      <w:jc w:val="both"/>
      <w:outlineLvl w:val="1"/>
    </w:pPr>
    <w:rPr>
      <w:rFonts w:ascii="Arial" w:eastAsia="Arial" w:hAnsi="Arial" w:cs="Arial"/>
      <w:b/>
      <w:color w:val="000000"/>
      <w:lang w:eastAsia="es-CO"/>
    </w:rPr>
  </w:style>
  <w:style w:type="paragraph" w:styleId="Ttulo3">
    <w:name w:val="heading 3"/>
    <w:next w:val="Normal"/>
    <w:link w:val="Ttulo3Car"/>
    <w:uiPriority w:val="9"/>
    <w:unhideWhenUsed/>
    <w:qFormat/>
    <w:rsid w:val="000F4109"/>
    <w:pPr>
      <w:keepNext/>
      <w:keepLines/>
      <w:spacing w:after="245" w:line="250" w:lineRule="auto"/>
      <w:ind w:left="10" w:hanging="10"/>
      <w:jc w:val="both"/>
      <w:outlineLvl w:val="2"/>
    </w:pPr>
    <w:rPr>
      <w:rFonts w:ascii="Arial" w:eastAsia="Arial" w:hAnsi="Arial" w:cs="Arial"/>
      <w:b/>
      <w:color w:val="000000"/>
      <w:lang w:eastAsia="es-CO"/>
    </w:rPr>
  </w:style>
  <w:style w:type="paragraph" w:styleId="Ttulo4">
    <w:name w:val="heading 4"/>
    <w:next w:val="Normal"/>
    <w:link w:val="Ttulo4Car"/>
    <w:uiPriority w:val="9"/>
    <w:unhideWhenUsed/>
    <w:qFormat/>
    <w:rsid w:val="000F4109"/>
    <w:pPr>
      <w:keepNext/>
      <w:keepLines/>
      <w:spacing w:after="245" w:line="250" w:lineRule="auto"/>
      <w:ind w:left="10" w:hanging="10"/>
      <w:jc w:val="both"/>
      <w:outlineLvl w:val="3"/>
    </w:pPr>
    <w:rPr>
      <w:rFonts w:ascii="Arial" w:eastAsia="Arial" w:hAnsi="Arial" w:cs="Arial"/>
      <w:b/>
      <w:color w:val="000000"/>
      <w:lang w:eastAsia="es-CO"/>
    </w:rPr>
  </w:style>
  <w:style w:type="paragraph" w:styleId="Ttulo5">
    <w:name w:val="heading 5"/>
    <w:basedOn w:val="Normal"/>
    <w:next w:val="Normal"/>
    <w:link w:val="Ttulo5Car"/>
    <w:uiPriority w:val="9"/>
    <w:semiHidden/>
    <w:unhideWhenUsed/>
    <w:qFormat/>
    <w:rsid w:val="00B7386F"/>
    <w:pPr>
      <w:keepNext/>
      <w:keepLines/>
      <w:spacing w:before="200" w:after="0" w:line="276" w:lineRule="auto"/>
      <w:ind w:left="0" w:firstLine="0"/>
      <w:outlineLvl w:val="4"/>
    </w:pPr>
    <w:rPr>
      <w:rFonts w:asciiTheme="majorHAnsi" w:eastAsiaTheme="majorEastAsia" w:hAnsiTheme="majorHAnsi" w:cstheme="majorBidi"/>
      <w:color w:val="1F4D78" w:themeColor="accent1" w:themeShade="7F"/>
      <w:lang w:val="es-ES" w:eastAsia="en-US"/>
    </w:rPr>
  </w:style>
  <w:style w:type="paragraph" w:styleId="Ttulo6">
    <w:name w:val="heading 6"/>
    <w:basedOn w:val="Normal"/>
    <w:next w:val="Normal"/>
    <w:link w:val="Ttulo6Car"/>
    <w:uiPriority w:val="9"/>
    <w:unhideWhenUsed/>
    <w:qFormat/>
    <w:rsid w:val="00B7386F"/>
    <w:pPr>
      <w:keepNext/>
      <w:keepLines/>
      <w:spacing w:before="40" w:after="0" w:line="276" w:lineRule="auto"/>
      <w:ind w:left="0" w:firstLine="0"/>
      <w:outlineLvl w:val="5"/>
    </w:pPr>
    <w:rPr>
      <w:rFonts w:asciiTheme="majorHAnsi" w:eastAsiaTheme="majorEastAsia" w:hAnsiTheme="majorHAnsi" w:cstheme="majorBidi"/>
      <w:color w:val="1F4D78" w:themeColor="accent1" w:themeShade="7F"/>
      <w:lang w:val="es-ES" w:eastAsia="en-US"/>
    </w:rPr>
  </w:style>
  <w:style w:type="paragraph" w:styleId="Ttulo7">
    <w:name w:val="heading 7"/>
    <w:basedOn w:val="Normal"/>
    <w:next w:val="Normal"/>
    <w:link w:val="Ttulo7Car"/>
    <w:uiPriority w:val="9"/>
    <w:semiHidden/>
    <w:unhideWhenUsed/>
    <w:qFormat/>
    <w:rsid w:val="00B7386F"/>
    <w:pPr>
      <w:tabs>
        <w:tab w:val="num" w:pos="5040"/>
      </w:tabs>
      <w:spacing w:before="240" w:after="60" w:line="240" w:lineRule="auto"/>
      <w:ind w:left="5040" w:hanging="720"/>
      <w:jc w:val="left"/>
      <w:outlineLvl w:val="6"/>
    </w:pPr>
    <w:rPr>
      <w:rFonts w:asciiTheme="minorHAnsi" w:eastAsiaTheme="minorEastAsia" w:hAnsiTheme="minorHAnsi" w:cstheme="minorBidi"/>
      <w:color w:val="auto"/>
      <w:sz w:val="24"/>
      <w:szCs w:val="24"/>
      <w:lang w:val="en-US" w:eastAsia="en-US"/>
    </w:rPr>
  </w:style>
  <w:style w:type="paragraph" w:styleId="Ttulo8">
    <w:name w:val="heading 8"/>
    <w:basedOn w:val="Normal"/>
    <w:next w:val="Normal"/>
    <w:link w:val="Ttulo8Car"/>
    <w:uiPriority w:val="9"/>
    <w:semiHidden/>
    <w:unhideWhenUsed/>
    <w:qFormat/>
    <w:rsid w:val="00B7386F"/>
    <w:pPr>
      <w:keepNext/>
      <w:keepLines/>
      <w:spacing w:before="40" w:after="0" w:line="276" w:lineRule="auto"/>
      <w:ind w:left="0" w:firstLine="0"/>
      <w:outlineLvl w:val="7"/>
    </w:pPr>
    <w:rPr>
      <w:rFonts w:asciiTheme="majorHAnsi" w:eastAsiaTheme="majorEastAsia" w:hAnsiTheme="majorHAnsi" w:cstheme="majorBidi"/>
      <w:color w:val="272727" w:themeColor="text1" w:themeTint="D8"/>
      <w:sz w:val="21"/>
      <w:szCs w:val="21"/>
      <w:lang w:val="es-ES" w:eastAsia="en-US"/>
    </w:rPr>
  </w:style>
  <w:style w:type="paragraph" w:styleId="Ttulo9">
    <w:name w:val="heading 9"/>
    <w:basedOn w:val="Normal"/>
    <w:next w:val="Normal"/>
    <w:link w:val="Ttulo9Car"/>
    <w:uiPriority w:val="9"/>
    <w:semiHidden/>
    <w:unhideWhenUsed/>
    <w:qFormat/>
    <w:rsid w:val="00B7386F"/>
    <w:pPr>
      <w:tabs>
        <w:tab w:val="num" w:pos="6480"/>
      </w:tabs>
      <w:spacing w:before="240" w:after="60" w:line="240" w:lineRule="auto"/>
      <w:ind w:left="6480" w:hanging="720"/>
      <w:jc w:val="left"/>
      <w:outlineLvl w:val="8"/>
    </w:pPr>
    <w:rPr>
      <w:rFonts w:asciiTheme="majorHAnsi" w:eastAsiaTheme="majorEastAsia" w:hAnsiTheme="majorHAnsi" w:cstheme="majorBidi"/>
      <w:color w:val="auto"/>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BCN Car,Edgar 1 Car"/>
    <w:basedOn w:val="Fuentedeprrafopredeter"/>
    <w:link w:val="Ttulo1"/>
    <w:uiPriority w:val="99"/>
    <w:rsid w:val="000F4109"/>
    <w:rPr>
      <w:rFonts w:ascii="Arial" w:eastAsia="Arial" w:hAnsi="Arial" w:cs="Arial"/>
      <w:b/>
      <w:color w:val="000000"/>
      <w:lang w:eastAsia="es-CO"/>
    </w:rPr>
  </w:style>
  <w:style w:type="character" w:customStyle="1" w:styleId="Ttulo2Car">
    <w:name w:val="Título 2 Car"/>
    <w:basedOn w:val="Fuentedeprrafopredeter"/>
    <w:link w:val="Ttulo2"/>
    <w:uiPriority w:val="9"/>
    <w:rsid w:val="000F4109"/>
    <w:rPr>
      <w:rFonts w:ascii="Arial" w:eastAsia="Arial" w:hAnsi="Arial" w:cs="Arial"/>
      <w:b/>
      <w:color w:val="000000"/>
      <w:lang w:eastAsia="es-CO"/>
    </w:rPr>
  </w:style>
  <w:style w:type="character" w:customStyle="1" w:styleId="Ttulo3Car">
    <w:name w:val="Título 3 Car"/>
    <w:basedOn w:val="Fuentedeprrafopredeter"/>
    <w:link w:val="Ttulo3"/>
    <w:uiPriority w:val="9"/>
    <w:rsid w:val="000F4109"/>
    <w:rPr>
      <w:rFonts w:ascii="Arial" w:eastAsia="Arial" w:hAnsi="Arial" w:cs="Arial"/>
      <w:b/>
      <w:color w:val="000000"/>
      <w:lang w:eastAsia="es-CO"/>
    </w:rPr>
  </w:style>
  <w:style w:type="character" w:customStyle="1" w:styleId="Ttulo4Car">
    <w:name w:val="Título 4 Car"/>
    <w:basedOn w:val="Fuentedeprrafopredeter"/>
    <w:link w:val="Ttulo4"/>
    <w:uiPriority w:val="9"/>
    <w:rsid w:val="000F4109"/>
    <w:rPr>
      <w:rFonts w:ascii="Arial" w:eastAsia="Arial" w:hAnsi="Arial" w:cs="Arial"/>
      <w:b/>
      <w:color w:val="000000"/>
      <w:lang w:eastAsia="es-CO"/>
    </w:rPr>
  </w:style>
  <w:style w:type="character" w:customStyle="1" w:styleId="Ttulo5Car">
    <w:name w:val="Título 5 Car"/>
    <w:basedOn w:val="Fuentedeprrafopredeter"/>
    <w:link w:val="Ttulo5"/>
    <w:uiPriority w:val="9"/>
    <w:semiHidden/>
    <w:rsid w:val="00B7386F"/>
    <w:rPr>
      <w:rFonts w:asciiTheme="majorHAnsi" w:eastAsiaTheme="majorEastAsia" w:hAnsiTheme="majorHAnsi" w:cstheme="majorBidi"/>
      <w:color w:val="1F4D78" w:themeColor="accent1" w:themeShade="7F"/>
      <w:lang w:val="es-ES"/>
    </w:rPr>
  </w:style>
  <w:style w:type="character" w:customStyle="1" w:styleId="Ttulo6Car">
    <w:name w:val="Título 6 Car"/>
    <w:basedOn w:val="Fuentedeprrafopredeter"/>
    <w:link w:val="Ttulo6"/>
    <w:uiPriority w:val="9"/>
    <w:rsid w:val="00B7386F"/>
    <w:rPr>
      <w:rFonts w:asciiTheme="majorHAnsi" w:eastAsiaTheme="majorEastAsia" w:hAnsiTheme="majorHAnsi" w:cstheme="majorBidi"/>
      <w:color w:val="1F4D78" w:themeColor="accent1" w:themeShade="7F"/>
      <w:lang w:val="es-ES"/>
    </w:rPr>
  </w:style>
  <w:style w:type="character" w:customStyle="1" w:styleId="Ttulo7Car">
    <w:name w:val="Título 7 Car"/>
    <w:basedOn w:val="Fuentedeprrafopredeter"/>
    <w:link w:val="Ttulo7"/>
    <w:uiPriority w:val="9"/>
    <w:semiHidden/>
    <w:rsid w:val="00B7386F"/>
    <w:rPr>
      <w:rFonts w:eastAsiaTheme="minorEastAsia"/>
      <w:sz w:val="24"/>
      <w:szCs w:val="24"/>
      <w:lang w:val="en-US"/>
    </w:rPr>
  </w:style>
  <w:style w:type="character" w:customStyle="1" w:styleId="Ttulo8Car">
    <w:name w:val="Título 8 Car"/>
    <w:basedOn w:val="Fuentedeprrafopredeter"/>
    <w:link w:val="Ttulo8"/>
    <w:uiPriority w:val="9"/>
    <w:semiHidden/>
    <w:rsid w:val="00B7386F"/>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uiPriority w:val="9"/>
    <w:semiHidden/>
    <w:rsid w:val="00B7386F"/>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0F41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109"/>
    <w:rPr>
      <w:rFonts w:ascii="Arial" w:eastAsia="Arial" w:hAnsi="Arial" w:cs="Arial"/>
      <w:color w:val="000000"/>
      <w:lang w:eastAsia="es-CO"/>
    </w:rPr>
  </w:style>
  <w:style w:type="paragraph" w:styleId="Piedepgina">
    <w:name w:val="footer"/>
    <w:basedOn w:val="Normal"/>
    <w:link w:val="PiedepginaCar"/>
    <w:uiPriority w:val="99"/>
    <w:unhideWhenUsed/>
    <w:rsid w:val="000F41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109"/>
    <w:rPr>
      <w:rFonts w:ascii="Arial" w:eastAsia="Arial" w:hAnsi="Arial" w:cs="Arial"/>
      <w:color w:val="000000"/>
      <w:lang w:eastAsia="es-CO"/>
    </w:rPr>
  </w:style>
  <w:style w:type="table" w:customStyle="1" w:styleId="TableGrid">
    <w:name w:val="TableGrid"/>
    <w:rsid w:val="000F4109"/>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aliases w:val="Ha,titulo 3,HOJA,Bolita,Párrafo de lista4,BOLADEF,Párrafo de lista3,Párrafo de lista21,BOLA,Nivel 1 OS,List Paragraph,LISTA,Fotografía"/>
    <w:basedOn w:val="Normal"/>
    <w:link w:val="PrrafodelistaCar"/>
    <w:uiPriority w:val="34"/>
    <w:qFormat/>
    <w:rsid w:val="000F4109"/>
    <w:pPr>
      <w:ind w:left="720"/>
      <w:contextualSpacing/>
    </w:pPr>
  </w:style>
  <w:style w:type="character" w:customStyle="1" w:styleId="PrrafodelistaCar">
    <w:name w:val="Párrafo de lista Car"/>
    <w:aliases w:val="Ha Car,titulo 3 Car,HOJA Car,Bolita Car,Párrafo de lista4 Car,BOLADEF Car,Párrafo de lista3 Car,Párrafo de lista21 Car,BOLA Car,Nivel 1 OS Car,List Paragraph Car,LISTA Car,Fotografía Car"/>
    <w:link w:val="Prrafodelista"/>
    <w:uiPriority w:val="34"/>
    <w:locked/>
    <w:rsid w:val="0007150C"/>
    <w:rPr>
      <w:rFonts w:ascii="Arial" w:eastAsia="Arial" w:hAnsi="Arial" w:cs="Arial"/>
      <w:color w:val="000000"/>
      <w:lang w:eastAsia="es-CO"/>
    </w:rPr>
  </w:style>
  <w:style w:type="paragraph" w:customStyle="1" w:styleId="xl63">
    <w:name w:val="xl63"/>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4">
    <w:name w:val="xl64"/>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7">
    <w:name w:val="xl67"/>
    <w:basedOn w:val="Normal"/>
    <w:rsid w:val="000F41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8">
    <w:name w:val="xl68"/>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69">
    <w:name w:val="xl69"/>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auto"/>
      <w:sz w:val="24"/>
      <w:szCs w:val="24"/>
    </w:rPr>
  </w:style>
  <w:style w:type="table" w:styleId="Tablaconcuadrcula">
    <w:name w:val="Table Grid"/>
    <w:basedOn w:val="Tablanormal"/>
    <w:uiPriority w:val="59"/>
    <w:rsid w:val="000F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42EC3"/>
    <w:rPr>
      <w:color w:val="0563C1" w:themeColor="hyperlink"/>
      <w:u w:val="single"/>
    </w:rPr>
  </w:style>
  <w:style w:type="paragraph" w:styleId="Sinespaciado">
    <w:name w:val="No Spacing"/>
    <w:link w:val="SinespaciadoCar"/>
    <w:uiPriority w:val="1"/>
    <w:qFormat/>
    <w:rsid w:val="001D21D4"/>
    <w:pPr>
      <w:spacing w:after="0" w:line="240" w:lineRule="auto"/>
      <w:ind w:left="10" w:hanging="10"/>
      <w:jc w:val="both"/>
    </w:pPr>
    <w:rPr>
      <w:rFonts w:ascii="Arial" w:eastAsia="Arial" w:hAnsi="Arial" w:cs="Arial"/>
      <w:color w:val="000000"/>
      <w:lang w:eastAsia="es-CO"/>
    </w:rPr>
  </w:style>
  <w:style w:type="character" w:customStyle="1" w:styleId="SinespaciadoCar">
    <w:name w:val="Sin espaciado Car"/>
    <w:link w:val="Sinespaciado"/>
    <w:uiPriority w:val="1"/>
    <w:locked/>
    <w:rsid w:val="00B7386F"/>
    <w:rPr>
      <w:rFonts w:ascii="Arial" w:eastAsia="Arial" w:hAnsi="Arial" w:cs="Arial"/>
      <w:color w:val="000000"/>
      <w:lang w:eastAsia="es-CO"/>
    </w:rPr>
  </w:style>
  <w:style w:type="paragraph" w:styleId="Textoindependiente">
    <w:name w:val="Body Text"/>
    <w:basedOn w:val="Normal"/>
    <w:link w:val="TextoindependienteCar"/>
    <w:uiPriority w:val="99"/>
    <w:rsid w:val="0007150C"/>
    <w:pPr>
      <w:spacing w:after="0" w:line="240" w:lineRule="auto"/>
      <w:ind w:left="0" w:firstLine="0"/>
      <w:jc w:val="center"/>
    </w:pPr>
    <w:rPr>
      <w:rFonts w:eastAsia="SimSun" w:cs="Times New Roman"/>
      <w:b/>
      <w:color w:val="auto"/>
      <w:sz w:val="20"/>
      <w:szCs w:val="20"/>
      <w:lang w:val="es-ES" w:eastAsia="zh-CN"/>
    </w:rPr>
  </w:style>
  <w:style w:type="character" w:customStyle="1" w:styleId="TextoindependienteCar">
    <w:name w:val="Texto independiente Car"/>
    <w:basedOn w:val="Fuentedeprrafopredeter"/>
    <w:link w:val="Textoindependiente"/>
    <w:uiPriority w:val="99"/>
    <w:rsid w:val="0007150C"/>
    <w:rPr>
      <w:rFonts w:ascii="Arial" w:eastAsia="SimSun" w:hAnsi="Arial" w:cs="Times New Roman"/>
      <w:b/>
      <w:sz w:val="20"/>
      <w:szCs w:val="20"/>
      <w:lang w:val="es-ES" w:eastAsia="zh-CN"/>
    </w:rPr>
  </w:style>
  <w:style w:type="paragraph" w:customStyle="1" w:styleId="EMAAF">
    <w:name w:val="EMAAF"/>
    <w:basedOn w:val="Normal"/>
    <w:autoRedefine/>
    <w:qFormat/>
    <w:rsid w:val="00B7386F"/>
    <w:pPr>
      <w:spacing w:after="200" w:line="276" w:lineRule="auto"/>
      <w:ind w:left="0" w:firstLine="0"/>
    </w:pPr>
    <w:rPr>
      <w:rFonts w:eastAsiaTheme="minorHAnsi" w:cstheme="minorBidi"/>
      <w:color w:val="auto"/>
      <w:lang w:val="es-ES" w:eastAsia="en-US"/>
    </w:rPr>
  </w:style>
  <w:style w:type="paragraph" w:styleId="Textodeglobo">
    <w:name w:val="Balloon Text"/>
    <w:basedOn w:val="Normal"/>
    <w:link w:val="TextodegloboCar"/>
    <w:uiPriority w:val="99"/>
    <w:semiHidden/>
    <w:unhideWhenUsed/>
    <w:rsid w:val="00B7386F"/>
    <w:pPr>
      <w:spacing w:after="0" w:line="240" w:lineRule="auto"/>
      <w:ind w:left="0" w:firstLine="0"/>
    </w:pPr>
    <w:rPr>
      <w:rFonts w:ascii="Tahoma" w:eastAsiaTheme="minorHAnsi" w:hAnsi="Tahoma" w:cs="Tahoma"/>
      <w:color w:val="auto"/>
      <w:sz w:val="16"/>
      <w:szCs w:val="16"/>
      <w:lang w:val="es-ES" w:eastAsia="en-US"/>
    </w:rPr>
  </w:style>
  <w:style w:type="character" w:customStyle="1" w:styleId="TextodegloboCar">
    <w:name w:val="Texto de globo Car"/>
    <w:basedOn w:val="Fuentedeprrafopredeter"/>
    <w:link w:val="Textodeglobo"/>
    <w:uiPriority w:val="99"/>
    <w:semiHidden/>
    <w:rsid w:val="00B7386F"/>
    <w:rPr>
      <w:rFonts w:ascii="Tahoma" w:hAnsi="Tahoma" w:cs="Tahoma"/>
      <w:sz w:val="16"/>
      <w:szCs w:val="16"/>
      <w:lang w:val="es-ES"/>
    </w:rPr>
  </w:style>
  <w:style w:type="paragraph" w:styleId="Cierre">
    <w:name w:val="Closing"/>
    <w:basedOn w:val="Normal"/>
    <w:link w:val="CierreCar"/>
    <w:uiPriority w:val="99"/>
    <w:rsid w:val="00B7386F"/>
    <w:pPr>
      <w:spacing w:after="0" w:line="240" w:lineRule="auto"/>
      <w:ind w:left="4252" w:firstLine="0"/>
      <w:jc w:val="left"/>
    </w:pPr>
    <w:rPr>
      <w:rFonts w:ascii="Times New Roman" w:eastAsia="Times New Roman" w:hAnsi="Times New Roman" w:cs="Times New Roman"/>
      <w:color w:val="auto"/>
      <w:sz w:val="24"/>
      <w:szCs w:val="24"/>
      <w:lang w:val="es-ES" w:eastAsia="es-ES"/>
    </w:rPr>
  </w:style>
  <w:style w:type="character" w:customStyle="1" w:styleId="CierreCar">
    <w:name w:val="Cierre Car"/>
    <w:basedOn w:val="Fuentedeprrafopredeter"/>
    <w:link w:val="Cierre"/>
    <w:uiPriority w:val="99"/>
    <w:rsid w:val="00B7386F"/>
    <w:rPr>
      <w:rFonts w:ascii="Times New Roman" w:eastAsia="Times New Roman" w:hAnsi="Times New Roman" w:cs="Times New Roman"/>
      <w:sz w:val="24"/>
      <w:szCs w:val="24"/>
      <w:lang w:val="es-ES" w:eastAsia="es-ES"/>
    </w:rPr>
  </w:style>
  <w:style w:type="paragraph" w:styleId="Firma">
    <w:name w:val="Signature"/>
    <w:basedOn w:val="Normal"/>
    <w:link w:val="FirmaCar"/>
    <w:uiPriority w:val="99"/>
    <w:rsid w:val="00B7386F"/>
    <w:pPr>
      <w:spacing w:after="0" w:line="240" w:lineRule="auto"/>
      <w:ind w:left="4252" w:firstLine="0"/>
      <w:jc w:val="left"/>
    </w:pPr>
    <w:rPr>
      <w:rFonts w:ascii="Times New Roman" w:eastAsia="Times New Roman" w:hAnsi="Times New Roman" w:cs="Times New Roman"/>
      <w:color w:val="auto"/>
      <w:sz w:val="24"/>
      <w:szCs w:val="24"/>
      <w:lang w:val="es-ES" w:eastAsia="es-ES"/>
    </w:rPr>
  </w:style>
  <w:style w:type="character" w:customStyle="1" w:styleId="FirmaCar">
    <w:name w:val="Firma Car"/>
    <w:basedOn w:val="Fuentedeprrafopredeter"/>
    <w:link w:val="Firma"/>
    <w:uiPriority w:val="99"/>
    <w:rsid w:val="00B7386F"/>
    <w:rPr>
      <w:rFonts w:ascii="Times New Roman" w:eastAsia="Times New Roman" w:hAnsi="Times New Roman" w:cs="Times New Roman"/>
      <w:sz w:val="24"/>
      <w:szCs w:val="24"/>
      <w:lang w:val="es-ES" w:eastAsia="es-ES"/>
    </w:rPr>
  </w:style>
  <w:style w:type="paragraph" w:customStyle="1" w:styleId="Firmapuesto">
    <w:name w:val="Firma puesto"/>
    <w:basedOn w:val="Firma"/>
    <w:uiPriority w:val="99"/>
    <w:rsid w:val="00B7386F"/>
  </w:style>
  <w:style w:type="paragraph" w:customStyle="1" w:styleId="Textopredeterminado">
    <w:name w:val="Texto predeterminado"/>
    <w:basedOn w:val="Normal"/>
    <w:uiPriority w:val="99"/>
    <w:rsid w:val="00B7386F"/>
    <w:pPr>
      <w:overflowPunct w:val="0"/>
      <w:autoSpaceDE w:val="0"/>
      <w:autoSpaceDN w:val="0"/>
      <w:adjustRightInd w:val="0"/>
      <w:spacing w:after="0" w:line="240" w:lineRule="auto"/>
      <w:ind w:left="0" w:firstLine="0"/>
      <w:jc w:val="left"/>
      <w:textAlignment w:val="baseline"/>
    </w:pPr>
    <w:rPr>
      <w:rFonts w:ascii="Times New Roman" w:eastAsia="Times New Roman" w:hAnsi="Times New Roman" w:cs="Times New Roman"/>
      <w:color w:val="auto"/>
      <w:sz w:val="20"/>
      <w:szCs w:val="20"/>
      <w:lang w:val="en-US" w:eastAsia="es-ES"/>
    </w:rPr>
  </w:style>
  <w:style w:type="paragraph" w:customStyle="1" w:styleId="Car">
    <w:name w:val="Car"/>
    <w:basedOn w:val="Normal"/>
    <w:uiPriority w:val="99"/>
    <w:rsid w:val="00B7386F"/>
    <w:pPr>
      <w:spacing w:after="160" w:line="240" w:lineRule="exact"/>
      <w:ind w:left="0" w:firstLine="0"/>
      <w:jc w:val="left"/>
    </w:pPr>
    <w:rPr>
      <w:rFonts w:ascii="Verdana" w:eastAsia="Times New Roman" w:hAnsi="Verdana" w:cs="Times New Roman"/>
      <w:color w:val="auto"/>
      <w:sz w:val="20"/>
      <w:szCs w:val="20"/>
      <w:lang w:eastAsia="en-US"/>
    </w:rPr>
  </w:style>
  <w:style w:type="character" w:styleId="Textoennegrita">
    <w:name w:val="Strong"/>
    <w:uiPriority w:val="22"/>
    <w:qFormat/>
    <w:rsid w:val="00B7386F"/>
    <w:rPr>
      <w:b/>
      <w:bCs/>
    </w:rPr>
  </w:style>
  <w:style w:type="paragraph" w:styleId="Descripcin">
    <w:name w:val="caption"/>
    <w:basedOn w:val="Normal"/>
    <w:uiPriority w:val="35"/>
    <w:qFormat/>
    <w:rsid w:val="00B7386F"/>
    <w:pPr>
      <w:spacing w:after="0" w:line="240" w:lineRule="auto"/>
      <w:ind w:left="0" w:firstLine="0"/>
      <w:jc w:val="center"/>
    </w:pPr>
    <w:rPr>
      <w:rFonts w:eastAsia="Times New Roman" w:cs="Times New Roman"/>
      <w:b/>
      <w:noProof/>
      <w:color w:val="auto"/>
      <w:sz w:val="24"/>
      <w:szCs w:val="20"/>
      <w:lang w:val="es-ES" w:eastAsia="es-ES"/>
    </w:rPr>
  </w:style>
  <w:style w:type="paragraph" w:styleId="NormalWeb">
    <w:name w:val="Normal (Web)"/>
    <w:basedOn w:val="Normal"/>
    <w:uiPriority w:val="99"/>
    <w:unhideWhenUsed/>
    <w:rsid w:val="00B7386F"/>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character" w:customStyle="1" w:styleId="btext">
    <w:name w:val="btext"/>
    <w:basedOn w:val="Fuentedeprrafopredeter"/>
    <w:rsid w:val="00B7386F"/>
  </w:style>
  <w:style w:type="character" w:customStyle="1" w:styleId="apple-converted-space">
    <w:name w:val="apple-converted-space"/>
    <w:basedOn w:val="Fuentedeprrafopredeter"/>
    <w:rsid w:val="00B7386F"/>
  </w:style>
  <w:style w:type="paragraph" w:customStyle="1" w:styleId="ui-rj-justify">
    <w:name w:val="ui-rj-justify"/>
    <w:basedOn w:val="Normal"/>
    <w:rsid w:val="00B7386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Ttulo">
    <w:name w:val="Title"/>
    <w:basedOn w:val="Normal"/>
    <w:link w:val="TtuloCar"/>
    <w:qFormat/>
    <w:rsid w:val="00B7386F"/>
    <w:pPr>
      <w:spacing w:after="0" w:line="240" w:lineRule="auto"/>
      <w:ind w:left="0" w:firstLine="0"/>
      <w:jc w:val="center"/>
    </w:pPr>
    <w:rPr>
      <w:rFonts w:eastAsia="Times New Roman" w:cs="Times New Roman"/>
      <w:b/>
      <w:color w:val="auto"/>
      <w:sz w:val="24"/>
      <w:szCs w:val="20"/>
      <w:lang w:val="es-MX" w:eastAsia="es-ES"/>
    </w:rPr>
  </w:style>
  <w:style w:type="character" w:customStyle="1" w:styleId="TtuloCar">
    <w:name w:val="Título Car"/>
    <w:basedOn w:val="Fuentedeprrafopredeter"/>
    <w:link w:val="Ttulo"/>
    <w:rsid w:val="00B7386F"/>
    <w:rPr>
      <w:rFonts w:ascii="Arial" w:eastAsia="Times New Roman" w:hAnsi="Arial" w:cs="Times New Roman"/>
      <w:b/>
      <w:sz w:val="24"/>
      <w:szCs w:val="20"/>
      <w:lang w:val="es-MX" w:eastAsia="es-ES"/>
    </w:rPr>
  </w:style>
  <w:style w:type="character" w:styleId="Nmerodepgina">
    <w:name w:val="page number"/>
    <w:basedOn w:val="Fuentedeprrafopredeter"/>
    <w:rsid w:val="00B7386F"/>
  </w:style>
  <w:style w:type="paragraph" w:customStyle="1" w:styleId="Default">
    <w:name w:val="Default"/>
    <w:rsid w:val="00B7386F"/>
    <w:pPr>
      <w:autoSpaceDE w:val="0"/>
      <w:autoSpaceDN w:val="0"/>
      <w:adjustRightInd w:val="0"/>
      <w:spacing w:after="0" w:line="240" w:lineRule="auto"/>
    </w:pPr>
    <w:rPr>
      <w:rFonts w:ascii="Sony Sketch EF" w:hAnsi="Sony Sketch EF" w:cs="Sony Sketch EF"/>
      <w:color w:val="000000"/>
      <w:sz w:val="24"/>
      <w:szCs w:val="24"/>
    </w:rPr>
  </w:style>
  <w:style w:type="character" w:styleId="Refdecomentario">
    <w:name w:val="annotation reference"/>
    <w:basedOn w:val="Fuentedeprrafopredeter"/>
    <w:uiPriority w:val="99"/>
    <w:semiHidden/>
    <w:unhideWhenUsed/>
    <w:rsid w:val="00B7386F"/>
    <w:rPr>
      <w:sz w:val="16"/>
      <w:szCs w:val="16"/>
    </w:rPr>
  </w:style>
  <w:style w:type="paragraph" w:styleId="Textocomentario">
    <w:name w:val="annotation text"/>
    <w:basedOn w:val="Normal"/>
    <w:link w:val="TextocomentarioCar"/>
    <w:uiPriority w:val="99"/>
    <w:semiHidden/>
    <w:unhideWhenUsed/>
    <w:rsid w:val="00B7386F"/>
    <w:pPr>
      <w:spacing w:after="200" w:line="240" w:lineRule="auto"/>
      <w:ind w:left="0" w:firstLine="0"/>
    </w:pPr>
    <w:rPr>
      <w:rFonts w:ascii="Times New Roman" w:eastAsiaTheme="minorHAnsi" w:hAnsi="Times New Roman" w:cstheme="minorBidi"/>
      <w:color w:val="auto"/>
      <w:sz w:val="20"/>
      <w:szCs w:val="20"/>
      <w:lang w:val="es-ES" w:eastAsia="en-US"/>
    </w:rPr>
  </w:style>
  <w:style w:type="character" w:customStyle="1" w:styleId="TextocomentarioCar">
    <w:name w:val="Texto comentario Car"/>
    <w:basedOn w:val="Fuentedeprrafopredeter"/>
    <w:link w:val="Textocomentario"/>
    <w:uiPriority w:val="99"/>
    <w:semiHidden/>
    <w:rsid w:val="00B7386F"/>
    <w:rPr>
      <w:rFonts w:ascii="Times New Roman" w:hAnsi="Times New Roman"/>
      <w:sz w:val="20"/>
      <w:szCs w:val="20"/>
      <w:lang w:val="es-ES"/>
    </w:rPr>
  </w:style>
  <w:style w:type="paragraph" w:styleId="Textoindependiente2">
    <w:name w:val="Body Text 2"/>
    <w:basedOn w:val="Normal"/>
    <w:link w:val="Textoindependiente2Car"/>
    <w:uiPriority w:val="99"/>
    <w:semiHidden/>
    <w:unhideWhenUsed/>
    <w:rsid w:val="00B7386F"/>
    <w:pPr>
      <w:spacing w:after="120" w:line="480" w:lineRule="auto"/>
      <w:ind w:left="0" w:firstLine="0"/>
    </w:pPr>
    <w:rPr>
      <w:rFonts w:ascii="Times New Roman" w:eastAsiaTheme="minorHAnsi" w:hAnsi="Times New Roman" w:cstheme="minorBidi"/>
      <w:color w:val="auto"/>
      <w:lang w:val="es-ES" w:eastAsia="en-US"/>
    </w:rPr>
  </w:style>
  <w:style w:type="character" w:customStyle="1" w:styleId="Textoindependiente2Car">
    <w:name w:val="Texto independiente 2 Car"/>
    <w:basedOn w:val="Fuentedeprrafopredeter"/>
    <w:link w:val="Textoindependiente2"/>
    <w:uiPriority w:val="99"/>
    <w:semiHidden/>
    <w:rsid w:val="00B7386F"/>
    <w:rPr>
      <w:rFonts w:ascii="Times New Roman" w:hAnsi="Times New Roman"/>
      <w:lang w:val="es-ES"/>
    </w:rPr>
  </w:style>
  <w:style w:type="character" w:customStyle="1" w:styleId="header-back-to">
    <w:name w:val="header-back-to"/>
    <w:basedOn w:val="Fuentedeprrafopredeter"/>
    <w:rsid w:val="00B7386F"/>
  </w:style>
  <w:style w:type="character" w:customStyle="1" w:styleId="helper-hidden-accessible">
    <w:name w:val="helper-hidden-accessible"/>
    <w:basedOn w:val="Fuentedeprrafopredeter"/>
    <w:rsid w:val="00B7386F"/>
  </w:style>
  <w:style w:type="character" w:customStyle="1" w:styleId="publicationdate">
    <w:name w:val="publicationdate"/>
    <w:basedOn w:val="Fuentedeprrafopredeter"/>
    <w:rsid w:val="00B7386F"/>
  </w:style>
  <w:style w:type="character" w:styleId="nfasis">
    <w:name w:val="Emphasis"/>
    <w:basedOn w:val="Fuentedeprrafopredeter"/>
    <w:uiPriority w:val="20"/>
    <w:qFormat/>
    <w:rsid w:val="00B7386F"/>
    <w:rPr>
      <w:i/>
      <w:iCs/>
    </w:rPr>
  </w:style>
  <w:style w:type="paragraph" w:customStyle="1" w:styleId="piedefoto">
    <w:name w:val="piedefoto"/>
    <w:basedOn w:val="Normal"/>
    <w:rsid w:val="00B7386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Asuntodelcomentario">
    <w:name w:val="annotation subject"/>
    <w:basedOn w:val="Textocomentario"/>
    <w:next w:val="Textocomentario"/>
    <w:link w:val="AsuntodelcomentarioCar"/>
    <w:uiPriority w:val="99"/>
    <w:semiHidden/>
    <w:unhideWhenUsed/>
    <w:rsid w:val="00B7386F"/>
    <w:rPr>
      <w:rFonts w:eastAsia="Calibri" w:cs="Times New Roman"/>
      <w:b/>
      <w:bCs/>
    </w:rPr>
  </w:style>
  <w:style w:type="character" w:customStyle="1" w:styleId="AsuntodelcomentarioCar">
    <w:name w:val="Asunto del comentario Car"/>
    <w:basedOn w:val="TextocomentarioCar"/>
    <w:link w:val="Asuntodelcomentario"/>
    <w:uiPriority w:val="99"/>
    <w:semiHidden/>
    <w:rsid w:val="00B7386F"/>
    <w:rPr>
      <w:rFonts w:ascii="Times New Roman" w:eastAsia="Calibri" w:hAnsi="Times New Roman" w:cs="Times New Roman"/>
      <w:b/>
      <w:bCs/>
      <w:sz w:val="20"/>
      <w:szCs w:val="20"/>
      <w:lang w:val="es-ES"/>
    </w:rPr>
  </w:style>
  <w:style w:type="paragraph" w:styleId="Sangradetextonormal">
    <w:name w:val="Body Text Indent"/>
    <w:basedOn w:val="Normal"/>
    <w:link w:val="SangradetextonormalCar"/>
    <w:uiPriority w:val="99"/>
    <w:semiHidden/>
    <w:unhideWhenUsed/>
    <w:rsid w:val="00B7386F"/>
    <w:pPr>
      <w:spacing w:after="120" w:line="276" w:lineRule="auto"/>
      <w:ind w:left="283" w:firstLine="0"/>
    </w:pPr>
    <w:rPr>
      <w:rFonts w:ascii="Times New Roman" w:eastAsiaTheme="minorHAnsi" w:hAnsi="Times New Roman" w:cstheme="minorBidi"/>
      <w:color w:val="auto"/>
      <w:lang w:val="es-ES" w:eastAsia="en-US"/>
    </w:rPr>
  </w:style>
  <w:style w:type="character" w:customStyle="1" w:styleId="SangradetextonormalCar">
    <w:name w:val="Sangría de texto normal Car"/>
    <w:basedOn w:val="Fuentedeprrafopredeter"/>
    <w:link w:val="Sangradetextonormal"/>
    <w:uiPriority w:val="99"/>
    <w:semiHidden/>
    <w:rsid w:val="00B7386F"/>
    <w:rPr>
      <w:rFonts w:ascii="Times New Roman" w:hAnsi="Times New Roman"/>
      <w:lang w:val="es-ES"/>
    </w:rPr>
  </w:style>
  <w:style w:type="paragraph" w:styleId="Textoindependienteprimerasangra2">
    <w:name w:val="Body Text First Indent 2"/>
    <w:basedOn w:val="Sangradetextonormal"/>
    <w:link w:val="Textoindependienteprimerasangra2Car"/>
    <w:uiPriority w:val="99"/>
    <w:unhideWhenUsed/>
    <w:rsid w:val="00B7386F"/>
    <w:pPr>
      <w:spacing w:after="200"/>
      <w:ind w:left="360" w:firstLine="360"/>
    </w:pPr>
    <w:rPr>
      <w:rFonts w:eastAsia="Calibri" w:cs="Times New Roman"/>
    </w:rPr>
  </w:style>
  <w:style w:type="character" w:customStyle="1" w:styleId="Textoindependienteprimerasangra2Car">
    <w:name w:val="Texto independiente primera sangría 2 Car"/>
    <w:basedOn w:val="SangradetextonormalCar"/>
    <w:link w:val="Textoindependienteprimerasangra2"/>
    <w:uiPriority w:val="99"/>
    <w:rsid w:val="00B7386F"/>
    <w:rPr>
      <w:rFonts w:ascii="Times New Roman" w:eastAsia="Calibri" w:hAnsi="Times New Roman" w:cs="Times New Roman"/>
      <w:lang w:val="es-ES"/>
    </w:rPr>
  </w:style>
  <w:style w:type="character" w:styleId="Hipervnculovisitado">
    <w:name w:val="FollowedHyperlink"/>
    <w:basedOn w:val="Fuentedeprrafopredeter"/>
    <w:uiPriority w:val="99"/>
    <w:semiHidden/>
    <w:unhideWhenUsed/>
    <w:rsid w:val="00B7386F"/>
    <w:rPr>
      <w:color w:val="954F72" w:themeColor="followedHyperlink"/>
      <w:u w:val="single"/>
    </w:rPr>
  </w:style>
  <w:style w:type="paragraph" w:styleId="Subttulo">
    <w:name w:val="Subtitle"/>
    <w:basedOn w:val="Normal"/>
    <w:next w:val="Normal"/>
    <w:link w:val="SubttuloCar"/>
    <w:uiPriority w:val="11"/>
    <w:qFormat/>
    <w:rsid w:val="00B7386F"/>
    <w:pPr>
      <w:spacing w:after="60" w:line="240" w:lineRule="auto"/>
      <w:ind w:left="0" w:firstLine="0"/>
      <w:jc w:val="center"/>
      <w:outlineLvl w:val="1"/>
    </w:pPr>
    <w:rPr>
      <w:rFonts w:asciiTheme="majorHAnsi" w:eastAsiaTheme="majorEastAsia" w:hAnsiTheme="majorHAnsi" w:cstheme="majorBidi"/>
      <w:color w:val="auto"/>
      <w:sz w:val="24"/>
      <w:szCs w:val="24"/>
    </w:rPr>
  </w:style>
  <w:style w:type="character" w:customStyle="1" w:styleId="SubttuloCar">
    <w:name w:val="Subtítulo Car"/>
    <w:basedOn w:val="Fuentedeprrafopredeter"/>
    <w:link w:val="Subttulo"/>
    <w:uiPriority w:val="11"/>
    <w:rsid w:val="00B7386F"/>
    <w:rPr>
      <w:rFonts w:asciiTheme="majorHAnsi" w:eastAsiaTheme="majorEastAsia" w:hAnsiTheme="majorHAnsi" w:cstheme="majorBidi"/>
      <w:sz w:val="24"/>
      <w:szCs w:val="24"/>
      <w:lang w:eastAsia="es-CO"/>
    </w:rPr>
  </w:style>
  <w:style w:type="paragraph" w:styleId="Cita">
    <w:name w:val="Quote"/>
    <w:basedOn w:val="Normal"/>
    <w:next w:val="Normal"/>
    <w:link w:val="CitaCar"/>
    <w:uiPriority w:val="29"/>
    <w:qFormat/>
    <w:rsid w:val="00B7386F"/>
    <w:pPr>
      <w:spacing w:after="0" w:line="240" w:lineRule="auto"/>
      <w:ind w:left="0" w:firstLine="0"/>
      <w:jc w:val="left"/>
    </w:pPr>
    <w:rPr>
      <w:rFonts w:asciiTheme="minorHAnsi" w:eastAsiaTheme="minorEastAsia" w:hAnsiTheme="minorHAnsi" w:cs="Times New Roman"/>
      <w:i/>
      <w:color w:val="auto"/>
      <w:sz w:val="24"/>
      <w:szCs w:val="24"/>
    </w:rPr>
  </w:style>
  <w:style w:type="character" w:customStyle="1" w:styleId="CitaCar">
    <w:name w:val="Cita Car"/>
    <w:basedOn w:val="Fuentedeprrafopredeter"/>
    <w:link w:val="Cita"/>
    <w:uiPriority w:val="29"/>
    <w:rsid w:val="00B7386F"/>
    <w:rPr>
      <w:rFonts w:eastAsiaTheme="minorEastAsia" w:cs="Times New Roman"/>
      <w:i/>
      <w:sz w:val="24"/>
      <w:szCs w:val="24"/>
      <w:lang w:eastAsia="es-CO"/>
    </w:rPr>
  </w:style>
  <w:style w:type="paragraph" w:styleId="Citadestacada">
    <w:name w:val="Intense Quote"/>
    <w:basedOn w:val="Normal"/>
    <w:next w:val="Normal"/>
    <w:link w:val="CitadestacadaCar"/>
    <w:uiPriority w:val="30"/>
    <w:qFormat/>
    <w:rsid w:val="00B7386F"/>
    <w:pPr>
      <w:spacing w:after="0" w:line="240" w:lineRule="auto"/>
      <w:ind w:left="720" w:right="720" w:firstLine="0"/>
      <w:jc w:val="left"/>
    </w:pPr>
    <w:rPr>
      <w:rFonts w:asciiTheme="minorHAnsi" w:eastAsiaTheme="minorEastAsia" w:hAnsiTheme="minorHAnsi" w:cs="Times New Roman"/>
      <w:b/>
      <w:i/>
      <w:color w:val="auto"/>
      <w:sz w:val="24"/>
    </w:rPr>
  </w:style>
  <w:style w:type="character" w:customStyle="1" w:styleId="CitadestacadaCar">
    <w:name w:val="Cita destacada Car"/>
    <w:basedOn w:val="Fuentedeprrafopredeter"/>
    <w:link w:val="Citadestacada"/>
    <w:uiPriority w:val="30"/>
    <w:rsid w:val="00B7386F"/>
    <w:rPr>
      <w:rFonts w:eastAsiaTheme="minorEastAsia" w:cs="Times New Roman"/>
      <w:b/>
      <w:i/>
      <w:sz w:val="24"/>
      <w:lang w:eastAsia="es-CO"/>
    </w:rPr>
  </w:style>
  <w:style w:type="character" w:styleId="nfasissutil">
    <w:name w:val="Subtle Emphasis"/>
    <w:uiPriority w:val="19"/>
    <w:qFormat/>
    <w:rsid w:val="00B7386F"/>
    <w:rPr>
      <w:i/>
      <w:iCs w:val="0"/>
      <w:color w:val="5A5A5A" w:themeColor="text1" w:themeTint="A5"/>
    </w:rPr>
  </w:style>
  <w:style w:type="character" w:styleId="nfasisintenso">
    <w:name w:val="Intense Emphasis"/>
    <w:basedOn w:val="Fuentedeprrafopredeter"/>
    <w:uiPriority w:val="21"/>
    <w:qFormat/>
    <w:rsid w:val="00B7386F"/>
    <w:rPr>
      <w:b/>
      <w:bCs w:val="0"/>
      <w:i/>
      <w:iCs w:val="0"/>
      <w:sz w:val="24"/>
      <w:szCs w:val="24"/>
      <w:u w:val="single"/>
    </w:rPr>
  </w:style>
  <w:style w:type="character" w:styleId="Referenciasutil">
    <w:name w:val="Subtle Reference"/>
    <w:basedOn w:val="Fuentedeprrafopredeter"/>
    <w:uiPriority w:val="31"/>
    <w:qFormat/>
    <w:rsid w:val="00B7386F"/>
    <w:rPr>
      <w:sz w:val="24"/>
      <w:szCs w:val="24"/>
      <w:u w:val="single"/>
    </w:rPr>
  </w:style>
  <w:style w:type="character" w:styleId="Referenciaintensa">
    <w:name w:val="Intense Reference"/>
    <w:basedOn w:val="Fuentedeprrafopredeter"/>
    <w:uiPriority w:val="32"/>
    <w:qFormat/>
    <w:rsid w:val="00B7386F"/>
    <w:rPr>
      <w:b/>
      <w:bCs w:val="0"/>
      <w:sz w:val="24"/>
      <w:u w:val="single"/>
    </w:rPr>
  </w:style>
  <w:style w:type="character" w:styleId="Ttulodellibro">
    <w:name w:val="Book Title"/>
    <w:basedOn w:val="Fuentedeprrafopredeter"/>
    <w:uiPriority w:val="33"/>
    <w:qFormat/>
    <w:rsid w:val="00B7386F"/>
    <w:rPr>
      <w:rFonts w:asciiTheme="majorHAnsi" w:eastAsiaTheme="majorEastAsia" w:hAnsiTheme="majorHAnsi" w:hint="default"/>
      <w:b/>
      <w:bCs w:val="0"/>
      <w:i/>
      <w:iCs w:val="0"/>
      <w:sz w:val="24"/>
      <w:szCs w:val="24"/>
    </w:rPr>
  </w:style>
  <w:style w:type="character" w:customStyle="1" w:styleId="TextodegloboCar1">
    <w:name w:val="Texto de globo Car1"/>
    <w:basedOn w:val="Fuentedeprrafopredeter"/>
    <w:uiPriority w:val="99"/>
    <w:semiHidden/>
    <w:rsid w:val="00B7386F"/>
    <w:rPr>
      <w:rFonts w:ascii="Segoe UI" w:hAnsi="Segoe UI" w:cs="Segoe UI" w:hint="default"/>
      <w:sz w:val="18"/>
      <w:szCs w:val="18"/>
      <w:lang w:val="es-ES"/>
    </w:rPr>
  </w:style>
  <w:style w:type="paragraph" w:customStyle="1" w:styleId="MARITZA4">
    <w:name w:val="MARITZA4"/>
    <w:basedOn w:val="Normal"/>
    <w:uiPriority w:val="99"/>
    <w:rsid w:val="00B7386F"/>
    <w:pPr>
      <w:widowControl w:val="0"/>
      <w:tabs>
        <w:tab w:val="left" w:pos="-720"/>
        <w:tab w:val="left" w:pos="0"/>
      </w:tabs>
      <w:suppressAutoHyphens/>
      <w:spacing w:after="0" w:line="240" w:lineRule="auto"/>
      <w:ind w:left="0" w:firstLine="0"/>
      <w:jc w:val="center"/>
    </w:pPr>
    <w:rPr>
      <w:rFonts w:ascii="Times New Roman" w:eastAsia="Times New Roman" w:hAnsi="Times New Roman" w:cs="Times New Roman"/>
      <w:b/>
      <w:bCs/>
      <w:color w:val="auto"/>
      <w:spacing w:val="-2"/>
      <w:sz w:val="24"/>
      <w:szCs w:val="24"/>
      <w:lang w:val="en-US" w:eastAsia="es-ES"/>
    </w:rPr>
  </w:style>
  <w:style w:type="paragraph" w:styleId="Textoindependiente3">
    <w:name w:val="Body Text 3"/>
    <w:basedOn w:val="Normal"/>
    <w:link w:val="Textoindependiente3Car"/>
    <w:uiPriority w:val="99"/>
    <w:semiHidden/>
    <w:unhideWhenUsed/>
    <w:rsid w:val="00B7386F"/>
    <w:pPr>
      <w:spacing w:after="120" w:line="276" w:lineRule="auto"/>
      <w:ind w:left="0" w:firstLine="0"/>
    </w:pPr>
    <w:rPr>
      <w:rFonts w:ascii="Times New Roman" w:eastAsiaTheme="minorHAnsi" w:hAnsi="Times New Roman" w:cstheme="minorBidi"/>
      <w:color w:val="auto"/>
      <w:sz w:val="16"/>
      <w:szCs w:val="16"/>
      <w:lang w:val="es-ES" w:eastAsia="en-US"/>
    </w:rPr>
  </w:style>
  <w:style w:type="character" w:customStyle="1" w:styleId="Textoindependiente3Car">
    <w:name w:val="Texto independiente 3 Car"/>
    <w:basedOn w:val="Fuentedeprrafopredeter"/>
    <w:link w:val="Textoindependiente3"/>
    <w:uiPriority w:val="99"/>
    <w:semiHidden/>
    <w:rsid w:val="00B7386F"/>
    <w:rPr>
      <w:rFonts w:ascii="Times New Roman" w:hAnsi="Times New Roman"/>
      <w:sz w:val="16"/>
      <w:szCs w:val="16"/>
      <w:lang w:val="es-ES"/>
    </w:rPr>
  </w:style>
  <w:style w:type="paragraph" w:styleId="Textosinformato">
    <w:name w:val="Plain Text"/>
    <w:basedOn w:val="Normal"/>
    <w:link w:val="TextosinformatoCar"/>
    <w:uiPriority w:val="99"/>
    <w:unhideWhenUsed/>
    <w:rsid w:val="00B7386F"/>
    <w:pPr>
      <w:spacing w:after="0" w:line="240" w:lineRule="auto"/>
      <w:ind w:left="0" w:firstLine="0"/>
      <w:jc w:val="left"/>
    </w:pPr>
    <w:rPr>
      <w:rFonts w:ascii="Calibri" w:eastAsiaTheme="minorHAnsi" w:hAnsi="Calibri" w:cs="Consolas"/>
      <w:color w:val="auto"/>
      <w:szCs w:val="21"/>
      <w:lang w:eastAsia="en-US"/>
    </w:rPr>
  </w:style>
  <w:style w:type="character" w:customStyle="1" w:styleId="TextosinformatoCar">
    <w:name w:val="Texto sin formato Car"/>
    <w:basedOn w:val="Fuentedeprrafopredeter"/>
    <w:link w:val="Textosinformato"/>
    <w:uiPriority w:val="99"/>
    <w:rsid w:val="00B7386F"/>
    <w:rPr>
      <w:rFonts w:ascii="Calibri" w:hAnsi="Calibri" w:cs="Consolas"/>
      <w:szCs w:val="21"/>
    </w:rPr>
  </w:style>
  <w:style w:type="paragraph" w:customStyle="1" w:styleId="WW-Textoindependiente212">
    <w:name w:val="WW-Texto independiente 212"/>
    <w:basedOn w:val="Normal"/>
    <w:rsid w:val="00D52478"/>
    <w:pPr>
      <w:widowControl w:val="0"/>
      <w:suppressAutoHyphens/>
      <w:spacing w:after="0" w:line="240" w:lineRule="auto"/>
      <w:ind w:left="0" w:firstLine="0"/>
    </w:pPr>
    <w:rPr>
      <w:rFonts w:ascii="Times New Roman" w:eastAsia="Arial Unicode MS" w:hAnsi="Times New Roman"/>
      <w:color w:val="auto"/>
      <w:lang w:val="es-ES_tradnl" w:eastAsia="ar-SA"/>
    </w:rPr>
  </w:style>
  <w:style w:type="paragraph" w:customStyle="1" w:styleId="Textoindependiente31">
    <w:name w:val="Texto independiente 31"/>
    <w:basedOn w:val="Normal"/>
    <w:rsid w:val="00D52478"/>
    <w:pPr>
      <w:widowControl w:val="0"/>
      <w:suppressAutoHyphens/>
      <w:spacing w:after="0" w:line="240" w:lineRule="auto"/>
      <w:ind w:left="0" w:firstLine="0"/>
    </w:pPr>
    <w:rPr>
      <w:rFonts w:ascii="Times New Roman" w:eastAsia="Arial Unicode MS" w:hAnsi="Times New Roman" w:cs="Times New Roman"/>
      <w:color w:val="auto"/>
      <w:sz w:val="24"/>
      <w:szCs w:val="24"/>
      <w:lang w:eastAsia="ar-SA"/>
    </w:rPr>
  </w:style>
  <w:style w:type="paragraph" w:customStyle="1" w:styleId="BodyText28">
    <w:name w:val="Body Text 28"/>
    <w:basedOn w:val="Normal"/>
    <w:rsid w:val="00D52478"/>
    <w:pPr>
      <w:widowControl w:val="0"/>
      <w:suppressAutoHyphens/>
      <w:overflowPunct w:val="0"/>
      <w:autoSpaceDE w:val="0"/>
      <w:spacing w:after="0" w:line="240" w:lineRule="auto"/>
      <w:ind w:left="0" w:firstLine="0"/>
      <w:textAlignment w:val="baseline"/>
    </w:pPr>
    <w:rPr>
      <w:rFonts w:eastAsia="Arial Unicode MS" w:cs="Times New Roman"/>
      <w:color w:val="auto"/>
      <w:szCs w:val="20"/>
      <w:lang w:eastAsia="ar-SA"/>
    </w:rPr>
  </w:style>
  <w:style w:type="paragraph" w:customStyle="1" w:styleId="msonormal0">
    <w:name w:val="msonormal"/>
    <w:basedOn w:val="Normal"/>
    <w:rsid w:val="00DB743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font5">
    <w:name w:val="font5"/>
    <w:basedOn w:val="Normal"/>
    <w:rsid w:val="00DB7438"/>
    <w:pPr>
      <w:spacing w:before="100" w:beforeAutospacing="1" w:after="100" w:afterAutospacing="1" w:line="240" w:lineRule="auto"/>
      <w:ind w:left="0" w:firstLine="0"/>
      <w:jc w:val="left"/>
    </w:pPr>
    <w:rPr>
      <w:rFonts w:ascii="Arial Narrow" w:eastAsia="Times New Roman" w:hAnsi="Arial Narrow" w:cs="Times New Roman"/>
      <w:sz w:val="32"/>
      <w:szCs w:val="32"/>
    </w:rPr>
  </w:style>
  <w:style w:type="paragraph" w:customStyle="1" w:styleId="font6">
    <w:name w:val="font6"/>
    <w:basedOn w:val="Normal"/>
    <w:rsid w:val="00DB7438"/>
    <w:pPr>
      <w:spacing w:before="100" w:beforeAutospacing="1" w:after="100" w:afterAutospacing="1" w:line="240" w:lineRule="auto"/>
      <w:ind w:left="0" w:firstLine="0"/>
      <w:jc w:val="left"/>
    </w:pPr>
    <w:rPr>
      <w:rFonts w:eastAsia="Times New Roman"/>
      <w:sz w:val="28"/>
      <w:szCs w:val="28"/>
    </w:rPr>
  </w:style>
  <w:style w:type="paragraph" w:customStyle="1" w:styleId="font7">
    <w:name w:val="font7"/>
    <w:basedOn w:val="Normal"/>
    <w:rsid w:val="00DB7438"/>
    <w:pPr>
      <w:spacing w:before="100" w:beforeAutospacing="1" w:after="100" w:afterAutospacing="1" w:line="240" w:lineRule="auto"/>
      <w:ind w:left="0" w:firstLine="0"/>
      <w:jc w:val="left"/>
    </w:pPr>
    <w:rPr>
      <w:rFonts w:ascii="Arial Narrow" w:eastAsia="Times New Roman" w:hAnsi="Arial Narrow" w:cs="Times New Roman"/>
    </w:rPr>
  </w:style>
  <w:style w:type="paragraph" w:customStyle="1" w:styleId="font8">
    <w:name w:val="font8"/>
    <w:basedOn w:val="Normal"/>
    <w:rsid w:val="00DB7438"/>
    <w:pPr>
      <w:spacing w:before="100" w:beforeAutospacing="1" w:after="100" w:afterAutospacing="1" w:line="240" w:lineRule="auto"/>
      <w:ind w:left="0" w:firstLine="0"/>
      <w:jc w:val="left"/>
    </w:pPr>
    <w:rPr>
      <w:rFonts w:eastAsia="Times New Roman"/>
      <w:sz w:val="32"/>
      <w:szCs w:val="32"/>
    </w:rPr>
  </w:style>
  <w:style w:type="paragraph" w:customStyle="1" w:styleId="font9">
    <w:name w:val="font9"/>
    <w:basedOn w:val="Normal"/>
    <w:rsid w:val="00DB7438"/>
    <w:pPr>
      <w:spacing w:before="100" w:beforeAutospacing="1" w:after="100" w:afterAutospacing="1" w:line="240" w:lineRule="auto"/>
      <w:ind w:left="0" w:firstLine="0"/>
      <w:jc w:val="left"/>
    </w:pPr>
    <w:rPr>
      <w:rFonts w:ascii="Arial Narrow" w:eastAsia="Times New Roman" w:hAnsi="Arial Narrow" w:cs="Times New Roman"/>
      <w:sz w:val="20"/>
      <w:szCs w:val="20"/>
    </w:rPr>
  </w:style>
  <w:style w:type="paragraph" w:customStyle="1" w:styleId="font10">
    <w:name w:val="font10"/>
    <w:basedOn w:val="Normal"/>
    <w:rsid w:val="00DB7438"/>
    <w:pPr>
      <w:spacing w:before="100" w:beforeAutospacing="1" w:after="100" w:afterAutospacing="1" w:line="240" w:lineRule="auto"/>
      <w:ind w:left="0" w:firstLine="0"/>
      <w:jc w:val="left"/>
    </w:pPr>
    <w:rPr>
      <w:rFonts w:ascii="Arial Narrow" w:eastAsia="Times New Roman" w:hAnsi="Arial Narrow" w:cs="Times New Roman"/>
      <w:color w:val="auto"/>
      <w:sz w:val="32"/>
      <w:szCs w:val="32"/>
    </w:rPr>
  </w:style>
  <w:style w:type="paragraph" w:customStyle="1" w:styleId="font11">
    <w:name w:val="font11"/>
    <w:basedOn w:val="Normal"/>
    <w:rsid w:val="00DB7438"/>
    <w:pPr>
      <w:spacing w:before="100" w:beforeAutospacing="1" w:after="100" w:afterAutospacing="1" w:line="240" w:lineRule="auto"/>
      <w:ind w:left="0" w:firstLine="0"/>
      <w:jc w:val="left"/>
    </w:pPr>
    <w:rPr>
      <w:rFonts w:ascii="Arial Narrow" w:eastAsia="Times New Roman" w:hAnsi="Arial Narrow" w:cs="Times New Roman"/>
      <w:sz w:val="28"/>
      <w:szCs w:val="28"/>
    </w:rPr>
  </w:style>
  <w:style w:type="paragraph" w:customStyle="1" w:styleId="font12">
    <w:name w:val="font12"/>
    <w:basedOn w:val="Normal"/>
    <w:rsid w:val="00DB7438"/>
    <w:pPr>
      <w:spacing w:before="100" w:beforeAutospacing="1" w:after="100" w:afterAutospacing="1" w:line="240" w:lineRule="auto"/>
      <w:ind w:left="0" w:firstLine="0"/>
      <w:jc w:val="left"/>
    </w:pPr>
    <w:rPr>
      <w:rFonts w:ascii="Arial Narrow" w:eastAsia="Times New Roman" w:hAnsi="Arial Narrow" w:cs="Times New Roman"/>
      <w:sz w:val="40"/>
      <w:szCs w:val="40"/>
    </w:rPr>
  </w:style>
  <w:style w:type="paragraph" w:customStyle="1" w:styleId="font13">
    <w:name w:val="font13"/>
    <w:basedOn w:val="Normal"/>
    <w:rsid w:val="00DB7438"/>
    <w:pPr>
      <w:spacing w:before="100" w:beforeAutospacing="1" w:after="100" w:afterAutospacing="1" w:line="240" w:lineRule="auto"/>
      <w:ind w:left="0" w:firstLine="0"/>
      <w:jc w:val="left"/>
    </w:pPr>
    <w:rPr>
      <w:rFonts w:ascii="Arial Narrow" w:eastAsia="Times New Roman" w:hAnsi="Arial Narrow" w:cs="Times New Roman"/>
      <w:color w:val="FF0000"/>
      <w:sz w:val="32"/>
      <w:szCs w:val="32"/>
    </w:rPr>
  </w:style>
  <w:style w:type="paragraph" w:customStyle="1" w:styleId="xl224">
    <w:name w:val="xl224"/>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225">
    <w:name w:val="xl225"/>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226">
    <w:name w:val="xl226"/>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227">
    <w:name w:val="xl227"/>
    <w:basedOn w:val="Normal"/>
    <w:rsid w:val="00DB7438"/>
    <w:pPr>
      <w:spacing w:before="100" w:beforeAutospacing="1" w:after="100" w:afterAutospacing="1" w:line="240" w:lineRule="auto"/>
      <w:ind w:left="0" w:firstLine="0"/>
      <w:jc w:val="right"/>
    </w:pPr>
    <w:rPr>
      <w:rFonts w:ascii="Times New Roman" w:eastAsia="Times New Roman" w:hAnsi="Times New Roman" w:cs="Times New Roman"/>
      <w:color w:val="auto"/>
      <w:sz w:val="24"/>
      <w:szCs w:val="24"/>
    </w:rPr>
  </w:style>
  <w:style w:type="paragraph" w:customStyle="1" w:styleId="xl228">
    <w:name w:val="xl228"/>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right"/>
    </w:pPr>
    <w:rPr>
      <w:rFonts w:ascii="Arial Narrow" w:eastAsia="Times New Roman" w:hAnsi="Arial Narrow" w:cs="Times New Roman"/>
      <w:sz w:val="32"/>
      <w:szCs w:val="32"/>
    </w:rPr>
  </w:style>
  <w:style w:type="paragraph" w:customStyle="1" w:styleId="xl229">
    <w:name w:val="xl229"/>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right"/>
    </w:pPr>
    <w:rPr>
      <w:rFonts w:ascii="Arial Narrow" w:eastAsia="Times New Roman" w:hAnsi="Arial Narrow" w:cs="Times New Roman"/>
      <w:sz w:val="32"/>
      <w:szCs w:val="32"/>
    </w:rPr>
  </w:style>
  <w:style w:type="paragraph" w:customStyle="1" w:styleId="xl231">
    <w:name w:val="xl231"/>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32">
    <w:name w:val="xl232"/>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33">
    <w:name w:val="xl233"/>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sz w:val="32"/>
      <w:szCs w:val="32"/>
    </w:rPr>
  </w:style>
  <w:style w:type="paragraph" w:customStyle="1" w:styleId="xl234">
    <w:name w:val="xl234"/>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sz w:val="32"/>
      <w:szCs w:val="32"/>
    </w:rPr>
  </w:style>
  <w:style w:type="paragraph" w:customStyle="1" w:styleId="xl235">
    <w:name w:val="xl235"/>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sz w:val="32"/>
      <w:szCs w:val="32"/>
    </w:rPr>
  </w:style>
  <w:style w:type="paragraph" w:customStyle="1" w:styleId="xl236">
    <w:name w:val="xl236"/>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sz w:val="32"/>
      <w:szCs w:val="32"/>
    </w:rPr>
  </w:style>
  <w:style w:type="paragraph" w:customStyle="1" w:styleId="xl237">
    <w:name w:val="xl237"/>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color w:val="FF0000"/>
      <w:sz w:val="32"/>
      <w:szCs w:val="32"/>
    </w:rPr>
  </w:style>
  <w:style w:type="paragraph" w:customStyle="1" w:styleId="xl238">
    <w:name w:val="xl238"/>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39">
    <w:name w:val="xl239"/>
    <w:basedOn w:val="Normal"/>
    <w:rsid w:val="00DB743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firstLine="0"/>
      <w:jc w:val="center"/>
      <w:textAlignment w:val="center"/>
    </w:pPr>
    <w:rPr>
      <w:rFonts w:ascii="Arial Narrow" w:eastAsia="Times New Roman" w:hAnsi="Arial Narrow" w:cs="Times New Roman"/>
      <w:b/>
      <w:bCs/>
      <w:sz w:val="36"/>
      <w:szCs w:val="36"/>
    </w:rPr>
  </w:style>
  <w:style w:type="paragraph" w:customStyle="1" w:styleId="xl240">
    <w:name w:val="xl240"/>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241">
    <w:name w:val="xl241"/>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rFonts w:ascii="Times New Roman" w:eastAsia="Times New Roman" w:hAnsi="Times New Roman" w:cs="Times New Roman"/>
      <w:color w:val="auto"/>
      <w:sz w:val="24"/>
      <w:szCs w:val="24"/>
    </w:rPr>
  </w:style>
  <w:style w:type="paragraph" w:customStyle="1" w:styleId="xl242">
    <w:name w:val="xl242"/>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243">
    <w:name w:val="xl243"/>
    <w:basedOn w:val="Normal"/>
    <w:rsid w:val="00DB743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firstLine="0"/>
      <w:jc w:val="center"/>
      <w:textAlignment w:val="center"/>
    </w:pPr>
    <w:rPr>
      <w:rFonts w:ascii="Arial Narrow" w:eastAsia="Times New Roman" w:hAnsi="Arial Narrow" w:cs="Times New Roman"/>
      <w:b/>
      <w:bCs/>
      <w:sz w:val="36"/>
      <w:szCs w:val="36"/>
    </w:rPr>
  </w:style>
  <w:style w:type="paragraph" w:customStyle="1" w:styleId="xl244">
    <w:name w:val="xl244"/>
    <w:basedOn w:val="Normal"/>
    <w:rsid w:val="00DB743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firstLine="0"/>
      <w:jc w:val="left"/>
      <w:textAlignment w:val="center"/>
    </w:pPr>
    <w:rPr>
      <w:rFonts w:ascii="Britannic Bold" w:eastAsia="Times New Roman" w:hAnsi="Britannic Bold" w:cs="Times New Roman"/>
      <w:b/>
      <w:bCs/>
      <w:sz w:val="36"/>
      <w:szCs w:val="36"/>
    </w:rPr>
  </w:style>
  <w:style w:type="paragraph" w:customStyle="1" w:styleId="xl245">
    <w:name w:val="xl245"/>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color w:val="auto"/>
      <w:sz w:val="32"/>
      <w:szCs w:val="32"/>
    </w:rPr>
  </w:style>
  <w:style w:type="paragraph" w:customStyle="1" w:styleId="xl246">
    <w:name w:val="xl246"/>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Arial Narrow" w:eastAsia="Times New Roman" w:hAnsi="Arial Narrow" w:cs="Times New Roman"/>
      <w:sz w:val="32"/>
      <w:szCs w:val="32"/>
    </w:rPr>
  </w:style>
  <w:style w:type="paragraph" w:customStyle="1" w:styleId="xl247">
    <w:name w:val="xl247"/>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center"/>
      <w:textAlignment w:val="center"/>
    </w:pPr>
    <w:rPr>
      <w:rFonts w:ascii="Arial Narrow" w:eastAsia="Times New Roman" w:hAnsi="Arial Narrow" w:cs="Times New Roman"/>
      <w:sz w:val="32"/>
      <w:szCs w:val="32"/>
    </w:rPr>
  </w:style>
  <w:style w:type="paragraph" w:customStyle="1" w:styleId="xl248">
    <w:name w:val="xl248"/>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49">
    <w:name w:val="xl249"/>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50">
    <w:name w:val="xl250"/>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left"/>
    </w:pPr>
    <w:rPr>
      <w:rFonts w:ascii="Arial Narrow" w:eastAsia="Times New Roman" w:hAnsi="Arial Narrow" w:cs="Times New Roman"/>
      <w:sz w:val="32"/>
      <w:szCs w:val="32"/>
    </w:rPr>
  </w:style>
  <w:style w:type="paragraph" w:customStyle="1" w:styleId="xl251">
    <w:name w:val="xl251"/>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52">
    <w:name w:val="xl252"/>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color w:val="auto"/>
      <w:sz w:val="32"/>
      <w:szCs w:val="32"/>
    </w:rPr>
  </w:style>
  <w:style w:type="paragraph" w:customStyle="1" w:styleId="xl253">
    <w:name w:val="xl253"/>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54">
    <w:name w:val="xl254"/>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right"/>
      <w:textAlignment w:val="center"/>
    </w:pPr>
    <w:rPr>
      <w:rFonts w:ascii="Arial Narrow" w:eastAsia="Times New Roman" w:hAnsi="Arial Narrow" w:cs="Times New Roman"/>
      <w:b/>
      <w:bCs/>
      <w:sz w:val="32"/>
      <w:szCs w:val="32"/>
    </w:rPr>
  </w:style>
  <w:style w:type="paragraph" w:customStyle="1" w:styleId="xl255">
    <w:name w:val="xl255"/>
    <w:basedOn w:val="Normal"/>
    <w:rsid w:val="00DB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56">
    <w:name w:val="xl256"/>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sz w:val="32"/>
      <w:szCs w:val="32"/>
    </w:rPr>
  </w:style>
  <w:style w:type="paragraph" w:customStyle="1" w:styleId="xl257">
    <w:name w:val="xl257"/>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sz w:val="32"/>
      <w:szCs w:val="32"/>
    </w:rPr>
  </w:style>
  <w:style w:type="paragraph" w:customStyle="1" w:styleId="xl258">
    <w:name w:val="xl258"/>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59">
    <w:name w:val="xl259"/>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sz w:val="32"/>
      <w:szCs w:val="32"/>
    </w:rPr>
  </w:style>
  <w:style w:type="paragraph" w:customStyle="1" w:styleId="xl260">
    <w:name w:val="xl260"/>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261">
    <w:name w:val="xl261"/>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right"/>
      <w:textAlignment w:val="center"/>
    </w:pPr>
    <w:rPr>
      <w:rFonts w:ascii="Arial Narrow" w:eastAsia="Times New Roman" w:hAnsi="Arial Narrow" w:cs="Times New Roman"/>
      <w:b/>
      <w:bCs/>
      <w:sz w:val="32"/>
      <w:szCs w:val="32"/>
    </w:rPr>
  </w:style>
  <w:style w:type="paragraph" w:customStyle="1" w:styleId="xl262">
    <w:name w:val="xl262"/>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right"/>
    </w:pPr>
    <w:rPr>
      <w:rFonts w:ascii="Arial Narrow" w:eastAsia="Times New Roman" w:hAnsi="Arial Narrow" w:cs="Times New Roman"/>
      <w:sz w:val="32"/>
      <w:szCs w:val="32"/>
    </w:rPr>
  </w:style>
  <w:style w:type="paragraph" w:customStyle="1" w:styleId="xl263">
    <w:name w:val="xl263"/>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left"/>
      <w:textAlignment w:val="center"/>
    </w:pPr>
    <w:rPr>
      <w:rFonts w:ascii="Arial Narrow" w:eastAsia="Times New Roman" w:hAnsi="Arial Narrow" w:cs="Times New Roman"/>
      <w:sz w:val="32"/>
      <w:szCs w:val="32"/>
    </w:rPr>
  </w:style>
  <w:style w:type="paragraph" w:customStyle="1" w:styleId="xl264">
    <w:name w:val="xl264"/>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265">
    <w:name w:val="xl265"/>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266">
    <w:name w:val="xl266"/>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right"/>
    </w:pPr>
    <w:rPr>
      <w:rFonts w:ascii="Arial Narrow" w:eastAsia="Times New Roman" w:hAnsi="Arial Narrow" w:cs="Times New Roman"/>
      <w:sz w:val="32"/>
      <w:szCs w:val="32"/>
    </w:rPr>
  </w:style>
  <w:style w:type="paragraph" w:customStyle="1" w:styleId="xl267">
    <w:name w:val="xl267"/>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sz w:val="32"/>
      <w:szCs w:val="32"/>
    </w:rPr>
  </w:style>
  <w:style w:type="paragraph" w:customStyle="1" w:styleId="xl268">
    <w:name w:val="xl268"/>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sz w:val="32"/>
      <w:szCs w:val="32"/>
    </w:rPr>
  </w:style>
  <w:style w:type="paragraph" w:customStyle="1" w:styleId="xl269">
    <w:name w:val="xl269"/>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color w:val="FF0000"/>
      <w:sz w:val="32"/>
      <w:szCs w:val="32"/>
    </w:rPr>
  </w:style>
  <w:style w:type="paragraph" w:customStyle="1" w:styleId="xl270">
    <w:name w:val="xl270"/>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271">
    <w:name w:val="xl271"/>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color w:val="FF0000"/>
      <w:sz w:val="32"/>
      <w:szCs w:val="32"/>
    </w:rPr>
  </w:style>
  <w:style w:type="paragraph" w:customStyle="1" w:styleId="xl272">
    <w:name w:val="xl272"/>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sz w:val="32"/>
      <w:szCs w:val="32"/>
    </w:rPr>
  </w:style>
  <w:style w:type="paragraph" w:customStyle="1" w:styleId="xl273">
    <w:name w:val="xl273"/>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Narrow" w:eastAsia="Times New Roman" w:hAnsi="Arial Narrow" w:cs="Times New Roman"/>
      <w:sz w:val="32"/>
      <w:szCs w:val="32"/>
    </w:rPr>
  </w:style>
  <w:style w:type="paragraph" w:customStyle="1" w:styleId="xl274">
    <w:name w:val="xl274"/>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sz w:val="32"/>
      <w:szCs w:val="32"/>
    </w:rPr>
  </w:style>
  <w:style w:type="paragraph" w:customStyle="1" w:styleId="xl275">
    <w:name w:val="xl275"/>
    <w:basedOn w:val="Normal"/>
    <w:rsid w:val="00DB743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firstLine="0"/>
      <w:jc w:val="left"/>
      <w:textAlignment w:val="center"/>
    </w:pPr>
    <w:rPr>
      <w:rFonts w:ascii="Arial Narrow" w:eastAsia="Times New Roman" w:hAnsi="Arial Narrow" w:cs="Times New Roman"/>
      <w:b/>
      <w:bCs/>
      <w:sz w:val="36"/>
      <w:szCs w:val="36"/>
    </w:rPr>
  </w:style>
  <w:style w:type="paragraph" w:customStyle="1" w:styleId="xl276">
    <w:name w:val="xl276"/>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right"/>
      <w:textAlignment w:val="center"/>
    </w:pPr>
    <w:rPr>
      <w:rFonts w:ascii="Arial Narrow" w:eastAsia="Times New Roman" w:hAnsi="Arial Narrow" w:cs="Times New Roman"/>
      <w:b/>
      <w:bCs/>
      <w:sz w:val="32"/>
      <w:szCs w:val="32"/>
    </w:rPr>
  </w:style>
  <w:style w:type="paragraph" w:customStyle="1" w:styleId="xl277">
    <w:name w:val="xl277"/>
    <w:basedOn w:val="Normal"/>
    <w:rsid w:val="00DB7438"/>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78">
    <w:name w:val="xl278"/>
    <w:basedOn w:val="Normal"/>
    <w:rsid w:val="00DB7438"/>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79">
    <w:name w:val="xl279"/>
    <w:basedOn w:val="Normal"/>
    <w:rsid w:val="00DB7438"/>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80">
    <w:name w:val="xl280"/>
    <w:basedOn w:val="Normal"/>
    <w:rsid w:val="00DB7438"/>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81">
    <w:name w:val="xl281"/>
    <w:basedOn w:val="Normal"/>
    <w:rsid w:val="00DB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82">
    <w:name w:val="xl282"/>
    <w:basedOn w:val="Normal"/>
    <w:rsid w:val="00DB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Arial Narrow" w:eastAsia="Times New Roman" w:hAnsi="Arial Narrow" w:cs="Times New Roman"/>
      <w:b/>
      <w:bCs/>
      <w:color w:val="auto"/>
      <w:sz w:val="32"/>
      <w:szCs w:val="32"/>
    </w:rPr>
  </w:style>
  <w:style w:type="paragraph" w:customStyle="1" w:styleId="xl283">
    <w:name w:val="xl283"/>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color w:val="auto"/>
      <w:sz w:val="32"/>
      <w:szCs w:val="32"/>
    </w:rPr>
  </w:style>
  <w:style w:type="paragraph" w:customStyle="1" w:styleId="xl284">
    <w:name w:val="xl284"/>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color w:val="auto"/>
      <w:sz w:val="32"/>
      <w:szCs w:val="32"/>
    </w:rPr>
  </w:style>
  <w:style w:type="paragraph" w:customStyle="1" w:styleId="xl285">
    <w:name w:val="xl285"/>
    <w:basedOn w:val="Normal"/>
    <w:rsid w:val="00DB743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firstLine="0"/>
      <w:jc w:val="center"/>
      <w:textAlignment w:val="center"/>
    </w:pPr>
    <w:rPr>
      <w:rFonts w:ascii="Arial Narrow" w:eastAsia="Times New Roman" w:hAnsi="Arial Narrow" w:cs="Times New Roman"/>
      <w:b/>
      <w:bCs/>
      <w:sz w:val="36"/>
      <w:szCs w:val="36"/>
    </w:rPr>
  </w:style>
  <w:style w:type="paragraph" w:customStyle="1" w:styleId="xl286">
    <w:name w:val="xl286"/>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87">
    <w:name w:val="xl287"/>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88">
    <w:name w:val="xl288"/>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89">
    <w:name w:val="xl289"/>
    <w:basedOn w:val="Normal"/>
    <w:rsid w:val="00DB743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firstLine="0"/>
      <w:jc w:val="center"/>
      <w:textAlignment w:val="center"/>
    </w:pPr>
    <w:rPr>
      <w:rFonts w:ascii="Arial Narrow" w:eastAsia="Times New Roman" w:hAnsi="Arial Narrow" w:cs="Times New Roman"/>
      <w:b/>
      <w:bCs/>
      <w:sz w:val="36"/>
      <w:szCs w:val="36"/>
    </w:rPr>
  </w:style>
  <w:style w:type="paragraph" w:customStyle="1" w:styleId="xl290">
    <w:name w:val="xl290"/>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91">
    <w:name w:val="xl291"/>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color w:val="auto"/>
      <w:sz w:val="32"/>
      <w:szCs w:val="32"/>
    </w:rPr>
  </w:style>
  <w:style w:type="paragraph" w:customStyle="1" w:styleId="xl292">
    <w:name w:val="xl292"/>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93">
    <w:name w:val="xl293"/>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294">
    <w:name w:val="xl294"/>
    <w:basedOn w:val="Normal"/>
    <w:rsid w:val="00DB7438"/>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0"/>
      <w:szCs w:val="30"/>
    </w:rPr>
  </w:style>
  <w:style w:type="paragraph" w:customStyle="1" w:styleId="xl295">
    <w:name w:val="xl295"/>
    <w:basedOn w:val="Normal"/>
    <w:rsid w:val="00DB7438"/>
    <w:pPr>
      <w:pBdr>
        <w:top w:val="single" w:sz="4" w:space="0" w:color="auto"/>
        <w:bottom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0"/>
      <w:szCs w:val="30"/>
    </w:rPr>
  </w:style>
  <w:style w:type="paragraph" w:customStyle="1" w:styleId="xl296">
    <w:name w:val="xl296"/>
    <w:basedOn w:val="Normal"/>
    <w:rsid w:val="00DB7438"/>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0"/>
      <w:szCs w:val="30"/>
    </w:rPr>
  </w:style>
  <w:style w:type="paragraph" w:customStyle="1" w:styleId="xl297">
    <w:name w:val="xl297"/>
    <w:basedOn w:val="Normal"/>
    <w:rsid w:val="00DB7438"/>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98">
    <w:name w:val="xl298"/>
    <w:basedOn w:val="Normal"/>
    <w:rsid w:val="00DB7438"/>
    <w:pPr>
      <w:pBdr>
        <w:top w:val="single" w:sz="4" w:space="0" w:color="auto"/>
        <w:bottom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99">
    <w:name w:val="xl299"/>
    <w:basedOn w:val="Normal"/>
    <w:rsid w:val="00DB7438"/>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00">
    <w:name w:val="xl300"/>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01">
    <w:name w:val="xl301"/>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02">
    <w:name w:val="xl302"/>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303">
    <w:name w:val="xl303"/>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04">
    <w:name w:val="xl304"/>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305">
    <w:name w:val="xl305"/>
    <w:basedOn w:val="Normal"/>
    <w:rsid w:val="00DB7438"/>
    <w:pPr>
      <w:pBdr>
        <w:top w:val="single" w:sz="4" w:space="0" w:color="auto"/>
        <w:left w:val="single" w:sz="4" w:space="0" w:color="auto"/>
        <w:bottom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0"/>
      <w:szCs w:val="30"/>
    </w:rPr>
  </w:style>
  <w:style w:type="paragraph" w:customStyle="1" w:styleId="xl306">
    <w:name w:val="xl306"/>
    <w:basedOn w:val="Normal"/>
    <w:rsid w:val="00DB7438"/>
    <w:pPr>
      <w:pBdr>
        <w:top w:val="single" w:sz="4" w:space="0" w:color="auto"/>
        <w:bottom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0"/>
      <w:szCs w:val="30"/>
    </w:rPr>
  </w:style>
  <w:style w:type="paragraph" w:customStyle="1" w:styleId="xl307">
    <w:name w:val="xl307"/>
    <w:basedOn w:val="Normal"/>
    <w:rsid w:val="00DB7438"/>
    <w:pPr>
      <w:pBdr>
        <w:top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0"/>
      <w:szCs w:val="30"/>
    </w:rPr>
  </w:style>
  <w:style w:type="paragraph" w:customStyle="1" w:styleId="xl308">
    <w:name w:val="xl308"/>
    <w:basedOn w:val="Normal"/>
    <w:rsid w:val="00DB7438"/>
    <w:pPr>
      <w:pBdr>
        <w:top w:val="single" w:sz="4" w:space="0" w:color="auto"/>
        <w:left w:val="single" w:sz="4" w:space="0" w:color="auto"/>
        <w:bottom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09">
    <w:name w:val="xl309"/>
    <w:basedOn w:val="Normal"/>
    <w:rsid w:val="00DB7438"/>
    <w:pPr>
      <w:pBdr>
        <w:top w:val="single" w:sz="4" w:space="0" w:color="auto"/>
        <w:bottom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10">
    <w:name w:val="xl310"/>
    <w:basedOn w:val="Normal"/>
    <w:rsid w:val="00DB7438"/>
    <w:pPr>
      <w:pBdr>
        <w:top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11">
    <w:name w:val="xl311"/>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12">
    <w:name w:val="xl312"/>
    <w:basedOn w:val="Normal"/>
    <w:rsid w:val="00DB7438"/>
    <w:pPr>
      <w:pBdr>
        <w:top w:val="single" w:sz="4" w:space="0" w:color="auto"/>
        <w:left w:val="single" w:sz="4" w:space="0" w:color="auto"/>
        <w:bottom w:val="single" w:sz="4" w:space="0" w:color="auto"/>
      </w:pBdr>
      <w:shd w:val="clear" w:color="000000" w:fill="33CCCC"/>
      <w:spacing w:before="100" w:beforeAutospacing="1" w:after="100" w:afterAutospacing="1" w:line="240" w:lineRule="auto"/>
      <w:ind w:left="0" w:firstLine="0"/>
      <w:jc w:val="right"/>
      <w:textAlignment w:val="center"/>
    </w:pPr>
    <w:rPr>
      <w:rFonts w:ascii="Arial Narrow" w:eastAsia="Times New Roman" w:hAnsi="Arial Narrow" w:cs="Times New Roman"/>
      <w:b/>
      <w:bCs/>
      <w:sz w:val="32"/>
      <w:szCs w:val="32"/>
    </w:rPr>
  </w:style>
  <w:style w:type="paragraph" w:customStyle="1" w:styleId="xl313">
    <w:name w:val="xl313"/>
    <w:basedOn w:val="Normal"/>
    <w:rsid w:val="00DB7438"/>
    <w:pPr>
      <w:pBdr>
        <w:top w:val="single" w:sz="4" w:space="0" w:color="auto"/>
        <w:bottom w:val="single" w:sz="4" w:space="0" w:color="auto"/>
      </w:pBdr>
      <w:shd w:val="clear" w:color="000000" w:fill="33CCCC"/>
      <w:spacing w:before="100" w:beforeAutospacing="1" w:after="100" w:afterAutospacing="1" w:line="240" w:lineRule="auto"/>
      <w:ind w:left="0" w:firstLine="0"/>
      <w:jc w:val="right"/>
      <w:textAlignment w:val="center"/>
    </w:pPr>
    <w:rPr>
      <w:rFonts w:ascii="Arial Narrow" w:eastAsia="Times New Roman" w:hAnsi="Arial Narrow" w:cs="Times New Roman"/>
      <w:b/>
      <w:bCs/>
      <w:sz w:val="32"/>
      <w:szCs w:val="32"/>
    </w:rPr>
  </w:style>
  <w:style w:type="paragraph" w:customStyle="1" w:styleId="xl314">
    <w:name w:val="xl314"/>
    <w:basedOn w:val="Normal"/>
    <w:rsid w:val="00DB7438"/>
    <w:pPr>
      <w:pBdr>
        <w:top w:val="single" w:sz="4" w:space="0" w:color="auto"/>
        <w:bottom w:val="single" w:sz="4" w:space="0" w:color="auto"/>
        <w:right w:val="single" w:sz="4" w:space="0" w:color="auto"/>
      </w:pBdr>
      <w:shd w:val="clear" w:color="000000" w:fill="33CCCC"/>
      <w:spacing w:before="100" w:beforeAutospacing="1" w:after="100" w:afterAutospacing="1" w:line="240" w:lineRule="auto"/>
      <w:ind w:left="0" w:firstLine="0"/>
      <w:jc w:val="right"/>
      <w:textAlignment w:val="center"/>
    </w:pPr>
    <w:rPr>
      <w:rFonts w:ascii="Arial Narrow" w:eastAsia="Times New Roman" w:hAnsi="Arial Narrow" w:cs="Times New Roman"/>
      <w:b/>
      <w:bCs/>
      <w:sz w:val="32"/>
      <w:szCs w:val="32"/>
    </w:rPr>
  </w:style>
  <w:style w:type="paragraph" w:customStyle="1" w:styleId="xl315">
    <w:name w:val="xl315"/>
    <w:basedOn w:val="Normal"/>
    <w:rsid w:val="00DB7438"/>
    <w:pPr>
      <w:pBdr>
        <w:top w:val="single" w:sz="4" w:space="0" w:color="auto"/>
        <w:left w:val="single" w:sz="4" w:space="0" w:color="auto"/>
        <w:bottom w:val="single" w:sz="4" w:space="0" w:color="auto"/>
      </w:pBdr>
      <w:shd w:val="clear" w:color="000000" w:fill="33CCCC"/>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316">
    <w:name w:val="xl316"/>
    <w:basedOn w:val="Normal"/>
    <w:rsid w:val="00DB7438"/>
    <w:pPr>
      <w:pBdr>
        <w:top w:val="single" w:sz="4" w:space="0" w:color="auto"/>
        <w:bottom w:val="single" w:sz="4" w:space="0" w:color="auto"/>
      </w:pBdr>
      <w:shd w:val="clear" w:color="000000" w:fill="33CCCC"/>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317">
    <w:name w:val="xl317"/>
    <w:basedOn w:val="Normal"/>
    <w:rsid w:val="00DB7438"/>
    <w:pPr>
      <w:pBdr>
        <w:top w:val="single" w:sz="4" w:space="0" w:color="auto"/>
        <w:bottom w:val="single" w:sz="4" w:space="0" w:color="auto"/>
        <w:right w:val="single" w:sz="4" w:space="0" w:color="auto"/>
      </w:pBdr>
      <w:shd w:val="clear" w:color="000000" w:fill="33CCCC"/>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318">
    <w:name w:val="xl318"/>
    <w:basedOn w:val="Normal"/>
    <w:rsid w:val="00DB743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customStyle="1" w:styleId="Tablaconcuadrcula1">
    <w:name w:val="Tabla con cuadrícula1"/>
    <w:basedOn w:val="Tablanormal"/>
    <w:next w:val="Tablaconcuadrcula"/>
    <w:rsid w:val="000A176D"/>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 1"/>
    <w:basedOn w:val="Normal"/>
    <w:rsid w:val="00C86980"/>
    <w:pPr>
      <w:tabs>
        <w:tab w:val="left" w:pos="705"/>
      </w:tabs>
      <w:spacing w:after="0" w:line="240" w:lineRule="auto"/>
      <w:ind w:left="0" w:firstLine="0"/>
      <w:jc w:val="center"/>
    </w:pPr>
    <w:rPr>
      <w:rFonts w:eastAsia="Times New Roman" w:cs="Times New Roman"/>
      <w:b/>
      <w:color w:val="auto"/>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2056">
      <w:bodyDiv w:val="1"/>
      <w:marLeft w:val="0"/>
      <w:marRight w:val="0"/>
      <w:marTop w:val="0"/>
      <w:marBottom w:val="0"/>
      <w:divBdr>
        <w:top w:val="none" w:sz="0" w:space="0" w:color="auto"/>
        <w:left w:val="none" w:sz="0" w:space="0" w:color="auto"/>
        <w:bottom w:val="none" w:sz="0" w:space="0" w:color="auto"/>
        <w:right w:val="none" w:sz="0" w:space="0" w:color="auto"/>
      </w:divBdr>
    </w:div>
    <w:div w:id="196739468">
      <w:bodyDiv w:val="1"/>
      <w:marLeft w:val="0"/>
      <w:marRight w:val="0"/>
      <w:marTop w:val="0"/>
      <w:marBottom w:val="0"/>
      <w:divBdr>
        <w:top w:val="none" w:sz="0" w:space="0" w:color="auto"/>
        <w:left w:val="none" w:sz="0" w:space="0" w:color="auto"/>
        <w:bottom w:val="none" w:sz="0" w:space="0" w:color="auto"/>
        <w:right w:val="none" w:sz="0" w:space="0" w:color="auto"/>
      </w:divBdr>
    </w:div>
    <w:div w:id="407113744">
      <w:bodyDiv w:val="1"/>
      <w:marLeft w:val="0"/>
      <w:marRight w:val="0"/>
      <w:marTop w:val="0"/>
      <w:marBottom w:val="0"/>
      <w:divBdr>
        <w:top w:val="none" w:sz="0" w:space="0" w:color="auto"/>
        <w:left w:val="none" w:sz="0" w:space="0" w:color="auto"/>
        <w:bottom w:val="none" w:sz="0" w:space="0" w:color="auto"/>
        <w:right w:val="none" w:sz="0" w:space="0" w:color="auto"/>
      </w:divBdr>
    </w:div>
    <w:div w:id="445932059">
      <w:bodyDiv w:val="1"/>
      <w:marLeft w:val="0"/>
      <w:marRight w:val="0"/>
      <w:marTop w:val="0"/>
      <w:marBottom w:val="0"/>
      <w:divBdr>
        <w:top w:val="none" w:sz="0" w:space="0" w:color="auto"/>
        <w:left w:val="none" w:sz="0" w:space="0" w:color="auto"/>
        <w:bottom w:val="none" w:sz="0" w:space="0" w:color="auto"/>
        <w:right w:val="none" w:sz="0" w:space="0" w:color="auto"/>
      </w:divBdr>
    </w:div>
    <w:div w:id="455562357">
      <w:bodyDiv w:val="1"/>
      <w:marLeft w:val="0"/>
      <w:marRight w:val="0"/>
      <w:marTop w:val="0"/>
      <w:marBottom w:val="0"/>
      <w:divBdr>
        <w:top w:val="none" w:sz="0" w:space="0" w:color="auto"/>
        <w:left w:val="none" w:sz="0" w:space="0" w:color="auto"/>
        <w:bottom w:val="none" w:sz="0" w:space="0" w:color="auto"/>
        <w:right w:val="none" w:sz="0" w:space="0" w:color="auto"/>
      </w:divBdr>
    </w:div>
    <w:div w:id="461582916">
      <w:bodyDiv w:val="1"/>
      <w:marLeft w:val="0"/>
      <w:marRight w:val="0"/>
      <w:marTop w:val="0"/>
      <w:marBottom w:val="0"/>
      <w:divBdr>
        <w:top w:val="none" w:sz="0" w:space="0" w:color="auto"/>
        <w:left w:val="none" w:sz="0" w:space="0" w:color="auto"/>
        <w:bottom w:val="none" w:sz="0" w:space="0" w:color="auto"/>
        <w:right w:val="none" w:sz="0" w:space="0" w:color="auto"/>
      </w:divBdr>
    </w:div>
    <w:div w:id="607852878">
      <w:bodyDiv w:val="1"/>
      <w:marLeft w:val="0"/>
      <w:marRight w:val="0"/>
      <w:marTop w:val="0"/>
      <w:marBottom w:val="0"/>
      <w:divBdr>
        <w:top w:val="none" w:sz="0" w:space="0" w:color="auto"/>
        <w:left w:val="none" w:sz="0" w:space="0" w:color="auto"/>
        <w:bottom w:val="none" w:sz="0" w:space="0" w:color="auto"/>
        <w:right w:val="none" w:sz="0" w:space="0" w:color="auto"/>
      </w:divBdr>
    </w:div>
    <w:div w:id="646277612">
      <w:bodyDiv w:val="1"/>
      <w:marLeft w:val="0"/>
      <w:marRight w:val="0"/>
      <w:marTop w:val="0"/>
      <w:marBottom w:val="0"/>
      <w:divBdr>
        <w:top w:val="none" w:sz="0" w:space="0" w:color="auto"/>
        <w:left w:val="none" w:sz="0" w:space="0" w:color="auto"/>
        <w:bottom w:val="none" w:sz="0" w:space="0" w:color="auto"/>
        <w:right w:val="none" w:sz="0" w:space="0" w:color="auto"/>
      </w:divBdr>
    </w:div>
    <w:div w:id="647592585">
      <w:bodyDiv w:val="1"/>
      <w:marLeft w:val="0"/>
      <w:marRight w:val="0"/>
      <w:marTop w:val="0"/>
      <w:marBottom w:val="0"/>
      <w:divBdr>
        <w:top w:val="none" w:sz="0" w:space="0" w:color="auto"/>
        <w:left w:val="none" w:sz="0" w:space="0" w:color="auto"/>
        <w:bottom w:val="none" w:sz="0" w:space="0" w:color="auto"/>
        <w:right w:val="none" w:sz="0" w:space="0" w:color="auto"/>
      </w:divBdr>
    </w:div>
    <w:div w:id="915016286">
      <w:bodyDiv w:val="1"/>
      <w:marLeft w:val="0"/>
      <w:marRight w:val="0"/>
      <w:marTop w:val="0"/>
      <w:marBottom w:val="0"/>
      <w:divBdr>
        <w:top w:val="none" w:sz="0" w:space="0" w:color="auto"/>
        <w:left w:val="none" w:sz="0" w:space="0" w:color="auto"/>
        <w:bottom w:val="none" w:sz="0" w:space="0" w:color="auto"/>
        <w:right w:val="none" w:sz="0" w:space="0" w:color="auto"/>
      </w:divBdr>
    </w:div>
    <w:div w:id="1051536174">
      <w:bodyDiv w:val="1"/>
      <w:marLeft w:val="0"/>
      <w:marRight w:val="0"/>
      <w:marTop w:val="0"/>
      <w:marBottom w:val="0"/>
      <w:divBdr>
        <w:top w:val="none" w:sz="0" w:space="0" w:color="auto"/>
        <w:left w:val="none" w:sz="0" w:space="0" w:color="auto"/>
        <w:bottom w:val="none" w:sz="0" w:space="0" w:color="auto"/>
        <w:right w:val="none" w:sz="0" w:space="0" w:color="auto"/>
      </w:divBdr>
    </w:div>
    <w:div w:id="1125926202">
      <w:bodyDiv w:val="1"/>
      <w:marLeft w:val="0"/>
      <w:marRight w:val="0"/>
      <w:marTop w:val="0"/>
      <w:marBottom w:val="0"/>
      <w:divBdr>
        <w:top w:val="none" w:sz="0" w:space="0" w:color="auto"/>
        <w:left w:val="none" w:sz="0" w:space="0" w:color="auto"/>
        <w:bottom w:val="none" w:sz="0" w:space="0" w:color="auto"/>
        <w:right w:val="none" w:sz="0" w:space="0" w:color="auto"/>
      </w:divBdr>
    </w:div>
    <w:div w:id="1182816460">
      <w:bodyDiv w:val="1"/>
      <w:marLeft w:val="0"/>
      <w:marRight w:val="0"/>
      <w:marTop w:val="0"/>
      <w:marBottom w:val="0"/>
      <w:divBdr>
        <w:top w:val="none" w:sz="0" w:space="0" w:color="auto"/>
        <w:left w:val="none" w:sz="0" w:space="0" w:color="auto"/>
        <w:bottom w:val="none" w:sz="0" w:space="0" w:color="auto"/>
        <w:right w:val="none" w:sz="0" w:space="0" w:color="auto"/>
      </w:divBdr>
    </w:div>
    <w:div w:id="1256786843">
      <w:bodyDiv w:val="1"/>
      <w:marLeft w:val="0"/>
      <w:marRight w:val="0"/>
      <w:marTop w:val="0"/>
      <w:marBottom w:val="0"/>
      <w:divBdr>
        <w:top w:val="none" w:sz="0" w:space="0" w:color="auto"/>
        <w:left w:val="none" w:sz="0" w:space="0" w:color="auto"/>
        <w:bottom w:val="none" w:sz="0" w:space="0" w:color="auto"/>
        <w:right w:val="none" w:sz="0" w:space="0" w:color="auto"/>
      </w:divBdr>
    </w:div>
    <w:div w:id="2043432231">
      <w:bodyDiv w:val="1"/>
      <w:marLeft w:val="0"/>
      <w:marRight w:val="0"/>
      <w:marTop w:val="0"/>
      <w:marBottom w:val="0"/>
      <w:divBdr>
        <w:top w:val="none" w:sz="0" w:space="0" w:color="auto"/>
        <w:left w:val="none" w:sz="0" w:space="0" w:color="auto"/>
        <w:bottom w:val="none" w:sz="0" w:space="0" w:color="auto"/>
        <w:right w:val="none" w:sz="0" w:space="0" w:color="auto"/>
      </w:divBdr>
    </w:div>
    <w:div w:id="20557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hyperlink" Target="mailto:marco.antolinez@elc.com.co" TargetMode="External"/><Relationship Id="rId3" Type="http://schemas.openxmlformats.org/officeDocument/2006/relationships/styles" Target="styles.xml"/><Relationship Id="rId21" Type="http://schemas.openxmlformats.org/officeDocument/2006/relationships/hyperlink" Target="http://www.licoreracundinamarca.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marco.antolinez@elc.com.co" TargetMode="External"/><Relationship Id="rId25" Type="http://schemas.openxmlformats.org/officeDocument/2006/relationships/hyperlink" Target="mailto:sandra.cubillos@elc.com.co" TargetMode="External"/><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hyperlink" Target="http://www.licoreracundinamarca.com.c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mailto:marco.antolinez@elc.com.c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yperlink" Target="mailto:sandra.cubillos@elc.com.co" TargetMode="External"/><Relationship Id="rId28" Type="http://schemas.openxmlformats.org/officeDocument/2006/relationships/image" Target="media/image1.emf"/><Relationship Id="rId10" Type="http://schemas.openxmlformats.org/officeDocument/2006/relationships/hyperlink" Target="mailto:marco.antolinez@elc.com.co" TargetMode="External"/><Relationship Id="rId19" Type="http://schemas.openxmlformats.org/officeDocument/2006/relationships/hyperlink" Target="http://www.licoreracundinamarca.com.c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http://www.licoreracundinamarca.com.co/" TargetMode="External"/><Relationship Id="rId22" Type="http://schemas.openxmlformats.org/officeDocument/2006/relationships/hyperlink" Target="http://www.licoreracundinamarca.com.co/" TargetMode="External"/><Relationship Id="rId27" Type="http://schemas.openxmlformats.org/officeDocument/2006/relationships/hyperlink" Target="http://www.licoreracundinamarca.com.co"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78EF8-9571-4896-B554-2F6CA698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162</Pages>
  <Words>37271</Words>
  <Characters>204994</Characters>
  <Application>Microsoft Office Word</Application>
  <DocSecurity>0</DocSecurity>
  <Lines>1708</Lines>
  <Paragraphs>483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6</cp:revision>
  <dcterms:created xsi:type="dcterms:W3CDTF">2021-12-01T21:25:00Z</dcterms:created>
  <dcterms:modified xsi:type="dcterms:W3CDTF">2021-12-01T21:42:00Z</dcterms:modified>
</cp:coreProperties>
</file>