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72" w:rsidRPr="00F560D8" w:rsidRDefault="00897B72" w:rsidP="00897B72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F560D8">
        <w:rPr>
          <w:rFonts w:ascii="Arial" w:hAnsi="Arial" w:cs="Arial"/>
          <w:sz w:val="22"/>
          <w:szCs w:val="22"/>
          <w:lang w:val="es-MX"/>
        </w:rPr>
        <w:t xml:space="preserve">Cota, Cundinamarca </w:t>
      </w:r>
      <w:r w:rsidR="002D1137">
        <w:rPr>
          <w:rFonts w:ascii="Arial" w:hAnsi="Arial" w:cs="Arial"/>
          <w:sz w:val="22"/>
          <w:szCs w:val="22"/>
          <w:lang w:val="es-MX"/>
        </w:rPr>
        <w:t>21 de Junio</w:t>
      </w:r>
      <w:r>
        <w:rPr>
          <w:rFonts w:ascii="Arial" w:hAnsi="Arial" w:cs="Arial"/>
          <w:sz w:val="22"/>
          <w:szCs w:val="22"/>
          <w:lang w:val="es-MX"/>
        </w:rPr>
        <w:t xml:space="preserve"> 202</w:t>
      </w:r>
      <w:r w:rsidR="00181764">
        <w:rPr>
          <w:rFonts w:ascii="Arial" w:hAnsi="Arial" w:cs="Arial"/>
          <w:sz w:val="22"/>
          <w:szCs w:val="22"/>
          <w:lang w:val="es-MX"/>
        </w:rPr>
        <w:t>1</w:t>
      </w:r>
    </w:p>
    <w:p w:rsidR="00897B72" w:rsidRDefault="00897B72" w:rsidP="00897B72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:rsidR="002D1137" w:rsidRPr="00F560D8" w:rsidRDefault="002D1137" w:rsidP="00897B72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:rsidR="00897B72" w:rsidRPr="00786F53" w:rsidRDefault="00897B72" w:rsidP="00897B72">
      <w:pPr>
        <w:pStyle w:val="Ttulo"/>
        <w:rPr>
          <w:rFonts w:ascii="Arial" w:hAnsi="Arial" w:cs="Arial"/>
          <w:sz w:val="21"/>
          <w:szCs w:val="21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86F53">
        <w:rPr>
          <w:rFonts w:ascii="Arial" w:hAnsi="Arial" w:cs="Arial"/>
          <w:sz w:val="21"/>
          <w:szCs w:val="21"/>
        </w:rPr>
        <w:t>ADENDA No. 00</w:t>
      </w:r>
      <w:r>
        <w:rPr>
          <w:rFonts w:ascii="Arial" w:hAnsi="Arial" w:cs="Arial"/>
          <w:sz w:val="21"/>
          <w:szCs w:val="21"/>
        </w:rPr>
        <w:t>1</w:t>
      </w:r>
    </w:p>
    <w:p w:rsidR="00897B72" w:rsidRDefault="00897B72" w:rsidP="00897B72">
      <w:pPr>
        <w:pStyle w:val="Ttulo"/>
        <w:rPr>
          <w:rFonts w:ascii="Arial" w:hAnsi="Arial" w:cs="Arial"/>
          <w:sz w:val="21"/>
          <w:szCs w:val="21"/>
        </w:rPr>
      </w:pPr>
      <w:r w:rsidRPr="00786F53">
        <w:rPr>
          <w:rFonts w:ascii="Arial" w:hAnsi="Arial" w:cs="Arial"/>
          <w:sz w:val="21"/>
          <w:szCs w:val="21"/>
        </w:rPr>
        <w:t>INVITACIÓN ABIERTA No. 00</w:t>
      </w:r>
      <w:r w:rsidR="002D1137">
        <w:rPr>
          <w:rFonts w:ascii="Arial" w:hAnsi="Arial" w:cs="Arial"/>
          <w:sz w:val="21"/>
          <w:szCs w:val="21"/>
        </w:rPr>
        <w:t>9</w:t>
      </w:r>
      <w:r w:rsidRPr="00786F53">
        <w:rPr>
          <w:rFonts w:ascii="Arial" w:hAnsi="Arial" w:cs="Arial"/>
          <w:sz w:val="21"/>
          <w:szCs w:val="21"/>
        </w:rPr>
        <w:t xml:space="preserve"> de 20</w:t>
      </w:r>
      <w:r>
        <w:rPr>
          <w:rFonts w:ascii="Arial" w:hAnsi="Arial" w:cs="Arial"/>
          <w:sz w:val="21"/>
          <w:szCs w:val="21"/>
        </w:rPr>
        <w:t>2</w:t>
      </w:r>
      <w:r w:rsidR="00181764">
        <w:rPr>
          <w:rFonts w:ascii="Arial" w:hAnsi="Arial" w:cs="Arial"/>
          <w:sz w:val="21"/>
          <w:szCs w:val="21"/>
        </w:rPr>
        <w:t>1</w:t>
      </w:r>
    </w:p>
    <w:p w:rsidR="002D1137" w:rsidRPr="00786F53" w:rsidRDefault="002D1137" w:rsidP="00897B72">
      <w:pPr>
        <w:pStyle w:val="Ttulo"/>
        <w:rPr>
          <w:rFonts w:ascii="Arial" w:hAnsi="Arial" w:cs="Arial"/>
          <w:sz w:val="21"/>
          <w:szCs w:val="21"/>
        </w:rPr>
      </w:pPr>
    </w:p>
    <w:p w:rsidR="00897B72" w:rsidRDefault="00897B72" w:rsidP="00897B72">
      <w:pPr>
        <w:rPr>
          <w:rFonts w:ascii="Arial" w:hAnsi="Arial" w:cs="Arial"/>
          <w:b/>
          <w:caps/>
          <w:sz w:val="21"/>
          <w:szCs w:val="21"/>
          <w:lang w:val="es-MX"/>
        </w:rPr>
      </w:pPr>
    </w:p>
    <w:p w:rsidR="00897B72" w:rsidRPr="00786F53" w:rsidRDefault="002D1137" w:rsidP="00897B72">
      <w:pPr>
        <w:jc w:val="center"/>
        <w:rPr>
          <w:rFonts w:ascii="Arial" w:hAnsi="Arial" w:cs="Arial"/>
          <w:b/>
          <w:caps/>
          <w:sz w:val="21"/>
          <w:szCs w:val="21"/>
          <w:lang w:val="es-MX"/>
        </w:rPr>
      </w:pPr>
      <w:r w:rsidRPr="002D1137">
        <w:rPr>
          <w:rFonts w:ascii="Arial" w:hAnsi="Arial" w:cs="Arial"/>
          <w:b/>
          <w:caps/>
          <w:sz w:val="21"/>
          <w:szCs w:val="21"/>
          <w:lang w:val="es-MX"/>
        </w:rPr>
        <w:t>SUMINISTRO, INSTALACIÓN, CONSTRUCCIÓN Y PUESTA EN FUNCIONAMIENTO DE UNA CUBIERTA UBICADA EN LA FACHADA NORTE DE LA ZONA DE CARGA DE PRODUCTO TERMINADO CON ILUMINACIÓN Y CONEXIONES CORRESPONDIENTES A LA RED DE AGUAS LLUVIAS SEGÚN DISEÑO ESTRUCTURAL</w:t>
      </w:r>
    </w:p>
    <w:p w:rsidR="00897B72" w:rsidRDefault="00897B72" w:rsidP="00897B7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2D1137" w:rsidRPr="00786F53" w:rsidRDefault="002D1137" w:rsidP="00897B7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97B72" w:rsidRPr="00786F53" w:rsidRDefault="00897B72" w:rsidP="00897B72">
      <w:pPr>
        <w:jc w:val="both"/>
        <w:rPr>
          <w:rFonts w:ascii="Arial" w:hAnsi="Arial" w:cs="Arial"/>
          <w:sz w:val="21"/>
          <w:szCs w:val="21"/>
        </w:rPr>
      </w:pPr>
      <w:r w:rsidRPr="00786F53">
        <w:rPr>
          <w:rFonts w:ascii="Arial" w:hAnsi="Arial" w:cs="Arial"/>
          <w:sz w:val="21"/>
          <w:szCs w:val="21"/>
        </w:rPr>
        <w:t xml:space="preserve">La Empresa de Licores de Cundinamarca, teniendo en cuenta la observación presentada por los posibles oferentes, y en cumplimiento del principio de oportunidad y el principio de información se permite realizar las aclaraciones y modificaciones correspondientes las cuales quedara así:  </w:t>
      </w:r>
    </w:p>
    <w:p w:rsidR="00897B72" w:rsidRPr="00786F53" w:rsidRDefault="00897B72" w:rsidP="00897B72">
      <w:pPr>
        <w:jc w:val="both"/>
        <w:rPr>
          <w:rFonts w:ascii="Arial" w:eastAsia="Tahoma" w:hAnsi="Arial" w:cs="Arial"/>
          <w:sz w:val="21"/>
          <w:szCs w:val="21"/>
        </w:rPr>
      </w:pPr>
    </w:p>
    <w:p w:rsidR="00D145ED" w:rsidRDefault="00897B72" w:rsidP="00D145ED">
      <w:pPr>
        <w:spacing w:after="245" w:line="250" w:lineRule="auto"/>
        <w:ind w:left="-5" w:right="165" w:hanging="10"/>
        <w:jc w:val="both"/>
        <w:rPr>
          <w:rFonts w:ascii="Arial" w:hAnsi="Arial" w:cs="Arial"/>
          <w:bCs/>
          <w:sz w:val="21"/>
          <w:szCs w:val="21"/>
        </w:rPr>
      </w:pPr>
      <w:r w:rsidRPr="00093F64">
        <w:rPr>
          <w:rFonts w:ascii="Arial" w:hAnsi="Arial" w:cs="Arial"/>
          <w:b/>
          <w:bCs/>
          <w:sz w:val="22"/>
          <w:szCs w:val="21"/>
        </w:rPr>
        <w:t>ARTÍCULO PRIMERO</w:t>
      </w:r>
      <w:r w:rsidRPr="00AE1735">
        <w:rPr>
          <w:rFonts w:ascii="Arial" w:hAnsi="Arial" w:cs="Arial"/>
          <w:b/>
          <w:bCs/>
          <w:sz w:val="21"/>
          <w:szCs w:val="21"/>
        </w:rPr>
        <w:t xml:space="preserve">: </w:t>
      </w:r>
      <w:r w:rsidR="00D145ED">
        <w:rPr>
          <w:rFonts w:ascii="Arial" w:hAnsi="Arial" w:cs="Arial"/>
          <w:bCs/>
          <w:sz w:val="21"/>
          <w:szCs w:val="21"/>
        </w:rPr>
        <w:t>M</w:t>
      </w:r>
      <w:r w:rsidR="00D145ED" w:rsidRPr="00AE1735">
        <w:rPr>
          <w:rFonts w:ascii="Arial" w:hAnsi="Arial" w:cs="Arial"/>
          <w:bCs/>
          <w:sz w:val="21"/>
          <w:szCs w:val="21"/>
        </w:rPr>
        <w:t xml:space="preserve">odificar el </w:t>
      </w:r>
      <w:r w:rsidR="00D145ED">
        <w:rPr>
          <w:rFonts w:ascii="Arial" w:hAnsi="Arial" w:cs="Arial"/>
          <w:bCs/>
          <w:sz w:val="21"/>
          <w:szCs w:val="21"/>
        </w:rPr>
        <w:t xml:space="preserve">NUMERAL </w:t>
      </w:r>
      <w:r w:rsidR="002D1137" w:rsidRPr="002D1137">
        <w:rPr>
          <w:rFonts w:ascii="Arial" w:eastAsia="Arial" w:hAnsi="Arial" w:cs="Arial"/>
          <w:b/>
          <w:color w:val="000000"/>
          <w:sz w:val="22"/>
          <w:szCs w:val="22"/>
          <w:lang w:val="es-CO" w:eastAsia="es-CO"/>
        </w:rPr>
        <w:t>6.2 FORMA DE PAGO</w:t>
      </w:r>
      <w:r w:rsidR="002D1137">
        <w:rPr>
          <w:rFonts w:ascii="Arial" w:hAnsi="Arial" w:cs="Arial"/>
          <w:bCs/>
          <w:sz w:val="21"/>
          <w:szCs w:val="21"/>
        </w:rPr>
        <w:t>,</w:t>
      </w:r>
      <w:r w:rsidR="00D145ED">
        <w:rPr>
          <w:rFonts w:ascii="Arial" w:hAnsi="Arial" w:cs="Arial"/>
          <w:bCs/>
          <w:sz w:val="21"/>
          <w:szCs w:val="21"/>
        </w:rPr>
        <w:t xml:space="preserve"> el cual quedara así:</w:t>
      </w:r>
    </w:p>
    <w:p w:rsidR="002D1137" w:rsidRPr="007D5344" w:rsidRDefault="002D1137" w:rsidP="002D1137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7D5344">
        <w:rPr>
          <w:rFonts w:ascii="Arial" w:hAnsi="Arial" w:cs="Arial"/>
          <w:bCs/>
          <w:sz w:val="21"/>
          <w:szCs w:val="21"/>
          <w:lang w:val="es-CO"/>
        </w:rPr>
        <w:t>La Empresa de Licores de Cundinamarca pagará a el contratista en pesos colombianos dentro de los Díez (10) días siguientes a la fecha de radicación de la factura junto con la certificación de cumplimiento parcial y/o final expedida por el supervisor y certificación de  paz y salvo  del pago  al sistema de  seguridad  social  y aportes  parafiscales conforme  a la Ley 789 del 2002 y 828 del 2003, debidamente certificados por el representante legal y/o revisor fiscal, según sea el caso, de la siguiente manera:</w:t>
      </w:r>
    </w:p>
    <w:p w:rsidR="002D1137" w:rsidRPr="007D5344" w:rsidRDefault="002D1137" w:rsidP="002D1137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E37753" w:rsidRPr="004B6063" w:rsidRDefault="00E37753" w:rsidP="00E37753">
      <w:pPr>
        <w:ind w:right="47"/>
        <w:jc w:val="both"/>
        <w:rPr>
          <w:rFonts w:ascii="Arial" w:hAnsi="Arial" w:cs="Arial"/>
          <w:sz w:val="22"/>
          <w:szCs w:val="22"/>
        </w:rPr>
      </w:pPr>
      <w:r w:rsidRPr="004B6063">
        <w:rPr>
          <w:rFonts w:ascii="Arial" w:hAnsi="Arial" w:cs="Arial"/>
          <w:b/>
          <w:sz w:val="22"/>
          <w:szCs w:val="22"/>
        </w:rPr>
        <w:t>Anticipo;</w:t>
      </w:r>
      <w:r w:rsidRPr="004B6063">
        <w:rPr>
          <w:rFonts w:ascii="Arial" w:hAnsi="Arial" w:cs="Arial"/>
          <w:sz w:val="22"/>
          <w:szCs w:val="22"/>
        </w:rPr>
        <w:t xml:space="preserve"> correspondiente al 20%</w:t>
      </w:r>
    </w:p>
    <w:p w:rsidR="00E37753" w:rsidRPr="004B6063" w:rsidRDefault="00E37753" w:rsidP="00E37753">
      <w:pPr>
        <w:ind w:right="47"/>
        <w:jc w:val="both"/>
        <w:rPr>
          <w:rFonts w:ascii="Arial" w:hAnsi="Arial" w:cs="Arial"/>
          <w:sz w:val="22"/>
          <w:szCs w:val="22"/>
        </w:rPr>
      </w:pPr>
    </w:p>
    <w:p w:rsidR="00E37753" w:rsidRPr="004B6063" w:rsidRDefault="00E37753" w:rsidP="00E37753">
      <w:pPr>
        <w:ind w:right="47"/>
        <w:jc w:val="both"/>
        <w:rPr>
          <w:rFonts w:ascii="Arial" w:hAnsi="Arial" w:cs="Arial"/>
          <w:sz w:val="22"/>
          <w:szCs w:val="22"/>
        </w:rPr>
      </w:pPr>
      <w:r w:rsidRPr="004B6063">
        <w:rPr>
          <w:rFonts w:ascii="Arial" w:hAnsi="Arial" w:cs="Arial"/>
          <w:b/>
          <w:sz w:val="22"/>
          <w:szCs w:val="22"/>
        </w:rPr>
        <w:t>Pagos parciales por avance de obra:</w:t>
      </w:r>
      <w:r w:rsidRPr="004B6063">
        <w:rPr>
          <w:rFonts w:ascii="Arial" w:hAnsi="Arial" w:cs="Arial"/>
          <w:sz w:val="22"/>
          <w:szCs w:val="22"/>
        </w:rPr>
        <w:t xml:space="preserve"> máximo hasta completar el 70% del valor total del contrato, en mensualidades vencidas, correspondiente a las cantidades de obra recibidas a satisfacción y de acuerdo a los valores unitarios establecidos en el contrato, los pagos parciales se realizarán previo recibido a satisfacción por parte de la supervisión del contrato.</w:t>
      </w:r>
    </w:p>
    <w:p w:rsidR="00E37753" w:rsidRPr="004B6063" w:rsidRDefault="00E37753" w:rsidP="00E37753">
      <w:pPr>
        <w:ind w:right="47"/>
        <w:jc w:val="both"/>
        <w:rPr>
          <w:rFonts w:ascii="Arial" w:hAnsi="Arial" w:cs="Arial"/>
          <w:sz w:val="22"/>
          <w:szCs w:val="22"/>
        </w:rPr>
      </w:pPr>
    </w:p>
    <w:p w:rsidR="00E37753" w:rsidRPr="004B6063" w:rsidRDefault="00E37753" w:rsidP="00E37753">
      <w:pPr>
        <w:ind w:right="47"/>
        <w:jc w:val="both"/>
        <w:rPr>
          <w:rFonts w:ascii="Arial" w:hAnsi="Arial" w:cs="Arial"/>
          <w:sz w:val="22"/>
          <w:szCs w:val="22"/>
        </w:rPr>
      </w:pPr>
      <w:r w:rsidRPr="004B6063">
        <w:rPr>
          <w:rFonts w:ascii="Arial" w:hAnsi="Arial" w:cs="Arial"/>
          <w:b/>
          <w:sz w:val="22"/>
          <w:szCs w:val="22"/>
        </w:rPr>
        <w:t xml:space="preserve">Pago final: </w:t>
      </w:r>
      <w:r w:rsidRPr="004B6063">
        <w:rPr>
          <w:rFonts w:ascii="Arial" w:hAnsi="Arial" w:cs="Arial"/>
          <w:sz w:val="22"/>
          <w:szCs w:val="22"/>
        </w:rPr>
        <w:t>previo recibido de la totalidad del proyecto: 30%</w:t>
      </w:r>
    </w:p>
    <w:p w:rsidR="002D1137" w:rsidRPr="007D5344" w:rsidRDefault="002D1137" w:rsidP="002D1137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2D1137" w:rsidRDefault="002D1137" w:rsidP="002D1137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7D5344">
        <w:rPr>
          <w:rFonts w:ascii="Arial" w:hAnsi="Arial" w:cs="Arial"/>
          <w:bCs/>
          <w:sz w:val="21"/>
          <w:szCs w:val="21"/>
          <w:lang w:val="es-CO"/>
        </w:rPr>
        <w:t xml:space="preserve">PARAGRAFO: El pago se realizará, a través del sistema de pagos por una entidad bancaria legalmente constituida en Colombia, a través del sistema ACH, para lo cual el contratista deberá suministrarle a la Empresa de Licores de Cundinamarca la siguiente información: 1). Nombre </w:t>
      </w:r>
      <w:r w:rsidRPr="007D5344">
        <w:rPr>
          <w:rFonts w:ascii="Arial" w:hAnsi="Arial" w:cs="Arial"/>
          <w:bCs/>
          <w:sz w:val="21"/>
          <w:szCs w:val="21"/>
          <w:lang w:val="es-CO"/>
        </w:rPr>
        <w:lastRenderedPageBreak/>
        <w:t>del contratante. 2). Dirección para correspondencia. 3). Teléfono y Fax. 4). Correo Electrónico. 5) Entidad Bancaria</w:t>
      </w:r>
    </w:p>
    <w:p w:rsidR="007D5344" w:rsidRDefault="007D5344" w:rsidP="002D1137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C26FC0" w:rsidRDefault="00C26FC0" w:rsidP="002D1137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C26FC0" w:rsidRDefault="00C26FC0" w:rsidP="00C26FC0">
      <w:pPr>
        <w:spacing w:after="245" w:line="250" w:lineRule="auto"/>
        <w:ind w:left="-5" w:right="165" w:hanging="1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ARTÍCULO SEGUNDO</w:t>
      </w:r>
      <w:r w:rsidRPr="00AE1735"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bCs/>
          <w:sz w:val="21"/>
          <w:szCs w:val="21"/>
        </w:rPr>
        <w:t>M</w:t>
      </w:r>
      <w:r w:rsidRPr="00AE1735">
        <w:rPr>
          <w:rFonts w:ascii="Arial" w:hAnsi="Arial" w:cs="Arial"/>
          <w:bCs/>
          <w:sz w:val="21"/>
          <w:szCs w:val="21"/>
        </w:rPr>
        <w:t xml:space="preserve">odificar el </w:t>
      </w:r>
      <w:r>
        <w:rPr>
          <w:rFonts w:ascii="Arial" w:hAnsi="Arial" w:cs="Arial"/>
          <w:bCs/>
          <w:sz w:val="21"/>
          <w:szCs w:val="21"/>
        </w:rPr>
        <w:t>NUMERAL 3.7 de la INVITACION 009 DE 2021, el cual quedara así:</w:t>
      </w:r>
    </w:p>
    <w:p w:rsidR="00C26FC0" w:rsidRPr="001F1EA0" w:rsidRDefault="00C26FC0" w:rsidP="00C26FC0">
      <w:pPr>
        <w:jc w:val="both"/>
        <w:rPr>
          <w:rFonts w:ascii="Arial" w:hAnsi="Arial" w:cs="Arial"/>
          <w:b/>
          <w:bCs/>
          <w:sz w:val="21"/>
          <w:szCs w:val="21"/>
          <w:lang w:val="es-CO"/>
        </w:rPr>
      </w:pPr>
      <w:r w:rsidRPr="001F1EA0">
        <w:rPr>
          <w:rFonts w:ascii="Arial" w:hAnsi="Arial" w:cs="Arial"/>
          <w:b/>
          <w:bCs/>
          <w:sz w:val="21"/>
          <w:szCs w:val="21"/>
          <w:lang w:val="es-CO"/>
        </w:rPr>
        <w:t>3.7. EXPERIENCIA REQUERIDA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Arial" w:hAnsi="Arial" w:cs="Arial"/>
          <w:bCs/>
          <w:sz w:val="21"/>
          <w:szCs w:val="21"/>
          <w:lang w:val="es-CO"/>
        </w:rPr>
        <w:t>Los OFERENTES deberán acreditar experiencia específica en tres (3) contratos de SUMINISTRO, INSTALACIÓN, CONSTRUCCIÓN Y PUESTA EN FUNCIONAMIENTO DE CUBIERTAS, Y que por lo menos una de ellas se debió ejecutar en el sector industrial. Las mismas en cuantía deben sumar de forma conjunta igual o superior dos veces el valor presupuesto oficial para la presente Invitación. Los cuales deben estar ejecutados a satisfacción.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Arial" w:hAnsi="Arial" w:cs="Arial"/>
          <w:bCs/>
          <w:sz w:val="21"/>
          <w:szCs w:val="21"/>
          <w:lang w:val="es-CO"/>
        </w:rPr>
        <w:t>En el caso de propuestas presentadas por consorcios o uniones temporales, deben acreditar las 3 experiencias de forma conjunta, y a título individual cada uno de sus integrantes deberá acreditar mínimo haber ejecutado una obra cuyo objeto se relacione con el SUMINISTRO, INSTALACIÓN, CONSTRUCCIÓN Y PUESTA EN FUNCIONAMIENTO DE CUBIERTAS, en un (1) contrato en el sector industrial, las cuales en su sumatoria final deben sumar igual o superior al presupuesto oficial para la presente Invitación.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Arial" w:hAnsi="Arial" w:cs="Arial"/>
          <w:bCs/>
          <w:sz w:val="21"/>
          <w:szCs w:val="21"/>
          <w:lang w:val="es-CO"/>
        </w:rPr>
        <w:t>Entiéndase por industria: "el conjunto de procesos y actividades que tienen como finalidad transformar las materias primas en productos elaborados, de forma masiva".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Arial" w:hAnsi="Arial" w:cs="Arial"/>
          <w:bCs/>
          <w:sz w:val="21"/>
          <w:szCs w:val="21"/>
          <w:lang w:val="es-CO"/>
        </w:rPr>
        <w:t>La certificación o documento aportado deberá tener como mínimo la siguiente información que permita identificar los criterios necesarios para evaluar la idoneidad, asi como llamar a verificar: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Arial" w:hAnsi="Arial" w:cs="Arial"/>
          <w:bCs/>
          <w:sz w:val="21"/>
          <w:szCs w:val="21"/>
          <w:lang w:val="es-CO"/>
        </w:rPr>
        <w:t>1. Nombre o razón social del contratante, dirección y teléfono.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Arial" w:hAnsi="Arial" w:cs="Arial"/>
          <w:bCs/>
          <w:sz w:val="21"/>
          <w:szCs w:val="21"/>
          <w:lang w:val="es-CO"/>
        </w:rPr>
        <w:t>2. Nombre o razón social del contratista.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Arial" w:hAnsi="Arial" w:cs="Arial"/>
          <w:bCs/>
          <w:sz w:val="21"/>
          <w:szCs w:val="21"/>
          <w:lang w:val="es-CO"/>
        </w:rPr>
        <w:t>3. Número del contrato. (Si aplica).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Arial" w:hAnsi="Arial" w:cs="Arial"/>
          <w:bCs/>
          <w:sz w:val="21"/>
          <w:szCs w:val="21"/>
          <w:lang w:val="es-CO"/>
        </w:rPr>
        <w:t>4. Objeto del contrato.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Arial" w:hAnsi="Arial" w:cs="Arial"/>
          <w:bCs/>
          <w:sz w:val="21"/>
          <w:szCs w:val="21"/>
          <w:lang w:val="es-CO"/>
        </w:rPr>
        <w:t>5. Fecha de inicio y terminación (día, mes y año).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Arial" w:hAnsi="Arial" w:cs="Arial"/>
          <w:bCs/>
          <w:sz w:val="21"/>
          <w:szCs w:val="21"/>
          <w:lang w:val="es-CO"/>
        </w:rPr>
        <w:t>6. Indicación de cumplimiento y calidad a satisfacción.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Arial" w:hAnsi="Arial" w:cs="Arial"/>
          <w:bCs/>
          <w:sz w:val="21"/>
          <w:szCs w:val="21"/>
          <w:lang w:val="es-CO"/>
        </w:rPr>
        <w:t>7. Valor del contrato (incluyendo adiciones en valor).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Arial" w:hAnsi="Arial" w:cs="Arial"/>
          <w:bCs/>
          <w:sz w:val="21"/>
          <w:szCs w:val="21"/>
          <w:lang w:val="es-CO"/>
        </w:rPr>
        <w:t>8. Nombre, firma y cargo de quien expide la certificación.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Segoe UI Symbol" w:hAnsi="Segoe UI Symbol" w:cs="Segoe UI Symbol"/>
          <w:bCs/>
          <w:sz w:val="21"/>
          <w:szCs w:val="21"/>
          <w:lang w:val="es-CO"/>
        </w:rPr>
        <w:t>➢</w:t>
      </w:r>
      <w:r w:rsidRPr="00C26FC0">
        <w:rPr>
          <w:rFonts w:ascii="Arial" w:hAnsi="Arial" w:cs="Arial"/>
          <w:bCs/>
          <w:sz w:val="21"/>
          <w:szCs w:val="21"/>
          <w:lang w:val="es-CO"/>
        </w:rPr>
        <w:t xml:space="preserve">  Cada certificación de contrato u orden se analizará por separado, en caso de presentarse certificaciones que incluyan contratos u órdenes adicionales a la principal, éstas se contarán como una sola.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Segoe UI Symbol" w:hAnsi="Segoe UI Symbol" w:cs="Segoe UI Symbol"/>
          <w:bCs/>
          <w:sz w:val="21"/>
          <w:szCs w:val="21"/>
          <w:lang w:val="es-CO"/>
        </w:rPr>
        <w:t>➢</w:t>
      </w:r>
      <w:r w:rsidRPr="00C26FC0">
        <w:rPr>
          <w:rFonts w:ascii="Arial" w:hAnsi="Arial" w:cs="Arial"/>
          <w:bCs/>
          <w:sz w:val="21"/>
          <w:szCs w:val="21"/>
          <w:lang w:val="es-CO"/>
        </w:rPr>
        <w:t xml:space="preserve">  En caso de que las certificaciones no contengan toda la información solicitada, el OFERENTE deberá anexar el contrato o acta de liquidación del mismo o acta de recibo final, o el documento donde conste la misma, de tal forma que la información no contenida en la certificación, se soporte con el contenido de dichos documentos.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Segoe UI Symbol" w:hAnsi="Segoe UI Symbol" w:cs="Segoe UI Symbol"/>
          <w:bCs/>
          <w:sz w:val="21"/>
          <w:szCs w:val="21"/>
          <w:lang w:val="es-CO"/>
        </w:rPr>
        <w:t>➢</w:t>
      </w:r>
      <w:r w:rsidRPr="00C26FC0">
        <w:rPr>
          <w:rFonts w:ascii="Arial" w:hAnsi="Arial" w:cs="Arial"/>
          <w:bCs/>
          <w:sz w:val="21"/>
          <w:szCs w:val="21"/>
          <w:lang w:val="es-CO"/>
        </w:rPr>
        <w:t xml:space="preserve">  Solo se verificarán las certificaciones que indiquen que se reciben a satisfacción las actividades realizadas.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Segoe UI Symbol" w:hAnsi="Segoe UI Symbol" w:cs="Segoe UI Symbol"/>
          <w:bCs/>
          <w:sz w:val="21"/>
          <w:szCs w:val="21"/>
          <w:lang w:val="es-CO"/>
        </w:rPr>
        <w:t>➢</w:t>
      </w:r>
      <w:r w:rsidRPr="00C26FC0">
        <w:rPr>
          <w:rFonts w:ascii="Arial" w:hAnsi="Arial" w:cs="Arial"/>
          <w:bCs/>
          <w:sz w:val="21"/>
          <w:szCs w:val="21"/>
          <w:lang w:val="es-CO"/>
        </w:rPr>
        <w:t xml:space="preserve"> En el caso de ofertas, presentadas por consorcios o uniones temporales, las certificaciones presentadas deberán cumplir con los requisitos e información enunciada anteriormente.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Segoe UI Symbol" w:hAnsi="Segoe UI Symbol" w:cs="Segoe UI Symbol"/>
          <w:bCs/>
          <w:sz w:val="21"/>
          <w:szCs w:val="21"/>
          <w:lang w:val="es-CO"/>
        </w:rPr>
        <w:t>➢</w:t>
      </w:r>
      <w:r w:rsidRPr="00C26FC0">
        <w:rPr>
          <w:rFonts w:ascii="Arial" w:hAnsi="Arial" w:cs="Arial"/>
          <w:bCs/>
          <w:sz w:val="21"/>
          <w:szCs w:val="21"/>
          <w:lang w:val="es-CO"/>
        </w:rPr>
        <w:t xml:space="preserve">  Para los contratos certificados en los cuales se haya prestado el servicio como oferente plural, se evaluara de acuerdo a su porcentaje de participación.</w:t>
      </w:r>
    </w:p>
    <w:p w:rsidR="00C26FC0" w:rsidRP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C26FC0" w:rsidRDefault="00C26FC0" w:rsidP="00C26FC0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C26FC0">
        <w:rPr>
          <w:rFonts w:ascii="Arial" w:hAnsi="Arial" w:cs="Arial"/>
          <w:bCs/>
          <w:sz w:val="21"/>
          <w:szCs w:val="21"/>
          <w:lang w:val="es-CO"/>
        </w:rPr>
        <w:t xml:space="preserve">Nota: La experiencia será verificada en el RUP, para lo cual deben estar inscritos en el código </w:t>
      </w:r>
      <w:r w:rsidR="001F1EA0">
        <w:rPr>
          <w:rFonts w:ascii="Arial" w:hAnsi="Arial" w:cs="Arial"/>
          <w:bCs/>
          <w:sz w:val="21"/>
          <w:szCs w:val="21"/>
          <w:lang w:val="es-CO"/>
        </w:rPr>
        <w:t>721210</w:t>
      </w:r>
      <w:r w:rsidRPr="00C26FC0">
        <w:rPr>
          <w:rFonts w:ascii="Arial" w:hAnsi="Arial" w:cs="Arial"/>
          <w:bCs/>
          <w:sz w:val="21"/>
          <w:szCs w:val="21"/>
          <w:lang w:val="es-CO"/>
        </w:rPr>
        <w:t xml:space="preserve"> Producto: </w:t>
      </w:r>
      <w:r w:rsidR="001F1EA0">
        <w:rPr>
          <w:rFonts w:ascii="Arial" w:hAnsi="Arial" w:cs="Arial"/>
          <w:bCs/>
          <w:sz w:val="21"/>
          <w:szCs w:val="21"/>
          <w:lang w:val="es-CO"/>
        </w:rPr>
        <w:t xml:space="preserve">Servicio de </w:t>
      </w:r>
      <w:r w:rsidR="00EB1CF2">
        <w:rPr>
          <w:rFonts w:ascii="Arial" w:hAnsi="Arial" w:cs="Arial"/>
          <w:bCs/>
          <w:sz w:val="21"/>
          <w:szCs w:val="21"/>
          <w:lang w:val="es-CO"/>
        </w:rPr>
        <w:t>Construcción</w:t>
      </w:r>
      <w:r w:rsidR="001F1EA0">
        <w:rPr>
          <w:rFonts w:ascii="Arial" w:hAnsi="Arial" w:cs="Arial"/>
          <w:bCs/>
          <w:sz w:val="21"/>
          <w:szCs w:val="21"/>
          <w:lang w:val="es-CO"/>
        </w:rPr>
        <w:t xml:space="preserve"> </w:t>
      </w:r>
      <w:r w:rsidR="00EB1CF2">
        <w:rPr>
          <w:rFonts w:ascii="Arial" w:hAnsi="Arial" w:cs="Arial"/>
          <w:bCs/>
          <w:sz w:val="21"/>
          <w:szCs w:val="21"/>
          <w:lang w:val="es-CO"/>
        </w:rPr>
        <w:t xml:space="preserve">de edificios industriales y bodegas nuevas. </w:t>
      </w:r>
    </w:p>
    <w:p w:rsidR="001F1EA0" w:rsidRDefault="001F1EA0" w:rsidP="007D5344">
      <w:pPr>
        <w:spacing w:after="245" w:line="250" w:lineRule="auto"/>
        <w:ind w:left="-5" w:right="165" w:hanging="10"/>
        <w:jc w:val="both"/>
        <w:rPr>
          <w:rFonts w:ascii="Arial" w:hAnsi="Arial" w:cs="Arial"/>
          <w:b/>
          <w:bCs/>
          <w:sz w:val="22"/>
          <w:szCs w:val="21"/>
        </w:rPr>
      </w:pPr>
    </w:p>
    <w:p w:rsidR="007D5344" w:rsidRDefault="007D5344" w:rsidP="007D5344">
      <w:pPr>
        <w:spacing w:after="245" w:line="250" w:lineRule="auto"/>
        <w:ind w:left="-5" w:right="165" w:hanging="1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 xml:space="preserve">ARTÍCULO </w:t>
      </w:r>
      <w:r w:rsidR="00E37753">
        <w:rPr>
          <w:rFonts w:ascii="Arial" w:hAnsi="Arial" w:cs="Arial"/>
          <w:b/>
          <w:bCs/>
          <w:sz w:val="22"/>
          <w:szCs w:val="21"/>
        </w:rPr>
        <w:t>TERCERO</w:t>
      </w:r>
      <w:r w:rsidRPr="00AE1735"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bCs/>
          <w:sz w:val="21"/>
          <w:szCs w:val="21"/>
        </w:rPr>
        <w:t>M</w:t>
      </w:r>
      <w:r w:rsidRPr="00AE1735">
        <w:rPr>
          <w:rFonts w:ascii="Arial" w:hAnsi="Arial" w:cs="Arial"/>
          <w:bCs/>
          <w:sz w:val="21"/>
          <w:szCs w:val="21"/>
        </w:rPr>
        <w:t xml:space="preserve">odificar el </w:t>
      </w:r>
      <w:r w:rsidR="00F25463">
        <w:rPr>
          <w:rFonts w:ascii="Arial" w:hAnsi="Arial" w:cs="Arial"/>
          <w:bCs/>
          <w:sz w:val="21"/>
          <w:szCs w:val="21"/>
        </w:rPr>
        <w:t>FORMULARIO No 05 de la INVITACION 00</w:t>
      </w:r>
      <w:r w:rsidR="00F20B6F">
        <w:rPr>
          <w:rFonts w:ascii="Arial" w:hAnsi="Arial" w:cs="Arial"/>
          <w:bCs/>
          <w:sz w:val="21"/>
          <w:szCs w:val="21"/>
        </w:rPr>
        <w:t>9</w:t>
      </w:r>
      <w:r w:rsidR="00F25463">
        <w:rPr>
          <w:rFonts w:ascii="Arial" w:hAnsi="Arial" w:cs="Arial"/>
          <w:bCs/>
          <w:sz w:val="21"/>
          <w:szCs w:val="21"/>
        </w:rPr>
        <w:t xml:space="preserve"> DE 2021</w:t>
      </w:r>
      <w:r>
        <w:rPr>
          <w:rFonts w:ascii="Arial" w:hAnsi="Arial" w:cs="Arial"/>
          <w:bCs/>
          <w:sz w:val="21"/>
          <w:szCs w:val="21"/>
        </w:rPr>
        <w:t>, el cual quedara así:</w:t>
      </w:r>
    </w:p>
    <w:p w:rsidR="00E0096A" w:rsidRPr="00E0096A" w:rsidRDefault="00E0096A" w:rsidP="00E0096A">
      <w:pPr>
        <w:spacing w:after="245" w:line="250" w:lineRule="auto"/>
        <w:ind w:left="10" w:hanging="10"/>
        <w:jc w:val="center"/>
        <w:rPr>
          <w:rFonts w:ascii="Arial" w:eastAsia="Arial" w:hAnsi="Arial" w:cs="Arial"/>
          <w:b/>
          <w:szCs w:val="22"/>
          <w:lang w:val="es-CO" w:eastAsia="es-CO"/>
        </w:rPr>
      </w:pPr>
      <w:r w:rsidRPr="00E0096A">
        <w:rPr>
          <w:rFonts w:ascii="Arial" w:eastAsia="Arial" w:hAnsi="Arial" w:cs="Arial"/>
          <w:b/>
          <w:szCs w:val="22"/>
          <w:lang w:val="es-CO" w:eastAsia="es-CO"/>
        </w:rPr>
        <w:t>FORMULARIO No. 5</w:t>
      </w:r>
    </w:p>
    <w:p w:rsidR="00E0096A" w:rsidRPr="00E0096A" w:rsidRDefault="00E0096A" w:rsidP="00E0096A">
      <w:pPr>
        <w:spacing w:after="480" w:line="250" w:lineRule="auto"/>
        <w:ind w:left="10" w:hanging="10"/>
        <w:jc w:val="center"/>
        <w:rPr>
          <w:rFonts w:ascii="Arial" w:eastAsia="Arial" w:hAnsi="Arial" w:cs="Arial"/>
          <w:b/>
          <w:szCs w:val="22"/>
          <w:lang w:val="es-CO" w:eastAsia="es-CO"/>
        </w:rPr>
      </w:pPr>
      <w:r w:rsidRPr="00E0096A">
        <w:rPr>
          <w:rFonts w:ascii="Arial" w:eastAsia="Arial" w:hAnsi="Arial" w:cs="Arial"/>
          <w:b/>
          <w:szCs w:val="22"/>
          <w:lang w:val="es-CO" w:eastAsia="es-CO"/>
        </w:rPr>
        <w:t xml:space="preserve">RESUMEN ECONÓMICO DE LA OFERTA </w:t>
      </w:r>
    </w:p>
    <w:tbl>
      <w:tblPr>
        <w:tblW w:w="984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3236"/>
        <w:gridCol w:w="426"/>
        <w:gridCol w:w="708"/>
        <w:gridCol w:w="993"/>
        <w:gridCol w:w="1275"/>
        <w:gridCol w:w="1276"/>
        <w:gridCol w:w="1196"/>
      </w:tblGrid>
      <w:tr w:rsidR="006E161B" w:rsidRPr="006E161B" w:rsidTr="00943268">
        <w:trPr>
          <w:trHeight w:val="4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E161B" w:rsidRPr="006E161B" w:rsidRDefault="006E161B" w:rsidP="006E1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E161B" w:rsidRPr="006E161B" w:rsidRDefault="006E161B" w:rsidP="006E1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TEXTO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E161B" w:rsidRPr="006E161B" w:rsidRDefault="006E161B" w:rsidP="006E1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E161B" w:rsidRPr="006E161B" w:rsidRDefault="006E161B" w:rsidP="006E1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Tipo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6E161B" w:rsidRPr="006E161B" w:rsidRDefault="006E161B" w:rsidP="006E1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Und</w:t>
            </w:r>
          </w:p>
          <w:p w:rsidR="006E161B" w:rsidRPr="006E161B" w:rsidRDefault="006E161B" w:rsidP="006E1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Medida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6E161B" w:rsidRPr="006E161B" w:rsidRDefault="006E161B" w:rsidP="006E1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Cantidades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E161B" w:rsidRPr="006E161B" w:rsidRDefault="006E161B" w:rsidP="006E1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Valor</w:t>
            </w:r>
            <w:r w:rsidRPr="006E16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br/>
              <w:t xml:space="preserve">Unidad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6E161B" w:rsidRPr="006E161B" w:rsidRDefault="006E161B" w:rsidP="006E1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Valor Total </w:t>
            </w: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CAMPAMENTO DE OBRA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GLO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CERRAMIENTO PROVISIONAL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REPLANTEO CON TOPOGRAFIA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DESMONTE TUBERIA RCI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CONEXION ELECTRICA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PEDESTAL EN CONCRETO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M3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SUMINISTRO E INSTALACIÓN DE ACERO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13.995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n-US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n-US" w:eastAsia="es-CO"/>
              </w:rPr>
              <w:t>SUMINISTRO E INST. TEJA STANDING SEAM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SUMINISTRO E INST. VIGA CANAL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SUMINISTRO E INST. BAJANTE AGUAS LLUVIAS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SUMINISTRO E INST. FLANCHE EN LAMINA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SEÑALIZACIÓN Y SEGURIDAD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GLO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SUMINISTRO E INST. ILUMINACION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GLO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ASEO GENERAL FINAL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GLO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Total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ADMINISTRACIÓN OBRA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IMPREVISTO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UTILIDAD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IVA (Utilidad)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6E161B" w:rsidRPr="006E161B" w:rsidTr="00943268">
        <w:trPr>
          <w:trHeight w:val="2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61B" w:rsidRPr="006E161B" w:rsidRDefault="006E161B" w:rsidP="006E16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6E16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1B" w:rsidRPr="006E161B" w:rsidRDefault="006E161B" w:rsidP="006E16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</w:tbl>
    <w:p w:rsidR="00E0096A" w:rsidRPr="00E0096A" w:rsidRDefault="00E0096A" w:rsidP="00E0096A">
      <w:pPr>
        <w:spacing w:line="250" w:lineRule="auto"/>
        <w:ind w:left="-1134" w:hanging="10"/>
        <w:jc w:val="center"/>
        <w:rPr>
          <w:rFonts w:ascii="Arial" w:eastAsia="Arial" w:hAnsi="Arial" w:cs="Arial"/>
          <w:b/>
          <w:sz w:val="22"/>
          <w:szCs w:val="22"/>
          <w:lang w:val="es-CO" w:eastAsia="es-CO"/>
        </w:rPr>
      </w:pPr>
    </w:p>
    <w:p w:rsidR="005511B2" w:rsidRPr="00E0096A" w:rsidRDefault="00E0096A" w:rsidP="00E0096A">
      <w:pPr>
        <w:spacing w:after="360" w:line="250" w:lineRule="auto"/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E0096A">
        <w:rPr>
          <w:rFonts w:ascii="Arial" w:eastAsia="Arial" w:hAnsi="Arial" w:cs="Arial"/>
          <w:b/>
          <w:sz w:val="22"/>
          <w:szCs w:val="22"/>
          <w:lang w:val="es-CO" w:eastAsia="es-CO"/>
        </w:rPr>
        <w:t xml:space="preserve">NOTA: </w:t>
      </w:r>
      <w:r w:rsidRPr="00E0096A">
        <w:rPr>
          <w:rFonts w:ascii="Arial" w:eastAsia="Arial" w:hAnsi="Arial" w:cs="Arial"/>
          <w:sz w:val="22"/>
          <w:szCs w:val="22"/>
          <w:lang w:val="es-CO" w:eastAsia="es-CO"/>
        </w:rPr>
        <w:t>El valor de la oferta no podrá ser superior a el presupuesto oficial de la presente contratación el cual es por DOSCIENTOS TREINTA Y SEIS MILLONES SEISCIENTOS OCHENTA Y OCHO MIL DOSCIENTOS SESENTA Y CINCO PESOS ($236.688.265) M/CTE, RESPONSABLE DE IVA sobre la utilidad.</w:t>
      </w:r>
    </w:p>
    <w:p w:rsidR="00897B72" w:rsidRPr="00AE1735" w:rsidRDefault="00E37753" w:rsidP="00DF2CB4">
      <w:pPr>
        <w:jc w:val="both"/>
        <w:rPr>
          <w:rFonts w:ascii="Arial" w:eastAsia="Arial" w:hAnsi="Arial" w:cs="Arial"/>
          <w:color w:val="000000"/>
          <w:sz w:val="21"/>
          <w:szCs w:val="21"/>
          <w:lang w:val="es-CO" w:eastAsia="es-CO"/>
        </w:rPr>
      </w:pPr>
      <w:r>
        <w:rPr>
          <w:rFonts w:ascii="Arial" w:hAnsi="Arial" w:cs="Arial"/>
          <w:b/>
          <w:bCs/>
          <w:sz w:val="22"/>
          <w:szCs w:val="21"/>
        </w:rPr>
        <w:t xml:space="preserve">ARTÍCULO </w:t>
      </w:r>
      <w:r w:rsidR="00EB43FC">
        <w:rPr>
          <w:rFonts w:ascii="Arial" w:hAnsi="Arial" w:cs="Arial"/>
          <w:b/>
          <w:bCs/>
          <w:sz w:val="22"/>
          <w:szCs w:val="21"/>
        </w:rPr>
        <w:t>CUARTO</w:t>
      </w:r>
      <w:r w:rsidR="00897B72">
        <w:rPr>
          <w:rFonts w:ascii="Arial" w:hAnsi="Arial" w:cs="Arial"/>
          <w:b/>
          <w:bCs/>
          <w:sz w:val="22"/>
          <w:szCs w:val="21"/>
        </w:rPr>
        <w:t>:</w:t>
      </w:r>
      <w:r w:rsidR="00897B72" w:rsidRPr="00AE1735">
        <w:rPr>
          <w:rFonts w:ascii="Arial" w:hAnsi="Arial" w:cs="Arial"/>
          <w:sz w:val="21"/>
          <w:szCs w:val="21"/>
        </w:rPr>
        <w:t xml:space="preserve"> </w:t>
      </w:r>
      <w:r w:rsidR="00897B72"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Las demás condiciones de la invitación Abierta no modificadas en la presente Adenda, permanecen inalterables</w:t>
      </w:r>
    </w:p>
    <w:p w:rsidR="00897B72" w:rsidRPr="00AE1735" w:rsidRDefault="00897B72" w:rsidP="00897B72">
      <w:pPr>
        <w:jc w:val="both"/>
        <w:rPr>
          <w:rFonts w:ascii="Arial" w:hAnsi="Arial" w:cs="Arial"/>
          <w:sz w:val="21"/>
          <w:szCs w:val="21"/>
        </w:rPr>
      </w:pPr>
    </w:p>
    <w:p w:rsidR="00897B72" w:rsidRPr="001760A0" w:rsidRDefault="00897B72" w:rsidP="00897B72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Dado en Cota</w:t>
      </w:r>
      <w:r w:rsidR="00D033A3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 Cundinamarca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, a</w:t>
      </w:r>
      <w:r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 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l</w:t>
      </w:r>
      <w:r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os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 </w:t>
      </w:r>
      <w:r w:rsidR="007D5344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21 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días del mes de </w:t>
      </w:r>
      <w:bookmarkStart w:id="8" w:name="_GoBack"/>
      <w:bookmarkEnd w:id="8"/>
      <w:r w:rsidR="009E1317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junio</w:t>
      </w:r>
      <w:r w:rsidR="00FD67F1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 de 2021</w:t>
      </w:r>
    </w:p>
    <w:p w:rsidR="00897B72" w:rsidRPr="009C51A8" w:rsidRDefault="00897B72" w:rsidP="00897B72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033A3" w:rsidRDefault="00D033A3" w:rsidP="00897B72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:rsidR="007D5344" w:rsidRDefault="007D5344" w:rsidP="00897B72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:rsidR="00D033A3" w:rsidRPr="00880739" w:rsidRDefault="00D033A3" w:rsidP="00897B72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:rsidR="00897B72" w:rsidRPr="00F560D8" w:rsidRDefault="00897B72" w:rsidP="00897B72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F560D8">
        <w:rPr>
          <w:rFonts w:ascii="Arial" w:eastAsia="Arial Unicode MS" w:hAnsi="Arial" w:cs="Arial"/>
          <w:bCs/>
          <w:sz w:val="22"/>
          <w:szCs w:val="22"/>
          <w:lang w:val="es-CO" w:eastAsia="ar-SA"/>
        </w:rPr>
        <w:t>(Original Firmado)</w:t>
      </w:r>
    </w:p>
    <w:p w:rsidR="00897B72" w:rsidRPr="00F560D8" w:rsidRDefault="00897B72" w:rsidP="00897B72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F560D8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JORGE ENRIQUE MACHUCA LÓPEZ</w:t>
      </w:r>
    </w:p>
    <w:p w:rsidR="00897B72" w:rsidRDefault="00897B72" w:rsidP="00897B72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F560D8">
        <w:rPr>
          <w:rFonts w:ascii="Arial" w:eastAsia="Arial Unicode MS" w:hAnsi="Arial" w:cs="Arial"/>
          <w:bCs/>
          <w:sz w:val="22"/>
          <w:szCs w:val="22"/>
          <w:lang w:val="es-CO" w:eastAsia="ar-SA"/>
        </w:rPr>
        <w:t>Gerente General</w:t>
      </w:r>
    </w:p>
    <w:p w:rsidR="007D5344" w:rsidRDefault="007D5344" w:rsidP="00897B72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</w:p>
    <w:p w:rsidR="007D5344" w:rsidRPr="00F560D8" w:rsidRDefault="007D5344" w:rsidP="00897B72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</w:p>
    <w:p w:rsidR="00897B72" w:rsidRPr="001760A0" w:rsidRDefault="00897B72" w:rsidP="00897B72">
      <w:pPr>
        <w:widowControl w:val="0"/>
        <w:suppressAutoHyphens/>
        <w:rPr>
          <w:rFonts w:ascii="Arial" w:eastAsia="Tahoma" w:hAnsi="Arial" w:cs="Arial"/>
          <w:b/>
          <w:bCs/>
          <w:sz w:val="16"/>
          <w:szCs w:val="22"/>
          <w:lang w:val="es-ES" w:eastAsia="ar-SA"/>
        </w:rPr>
      </w:pPr>
    </w:p>
    <w:p w:rsidR="00897B72" w:rsidRPr="001760A0" w:rsidRDefault="00897B72" w:rsidP="00897B72">
      <w:pPr>
        <w:widowControl w:val="0"/>
        <w:suppressAutoHyphens/>
        <w:rPr>
          <w:rFonts w:ascii="Arial" w:eastAsia="Arial Unicode MS" w:hAnsi="Arial" w:cs="Arial"/>
          <w:bCs/>
          <w:sz w:val="16"/>
          <w:szCs w:val="22"/>
          <w:lang w:val="es-CO" w:eastAsia="ar-SA"/>
        </w:rPr>
      </w:pPr>
      <w:r w:rsidRPr="001760A0">
        <w:rPr>
          <w:rFonts w:ascii="Arial" w:eastAsia="Arial Unicode MS" w:hAnsi="Arial" w:cs="Arial"/>
          <w:bCs/>
          <w:sz w:val="16"/>
          <w:szCs w:val="22"/>
          <w:lang w:val="es-CO" w:eastAsia="ar-SA"/>
        </w:rPr>
        <w:t>(Original Firmado)</w:t>
      </w:r>
    </w:p>
    <w:p w:rsidR="00897B72" w:rsidRPr="001760A0" w:rsidRDefault="00897B72" w:rsidP="00897B72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CO" w:eastAsia="ar-SA"/>
        </w:rPr>
      </w:pPr>
      <w:r w:rsidRPr="001760A0">
        <w:rPr>
          <w:rFonts w:ascii="Arial" w:eastAsia="Tahoma" w:hAnsi="Arial" w:cs="Arial"/>
          <w:b/>
          <w:bCs/>
          <w:sz w:val="16"/>
          <w:szCs w:val="22"/>
          <w:lang w:val="es-ES" w:eastAsia="ar-SA"/>
        </w:rPr>
        <w:t xml:space="preserve">Vo. Bo. </w:t>
      </w:r>
      <w:r w:rsidRPr="001760A0">
        <w:rPr>
          <w:rFonts w:ascii="Arial" w:eastAsia="Arial Unicode MS" w:hAnsi="Arial" w:cs="Arial"/>
          <w:b/>
          <w:sz w:val="16"/>
          <w:szCs w:val="22"/>
          <w:lang w:val="es-CO" w:eastAsia="ar-SA"/>
        </w:rPr>
        <w:t>SANDRA MILENA CUBILLOS GONZALEZ</w:t>
      </w:r>
    </w:p>
    <w:p w:rsidR="00897B72" w:rsidRPr="001760A0" w:rsidRDefault="001E140F" w:rsidP="00897B72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CO" w:eastAsia="ar-SA"/>
        </w:rPr>
      </w:pPr>
      <w:r>
        <w:rPr>
          <w:rFonts w:ascii="Arial" w:eastAsia="Arial Unicode MS" w:hAnsi="Arial" w:cs="Arial"/>
          <w:sz w:val="16"/>
          <w:szCs w:val="22"/>
          <w:lang w:val="es-CO" w:eastAsia="ar-SA"/>
        </w:rPr>
        <w:t xml:space="preserve">             Jefe Oficina Asesora Jurídica y Contratación</w:t>
      </w:r>
    </w:p>
    <w:p w:rsidR="00897B72" w:rsidRPr="001760A0" w:rsidRDefault="00897B72" w:rsidP="00897B72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CO" w:eastAsia="ar-SA"/>
        </w:rPr>
      </w:pPr>
    </w:p>
    <w:p w:rsidR="00897B72" w:rsidRPr="001760A0" w:rsidRDefault="00897B72" w:rsidP="00897B72">
      <w:pPr>
        <w:widowControl w:val="0"/>
        <w:suppressAutoHyphens/>
        <w:rPr>
          <w:rFonts w:ascii="Arial" w:eastAsia="Arial Unicode MS" w:hAnsi="Arial" w:cs="Arial"/>
          <w:bCs/>
          <w:sz w:val="16"/>
          <w:szCs w:val="22"/>
          <w:lang w:val="es-CO" w:eastAsia="ar-SA"/>
        </w:rPr>
      </w:pPr>
      <w:r w:rsidRPr="001760A0">
        <w:rPr>
          <w:rFonts w:ascii="Arial" w:eastAsia="Arial Unicode MS" w:hAnsi="Arial" w:cs="Arial"/>
          <w:bCs/>
          <w:sz w:val="16"/>
          <w:szCs w:val="22"/>
          <w:lang w:val="es-CO" w:eastAsia="ar-SA"/>
        </w:rPr>
        <w:t>(Original Firmado)</w:t>
      </w:r>
    </w:p>
    <w:p w:rsidR="00897B72" w:rsidRPr="001760A0" w:rsidRDefault="00897B72" w:rsidP="00897B72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ES" w:eastAsia="ar-SA"/>
        </w:rPr>
      </w:pPr>
      <w:r w:rsidRPr="001760A0">
        <w:rPr>
          <w:rFonts w:ascii="Arial" w:eastAsia="Arial Unicode MS" w:hAnsi="Arial" w:cs="Arial"/>
          <w:b/>
          <w:sz w:val="16"/>
          <w:szCs w:val="22"/>
          <w:lang w:val="es-CO" w:eastAsia="ar-SA"/>
        </w:rPr>
        <w:t xml:space="preserve">Vo. Bo. </w:t>
      </w:r>
      <w:r w:rsidR="007D5344">
        <w:rPr>
          <w:rFonts w:ascii="Arial" w:eastAsia="Arial Unicode MS" w:hAnsi="Arial" w:cs="Arial"/>
          <w:b/>
          <w:sz w:val="16"/>
          <w:szCs w:val="22"/>
          <w:lang w:val="es-ES" w:eastAsia="ar-SA"/>
        </w:rPr>
        <w:t>YOLIMA MORA SALINAS</w:t>
      </w:r>
    </w:p>
    <w:p w:rsidR="007D5344" w:rsidRPr="001760A0" w:rsidRDefault="00897B72" w:rsidP="00897B72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ES" w:eastAsia="ar-SA"/>
        </w:rPr>
      </w:pPr>
      <w:r w:rsidRPr="001760A0">
        <w:rPr>
          <w:rFonts w:ascii="Arial" w:eastAsia="Arial Unicode MS" w:hAnsi="Arial" w:cs="Arial"/>
          <w:b/>
          <w:sz w:val="16"/>
          <w:szCs w:val="22"/>
          <w:lang w:val="es-ES" w:eastAsia="ar-SA"/>
        </w:rPr>
        <w:t xml:space="preserve"> </w:t>
      </w:r>
      <w:r w:rsidR="001E140F">
        <w:rPr>
          <w:rFonts w:ascii="Arial" w:eastAsia="Arial Unicode MS" w:hAnsi="Arial" w:cs="Arial"/>
          <w:b/>
          <w:sz w:val="16"/>
          <w:szCs w:val="22"/>
          <w:lang w:val="es-ES" w:eastAsia="ar-SA"/>
        </w:rPr>
        <w:t xml:space="preserve">            </w:t>
      </w:r>
      <w:r w:rsidR="007D5344">
        <w:rPr>
          <w:rFonts w:ascii="Arial" w:eastAsia="Arial Unicode MS" w:hAnsi="Arial" w:cs="Arial"/>
          <w:sz w:val="16"/>
          <w:szCs w:val="22"/>
          <w:lang w:val="es-ES" w:eastAsia="ar-SA"/>
        </w:rPr>
        <w:t>Subgerente Administrativo</w:t>
      </w:r>
    </w:p>
    <w:p w:rsidR="00897B72" w:rsidRPr="001760A0" w:rsidRDefault="00897B72" w:rsidP="00897B72">
      <w:pPr>
        <w:rPr>
          <w:rFonts w:ascii="Arial" w:hAnsi="Arial" w:cs="Arial"/>
          <w:sz w:val="16"/>
          <w:szCs w:val="22"/>
        </w:rPr>
      </w:pPr>
    </w:p>
    <w:p w:rsidR="00897B72" w:rsidRPr="001760A0" w:rsidRDefault="00897B72" w:rsidP="00897B72">
      <w:pPr>
        <w:rPr>
          <w:rFonts w:ascii="Arial" w:hAnsi="Arial" w:cs="Arial"/>
          <w:sz w:val="16"/>
          <w:szCs w:val="22"/>
        </w:rPr>
      </w:pPr>
      <w:r w:rsidRPr="001760A0">
        <w:rPr>
          <w:rFonts w:ascii="Arial" w:hAnsi="Arial" w:cs="Arial"/>
          <w:b/>
          <w:sz w:val="16"/>
          <w:szCs w:val="22"/>
        </w:rPr>
        <w:t>Elaboró: MARCO AURELIO ANTOLINEZ G.</w:t>
      </w:r>
    </w:p>
    <w:p w:rsidR="00B6100F" w:rsidRPr="00D033A3" w:rsidRDefault="001E140F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</w:t>
      </w:r>
      <w:r w:rsidR="00897B72" w:rsidRPr="001760A0">
        <w:rPr>
          <w:rFonts w:ascii="Arial" w:hAnsi="Arial" w:cs="Arial"/>
          <w:sz w:val="16"/>
          <w:szCs w:val="22"/>
        </w:rPr>
        <w:t xml:space="preserve">Profesional </w:t>
      </w:r>
      <w:r>
        <w:rPr>
          <w:rFonts w:ascii="Arial" w:hAnsi="Arial" w:cs="Arial"/>
          <w:sz w:val="16"/>
          <w:szCs w:val="22"/>
        </w:rPr>
        <w:t>Universitario 06</w:t>
      </w:r>
    </w:p>
    <w:sectPr w:rsidR="00B6100F" w:rsidRPr="00D033A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71" w:rsidRDefault="00327E71">
      <w:r>
        <w:separator/>
      </w:r>
    </w:p>
  </w:endnote>
  <w:endnote w:type="continuationSeparator" w:id="0">
    <w:p w:rsidR="00327E71" w:rsidRDefault="0032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37" w:rsidRDefault="002D1137" w:rsidP="00E93FC3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27E71" w:rsidRPr="00327E71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27E71" w:rsidRPr="00327E71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:rsidR="002D1137" w:rsidRDefault="002D1137" w:rsidP="00E93FC3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7F0CFADA" wp14:editId="300088B7">
          <wp:extent cx="5612130" cy="951230"/>
          <wp:effectExtent l="0" t="0" r="762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71" w:rsidRDefault="00327E71">
      <w:r>
        <w:separator/>
      </w:r>
    </w:p>
  </w:footnote>
  <w:footnote w:type="continuationSeparator" w:id="0">
    <w:p w:rsidR="00327E71" w:rsidRDefault="0032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37" w:rsidRDefault="002D1137" w:rsidP="00E93FC3">
    <w:pPr>
      <w:pStyle w:val="Encabezado"/>
      <w:ind w:hanging="993"/>
      <w:rPr>
        <w:noProof/>
        <w:lang w:eastAsia="es-CO"/>
      </w:rPr>
    </w:pPr>
  </w:p>
  <w:p w:rsidR="002D1137" w:rsidRDefault="002D1137" w:rsidP="00E93FC3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708C76F6" wp14:editId="57BCBF8A">
          <wp:extent cx="1501045" cy="139889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216"/>
    <w:multiLevelType w:val="hybridMultilevel"/>
    <w:tmpl w:val="2500C54A"/>
    <w:lvl w:ilvl="0" w:tplc="407AD39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870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A6C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6EF4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0870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6CEF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1631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0E7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A834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77134"/>
    <w:multiLevelType w:val="hybridMultilevel"/>
    <w:tmpl w:val="30823AE2"/>
    <w:lvl w:ilvl="0" w:tplc="52C6DC5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249B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2D0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CC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420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ECF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02D2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652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C59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204E6"/>
    <w:multiLevelType w:val="hybridMultilevel"/>
    <w:tmpl w:val="327C1D98"/>
    <w:lvl w:ilvl="0" w:tplc="DB086980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D2C184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62F454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2768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440C48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85D86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6CC00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2622C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C0E910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34227A"/>
    <w:multiLevelType w:val="hybridMultilevel"/>
    <w:tmpl w:val="A4802CCE"/>
    <w:lvl w:ilvl="0" w:tplc="4062815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425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AC3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242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A84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6EC7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2A7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E2A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0BD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E370B6"/>
    <w:multiLevelType w:val="hybridMultilevel"/>
    <w:tmpl w:val="9D7E72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318C"/>
    <w:multiLevelType w:val="hybridMultilevel"/>
    <w:tmpl w:val="EFE82910"/>
    <w:lvl w:ilvl="0" w:tplc="9CD04B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AA955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60EE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64A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BAAA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E808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CF70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4C8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A8D3B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01762D"/>
    <w:multiLevelType w:val="hybridMultilevel"/>
    <w:tmpl w:val="F6526914"/>
    <w:lvl w:ilvl="0" w:tplc="C518B67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2D5C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5095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61F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5C2A3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A02A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A49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ECA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EC8FC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C23441"/>
    <w:multiLevelType w:val="hybridMultilevel"/>
    <w:tmpl w:val="AC884B82"/>
    <w:lvl w:ilvl="0" w:tplc="37A88090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452D4">
      <w:start w:val="1"/>
      <w:numFmt w:val="lowerLetter"/>
      <w:lvlText w:val="%2"/>
      <w:lvlJc w:val="left"/>
      <w:pPr>
        <w:ind w:left="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2833E">
      <w:start w:val="1"/>
      <w:numFmt w:val="lowerRoman"/>
      <w:lvlText w:val="%3"/>
      <w:lvlJc w:val="left"/>
      <w:pPr>
        <w:ind w:left="1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1E7456">
      <w:start w:val="1"/>
      <w:numFmt w:val="decimal"/>
      <w:lvlText w:val="%4"/>
      <w:lvlJc w:val="left"/>
      <w:pPr>
        <w:ind w:left="2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A2E30">
      <w:start w:val="1"/>
      <w:numFmt w:val="lowerLetter"/>
      <w:lvlText w:val="%5"/>
      <w:lvlJc w:val="left"/>
      <w:pPr>
        <w:ind w:left="3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20AE4">
      <w:start w:val="1"/>
      <w:numFmt w:val="lowerRoman"/>
      <w:lvlText w:val="%6"/>
      <w:lvlJc w:val="left"/>
      <w:pPr>
        <w:ind w:left="3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F0CC4E">
      <w:start w:val="1"/>
      <w:numFmt w:val="decimal"/>
      <w:lvlText w:val="%7"/>
      <w:lvlJc w:val="left"/>
      <w:pPr>
        <w:ind w:left="4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E403A">
      <w:start w:val="1"/>
      <w:numFmt w:val="lowerLetter"/>
      <w:lvlText w:val="%8"/>
      <w:lvlJc w:val="left"/>
      <w:pPr>
        <w:ind w:left="5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86ADE">
      <w:start w:val="1"/>
      <w:numFmt w:val="lowerRoman"/>
      <w:lvlText w:val="%9"/>
      <w:lvlJc w:val="left"/>
      <w:pPr>
        <w:ind w:left="59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AE6322"/>
    <w:multiLevelType w:val="hybridMultilevel"/>
    <w:tmpl w:val="972040E8"/>
    <w:lvl w:ilvl="0" w:tplc="87DC93B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DA96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48E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05D2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0C6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07F9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6C5E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629DF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7850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112699"/>
    <w:multiLevelType w:val="hybridMultilevel"/>
    <w:tmpl w:val="D45EDB68"/>
    <w:lvl w:ilvl="0" w:tplc="A7AA9118">
      <w:start w:val="1"/>
      <w:numFmt w:val="decimal"/>
      <w:lvlText w:val="%1.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86F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5F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638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ED0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885A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54DF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72A8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15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9B2570"/>
    <w:multiLevelType w:val="hybridMultilevel"/>
    <w:tmpl w:val="79D665BA"/>
    <w:lvl w:ilvl="0" w:tplc="FF586F0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22F6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8E2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8D9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C09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C75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249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7801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CB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2831A0"/>
    <w:multiLevelType w:val="hybridMultilevel"/>
    <w:tmpl w:val="063C6478"/>
    <w:lvl w:ilvl="0" w:tplc="EE2243E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4BF8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C58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497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0EA0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606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E11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689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C5F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0F0101"/>
    <w:multiLevelType w:val="hybridMultilevel"/>
    <w:tmpl w:val="6C52FCF0"/>
    <w:lvl w:ilvl="0" w:tplc="4538D1A2">
      <w:start w:val="1"/>
      <w:numFmt w:val="bullet"/>
      <w:lvlText w:val="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676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247C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2F9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C70D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C3F7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866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4740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C60F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1E297F"/>
    <w:multiLevelType w:val="hybridMultilevel"/>
    <w:tmpl w:val="2FBA4C8A"/>
    <w:lvl w:ilvl="0" w:tplc="C442A74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217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8EA63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A94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EA8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E63F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E242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7A86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64C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F736CD"/>
    <w:multiLevelType w:val="hybridMultilevel"/>
    <w:tmpl w:val="13E45C46"/>
    <w:lvl w:ilvl="0" w:tplc="747C4BF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1A4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E36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0F8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A0A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84E8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A07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E9B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6E51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EB4A60"/>
    <w:multiLevelType w:val="hybridMultilevel"/>
    <w:tmpl w:val="27287800"/>
    <w:lvl w:ilvl="0" w:tplc="FC668CF4">
      <w:start w:val="1"/>
      <w:numFmt w:val="decimal"/>
      <w:lvlText w:val="%1."/>
      <w:lvlJc w:val="left"/>
      <w:pPr>
        <w:ind w:left="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727D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0CCE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A687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B2F4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CF4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C75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665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294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7D6E66"/>
    <w:multiLevelType w:val="hybridMultilevel"/>
    <w:tmpl w:val="3CEE05F8"/>
    <w:lvl w:ilvl="0" w:tplc="EC78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897FCC"/>
    <w:multiLevelType w:val="hybridMultilevel"/>
    <w:tmpl w:val="19F29856"/>
    <w:lvl w:ilvl="0" w:tplc="AFFAA9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C6F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A09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AD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644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423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C19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D23F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24B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9145F9"/>
    <w:multiLevelType w:val="hybridMultilevel"/>
    <w:tmpl w:val="5372A3BA"/>
    <w:lvl w:ilvl="0" w:tplc="8EA4CF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0D9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6FA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CD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A73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66C3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2AD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271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F24A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6C13BC"/>
    <w:multiLevelType w:val="hybridMultilevel"/>
    <w:tmpl w:val="75AE34FE"/>
    <w:lvl w:ilvl="0" w:tplc="758E2B3A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EEF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22A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230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1CD9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E38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C6F14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B469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4238D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A14AED"/>
    <w:multiLevelType w:val="hybridMultilevel"/>
    <w:tmpl w:val="79D665BA"/>
    <w:lvl w:ilvl="0" w:tplc="FF586F0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22F6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8E2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8D9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C09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C75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249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7801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CB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2D1ABF"/>
    <w:multiLevelType w:val="hybridMultilevel"/>
    <w:tmpl w:val="4574E910"/>
    <w:lvl w:ilvl="0" w:tplc="6C58E806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3"/>
  </w:num>
  <w:num w:numId="5">
    <w:abstractNumId w:val="19"/>
  </w:num>
  <w:num w:numId="6">
    <w:abstractNumId w:val="1"/>
  </w:num>
  <w:num w:numId="7">
    <w:abstractNumId w:val="20"/>
  </w:num>
  <w:num w:numId="8">
    <w:abstractNumId w:val="13"/>
  </w:num>
  <w:num w:numId="9">
    <w:abstractNumId w:val="21"/>
  </w:num>
  <w:num w:numId="10">
    <w:abstractNumId w:val="12"/>
  </w:num>
  <w:num w:numId="11">
    <w:abstractNumId w:val="4"/>
  </w:num>
  <w:num w:numId="12">
    <w:abstractNumId w:val="10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  <w:num w:numId="17">
    <w:abstractNumId w:val="18"/>
  </w:num>
  <w:num w:numId="18">
    <w:abstractNumId w:val="16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72"/>
    <w:rsid w:val="00075261"/>
    <w:rsid w:val="000C6F9C"/>
    <w:rsid w:val="000C7F7F"/>
    <w:rsid w:val="00143DD6"/>
    <w:rsid w:val="00181764"/>
    <w:rsid w:val="001E140F"/>
    <w:rsid w:val="001F1EA0"/>
    <w:rsid w:val="0025037C"/>
    <w:rsid w:val="002A64B8"/>
    <w:rsid w:val="002D1137"/>
    <w:rsid w:val="002D1AE0"/>
    <w:rsid w:val="002D2C19"/>
    <w:rsid w:val="00327E71"/>
    <w:rsid w:val="00376856"/>
    <w:rsid w:val="003D756E"/>
    <w:rsid w:val="003E5D2D"/>
    <w:rsid w:val="004034E2"/>
    <w:rsid w:val="00407CA9"/>
    <w:rsid w:val="004617C4"/>
    <w:rsid w:val="00470730"/>
    <w:rsid w:val="005511B2"/>
    <w:rsid w:val="006060D1"/>
    <w:rsid w:val="0063664B"/>
    <w:rsid w:val="006E161B"/>
    <w:rsid w:val="006E58D8"/>
    <w:rsid w:val="00713718"/>
    <w:rsid w:val="00733F5F"/>
    <w:rsid w:val="007D5344"/>
    <w:rsid w:val="00843432"/>
    <w:rsid w:val="00897B72"/>
    <w:rsid w:val="00977D62"/>
    <w:rsid w:val="009C51A8"/>
    <w:rsid w:val="009E1317"/>
    <w:rsid w:val="009E5436"/>
    <w:rsid w:val="009F0F21"/>
    <w:rsid w:val="009F6B0F"/>
    <w:rsid w:val="00A44C65"/>
    <w:rsid w:val="00AD1687"/>
    <w:rsid w:val="00B3251C"/>
    <w:rsid w:val="00B6100F"/>
    <w:rsid w:val="00BC10D2"/>
    <w:rsid w:val="00BF1A53"/>
    <w:rsid w:val="00C26FC0"/>
    <w:rsid w:val="00C96265"/>
    <w:rsid w:val="00D033A3"/>
    <w:rsid w:val="00D145ED"/>
    <w:rsid w:val="00D50968"/>
    <w:rsid w:val="00DF2CB4"/>
    <w:rsid w:val="00E0096A"/>
    <w:rsid w:val="00E01F38"/>
    <w:rsid w:val="00E37753"/>
    <w:rsid w:val="00E93FC3"/>
    <w:rsid w:val="00EB1CF2"/>
    <w:rsid w:val="00EB43FC"/>
    <w:rsid w:val="00F20B6F"/>
    <w:rsid w:val="00F25463"/>
    <w:rsid w:val="00F94486"/>
    <w:rsid w:val="00FA1823"/>
    <w:rsid w:val="00FB4410"/>
    <w:rsid w:val="00FC5345"/>
    <w:rsid w:val="00FD67F1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77A2"/>
  <w15:chartTrackingRefBased/>
  <w15:docId w15:val="{CA2CC05A-429F-4D56-AE32-9207A13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E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E93FC3"/>
    <w:pPr>
      <w:keepNext/>
      <w:keepLines/>
      <w:spacing w:after="245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E93FC3"/>
    <w:pPr>
      <w:keepNext/>
      <w:keepLines/>
      <w:spacing w:after="245" w:line="250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93FC3"/>
    <w:pPr>
      <w:keepNext/>
      <w:keepLines/>
      <w:spacing w:after="245" w:line="250" w:lineRule="auto"/>
      <w:ind w:left="10" w:hanging="10"/>
      <w:jc w:val="both"/>
      <w:outlineLvl w:val="2"/>
    </w:pPr>
    <w:rPr>
      <w:rFonts w:ascii="Arial" w:eastAsia="Arial" w:hAnsi="Arial" w:cs="Arial"/>
      <w:b/>
      <w:color w:val="000000"/>
      <w:lang w:eastAsia="es-CO"/>
    </w:rPr>
  </w:style>
  <w:style w:type="paragraph" w:styleId="Ttulo4">
    <w:name w:val="heading 4"/>
    <w:next w:val="Normal"/>
    <w:link w:val="Ttulo4Car"/>
    <w:uiPriority w:val="9"/>
    <w:unhideWhenUsed/>
    <w:qFormat/>
    <w:rsid w:val="00E93FC3"/>
    <w:pPr>
      <w:keepNext/>
      <w:keepLines/>
      <w:spacing w:after="245" w:line="250" w:lineRule="auto"/>
      <w:ind w:left="10" w:hanging="10"/>
      <w:jc w:val="both"/>
      <w:outlineLvl w:val="3"/>
    </w:pPr>
    <w:rPr>
      <w:rFonts w:ascii="Arial" w:eastAsia="Arial" w:hAnsi="Arial" w:cs="Arial"/>
      <w:b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897B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897B72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97B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B72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897B72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897B72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93FC3"/>
    <w:rPr>
      <w:rFonts w:ascii="Arial" w:eastAsia="Arial" w:hAnsi="Arial" w:cs="Arial"/>
      <w:b/>
      <w:color w:val="00000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93FC3"/>
    <w:rPr>
      <w:rFonts w:ascii="Arial" w:eastAsia="Arial" w:hAnsi="Arial" w:cs="Arial"/>
      <w:b/>
      <w:color w:val="000000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E93FC3"/>
    <w:rPr>
      <w:rFonts w:ascii="Arial" w:eastAsia="Arial" w:hAnsi="Arial" w:cs="Arial"/>
      <w:b/>
      <w:color w:val="000000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E93FC3"/>
    <w:rPr>
      <w:rFonts w:ascii="Arial" w:eastAsia="Arial" w:hAnsi="Arial" w:cs="Arial"/>
      <w:b/>
      <w:color w:val="000000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E93FC3"/>
  </w:style>
  <w:style w:type="table" w:customStyle="1" w:styleId="TableGrid">
    <w:name w:val="TableGrid"/>
    <w:rsid w:val="00E93FC3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93FC3"/>
    <w:pPr>
      <w:spacing w:after="245" w:line="250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2"/>
      <w:szCs w:val="22"/>
      <w:lang w:val="es-CO" w:eastAsia="es-CO"/>
    </w:rPr>
  </w:style>
  <w:style w:type="paragraph" w:customStyle="1" w:styleId="xl63">
    <w:name w:val="xl63"/>
    <w:basedOn w:val="Normal"/>
    <w:rsid w:val="00E93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xl64">
    <w:name w:val="xl64"/>
    <w:basedOn w:val="Normal"/>
    <w:rsid w:val="00E93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es-CO" w:eastAsia="es-CO"/>
    </w:rPr>
  </w:style>
  <w:style w:type="paragraph" w:customStyle="1" w:styleId="xl65">
    <w:name w:val="xl65"/>
    <w:basedOn w:val="Normal"/>
    <w:rsid w:val="00E93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es-CO" w:eastAsia="es-CO"/>
    </w:rPr>
  </w:style>
  <w:style w:type="paragraph" w:customStyle="1" w:styleId="xl67">
    <w:name w:val="xl67"/>
    <w:basedOn w:val="Normal"/>
    <w:rsid w:val="00E93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xl68">
    <w:name w:val="xl68"/>
    <w:basedOn w:val="Normal"/>
    <w:rsid w:val="00E93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es-CO" w:eastAsia="es-CO"/>
    </w:rPr>
  </w:style>
  <w:style w:type="paragraph" w:customStyle="1" w:styleId="xl69">
    <w:name w:val="xl69"/>
    <w:basedOn w:val="Normal"/>
    <w:rsid w:val="00E93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es-CO" w:eastAsia="es-CO"/>
    </w:rPr>
  </w:style>
  <w:style w:type="character" w:styleId="Hipervnculo">
    <w:name w:val="Hyperlink"/>
    <w:basedOn w:val="Fuentedeprrafopredeter"/>
    <w:uiPriority w:val="99"/>
    <w:rsid w:val="00E93FC3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E93F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Sangra2detindependiente1">
    <w:name w:val="Sangría 2 de t. independiente1"/>
    <w:basedOn w:val="Normal"/>
    <w:rsid w:val="00E93FC3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numbering" w:customStyle="1" w:styleId="Sinlista11">
    <w:name w:val="Sin lista11"/>
    <w:next w:val="Sinlista"/>
    <w:uiPriority w:val="99"/>
    <w:semiHidden/>
    <w:unhideWhenUsed/>
    <w:rsid w:val="00E93FC3"/>
  </w:style>
  <w:style w:type="paragraph" w:styleId="Textodeglobo">
    <w:name w:val="Balloon Text"/>
    <w:basedOn w:val="Normal"/>
    <w:link w:val="TextodegloboCar"/>
    <w:uiPriority w:val="99"/>
    <w:semiHidden/>
    <w:unhideWhenUsed/>
    <w:rsid w:val="00E93F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FC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Sinespaciado">
    <w:name w:val="No Spacing"/>
    <w:uiPriority w:val="1"/>
    <w:qFormat/>
    <w:rsid w:val="00E93FC3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E93FC3"/>
    <w:rPr>
      <w:color w:val="954F72"/>
      <w:u w:val="single"/>
    </w:rPr>
  </w:style>
  <w:style w:type="paragraph" w:customStyle="1" w:styleId="xl66">
    <w:name w:val="xl66"/>
    <w:basedOn w:val="Normal"/>
    <w:rsid w:val="00E93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  <w:lang w:val="es-CO" w:eastAsia="es-CO"/>
    </w:rPr>
  </w:style>
  <w:style w:type="paragraph" w:customStyle="1" w:styleId="xl70">
    <w:name w:val="xl70"/>
    <w:basedOn w:val="Normal"/>
    <w:rsid w:val="00E93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71">
    <w:name w:val="xl71"/>
    <w:basedOn w:val="Normal"/>
    <w:rsid w:val="00E93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lang w:val="es-CO" w:eastAsia="es-CO"/>
    </w:rPr>
  </w:style>
  <w:style w:type="paragraph" w:customStyle="1" w:styleId="xl72">
    <w:name w:val="xl72"/>
    <w:basedOn w:val="Normal"/>
    <w:rsid w:val="00E93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es-CO" w:eastAsia="es-CO"/>
    </w:rPr>
  </w:style>
  <w:style w:type="paragraph" w:customStyle="1" w:styleId="xl73">
    <w:name w:val="xl73"/>
    <w:basedOn w:val="Normal"/>
    <w:rsid w:val="00E93F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lang w:val="es-CO" w:eastAsia="es-CO"/>
    </w:rPr>
  </w:style>
  <w:style w:type="paragraph" w:customStyle="1" w:styleId="xl74">
    <w:name w:val="xl74"/>
    <w:basedOn w:val="Normal"/>
    <w:rsid w:val="00E93F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75">
    <w:name w:val="xl75"/>
    <w:basedOn w:val="Normal"/>
    <w:rsid w:val="00E93F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76">
    <w:name w:val="xl76"/>
    <w:basedOn w:val="Normal"/>
    <w:rsid w:val="00E93F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CO" w:eastAsia="es-CO"/>
    </w:rPr>
  </w:style>
  <w:style w:type="paragraph" w:customStyle="1" w:styleId="xl77">
    <w:name w:val="xl77"/>
    <w:basedOn w:val="Normal"/>
    <w:rsid w:val="00E93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CO" w:eastAsia="es-CO"/>
    </w:rPr>
  </w:style>
  <w:style w:type="paragraph" w:customStyle="1" w:styleId="xl78">
    <w:name w:val="xl78"/>
    <w:basedOn w:val="Normal"/>
    <w:rsid w:val="00E93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CO" w:eastAsia="es-CO"/>
    </w:rPr>
  </w:style>
  <w:style w:type="paragraph" w:customStyle="1" w:styleId="xl79">
    <w:name w:val="xl79"/>
    <w:basedOn w:val="Normal"/>
    <w:rsid w:val="00E93F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  <w:lang w:val="es-CO" w:eastAsia="es-CO"/>
    </w:rPr>
  </w:style>
  <w:style w:type="paragraph" w:customStyle="1" w:styleId="xl80">
    <w:name w:val="xl80"/>
    <w:basedOn w:val="Normal"/>
    <w:rsid w:val="00E93F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81">
    <w:name w:val="xl81"/>
    <w:basedOn w:val="Normal"/>
    <w:rsid w:val="00E93F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s-CO" w:eastAsia="es-CO"/>
    </w:rPr>
  </w:style>
  <w:style w:type="paragraph" w:customStyle="1" w:styleId="xl82">
    <w:name w:val="xl82"/>
    <w:basedOn w:val="Normal"/>
    <w:rsid w:val="00E93F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8</cp:revision>
  <dcterms:created xsi:type="dcterms:W3CDTF">2021-06-21T20:49:00Z</dcterms:created>
  <dcterms:modified xsi:type="dcterms:W3CDTF">2021-06-21T22:20:00Z</dcterms:modified>
</cp:coreProperties>
</file>