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34" w:rsidRDefault="004B1C34" w:rsidP="00171242">
      <w:pPr>
        <w:spacing w:after="1800" w:line="265" w:lineRule="auto"/>
        <w:ind w:right="180"/>
        <w:jc w:val="center"/>
      </w:pPr>
      <w:bookmarkStart w:id="0" w:name="_GoBack"/>
      <w:bookmarkEnd w:id="0"/>
      <w:r>
        <w:rPr>
          <w:b/>
          <w:sz w:val="28"/>
        </w:rPr>
        <w:t>EMPRESA DE LICORES DE CUNDINAMARCA</w:t>
      </w:r>
    </w:p>
    <w:p w:rsidR="004B1C34" w:rsidRDefault="004B1C34" w:rsidP="00171242">
      <w:pPr>
        <w:spacing w:after="1800" w:line="265" w:lineRule="auto"/>
        <w:ind w:right="180"/>
        <w:jc w:val="center"/>
      </w:pPr>
      <w:r>
        <w:rPr>
          <w:b/>
          <w:sz w:val="28"/>
        </w:rPr>
        <w:t>INVITACIÓN ABIERTA No. 00</w:t>
      </w:r>
      <w:r w:rsidR="00336EB7">
        <w:rPr>
          <w:b/>
          <w:sz w:val="28"/>
        </w:rPr>
        <w:t>6</w:t>
      </w:r>
      <w:r>
        <w:rPr>
          <w:b/>
          <w:sz w:val="28"/>
        </w:rPr>
        <w:t xml:space="preserve"> DE 202</w:t>
      </w:r>
      <w:r w:rsidR="00171242">
        <w:rPr>
          <w:b/>
          <w:sz w:val="28"/>
        </w:rPr>
        <w:t>1</w:t>
      </w:r>
    </w:p>
    <w:p w:rsidR="004B1C34" w:rsidRDefault="004B1C34" w:rsidP="00171242">
      <w:pPr>
        <w:spacing w:after="2520" w:line="243" w:lineRule="auto"/>
        <w:ind w:left="0" w:firstLine="0"/>
      </w:pPr>
      <w:r>
        <w:rPr>
          <w:b/>
          <w:sz w:val="28"/>
        </w:rPr>
        <w:t xml:space="preserve">OBJETO: </w:t>
      </w:r>
      <w:r>
        <w:rPr>
          <w:b/>
          <w:sz w:val="28"/>
        </w:rPr>
        <w:tab/>
      </w:r>
      <w:r w:rsidR="00171242" w:rsidRPr="00171242">
        <w:rPr>
          <w:b/>
          <w:sz w:val="28"/>
        </w:rPr>
        <w:t>SUMINISTRO DE REPUESTOS ELECTRÓNICOS, ELÉCTRICOS, SENSORES, ELEMENTOS NEUMÁTICOS, ELECTRO- NEUMÁTICOS, INSTRUMENTACIÓN INDUSTRIAL, FERRETERÍA INDUSTRIAL Y REPARACIÓN BOBINADOS MOTORES ELÉCTRICOS UTILIZADOS PARA EL MANTENIMIENTO INDUSTRIAL DE LA SALA DE ENVASADO.</w:t>
      </w:r>
    </w:p>
    <w:p w:rsidR="004B1C34" w:rsidRDefault="004B1C34" w:rsidP="004B1C34">
      <w:pPr>
        <w:spacing w:after="2543" w:line="265" w:lineRule="auto"/>
        <w:ind w:right="180"/>
        <w:jc w:val="center"/>
      </w:pPr>
      <w:r>
        <w:rPr>
          <w:b/>
          <w:sz w:val="28"/>
        </w:rPr>
        <w:t>COTA CUNDINAMARCA</w:t>
      </w:r>
    </w:p>
    <w:p w:rsidR="00171242" w:rsidRDefault="00171242" w:rsidP="004B1C34">
      <w:pPr>
        <w:spacing w:after="0" w:line="240" w:lineRule="auto"/>
        <w:ind w:left="-5" w:right="165"/>
      </w:pPr>
    </w:p>
    <w:p w:rsidR="004B1C34" w:rsidRDefault="004B1C34" w:rsidP="004B1C34">
      <w:pPr>
        <w:spacing w:after="0" w:line="240" w:lineRule="auto"/>
        <w:ind w:left="-5" w:right="165"/>
      </w:pPr>
      <w:r>
        <w:t xml:space="preserve">Cota Cundinamarca </w:t>
      </w:r>
      <w:r w:rsidR="00E57E0D">
        <w:t>22</w:t>
      </w:r>
      <w:r w:rsidR="00832EB3">
        <w:t xml:space="preserve"> de Febrero</w:t>
      </w:r>
      <w:r>
        <w:t xml:space="preserve"> de 202</w:t>
      </w:r>
      <w:r w:rsidR="00832EB3">
        <w:t>1</w:t>
      </w:r>
    </w:p>
    <w:p w:rsidR="004B1C34" w:rsidRDefault="004B1C34" w:rsidP="004B1C34">
      <w:pPr>
        <w:spacing w:after="0" w:line="240" w:lineRule="auto"/>
        <w:ind w:left="-5" w:right="165"/>
      </w:pPr>
    </w:p>
    <w:p w:rsidR="004B1C34" w:rsidRDefault="004B1C34" w:rsidP="004B1C34">
      <w:pPr>
        <w:spacing w:after="0" w:line="240" w:lineRule="auto"/>
        <w:ind w:left="-5" w:right="165"/>
      </w:pPr>
      <w:r>
        <w:t>Señores</w:t>
      </w:r>
    </w:p>
    <w:p w:rsidR="004B1C34" w:rsidRDefault="004B1C34" w:rsidP="004B1C34">
      <w:pPr>
        <w:spacing w:after="0" w:line="240" w:lineRule="auto"/>
        <w:ind w:left="-5" w:right="165"/>
      </w:pPr>
    </w:p>
    <w:p w:rsidR="004B1C34" w:rsidRDefault="004B1C34" w:rsidP="004B1C34">
      <w:pPr>
        <w:pStyle w:val="Ttulo1"/>
        <w:spacing w:after="0" w:line="240" w:lineRule="auto"/>
        <w:ind w:left="-5" w:right="165"/>
      </w:pPr>
      <w:r>
        <w:t>INTERESADOS INVITACION ABIERTA No. 00</w:t>
      </w:r>
      <w:r w:rsidR="00E57E0D">
        <w:t>6</w:t>
      </w:r>
      <w:r>
        <w:t xml:space="preserve"> de 202</w:t>
      </w:r>
      <w:r w:rsidR="00E57E0D">
        <w:t>1</w:t>
      </w:r>
    </w:p>
    <w:p w:rsidR="004B1C34" w:rsidRDefault="004B1C34" w:rsidP="004B1C34">
      <w:pPr>
        <w:spacing w:after="0" w:line="240" w:lineRule="auto"/>
        <w:ind w:left="-5" w:right="165"/>
        <w:rPr>
          <w:b/>
        </w:rPr>
      </w:pPr>
    </w:p>
    <w:p w:rsidR="004B1C34" w:rsidRDefault="004B1C34" w:rsidP="004B1C34">
      <w:pPr>
        <w:spacing w:after="0" w:line="240" w:lineRule="auto"/>
        <w:ind w:left="-5" w:right="165"/>
      </w:pPr>
      <w:r>
        <w:rPr>
          <w:b/>
        </w:rPr>
        <w:t xml:space="preserve">OBJETO: </w:t>
      </w:r>
      <w:r w:rsidR="00832EB3" w:rsidRPr="00832EB3">
        <w:rPr>
          <w:b/>
        </w:rPr>
        <w:t>SUMINISTRO DE REPUESTOS ELECTRÓNICOS, ELÉCTRICOS, SENSORES, ELEMENTOS NEUMÁTICOS, ELECTRO- NEUMÁTICOS, INSTRUMENTACIÓN INDUSTRIAL, FERRETERÍA INDUSTRIAL Y REPARACIÓN BOBINADOS MOTORES ELÉCTRICOS UTILIZADOS PARA EL MANTENIMIENTO INDUSTRIAL DE LA SALA DE ENVASAD</w:t>
      </w:r>
      <w:r w:rsidR="00832EB3">
        <w:rPr>
          <w:b/>
        </w:rPr>
        <w:t>O</w:t>
      </w:r>
      <w:r w:rsidRPr="00B43F31">
        <w:rPr>
          <w:b/>
        </w:rPr>
        <w:t>.</w:t>
      </w:r>
    </w:p>
    <w:p w:rsidR="004B1C34" w:rsidRDefault="004B1C34" w:rsidP="004B1C34">
      <w:pPr>
        <w:spacing w:after="0" w:line="240" w:lineRule="auto"/>
        <w:ind w:left="-5" w:right="165"/>
      </w:pPr>
    </w:p>
    <w:p w:rsidR="004B1C34" w:rsidRDefault="004B1C34" w:rsidP="004B1C34">
      <w:pPr>
        <w:spacing w:after="0" w:line="240" w:lineRule="auto"/>
        <w:ind w:left="-5" w:right="165"/>
      </w:pPr>
      <w:r>
        <w:t>Respetados Señores:</w:t>
      </w:r>
    </w:p>
    <w:p w:rsidR="004B1C34" w:rsidRDefault="004B1C34" w:rsidP="004B1C34">
      <w:pPr>
        <w:spacing w:after="0" w:line="240" w:lineRule="auto"/>
        <w:ind w:left="-5" w:right="165"/>
      </w:pPr>
    </w:p>
    <w:p w:rsidR="004B1C34" w:rsidRDefault="004B1C34" w:rsidP="004B1C34">
      <w:pPr>
        <w:spacing w:after="0" w:line="240" w:lineRule="auto"/>
        <w:ind w:left="-5" w:right="165"/>
      </w:pPr>
      <w: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4B1C34" w:rsidRDefault="004B1C34" w:rsidP="004B1C34">
      <w:pPr>
        <w:spacing w:after="0" w:line="240" w:lineRule="auto"/>
        <w:ind w:left="-5" w:right="165"/>
      </w:pPr>
    </w:p>
    <w:p w:rsidR="004B1C34" w:rsidRDefault="004B1C34" w:rsidP="004B1C34">
      <w:pPr>
        <w:spacing w:after="0" w:line="240" w:lineRule="auto"/>
        <w:ind w:left="-5" w:right="165"/>
      </w:pPr>
      <w:r>
        <w:rPr>
          <w:b/>
        </w:rPr>
        <w:t xml:space="preserve">RÉGIMEN JURÍDICO APLICABLE: </w:t>
      </w:r>
      <w:r>
        <w:t>El</w:t>
      </w:r>
      <w:r>
        <w:rPr>
          <w:b/>
        </w:rPr>
        <w:t xml:space="preserve"> </w:t>
      </w:r>
      <w: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4B1C34" w:rsidRDefault="004B1C34" w:rsidP="004B1C34">
      <w:pPr>
        <w:spacing w:after="0" w:line="240" w:lineRule="auto"/>
        <w:ind w:left="-5" w:right="165"/>
      </w:pPr>
    </w:p>
    <w:p w:rsidR="004B1C34" w:rsidRDefault="004B1C34" w:rsidP="004B1C34">
      <w:pPr>
        <w:spacing w:after="0" w:line="240" w:lineRule="auto"/>
        <w:ind w:left="-5" w:right="165"/>
      </w:pPr>
      <w: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4B1C34" w:rsidRDefault="004B1C34" w:rsidP="004B1C34">
      <w:pPr>
        <w:spacing w:after="0" w:line="240" w:lineRule="auto"/>
        <w:ind w:left="-5" w:right="165"/>
      </w:pPr>
    </w:p>
    <w:p w:rsidR="004B1C34" w:rsidRPr="00237BC9" w:rsidRDefault="004B1C34" w:rsidP="004B1C34">
      <w:pPr>
        <w:spacing w:after="0" w:line="240" w:lineRule="auto"/>
        <w:ind w:left="-5" w:right="165"/>
        <w:rPr>
          <w:b/>
        </w:rPr>
      </w:pPr>
      <w:r>
        <w:rPr>
          <w:b/>
        </w:rPr>
        <w:t>PRESUPUESTO OFICIAL:</w:t>
      </w:r>
      <w:r>
        <w:t xml:space="preserve"> El presupuesto oficial asignado por la EMPRESA para el presente proceso es hasta por la suma del presupuesto oficial para la presente </w:t>
      </w:r>
      <w:r>
        <w:lastRenderedPageBreak/>
        <w:t>contratación es hasta por la suma de</w:t>
      </w:r>
      <w:r>
        <w:rPr>
          <w:b/>
        </w:rPr>
        <w:t xml:space="preserve"> </w:t>
      </w:r>
      <w:r w:rsidRPr="001809B0">
        <w:rPr>
          <w:b/>
        </w:rPr>
        <w:t xml:space="preserve">CIEN MILLONES DE PESOS ($100.000.000) M/CTE </w:t>
      </w:r>
      <w:r w:rsidR="00C9287E">
        <w:rPr>
          <w:b/>
        </w:rPr>
        <w:t>REPONSABLE DE IVA</w:t>
      </w:r>
    </w:p>
    <w:p w:rsidR="004B1C34" w:rsidRPr="00237BC9" w:rsidRDefault="004B1C34" w:rsidP="004B1C34">
      <w:pPr>
        <w:spacing w:after="0" w:line="240" w:lineRule="auto"/>
        <w:ind w:left="-5" w:right="165"/>
        <w:rPr>
          <w:b/>
        </w:rPr>
      </w:pPr>
    </w:p>
    <w:p w:rsidR="004B1C34" w:rsidRDefault="004B1C34" w:rsidP="004B1C34">
      <w:pPr>
        <w:spacing w:after="0" w:line="240" w:lineRule="auto"/>
        <w:ind w:left="-5" w:right="165"/>
      </w:pPr>
      <w:r>
        <w:t>El presupuesto oficial incluye todos los impuestos, gastos de suministro, transporte, seguros y en general cualquier otro gasto en que pueda incurrir el contratista para cumplir con la ejecución del contrato.</w:t>
      </w:r>
    </w:p>
    <w:p w:rsidR="004B1C34" w:rsidRDefault="004B1C34" w:rsidP="004B1C34">
      <w:pPr>
        <w:spacing w:after="0" w:line="240" w:lineRule="auto"/>
        <w:ind w:left="-5" w:right="165"/>
      </w:pPr>
    </w:p>
    <w:p w:rsidR="004B1C34" w:rsidRDefault="004B1C34" w:rsidP="004B1C34">
      <w:pPr>
        <w:spacing w:after="0" w:line="240" w:lineRule="auto"/>
        <w:ind w:left="-5" w:right="165"/>
        <w:rPr>
          <w:color w:val="FF0000"/>
        </w:rPr>
      </w:pPr>
      <w:r>
        <w:t>Para el presente proceso de contratación la Subgerencia Financiera expidió el certificado de disponibilidad presupuestal</w:t>
      </w:r>
      <w:r>
        <w:rPr>
          <w:color w:val="FF0000"/>
        </w:rPr>
        <w:t xml:space="preserve"> </w:t>
      </w:r>
      <w:r>
        <w:t>No.</w:t>
      </w:r>
      <w:r>
        <w:rPr>
          <w:b/>
        </w:rPr>
        <w:t xml:space="preserve"> 40202</w:t>
      </w:r>
      <w:r w:rsidR="009534A8">
        <w:rPr>
          <w:b/>
        </w:rPr>
        <w:t xml:space="preserve">10066 </w:t>
      </w:r>
      <w:r>
        <w:t>del 2</w:t>
      </w:r>
      <w:r w:rsidR="009534A8">
        <w:t>8</w:t>
      </w:r>
      <w:r>
        <w:t xml:space="preserve"> de enero de 202</w:t>
      </w:r>
      <w:r w:rsidR="009534A8">
        <w:t>1</w:t>
      </w:r>
      <w:r>
        <w:t>.</w:t>
      </w:r>
      <w:r>
        <w:rPr>
          <w:color w:val="FF0000"/>
        </w:rPr>
        <w:t xml:space="preserve"> </w:t>
      </w:r>
    </w:p>
    <w:p w:rsidR="004B1C34" w:rsidRDefault="004B1C34" w:rsidP="004B1C34">
      <w:pPr>
        <w:spacing w:after="0" w:line="240" w:lineRule="auto"/>
        <w:ind w:left="-5" w:right="165"/>
      </w:pPr>
    </w:p>
    <w:p w:rsidR="004B1C34" w:rsidRDefault="004B1C34" w:rsidP="004B1C34">
      <w:pPr>
        <w:spacing w:after="0" w:line="240" w:lineRule="auto"/>
        <w:ind w:left="-5" w:right="165"/>
        <w:rPr>
          <w:b/>
        </w:rPr>
      </w:pPr>
      <w:r>
        <w:rPr>
          <w:b/>
        </w:rPr>
        <w:t>Nota: LAS OFERTAS NO PODRA EXDER EL VALOR MÁXIMO POR ITEM.</w:t>
      </w:r>
    </w:p>
    <w:p w:rsidR="004B1C34" w:rsidRDefault="004B1C34" w:rsidP="004B1C34">
      <w:pPr>
        <w:spacing w:after="0" w:line="240" w:lineRule="auto"/>
        <w:ind w:left="-5" w:right="165"/>
      </w:pPr>
    </w:p>
    <w:p w:rsidR="004B1C34" w:rsidRDefault="004B1C34" w:rsidP="004B1C34">
      <w:pPr>
        <w:spacing w:after="0" w:line="240" w:lineRule="auto"/>
        <w:ind w:left="-5" w:right="165"/>
      </w:pPr>
      <w:r>
        <w:rPr>
          <w:b/>
        </w:rPr>
        <w:t xml:space="preserve">PRESENTACIÓN Y PREPARACIÓN DE LA OFERTA: </w:t>
      </w:r>
      <w: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4B1C34" w:rsidRDefault="004B1C34" w:rsidP="004B1C34">
      <w:pPr>
        <w:spacing w:after="0" w:line="240" w:lineRule="auto"/>
        <w:ind w:left="-5" w:right="165"/>
      </w:pPr>
    </w:p>
    <w:p w:rsidR="004B1C34" w:rsidRDefault="004B1C34" w:rsidP="004B1C34">
      <w:pPr>
        <w:spacing w:after="0" w:line="240" w:lineRule="auto"/>
        <w:ind w:left="-5" w:right="165"/>
      </w:pPr>
      <w: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4B1C34" w:rsidRDefault="004B1C34" w:rsidP="004B1C34">
      <w:pPr>
        <w:spacing w:after="0" w:line="240" w:lineRule="auto"/>
        <w:ind w:left="-5" w:right="165"/>
      </w:pPr>
    </w:p>
    <w:p w:rsidR="004B1C34" w:rsidRDefault="004B1C34" w:rsidP="004B1C34">
      <w:pPr>
        <w:spacing w:after="0" w:line="240" w:lineRule="auto"/>
        <w:ind w:left="-5" w:right="165"/>
      </w:pPr>
      <w: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4B1C34" w:rsidRDefault="004B1C34" w:rsidP="004B1C34">
      <w:pPr>
        <w:spacing w:after="0" w:line="240" w:lineRule="auto"/>
        <w:ind w:left="-5" w:right="165"/>
      </w:pPr>
    </w:p>
    <w:p w:rsidR="004B1C34" w:rsidRDefault="004B1C34" w:rsidP="004B1C34">
      <w:pPr>
        <w:spacing w:after="0" w:line="240" w:lineRule="auto"/>
        <w:ind w:left="-5" w:right="165"/>
      </w:pPr>
      <w:r>
        <w:t xml:space="preserve">La OFERTA deberá presentarse en un (1) original y una (1) copia, en sobre separado y cerrado, marcado </w:t>
      </w:r>
      <w:r>
        <w:rPr>
          <w:b/>
        </w:rPr>
        <w:t>ORIGINAL y COPIA</w:t>
      </w:r>
      <w:r>
        <w:t>, que contenga la OFERTA original completa, con todos los documentos, formularios, anexos relacionados y demás documentos pertinentes. No se aceptará OFERTA enviada por correo, fax o cualquier otro medio telemático.</w:t>
      </w:r>
    </w:p>
    <w:p w:rsidR="004B1C34" w:rsidRDefault="004B1C34" w:rsidP="004B1C34">
      <w:pPr>
        <w:spacing w:after="0" w:line="240" w:lineRule="auto"/>
        <w:ind w:left="-5" w:right="165"/>
      </w:pPr>
    </w:p>
    <w:p w:rsidR="004B1C34" w:rsidRDefault="004B1C34" w:rsidP="004B1C34">
      <w:pPr>
        <w:spacing w:after="0" w:line="240" w:lineRule="auto"/>
        <w:ind w:left="-5" w:right="165"/>
      </w:pPr>
      <w:r>
        <w:lastRenderedPageBreak/>
        <w:t>El sobre deberá estar cerrado y rotulado de manera que se identifique el objeto y número de la invitación, el nombre del OFERENTE, su dirección y teléfono.</w:t>
      </w:r>
    </w:p>
    <w:p w:rsidR="004B1C34" w:rsidRDefault="004B1C34" w:rsidP="004B1C34">
      <w:pPr>
        <w:spacing w:after="0" w:line="240" w:lineRule="auto"/>
        <w:ind w:left="-5" w:right="165"/>
      </w:pPr>
    </w:p>
    <w:p w:rsidR="004B1C34" w:rsidRDefault="004B1C34" w:rsidP="004B1C34">
      <w:pPr>
        <w:spacing w:after="0" w:line="240" w:lineRule="auto"/>
        <w:ind w:left="-5" w:right="165"/>
      </w:pPr>
      <w: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4B1C34" w:rsidRDefault="004B1C34" w:rsidP="004B1C34">
      <w:pPr>
        <w:spacing w:after="0" w:line="240" w:lineRule="auto"/>
        <w:ind w:left="-5" w:right="165"/>
      </w:pPr>
    </w:p>
    <w:p w:rsidR="004B1C34" w:rsidRDefault="004B1C34" w:rsidP="004B1C34">
      <w:pPr>
        <w:spacing w:after="0" w:line="240" w:lineRule="auto"/>
        <w:ind w:left="-5" w:right="165"/>
      </w:pPr>
      <w:r>
        <w:t>ADICIONALMENTE EN SOBRE CERRADO Y APARTE DEBERÁ PRESENTAR LA OFERTA ECONÓMICA INICIAL, EL CUAL SE ABRIRÁ EN EL DÍA, HORA Y FECHA SEÑALADA PARA LLEVAR A CABO LA AUDIENCIA DE LA SUBASTA INVERSA. SI EL SOBRE ECONÓMICO NO ESTÁ CERRADO O SI SE ENTREGA DENTRO DEL SOBRE</w:t>
      </w:r>
      <w:r w:rsidRPr="008B7F02">
        <w:t xml:space="preserve"> CONTENTIVO DE LOS OTROS DOCUMENTOS DE LA PROPUESTA, SE PROCEDERÁ AL RECHAZO DE LA MISMA, SALVO QUE ESTANDO DENTRO DEL SOBRE DE LOS DOCUMENTOS, ESTÉ CERRADO. </w:t>
      </w:r>
    </w:p>
    <w:p w:rsidR="004B1C34" w:rsidRDefault="004B1C34" w:rsidP="004B1C34">
      <w:pPr>
        <w:spacing w:after="0" w:line="240" w:lineRule="auto"/>
        <w:ind w:left="-5" w:right="165"/>
      </w:pPr>
    </w:p>
    <w:p w:rsidR="004B1C34" w:rsidRPr="00A5768F" w:rsidRDefault="004B1C34" w:rsidP="004B1C34">
      <w:pPr>
        <w:pStyle w:val="Ttulo1"/>
        <w:spacing w:after="120" w:line="240" w:lineRule="auto"/>
        <w:ind w:left="-5" w:right="165"/>
        <w:rPr>
          <w:b w:val="0"/>
        </w:rPr>
      </w:pPr>
      <w:r w:rsidRPr="00A15548">
        <w:rPr>
          <w:b w:val="0"/>
        </w:rPr>
        <w:t>La Empresa de Licores de Cundinamarca no asumirá ninguna responsabilidad por no tener en cuenta cualquier OFERTA, que haya sido incorrectamente entregada o identificada.</w:t>
      </w:r>
    </w:p>
    <w:p w:rsidR="004B1C34" w:rsidRDefault="004B1C34" w:rsidP="004B1C34">
      <w:pPr>
        <w:spacing w:after="0" w:line="240" w:lineRule="auto"/>
        <w:ind w:left="-5" w:right="165"/>
      </w:pPr>
      <w: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rsidR="004B1C34" w:rsidRDefault="004B1C34" w:rsidP="004B1C34">
      <w:pPr>
        <w:spacing w:after="0" w:line="240" w:lineRule="auto"/>
        <w:ind w:left="-5" w:right="165"/>
      </w:pPr>
    </w:p>
    <w:p w:rsidR="004B1C34" w:rsidRDefault="004B1C34" w:rsidP="004B1C34">
      <w:pPr>
        <w:spacing w:after="0" w:line="240" w:lineRule="auto"/>
        <w:ind w:left="-5" w:right="165"/>
      </w:pPr>
      <w: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4B1C34" w:rsidRDefault="004B1C34" w:rsidP="004B1C34">
      <w:pPr>
        <w:spacing w:after="0" w:line="240" w:lineRule="auto"/>
        <w:ind w:left="-5" w:right="165"/>
      </w:pPr>
    </w:p>
    <w:p w:rsidR="004B1C34" w:rsidRDefault="004B1C34" w:rsidP="004B1C34">
      <w:pPr>
        <w:spacing w:after="0" w:line="240" w:lineRule="auto"/>
        <w:ind w:left="-5" w:right="165"/>
      </w:pPr>
      <w: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4B1C34" w:rsidRDefault="004B1C34" w:rsidP="004B1C34">
      <w:pPr>
        <w:spacing w:after="0" w:line="240" w:lineRule="auto"/>
        <w:ind w:left="-5" w:right="165"/>
      </w:pPr>
    </w:p>
    <w:p w:rsidR="004B1C34" w:rsidRDefault="004B1C34" w:rsidP="004B1C34">
      <w:pPr>
        <w:spacing w:after="0" w:line="240" w:lineRule="auto"/>
        <w:ind w:left="-5" w:right="165"/>
      </w:pPr>
      <w:r>
        <w:t xml:space="preserve">La OFERTA deberá sujetarse en todas sus partes a los requerimientos estipulados para cada documento, a los formularios y anexos contenidos en las presentes condiciones de </w:t>
      </w:r>
      <w:r>
        <w:lastRenderedPageBreak/>
        <w:t>contratación, y deberá contener un índice, indicando de manera correcta el número exacto del folio.</w:t>
      </w:r>
    </w:p>
    <w:p w:rsidR="004B1C34" w:rsidRDefault="004B1C34" w:rsidP="004B1C34">
      <w:pPr>
        <w:spacing w:after="0" w:line="240" w:lineRule="auto"/>
        <w:ind w:left="-5" w:right="165"/>
      </w:pPr>
    </w:p>
    <w:p w:rsidR="004B1C34" w:rsidRDefault="004B1C34" w:rsidP="004B1C34">
      <w:pPr>
        <w:spacing w:after="0" w:line="240" w:lineRule="auto"/>
        <w:ind w:left="-5" w:right="165"/>
      </w:pPr>
      <w:r>
        <w:rPr>
          <w:b/>
        </w:rPr>
        <w:t xml:space="preserve">Idioma: </w:t>
      </w:r>
      <w: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4B1C34" w:rsidRDefault="004B1C34" w:rsidP="004B1C34">
      <w:pPr>
        <w:spacing w:after="0" w:line="240" w:lineRule="auto"/>
        <w:ind w:left="-5" w:right="165"/>
      </w:pPr>
    </w:p>
    <w:p w:rsidR="004B1C34" w:rsidRDefault="004B1C34" w:rsidP="004B1C34">
      <w:pPr>
        <w:spacing w:after="0" w:line="240" w:lineRule="auto"/>
        <w:ind w:left="-5" w:right="165"/>
      </w:pPr>
      <w:r>
        <w:rPr>
          <w:b/>
        </w:rPr>
        <w:t xml:space="preserve">OFERTA PARCIAL Y ACEPTACIÓN PARCIAL: </w:t>
      </w:r>
      <w:r>
        <w:t>En la presente INVITACIÓN no se aceptan OFERTAS parciales.</w:t>
      </w:r>
    </w:p>
    <w:p w:rsidR="004B1C34" w:rsidRDefault="004B1C34" w:rsidP="004B1C34">
      <w:pPr>
        <w:spacing w:after="0" w:line="240" w:lineRule="auto"/>
        <w:ind w:left="-5" w:right="165"/>
      </w:pPr>
    </w:p>
    <w:p w:rsidR="004B1C34" w:rsidRDefault="004B1C34" w:rsidP="004B1C34">
      <w:pPr>
        <w:spacing w:after="120" w:line="240" w:lineRule="auto"/>
        <w:ind w:left="-5" w:right="165"/>
      </w:pPr>
      <w:r>
        <w:rPr>
          <w:b/>
        </w:rPr>
        <w:t xml:space="preserve">OFERTA ALTERNATIVA: </w:t>
      </w:r>
      <w:r>
        <w:t>La Empresa de Licores de Cundinamarca no aceptará OFERTA alternativa.</w:t>
      </w:r>
    </w:p>
    <w:p w:rsidR="004B1C34" w:rsidRDefault="004B1C34" w:rsidP="004B1C34">
      <w:pPr>
        <w:spacing w:after="0" w:line="240" w:lineRule="auto"/>
        <w:ind w:left="-5" w:right="165"/>
      </w:pPr>
      <w:r>
        <w:rPr>
          <w:b/>
        </w:rPr>
        <w:t xml:space="preserve">VALIDEZ DE LA OFERTA: </w:t>
      </w:r>
      <w: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4B1C34" w:rsidRDefault="004B1C34" w:rsidP="004B1C34">
      <w:pPr>
        <w:spacing w:after="0" w:line="240" w:lineRule="auto"/>
        <w:ind w:left="-5" w:right="165"/>
      </w:pPr>
    </w:p>
    <w:p w:rsidR="004B1C34" w:rsidRDefault="004B1C34" w:rsidP="004B1C34">
      <w:pPr>
        <w:spacing w:after="120" w:line="240" w:lineRule="auto"/>
        <w:ind w:left="-5" w:right="165"/>
      </w:pPr>
      <w:r>
        <w:t>En el caso que el OFERENTE no indique el término de validez de la OFERTA, la Empresa de Licores de Cundinamarca la considerará valida, hasta el día de vencimiento de la garantía de seriedad de la OFERTA.</w:t>
      </w:r>
    </w:p>
    <w:p w:rsidR="004B1C34" w:rsidRDefault="004B1C34" w:rsidP="004B1C34">
      <w:pPr>
        <w:spacing w:after="9"/>
        <w:ind w:right="180"/>
        <w:jc w:val="center"/>
      </w:pPr>
      <w:r>
        <w:rPr>
          <w:b/>
        </w:rPr>
        <w:t>CRONOGRAMA:</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4B1C34" w:rsidRPr="009F661B" w:rsidTr="004B1C34">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0" w:right="38" w:firstLine="0"/>
            </w:pPr>
            <w:r w:rsidRPr="009F661B">
              <w:rPr>
                <w:b/>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0" w:right="38" w:firstLine="0"/>
            </w:pPr>
            <w:r w:rsidRPr="009F661B">
              <w:rPr>
                <w:b/>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0" w:right="38" w:firstLine="0"/>
            </w:pPr>
            <w:r w:rsidRPr="009F661B">
              <w:rPr>
                <w:b/>
              </w:rPr>
              <w:t>LUGAR</w:t>
            </w:r>
          </w:p>
        </w:tc>
      </w:tr>
      <w:tr w:rsidR="004B1C34" w:rsidRPr="009F661B"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59" w:lineRule="auto"/>
              <w:ind w:left="0" w:firstLine="0"/>
              <w:rPr>
                <w:szCs w:val="18"/>
              </w:rPr>
            </w:pPr>
            <w:r w:rsidRPr="009F661B">
              <w:rPr>
                <w:szCs w:val="18"/>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240B4B" w:rsidP="009534A8">
            <w:pPr>
              <w:spacing w:after="0" w:line="259" w:lineRule="auto"/>
              <w:ind w:left="29" w:firstLine="0"/>
              <w:rPr>
                <w:szCs w:val="18"/>
              </w:rPr>
            </w:pPr>
            <w:r>
              <w:rPr>
                <w:szCs w:val="18"/>
              </w:rPr>
              <w:t>22</w:t>
            </w:r>
            <w:r w:rsidR="009534A8" w:rsidRPr="009F661B">
              <w:rPr>
                <w:szCs w:val="18"/>
              </w:rPr>
              <w:t xml:space="preserve"> de Febrero de 2021</w:t>
            </w:r>
            <w:r w:rsidR="004B1C34"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8F61AC" w:rsidP="004B1C34">
            <w:pPr>
              <w:spacing w:after="0" w:line="259" w:lineRule="auto"/>
              <w:ind w:left="39" w:firstLine="0"/>
              <w:rPr>
                <w:szCs w:val="18"/>
              </w:rPr>
            </w:pPr>
            <w:hyperlink r:id="rId8">
              <w:r w:rsidR="004B1C34" w:rsidRPr="009F661B">
                <w:rPr>
                  <w:szCs w:val="18"/>
                </w:rPr>
                <w:t>www.licoreracundinamarca.com.co</w:t>
              </w:r>
            </w:hyperlink>
          </w:p>
        </w:tc>
      </w:tr>
      <w:tr w:rsidR="004B1C34" w:rsidRPr="009F661B"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jc w:val="left"/>
              <w:rPr>
                <w:szCs w:val="18"/>
              </w:rPr>
            </w:pPr>
            <w:r w:rsidRPr="009F661B">
              <w:rPr>
                <w:szCs w:val="18"/>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240B4B">
            <w:pPr>
              <w:spacing w:after="0" w:line="259" w:lineRule="auto"/>
              <w:ind w:left="0" w:firstLine="0"/>
              <w:rPr>
                <w:szCs w:val="18"/>
              </w:rPr>
            </w:pPr>
            <w:r w:rsidRPr="009F661B">
              <w:rPr>
                <w:szCs w:val="18"/>
              </w:rPr>
              <w:t xml:space="preserve">Del </w:t>
            </w:r>
            <w:r w:rsidR="00240B4B">
              <w:rPr>
                <w:szCs w:val="18"/>
              </w:rPr>
              <w:t>22</w:t>
            </w:r>
            <w:r w:rsidR="00475196" w:rsidRPr="009F661B">
              <w:rPr>
                <w:szCs w:val="18"/>
              </w:rPr>
              <w:t xml:space="preserve"> AL </w:t>
            </w:r>
            <w:r w:rsidR="00240B4B">
              <w:rPr>
                <w:szCs w:val="18"/>
              </w:rPr>
              <w:t>24</w:t>
            </w:r>
            <w:r w:rsidR="00475196" w:rsidRPr="009F661B">
              <w:rPr>
                <w:szCs w:val="18"/>
              </w:rPr>
              <w:t xml:space="preserve"> de Febrero de 2021</w:t>
            </w:r>
            <w:r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tcPr>
          <w:p w:rsidR="004B1C34" w:rsidRPr="009F661B" w:rsidRDefault="004B1C34" w:rsidP="009F661B">
            <w:pPr>
              <w:spacing w:after="0" w:line="240" w:lineRule="auto"/>
              <w:ind w:left="0" w:firstLine="0"/>
              <w:rPr>
                <w:szCs w:val="18"/>
              </w:rPr>
            </w:pPr>
            <w:r w:rsidRPr="009F661B">
              <w:rPr>
                <w:szCs w:val="18"/>
              </w:rPr>
              <w:t xml:space="preserve">Vía correo electrónico </w:t>
            </w:r>
            <w:hyperlink r:id="rId9" w:history="1">
              <w:r w:rsidR="009F661B" w:rsidRPr="009F661B">
                <w:rPr>
                  <w:rStyle w:val="Hipervnculo"/>
                  <w:rFonts w:cs="Arial"/>
                  <w:szCs w:val="18"/>
                </w:rPr>
                <w:t>sandra.cubillos@elc.com.co</w:t>
              </w:r>
            </w:hyperlink>
            <w:r w:rsidR="009F661B" w:rsidRPr="009F661B">
              <w:rPr>
                <w:szCs w:val="18"/>
              </w:rPr>
              <w:t xml:space="preserve"> </w:t>
            </w:r>
            <w:r w:rsidRPr="009F661B">
              <w:rPr>
                <w:szCs w:val="18"/>
              </w:rPr>
              <w:t xml:space="preserve">; </w:t>
            </w:r>
            <w:hyperlink r:id="rId10" w:history="1">
              <w:r w:rsidR="009F661B" w:rsidRPr="009F661B">
                <w:rPr>
                  <w:rStyle w:val="Hipervnculo"/>
                  <w:rFonts w:cs="Arial"/>
                  <w:szCs w:val="18"/>
                </w:rPr>
                <w:t>marco.antolinez@elc.com.co</w:t>
              </w:r>
            </w:hyperlink>
            <w:r w:rsidR="009F661B" w:rsidRPr="009F661B">
              <w:rPr>
                <w:szCs w:val="18"/>
              </w:rPr>
              <w:t xml:space="preserve"> </w:t>
            </w:r>
          </w:p>
        </w:tc>
      </w:tr>
      <w:tr w:rsidR="004B1C34" w:rsidRPr="009F661B"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59" w:lineRule="auto"/>
              <w:ind w:left="24" w:right="2" w:firstLine="0"/>
              <w:rPr>
                <w:szCs w:val="18"/>
              </w:rPr>
            </w:pPr>
            <w:r w:rsidRPr="009F661B">
              <w:rPr>
                <w:szCs w:val="18"/>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240B4B" w:rsidP="004B1C34">
            <w:pPr>
              <w:spacing w:after="0" w:line="259" w:lineRule="auto"/>
              <w:ind w:left="29" w:firstLine="0"/>
              <w:rPr>
                <w:szCs w:val="18"/>
              </w:rPr>
            </w:pPr>
            <w:r>
              <w:rPr>
                <w:szCs w:val="18"/>
              </w:rPr>
              <w:t>25</w:t>
            </w:r>
            <w:r w:rsidR="004B1C34" w:rsidRPr="009F661B">
              <w:rPr>
                <w:szCs w:val="18"/>
              </w:rPr>
              <w:t xml:space="preserve"> </w:t>
            </w:r>
            <w:r w:rsidR="00475196" w:rsidRPr="009F661B">
              <w:rPr>
                <w:szCs w:val="18"/>
              </w:rPr>
              <w:t>de Febrero de 2021</w:t>
            </w:r>
            <w:r w:rsidR="004B1C34"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8F61AC" w:rsidP="004B1C34">
            <w:pPr>
              <w:spacing w:after="0" w:line="259" w:lineRule="auto"/>
              <w:ind w:left="39" w:firstLine="0"/>
              <w:rPr>
                <w:szCs w:val="18"/>
              </w:rPr>
            </w:pPr>
            <w:hyperlink r:id="rId11">
              <w:r w:rsidR="004B1C34" w:rsidRPr="009F661B">
                <w:rPr>
                  <w:szCs w:val="18"/>
                </w:rPr>
                <w:t>www.licoreracundinamarca.com.co</w:t>
              </w:r>
            </w:hyperlink>
          </w:p>
        </w:tc>
      </w:tr>
      <w:tr w:rsidR="004B1C34" w:rsidRPr="009F661B" w:rsidTr="004B1C34">
        <w:trPr>
          <w:trHeight w:val="1022"/>
        </w:trPr>
        <w:tc>
          <w:tcPr>
            <w:tcW w:w="2134"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59" w:lineRule="auto"/>
              <w:ind w:left="24" w:right="2" w:firstLine="0"/>
              <w:rPr>
                <w:szCs w:val="18"/>
              </w:rPr>
            </w:pPr>
          </w:p>
          <w:p w:rsidR="004B1C34" w:rsidRPr="009F661B" w:rsidRDefault="004B1C34" w:rsidP="004B1C34">
            <w:pPr>
              <w:spacing w:after="0" w:line="259" w:lineRule="auto"/>
              <w:ind w:left="24" w:right="2" w:firstLine="0"/>
              <w:rPr>
                <w:szCs w:val="18"/>
              </w:rPr>
            </w:pPr>
            <w:r w:rsidRPr="009F661B">
              <w:rPr>
                <w:szCs w:val="18"/>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240B4B" w:rsidP="004B1C34">
            <w:pPr>
              <w:spacing w:after="0" w:line="259" w:lineRule="auto"/>
              <w:ind w:left="29" w:firstLine="0"/>
              <w:rPr>
                <w:szCs w:val="18"/>
              </w:rPr>
            </w:pPr>
            <w:r>
              <w:rPr>
                <w:szCs w:val="18"/>
              </w:rPr>
              <w:t>26</w:t>
            </w:r>
            <w:r w:rsidR="004B1C34" w:rsidRPr="009F661B">
              <w:rPr>
                <w:szCs w:val="18"/>
              </w:rPr>
              <w:t xml:space="preserve"> </w:t>
            </w:r>
            <w:r w:rsidR="00475196" w:rsidRPr="009F661B">
              <w:rPr>
                <w:szCs w:val="18"/>
              </w:rPr>
              <w:t>de Febrero de 2021</w:t>
            </w:r>
            <w:r w:rsidR="004B1C34"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8F61AC" w:rsidP="004B1C34">
            <w:pPr>
              <w:spacing w:after="0" w:line="259" w:lineRule="auto"/>
              <w:ind w:left="39" w:firstLine="0"/>
              <w:rPr>
                <w:szCs w:val="18"/>
              </w:rPr>
            </w:pPr>
            <w:hyperlink r:id="rId12">
              <w:r w:rsidR="004B1C34" w:rsidRPr="009F661B">
                <w:rPr>
                  <w:szCs w:val="18"/>
                </w:rPr>
                <w:t>www.licoreracundinamarca.com.co</w:t>
              </w:r>
            </w:hyperlink>
          </w:p>
        </w:tc>
      </w:tr>
      <w:tr w:rsidR="004B1C34" w:rsidRPr="009F661B"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0" w:firstLine="0"/>
              <w:rPr>
                <w:szCs w:val="18"/>
              </w:rPr>
            </w:pPr>
            <w:r w:rsidRPr="009F661B">
              <w:rPr>
                <w:szCs w:val="18"/>
              </w:rPr>
              <w:lastRenderedPageBreak/>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240B4B" w:rsidP="004B1C34">
            <w:pPr>
              <w:spacing w:after="0" w:line="259" w:lineRule="auto"/>
              <w:ind w:left="0" w:firstLine="0"/>
              <w:rPr>
                <w:szCs w:val="18"/>
              </w:rPr>
            </w:pPr>
            <w:r>
              <w:rPr>
                <w:szCs w:val="18"/>
              </w:rPr>
              <w:t>01 de Marzo</w:t>
            </w:r>
            <w:r w:rsidR="00475196" w:rsidRPr="009F661B">
              <w:rPr>
                <w:szCs w:val="18"/>
              </w:rPr>
              <w:t xml:space="preserve"> de 2021</w:t>
            </w:r>
            <w:r w:rsidR="004B1C34"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tcPr>
          <w:p w:rsidR="004B1C34" w:rsidRPr="009F661B" w:rsidRDefault="009F661B" w:rsidP="004B1C34">
            <w:pPr>
              <w:spacing w:after="0" w:line="259" w:lineRule="auto"/>
              <w:ind w:left="63" w:firstLine="0"/>
              <w:rPr>
                <w:szCs w:val="18"/>
              </w:rPr>
            </w:pPr>
            <w:r w:rsidRPr="009F661B">
              <w:rPr>
                <w:szCs w:val="18"/>
              </w:rPr>
              <w:t xml:space="preserve">Oficina Asesora Jurídica y Contratación de la E.L.C </w:t>
            </w:r>
            <w:r w:rsidR="004B1C34" w:rsidRPr="009F661B">
              <w:rPr>
                <w:szCs w:val="18"/>
              </w:rPr>
              <w:t>En la Autopista Medellín Kilómetro</w:t>
            </w:r>
          </w:p>
          <w:p w:rsidR="004B1C34" w:rsidRPr="009F661B" w:rsidRDefault="004B1C34" w:rsidP="004B1C34">
            <w:pPr>
              <w:spacing w:after="0" w:line="259" w:lineRule="auto"/>
              <w:ind w:left="0" w:right="38" w:firstLine="0"/>
              <w:rPr>
                <w:szCs w:val="18"/>
              </w:rPr>
            </w:pPr>
            <w:r w:rsidRPr="009F661B">
              <w:rPr>
                <w:szCs w:val="18"/>
              </w:rPr>
              <w:t>3.8 vía Siberia - Cota.</w:t>
            </w:r>
          </w:p>
        </w:tc>
      </w:tr>
      <w:tr w:rsidR="004B1C34" w:rsidRPr="009F661B"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0" w:firstLine="0"/>
              <w:rPr>
                <w:szCs w:val="18"/>
              </w:rPr>
            </w:pPr>
            <w:r w:rsidRPr="009F661B">
              <w:rPr>
                <w:szCs w:val="18"/>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40" w:lineRule="auto"/>
              <w:ind w:left="0" w:firstLine="0"/>
              <w:rPr>
                <w:szCs w:val="18"/>
              </w:rPr>
            </w:pPr>
          </w:p>
          <w:p w:rsidR="004B1C34" w:rsidRPr="009F661B" w:rsidRDefault="004B1C34" w:rsidP="00240B4B">
            <w:pPr>
              <w:spacing w:after="0" w:line="240" w:lineRule="auto"/>
              <w:ind w:left="0" w:firstLine="0"/>
              <w:rPr>
                <w:szCs w:val="18"/>
              </w:rPr>
            </w:pPr>
            <w:r w:rsidRPr="009F661B">
              <w:rPr>
                <w:szCs w:val="18"/>
              </w:rPr>
              <w:t xml:space="preserve">Del </w:t>
            </w:r>
            <w:r w:rsidR="00240B4B">
              <w:rPr>
                <w:szCs w:val="18"/>
              </w:rPr>
              <w:t>01 al 03</w:t>
            </w:r>
            <w:r w:rsidR="00E710D0" w:rsidRPr="009F661B">
              <w:rPr>
                <w:szCs w:val="18"/>
              </w:rPr>
              <w:t xml:space="preserve"> de </w:t>
            </w:r>
            <w:r w:rsidR="00240B4B">
              <w:rPr>
                <w:szCs w:val="18"/>
              </w:rPr>
              <w:t>Marzo</w:t>
            </w:r>
            <w:r w:rsidR="00E710D0" w:rsidRPr="009F661B">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0" w:right="38" w:firstLine="0"/>
              <w:rPr>
                <w:szCs w:val="18"/>
              </w:rPr>
            </w:pPr>
            <w:r w:rsidRPr="009F661B">
              <w:rPr>
                <w:szCs w:val="18"/>
              </w:rPr>
              <w:t>Comité Evaluador</w:t>
            </w:r>
          </w:p>
        </w:tc>
      </w:tr>
      <w:tr w:rsidR="004B1C34" w:rsidRPr="009F661B"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59" w:lineRule="auto"/>
              <w:ind w:left="0" w:firstLine="0"/>
              <w:rPr>
                <w:szCs w:val="18"/>
              </w:rPr>
            </w:pPr>
            <w:r w:rsidRPr="009F661B">
              <w:rPr>
                <w:szCs w:val="18"/>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rsidR="000D5A2D" w:rsidRDefault="000D5A2D" w:rsidP="007A2E25">
            <w:pPr>
              <w:spacing w:after="0" w:line="259" w:lineRule="auto"/>
              <w:ind w:left="0" w:firstLine="0"/>
              <w:rPr>
                <w:szCs w:val="18"/>
              </w:rPr>
            </w:pPr>
          </w:p>
          <w:p w:rsidR="004B1C34" w:rsidRPr="009F661B" w:rsidRDefault="007A2E25" w:rsidP="007A2E25">
            <w:pPr>
              <w:spacing w:after="0" w:line="259" w:lineRule="auto"/>
              <w:ind w:left="0" w:firstLine="0"/>
              <w:rPr>
                <w:szCs w:val="18"/>
              </w:rPr>
            </w:pPr>
            <w:r>
              <w:rPr>
                <w:szCs w:val="18"/>
              </w:rPr>
              <w:t>03</w:t>
            </w:r>
            <w:r w:rsidR="00E710D0" w:rsidRPr="009F661B">
              <w:rPr>
                <w:szCs w:val="18"/>
              </w:rPr>
              <w:t xml:space="preserve"> de </w:t>
            </w:r>
            <w:r>
              <w:rPr>
                <w:szCs w:val="18"/>
              </w:rPr>
              <w:t>Marzo</w:t>
            </w:r>
            <w:r w:rsidR="00E710D0" w:rsidRPr="009F661B">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bottom"/>
          </w:tcPr>
          <w:p w:rsidR="004B1C34" w:rsidRPr="009F661B" w:rsidRDefault="008F61AC" w:rsidP="004B1C34">
            <w:pPr>
              <w:tabs>
                <w:tab w:val="right" w:pos="3527"/>
              </w:tabs>
              <w:spacing w:after="0" w:line="259" w:lineRule="auto"/>
              <w:ind w:left="0" w:firstLine="0"/>
              <w:rPr>
                <w:szCs w:val="18"/>
              </w:rPr>
            </w:pPr>
            <w:hyperlink r:id="rId13">
              <w:r w:rsidR="004B1C34" w:rsidRPr="009F661B">
                <w:rPr>
                  <w:szCs w:val="18"/>
                </w:rPr>
                <w:t>www.licoreracundinamarca.com.co</w:t>
              </w:r>
            </w:hyperlink>
            <w:hyperlink r:id="rId14">
              <w:r w:rsidR="004B1C34" w:rsidRPr="009F661B">
                <w:rPr>
                  <w:szCs w:val="18"/>
                </w:rPr>
                <w:t xml:space="preserve"> </w:t>
              </w:r>
            </w:hyperlink>
            <w:r w:rsidR="004B1C34" w:rsidRPr="009F661B">
              <w:rPr>
                <w:szCs w:val="18"/>
              </w:rPr>
              <w:tab/>
            </w:r>
            <w:hyperlink r:id="rId15">
              <w:r w:rsidR="004B1C34" w:rsidRPr="009F661B">
                <w:rPr>
                  <w:szCs w:val="18"/>
                </w:rPr>
                <w:t xml:space="preserve"> </w:t>
              </w:r>
            </w:hyperlink>
          </w:p>
        </w:tc>
      </w:tr>
      <w:tr w:rsidR="004B1C34" w:rsidRPr="009F661B"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0" w:firstLine="0"/>
              <w:rPr>
                <w:szCs w:val="18"/>
              </w:rPr>
            </w:pPr>
            <w:r w:rsidRPr="009F661B">
              <w:rPr>
                <w:szCs w:val="18"/>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40" w:lineRule="auto"/>
              <w:ind w:left="0" w:firstLine="0"/>
              <w:rPr>
                <w:szCs w:val="18"/>
              </w:rPr>
            </w:pPr>
          </w:p>
          <w:p w:rsidR="004B1C34" w:rsidRPr="009F661B" w:rsidRDefault="004B1C34" w:rsidP="007A2E25">
            <w:pPr>
              <w:spacing w:after="0" w:line="240" w:lineRule="auto"/>
              <w:ind w:left="0" w:firstLine="0"/>
              <w:rPr>
                <w:szCs w:val="18"/>
              </w:rPr>
            </w:pPr>
            <w:r w:rsidRPr="009F661B">
              <w:rPr>
                <w:szCs w:val="18"/>
              </w:rPr>
              <w:t xml:space="preserve">Hasta el </w:t>
            </w:r>
            <w:r w:rsidR="007A2E25">
              <w:rPr>
                <w:szCs w:val="18"/>
              </w:rPr>
              <w:t>05 de Marzo</w:t>
            </w:r>
            <w:r w:rsidR="00E710D0" w:rsidRPr="009F661B">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tcPr>
          <w:p w:rsidR="004B1C34" w:rsidRPr="009F661B" w:rsidRDefault="008F61AC" w:rsidP="004B1C34">
            <w:pPr>
              <w:spacing w:after="233" w:line="259" w:lineRule="auto"/>
              <w:ind w:left="0" w:firstLine="0"/>
              <w:rPr>
                <w:szCs w:val="18"/>
              </w:rPr>
            </w:pPr>
            <w:hyperlink r:id="rId16" w:history="1">
              <w:r w:rsidR="009F661B" w:rsidRPr="009F661B">
                <w:rPr>
                  <w:rStyle w:val="Hipervnculo"/>
                  <w:rFonts w:cs="Arial"/>
                  <w:szCs w:val="18"/>
                </w:rPr>
                <w:t>sandra.cubillos@elc.com.co</w:t>
              </w:r>
            </w:hyperlink>
            <w:r w:rsidR="009F661B" w:rsidRPr="009F661B">
              <w:rPr>
                <w:szCs w:val="18"/>
              </w:rPr>
              <w:t xml:space="preserve"> ; </w:t>
            </w:r>
            <w:hyperlink r:id="rId17" w:history="1">
              <w:r w:rsidR="009F661B" w:rsidRPr="009F661B">
                <w:rPr>
                  <w:rStyle w:val="Hipervnculo"/>
                  <w:rFonts w:cs="Arial"/>
                  <w:szCs w:val="18"/>
                </w:rPr>
                <w:t>marco.antolinez@elc.com.co</w:t>
              </w:r>
            </w:hyperlink>
          </w:p>
        </w:tc>
      </w:tr>
      <w:tr w:rsidR="004B1C34" w:rsidRPr="009F661B"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428" w:firstLine="214"/>
              <w:rPr>
                <w:szCs w:val="18"/>
              </w:rPr>
            </w:pPr>
            <w:r w:rsidRPr="009F661B">
              <w:rPr>
                <w:szCs w:val="18"/>
              </w:rPr>
              <w:t xml:space="preserve">Respuesta observaciones </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7A2E25" w:rsidP="007A2E25">
            <w:pPr>
              <w:spacing w:after="0" w:line="259" w:lineRule="auto"/>
              <w:ind w:left="0" w:firstLine="0"/>
              <w:rPr>
                <w:szCs w:val="18"/>
              </w:rPr>
            </w:pPr>
            <w:r>
              <w:rPr>
                <w:szCs w:val="18"/>
              </w:rPr>
              <w:t>08 de Marzo</w:t>
            </w:r>
            <w:r w:rsidR="00E710D0" w:rsidRPr="009F661B">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tcPr>
          <w:p w:rsidR="004B1C34" w:rsidRPr="009F661B" w:rsidRDefault="008F61AC" w:rsidP="004B1C34">
            <w:pPr>
              <w:spacing w:after="0" w:line="240" w:lineRule="auto"/>
              <w:ind w:left="46" w:firstLine="0"/>
              <w:rPr>
                <w:szCs w:val="18"/>
              </w:rPr>
            </w:pPr>
            <w:hyperlink r:id="rId18">
              <w:r w:rsidR="004B1C34" w:rsidRPr="009F661B">
                <w:rPr>
                  <w:szCs w:val="18"/>
                </w:rPr>
                <w:t xml:space="preserve">www.licoreracundinamarca.com.co </w:t>
              </w:r>
            </w:hyperlink>
            <w:hyperlink r:id="rId19">
              <w:r w:rsidR="004B1C34" w:rsidRPr="009F661B">
                <w:rPr>
                  <w:szCs w:val="18"/>
                </w:rPr>
                <w:t xml:space="preserve">o medio físico o Vía correo </w:t>
              </w:r>
            </w:hyperlink>
          </w:p>
          <w:p w:rsidR="004B1C34" w:rsidRPr="009F661B" w:rsidRDefault="008F61AC" w:rsidP="004B1C34">
            <w:pPr>
              <w:spacing w:after="0" w:line="259" w:lineRule="auto"/>
              <w:ind w:left="0" w:right="38" w:firstLine="0"/>
              <w:rPr>
                <w:szCs w:val="18"/>
              </w:rPr>
            </w:pPr>
            <w:hyperlink r:id="rId20">
              <w:r w:rsidR="004B1C34" w:rsidRPr="009F661B">
                <w:rPr>
                  <w:szCs w:val="18"/>
                </w:rPr>
                <w:t>electrónico</w:t>
              </w:r>
            </w:hyperlink>
          </w:p>
        </w:tc>
      </w:tr>
      <w:tr w:rsidR="004B1C34" w:rsidRPr="009F661B"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4B1C34" w:rsidP="004B1C34">
            <w:pPr>
              <w:spacing w:after="0" w:line="259" w:lineRule="auto"/>
              <w:ind w:left="0" w:right="38" w:firstLine="0"/>
              <w:rPr>
                <w:szCs w:val="18"/>
              </w:rPr>
            </w:pPr>
            <w:r w:rsidRPr="009F661B">
              <w:rPr>
                <w:szCs w:val="18"/>
              </w:rPr>
              <w:t xml:space="preserve">Audiencia Subasta </w:t>
            </w:r>
          </w:p>
          <w:p w:rsidR="004B1C34" w:rsidRPr="009F661B" w:rsidRDefault="004B1C34" w:rsidP="00031D5C">
            <w:pPr>
              <w:spacing w:after="0" w:line="259" w:lineRule="auto"/>
              <w:ind w:left="24" w:right="2" w:firstLine="0"/>
              <w:rPr>
                <w:szCs w:val="18"/>
              </w:rPr>
            </w:pPr>
            <w:r w:rsidRPr="009F661B">
              <w:rPr>
                <w:szCs w:val="18"/>
              </w:rPr>
              <w:t>Inversa</w:t>
            </w:r>
            <w:r w:rsidR="00031D5C" w:rsidRPr="009F661B">
              <w:rPr>
                <w:szCs w:val="18"/>
              </w:rPr>
              <w:t xml:space="preserve"> </w:t>
            </w:r>
            <w:r w:rsidRPr="009F661B">
              <w:rPr>
                <w:szCs w:val="18"/>
              </w:rPr>
              <w:t>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9F661B" w:rsidRDefault="00031D5C" w:rsidP="000D5A2D">
            <w:pPr>
              <w:spacing w:after="0" w:line="259" w:lineRule="auto"/>
              <w:ind w:left="0" w:firstLine="0"/>
              <w:rPr>
                <w:szCs w:val="18"/>
              </w:rPr>
            </w:pPr>
            <w:r w:rsidRPr="009F661B">
              <w:rPr>
                <w:szCs w:val="18"/>
              </w:rPr>
              <w:t>0</w:t>
            </w:r>
            <w:r w:rsidR="000D5A2D">
              <w:rPr>
                <w:szCs w:val="18"/>
              </w:rPr>
              <w:t>9</w:t>
            </w:r>
            <w:r w:rsidRPr="009F661B">
              <w:rPr>
                <w:szCs w:val="18"/>
              </w:rPr>
              <w:t xml:space="preserve"> </w:t>
            </w:r>
            <w:r w:rsidR="004B1C34" w:rsidRPr="009F661B">
              <w:rPr>
                <w:szCs w:val="18"/>
              </w:rPr>
              <w:t>de Marzo de 202</w:t>
            </w:r>
            <w:r w:rsidR="00020A03">
              <w:rPr>
                <w:szCs w:val="18"/>
              </w:rPr>
              <w:t>1</w:t>
            </w:r>
            <w:r w:rsidR="004B1C34" w:rsidRPr="009F661B">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40" w:lineRule="auto"/>
              <w:ind w:left="8" w:firstLine="0"/>
              <w:rPr>
                <w:szCs w:val="18"/>
              </w:rPr>
            </w:pPr>
            <w:r w:rsidRPr="009F661B">
              <w:rPr>
                <w:szCs w:val="18"/>
              </w:rPr>
              <w:t xml:space="preserve">Oficina </w:t>
            </w:r>
            <w:r w:rsidR="009F661B" w:rsidRPr="009F661B">
              <w:rPr>
                <w:szCs w:val="18"/>
              </w:rPr>
              <w:t>Asesora Jurídica y Contratación</w:t>
            </w:r>
            <w:r w:rsidRPr="009F661B">
              <w:rPr>
                <w:szCs w:val="18"/>
              </w:rPr>
              <w:t xml:space="preserve"> de la E.L.C.</w:t>
            </w:r>
          </w:p>
          <w:p w:rsidR="004B1C34" w:rsidRPr="009F661B" w:rsidRDefault="004B1C34" w:rsidP="004B1C34">
            <w:pPr>
              <w:spacing w:after="0" w:line="259" w:lineRule="auto"/>
              <w:ind w:left="63" w:firstLine="0"/>
              <w:rPr>
                <w:szCs w:val="18"/>
              </w:rPr>
            </w:pPr>
            <w:r w:rsidRPr="009F661B">
              <w:rPr>
                <w:szCs w:val="18"/>
              </w:rPr>
              <w:t>En la Autopista Medellín Kilómetro</w:t>
            </w:r>
          </w:p>
          <w:p w:rsidR="004B1C34" w:rsidRPr="009F661B" w:rsidRDefault="004B1C34" w:rsidP="004B1C34">
            <w:pPr>
              <w:spacing w:after="0" w:line="259" w:lineRule="auto"/>
              <w:ind w:left="0" w:right="38" w:firstLine="0"/>
              <w:rPr>
                <w:szCs w:val="18"/>
              </w:rPr>
            </w:pPr>
            <w:r w:rsidRPr="009F661B">
              <w:rPr>
                <w:szCs w:val="18"/>
              </w:rPr>
              <w:t>3.8 vía Siberia - Cota.</w:t>
            </w:r>
          </w:p>
        </w:tc>
      </w:tr>
      <w:tr w:rsidR="004B1C34" w:rsidRPr="00443DCE" w:rsidTr="004B1C34">
        <w:trPr>
          <w:trHeight w:val="275"/>
        </w:trPr>
        <w:tc>
          <w:tcPr>
            <w:tcW w:w="2134"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59" w:lineRule="auto"/>
              <w:ind w:left="0" w:right="38" w:firstLine="0"/>
              <w:rPr>
                <w:szCs w:val="18"/>
              </w:rPr>
            </w:pPr>
            <w:r w:rsidRPr="009F661B">
              <w:rPr>
                <w:szCs w:val="18"/>
              </w:rPr>
              <w:t>Contrato</w:t>
            </w:r>
          </w:p>
        </w:tc>
        <w:tc>
          <w:tcPr>
            <w:tcW w:w="3338" w:type="dxa"/>
            <w:tcBorders>
              <w:top w:val="single" w:sz="4" w:space="0" w:color="000000"/>
              <w:left w:val="single" w:sz="4" w:space="0" w:color="000000"/>
              <w:bottom w:val="single" w:sz="4" w:space="0" w:color="000000"/>
              <w:right w:val="single" w:sz="4" w:space="0" w:color="000000"/>
            </w:tcBorders>
          </w:tcPr>
          <w:p w:rsidR="004B1C34" w:rsidRPr="009F661B" w:rsidRDefault="004B1C34" w:rsidP="004B1C34">
            <w:pPr>
              <w:spacing w:after="0" w:line="259" w:lineRule="auto"/>
              <w:ind w:left="109" w:firstLine="0"/>
              <w:rPr>
                <w:szCs w:val="18"/>
              </w:rPr>
            </w:pPr>
            <w:r w:rsidRPr="009F661B">
              <w:rPr>
                <w:szCs w:val="18"/>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4B1C34" w:rsidRPr="00443DCE" w:rsidRDefault="009F661B" w:rsidP="004B1C34">
            <w:pPr>
              <w:spacing w:after="0" w:line="259" w:lineRule="auto"/>
              <w:ind w:left="0" w:right="38" w:firstLine="0"/>
              <w:rPr>
                <w:szCs w:val="18"/>
              </w:rPr>
            </w:pPr>
            <w:r w:rsidRPr="009F661B">
              <w:rPr>
                <w:szCs w:val="18"/>
              </w:rPr>
              <w:t>Oficina Asesora Jurídica y Contratación de la E.L.C</w:t>
            </w:r>
          </w:p>
        </w:tc>
      </w:tr>
    </w:tbl>
    <w:p w:rsidR="004B1C34" w:rsidRDefault="004B1C34" w:rsidP="004B1C34">
      <w:pPr>
        <w:spacing w:after="120"/>
        <w:ind w:left="-5" w:right="165"/>
        <w:rPr>
          <w:b/>
        </w:rPr>
      </w:pPr>
    </w:p>
    <w:p w:rsidR="004B1C34" w:rsidRDefault="004B1C34" w:rsidP="004B1C34">
      <w:pPr>
        <w:ind w:left="-5" w:right="165"/>
      </w:pPr>
      <w:r>
        <w:rPr>
          <w:b/>
        </w:rPr>
        <w:t xml:space="preserve">Nota 1: </w:t>
      </w:r>
      <w:r>
        <w:t xml:space="preserve">Hasta </w:t>
      </w:r>
      <w:r w:rsidR="00D50DA7">
        <w:t>un</w:t>
      </w:r>
      <w:r>
        <w:t xml:space="preserve"> (</w:t>
      </w:r>
      <w:r w:rsidR="00D50DA7">
        <w:t>1</w:t>
      </w:r>
      <w: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1">
        <w:r>
          <w:rPr>
            <w:color w:val="0000FF"/>
            <w:u w:val="single" w:color="0000FF"/>
          </w:rPr>
          <w:t>www.licoreracundinamarca.com.co</w:t>
        </w:r>
      </w:hyperlink>
      <w:r>
        <w:t>. En este evento se ampliará el término para presentar ofertas con el objeto de que los oferentes cuenten con el tiempo suficiente para confeccionar sus ofrecimientos a las nuevas condiciones.</w:t>
      </w:r>
    </w:p>
    <w:p w:rsidR="004B1C34" w:rsidRDefault="004B1C34" w:rsidP="004B1C34">
      <w:pPr>
        <w:ind w:left="-5" w:right="165"/>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2">
        <w:r>
          <w:rPr>
            <w:color w:val="0000FF"/>
            <w:u w:val="single" w:color="0000FF"/>
          </w:rPr>
          <w:t>www.licoreracundinamarca.com.co</w:t>
        </w:r>
      </w:hyperlink>
      <w:r>
        <w:t xml:space="preserve">.    </w:t>
      </w:r>
    </w:p>
    <w:p w:rsidR="004B1C34" w:rsidRDefault="004B1C34" w:rsidP="004B1C34">
      <w:pPr>
        <w:spacing w:after="253" w:line="240" w:lineRule="auto"/>
        <w:ind w:left="0" w:firstLine="0"/>
      </w:pPr>
      <w:r>
        <w:rPr>
          <w:b/>
          <w:u w:val="single" w:color="000000"/>
        </w:rPr>
        <w:t>Se recomienda a los Oferentes presentarse con la debida antelación, dado los controles de seguridad para el ingreso a la Empresa.</w:t>
      </w:r>
    </w:p>
    <w:p w:rsidR="004B1C34" w:rsidRDefault="004B1C34" w:rsidP="004B1C34">
      <w:pPr>
        <w:ind w:left="-5" w:right="165"/>
      </w:pPr>
      <w:r>
        <w:lastRenderedPageBreak/>
        <w:t>En caso de presentarse fallas en la página web, la Empresa procederá a comunicar a los OFERENTES vía E-mail o fax, la información relacionada con la invitación.</w:t>
      </w:r>
    </w:p>
    <w:p w:rsidR="004B1C34" w:rsidRDefault="004B1C34" w:rsidP="004B1C34">
      <w:pPr>
        <w:spacing w:after="0"/>
        <w:ind w:left="-5" w:right="165"/>
      </w:pPr>
      <w:r>
        <w:rPr>
          <w:b/>
        </w:rPr>
        <w:t xml:space="preserve">DIRECCIÓN Y CONTROL PARA CORRESPONDENCIA: </w:t>
      </w:r>
      <w:r>
        <w:t xml:space="preserve">Las consultas o cualquier tipo de correspondencia relacionada con la presente INVITACIÓN, deberán ser enviadas a los correos </w:t>
      </w:r>
      <w:r w:rsidR="009534A8">
        <w:rPr>
          <w:b/>
          <w:color w:val="0000FF"/>
          <w:u w:val="single" w:color="0000FF"/>
        </w:rPr>
        <w:t>sandra.cubillos@elc</w:t>
      </w:r>
      <w:r>
        <w:rPr>
          <w:b/>
          <w:color w:val="0000FF"/>
          <w:u w:val="single" w:color="0000FF"/>
        </w:rPr>
        <w:t>.com.co</w:t>
      </w:r>
      <w:r>
        <w:rPr>
          <w:b/>
        </w:rPr>
        <w:t xml:space="preserve"> </w:t>
      </w:r>
    </w:p>
    <w:p w:rsidR="004B1C34" w:rsidRDefault="009534A8" w:rsidP="004B1C34">
      <w:pPr>
        <w:spacing w:after="233" w:line="259" w:lineRule="auto"/>
        <w:ind w:left="0" w:firstLine="0"/>
      </w:pPr>
      <w:r>
        <w:rPr>
          <w:b/>
          <w:color w:val="0000FF"/>
          <w:u w:val="single" w:color="0000FF"/>
        </w:rPr>
        <w:t>marco.antolinez@elc</w:t>
      </w:r>
      <w:r w:rsidR="004B1C34">
        <w:rPr>
          <w:b/>
          <w:color w:val="0000FF"/>
          <w:u w:val="single" w:color="0000FF"/>
        </w:rPr>
        <w:t>.com.co</w:t>
      </w:r>
      <w:r w:rsidR="004B1C34">
        <w:rPr>
          <w:b/>
        </w:rPr>
        <w:t xml:space="preserve"> </w:t>
      </w:r>
    </w:p>
    <w:p w:rsidR="004B1C34" w:rsidRDefault="004B1C34" w:rsidP="004B1C34">
      <w:pPr>
        <w:ind w:left="-5" w:right="165"/>
      </w:pPr>
      <w:r>
        <w:t>La Empresa de Licores de Cundinamarca no dará trámite a correspondencia enviada a otras direcciones o dependencias diferentes a las mencionadas anteriormente.</w:t>
      </w:r>
    </w:p>
    <w:p w:rsidR="004B1C34" w:rsidRDefault="004B1C34" w:rsidP="004B1C34">
      <w:pPr>
        <w:spacing w:after="240"/>
        <w:ind w:left="-5" w:right="165"/>
      </w:pPr>
      <w:r>
        <w:t>Cordial Saludo,</w:t>
      </w:r>
    </w:p>
    <w:p w:rsidR="009534A8" w:rsidRDefault="009534A8" w:rsidP="004B1C34">
      <w:pPr>
        <w:spacing w:after="0" w:line="240" w:lineRule="auto"/>
        <w:ind w:left="-6" w:right="165" w:hanging="11"/>
        <w:jc w:val="center"/>
        <w:rPr>
          <w:b/>
        </w:rPr>
      </w:pPr>
    </w:p>
    <w:p w:rsidR="009534A8" w:rsidRDefault="009534A8" w:rsidP="004B1C34">
      <w:pPr>
        <w:spacing w:after="0" w:line="240" w:lineRule="auto"/>
        <w:ind w:left="-6" w:right="165" w:hanging="11"/>
        <w:jc w:val="center"/>
        <w:rPr>
          <w:b/>
        </w:rPr>
      </w:pPr>
    </w:p>
    <w:p w:rsidR="004B1C34" w:rsidRPr="0005507F" w:rsidRDefault="004B1C34" w:rsidP="004B1C34">
      <w:pPr>
        <w:spacing w:after="0" w:line="240" w:lineRule="auto"/>
        <w:ind w:left="-6" w:right="165" w:hanging="11"/>
        <w:jc w:val="center"/>
        <w:rPr>
          <w:b/>
        </w:rPr>
      </w:pPr>
      <w:r>
        <w:rPr>
          <w:b/>
        </w:rPr>
        <w:t>JORGE ENRIQUE MACHUCA LOPEZ</w:t>
      </w:r>
    </w:p>
    <w:p w:rsidR="004B1C34" w:rsidRPr="0005507F" w:rsidRDefault="004B1C34" w:rsidP="004B1C34">
      <w:pPr>
        <w:spacing w:after="0" w:line="240" w:lineRule="auto"/>
        <w:ind w:left="-6" w:right="165" w:hanging="11"/>
        <w:jc w:val="center"/>
        <w:rPr>
          <w:b/>
        </w:rPr>
      </w:pPr>
      <w:r>
        <w:rPr>
          <w:b/>
        </w:rPr>
        <w:t>Gerente General</w:t>
      </w:r>
    </w:p>
    <w:p w:rsidR="004B1C34" w:rsidRDefault="004B1C34" w:rsidP="004B1C34">
      <w:pPr>
        <w:spacing w:after="0" w:line="240" w:lineRule="auto"/>
        <w:ind w:left="-6" w:right="165" w:hanging="11"/>
        <w:jc w:val="center"/>
      </w:pPr>
    </w:p>
    <w:p w:rsidR="009534A8" w:rsidRDefault="009534A8" w:rsidP="004B1C34">
      <w:pPr>
        <w:spacing w:after="0" w:line="240" w:lineRule="auto"/>
        <w:ind w:left="-6" w:right="165" w:hanging="11"/>
        <w:jc w:val="center"/>
      </w:pPr>
    </w:p>
    <w:p w:rsidR="004B1C34" w:rsidRDefault="004B1C34" w:rsidP="004B1C34">
      <w:pPr>
        <w:spacing w:after="0" w:line="240" w:lineRule="auto"/>
        <w:ind w:left="-6" w:right="3481" w:hanging="11"/>
        <w:jc w:val="center"/>
        <w:rPr>
          <w:b/>
          <w:sz w:val="16"/>
        </w:rPr>
      </w:pPr>
    </w:p>
    <w:p w:rsidR="004B1C34" w:rsidRDefault="004B1C34" w:rsidP="004B1C34">
      <w:pPr>
        <w:spacing w:after="0" w:line="240" w:lineRule="auto"/>
        <w:ind w:left="-6" w:right="3481" w:hanging="11"/>
        <w:rPr>
          <w:sz w:val="16"/>
        </w:rPr>
      </w:pPr>
      <w:r w:rsidRPr="00B20DCF">
        <w:rPr>
          <w:b/>
          <w:sz w:val="16"/>
        </w:rPr>
        <w:t xml:space="preserve">Vo. Bo. SANDRA MILENA CUBILLOS GONZALEZ </w:t>
      </w:r>
      <w:r w:rsidRPr="00B20DCF">
        <w:rPr>
          <w:sz w:val="16"/>
        </w:rPr>
        <w:t xml:space="preserve"> </w:t>
      </w:r>
    </w:p>
    <w:p w:rsidR="004B1C34" w:rsidRPr="00B20DCF" w:rsidRDefault="004B1C34" w:rsidP="004B1C34">
      <w:pPr>
        <w:spacing w:after="0" w:line="240" w:lineRule="auto"/>
        <w:ind w:left="-6" w:right="3481" w:hanging="11"/>
        <w:rPr>
          <w:sz w:val="16"/>
        </w:rPr>
      </w:pPr>
      <w:r w:rsidRPr="00B20DCF">
        <w:rPr>
          <w:sz w:val="16"/>
        </w:rPr>
        <w:t xml:space="preserve">Jefe Oficina </w:t>
      </w:r>
      <w:r w:rsidR="009534A8">
        <w:rPr>
          <w:sz w:val="16"/>
        </w:rPr>
        <w:t>Asesora Jurídica y Contratación</w:t>
      </w:r>
    </w:p>
    <w:p w:rsidR="004B1C34" w:rsidRPr="00887B79" w:rsidRDefault="004B1C34" w:rsidP="004B1C34"/>
    <w:p w:rsidR="004B1C34" w:rsidRPr="00B20DCF" w:rsidRDefault="004B1C34" w:rsidP="004B1C34">
      <w:pPr>
        <w:pStyle w:val="Ttulo1"/>
        <w:spacing w:after="0" w:line="240" w:lineRule="auto"/>
        <w:ind w:left="-6" w:right="165" w:hanging="11"/>
        <w:rPr>
          <w:sz w:val="16"/>
        </w:rPr>
      </w:pPr>
      <w:r w:rsidRPr="00B20DCF">
        <w:rPr>
          <w:sz w:val="16"/>
        </w:rPr>
        <w:t xml:space="preserve">Vo. Bo. </w:t>
      </w:r>
      <w:r>
        <w:rPr>
          <w:sz w:val="16"/>
        </w:rPr>
        <w:t>NESTOR JAVIER LEMUS CLAVIJO</w:t>
      </w:r>
    </w:p>
    <w:p w:rsidR="004B1C34" w:rsidRPr="00B20DCF" w:rsidRDefault="004B1C34" w:rsidP="004B1C34">
      <w:pPr>
        <w:spacing w:after="0" w:line="240" w:lineRule="auto"/>
        <w:ind w:left="-6" w:right="165" w:hanging="11"/>
        <w:rPr>
          <w:sz w:val="16"/>
        </w:rPr>
      </w:pPr>
      <w:r w:rsidRPr="00B20DCF">
        <w:rPr>
          <w:sz w:val="16"/>
        </w:rPr>
        <w:t xml:space="preserve">  </w:t>
      </w:r>
      <w:r>
        <w:rPr>
          <w:sz w:val="16"/>
        </w:rPr>
        <w:t xml:space="preserve">            Subgerente Técnico</w:t>
      </w: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D50DA7" w:rsidRDefault="00D50DA7" w:rsidP="004B1C34">
      <w:pPr>
        <w:spacing w:after="9"/>
        <w:ind w:right="178"/>
        <w:jc w:val="center"/>
        <w:rPr>
          <w:b/>
        </w:rPr>
      </w:pPr>
    </w:p>
    <w:p w:rsidR="00D50DA7" w:rsidRDefault="00D50DA7" w:rsidP="004B1C34">
      <w:pPr>
        <w:spacing w:after="9"/>
        <w:ind w:right="178"/>
        <w:jc w:val="center"/>
        <w:rPr>
          <w:b/>
        </w:rPr>
      </w:pPr>
    </w:p>
    <w:p w:rsidR="00D50DA7" w:rsidRDefault="00D50DA7"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pPr>
      <w:r>
        <w:rPr>
          <w:b/>
        </w:rPr>
        <w:lastRenderedPageBreak/>
        <w:t>ANEXO. No. 1</w:t>
      </w:r>
    </w:p>
    <w:p w:rsidR="004B1C34" w:rsidRDefault="004B1C34" w:rsidP="004B1C34">
      <w:pPr>
        <w:spacing w:after="243"/>
        <w:ind w:right="178"/>
        <w:jc w:val="center"/>
      </w:pPr>
      <w:r>
        <w:rPr>
          <w:b/>
        </w:rPr>
        <w:t>CONDICIONES DE CONTRATACIÓN</w:t>
      </w:r>
    </w:p>
    <w:p w:rsidR="004B1C34" w:rsidRDefault="004B1C34" w:rsidP="004B1C34">
      <w:pPr>
        <w:spacing w:after="0"/>
        <w:ind w:left="-5" w:right="165"/>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4B1C34" w:rsidRDefault="004B1C34" w:rsidP="004B1C34">
      <w:pPr>
        <w:spacing w:after="0" w:line="259" w:lineRule="auto"/>
        <w:ind w:left="0" w:firstLine="0"/>
      </w:pPr>
      <w:r>
        <w:t xml:space="preserve"> </w:t>
      </w:r>
    </w:p>
    <w:p w:rsidR="004B1C34" w:rsidRDefault="004B1C34" w:rsidP="004B1C34">
      <w:pPr>
        <w:pStyle w:val="Ttulo1"/>
        <w:tabs>
          <w:tab w:val="center" w:pos="1220"/>
        </w:tabs>
        <w:ind w:left="-15" w:firstLine="0"/>
      </w:pPr>
      <w:r>
        <w:t>1.</w:t>
      </w:r>
      <w:r>
        <w:tab/>
        <w:t xml:space="preserve">ADVERTENCIA </w:t>
      </w:r>
    </w:p>
    <w:p w:rsidR="004B1C34" w:rsidRDefault="004B1C34" w:rsidP="004B1C34">
      <w:pPr>
        <w:spacing w:after="0" w:line="240" w:lineRule="auto"/>
        <w:ind w:left="0" w:firstLine="0"/>
      </w:pPr>
      <w:r>
        <w:t>La presente Invitación para contratar el “</w:t>
      </w:r>
      <w:r w:rsidR="009944DE" w:rsidRPr="009944DE">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Pr>
          <w:i/>
        </w:rPr>
        <w:t>”,</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rsidR="004B1C34" w:rsidRDefault="004B1C34" w:rsidP="004B1C34">
      <w:pPr>
        <w:spacing w:after="0" w:line="240" w:lineRule="auto"/>
        <w:ind w:left="0" w:firstLine="0"/>
      </w:pPr>
    </w:p>
    <w:p w:rsidR="004B1C34" w:rsidRDefault="004B1C34" w:rsidP="004B1C34">
      <w:pPr>
        <w:ind w:left="-5" w:right="165"/>
      </w:pPr>
      <w: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4B1C34" w:rsidRDefault="004B1C34" w:rsidP="004B1C34">
      <w:pPr>
        <w:ind w:left="-5" w:right="165"/>
      </w:pPr>
      <w: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4B1C34" w:rsidRDefault="004B1C34" w:rsidP="004B1C34">
      <w:pPr>
        <w:ind w:left="-5" w:right="165"/>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4B1C34" w:rsidRDefault="004B1C34" w:rsidP="004B1C34">
      <w:pPr>
        <w:ind w:left="-5" w:right="165"/>
      </w:pPr>
      <w:r>
        <w:lastRenderedPageBreak/>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Pr>
          <w:b/>
        </w:rPr>
        <w:t>del recibo</w:t>
      </w:r>
      <w:r>
        <w:rPr>
          <w:color w:val="C00000"/>
        </w:rPr>
        <w:t xml:space="preserve"> </w:t>
      </w:r>
      <w:r>
        <w:t xml:space="preserve">de alguna OFERTA sin que, por ello, la EMPRESA tenga que reconocer o pagar una indemnización por daño emergente, lucro cesante, responsabilidad precontractual o cualquiera otra. </w:t>
      </w:r>
    </w:p>
    <w:p w:rsidR="004B1C34" w:rsidRDefault="004B1C34" w:rsidP="004B1C34">
      <w:pPr>
        <w:ind w:left="-5" w:right="165"/>
      </w:pPr>
      <w: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4B1C34" w:rsidRDefault="004B1C34" w:rsidP="004B1C34">
      <w:pPr>
        <w:ind w:left="-5" w:right="165"/>
      </w:pPr>
      <w:r>
        <w:t>Al proporcionar la Invitación, la EMPRESA no asume obligación alguna de corregir, modificar o actualizar la información contenida en la Invitación o de proporcionar a los OFERENTES acceso a informaciones adicionales.</w:t>
      </w:r>
    </w:p>
    <w:p w:rsidR="00CC17DC" w:rsidRDefault="004B1C34" w:rsidP="00CC17DC">
      <w:pPr>
        <w:ind w:left="-5" w:right="165"/>
        <w:rPr>
          <w:b/>
        </w:rPr>
      </w:pPr>
      <w:r w:rsidRPr="00F972D8">
        <w:rPr>
          <w:b/>
        </w:rPr>
        <w:t>1.2 CONVENIENCIA</w:t>
      </w:r>
    </w:p>
    <w:p w:rsidR="00CC17DC" w:rsidRDefault="00CC17DC" w:rsidP="00CC17DC">
      <w:pPr>
        <w:spacing w:after="120"/>
        <w:ind w:left="-5" w:right="165"/>
      </w:pPr>
      <w:r w:rsidRPr="00CC17DC">
        <w:t>La Subgerencia Técnica de la Empresa de Licores de Cundinamarca, requiere contratar el suministro de repuestos; electrónicos y sensores fotoeléctricos, elementos neumáticos y electro- neumáticos elementos de ferretería para las máquinas del área de Envasado, con el fin de garantizar la realización de las actividades de mantenimiento preventivo y/o correctivo en las líneas de embotellado de sala de producción, en las salas de preparación de rones y aguardientes para que cumplan con las  condiciones de operación y brinden la confianza en cuanto en disponibilidad, rendimiento y  calidad.</w:t>
      </w:r>
    </w:p>
    <w:p w:rsidR="00CC17DC" w:rsidRDefault="00CC17DC" w:rsidP="00CC17DC">
      <w:pPr>
        <w:spacing w:after="120"/>
        <w:ind w:left="-5" w:right="165"/>
      </w:pPr>
      <w:r w:rsidRPr="00CC17DC">
        <w:t>El mantenimiento industrial en equipos y máquinas es una actividad que surgió durante la revolución industrial, la cual involucra asegurar la correcta operación y funcionamiento de los equipos y las máquinas presentes en una instalación productiva, así como también garantizar el buen estado de los mismos.</w:t>
      </w:r>
    </w:p>
    <w:p w:rsidR="00CC17DC" w:rsidRPr="00CC17DC" w:rsidRDefault="00CC17DC" w:rsidP="00CC17DC">
      <w:pPr>
        <w:spacing w:after="120"/>
        <w:ind w:left="-5" w:right="165"/>
      </w:pPr>
      <w:r w:rsidRPr="00CC17DC">
        <w:t>Dentro del ámbito industrial, el mantenimiento de maquinaria es el conjunto de tareas destinadas al seguimiento del correcto funcionamiento de la maquinaria y de todo el equipo implicado en la actividad empresarial.</w:t>
      </w:r>
    </w:p>
    <w:p w:rsidR="00CC17DC" w:rsidRPr="00CC17DC" w:rsidRDefault="00CC17DC" w:rsidP="00CC17DC">
      <w:pPr>
        <w:pStyle w:val="Ttulo2"/>
        <w:spacing w:after="120"/>
        <w:ind w:left="-5" w:right="165"/>
        <w:rPr>
          <w:b w:val="0"/>
        </w:rPr>
      </w:pPr>
      <w:r w:rsidRPr="00CC17DC">
        <w:rPr>
          <w:b w:val="0"/>
        </w:rPr>
        <w:lastRenderedPageBreak/>
        <w:t>Tipos de mantenimiento industrial</w:t>
      </w:r>
    </w:p>
    <w:p w:rsidR="00CC17DC" w:rsidRPr="00CC17DC" w:rsidRDefault="00CC17DC" w:rsidP="00CC17DC">
      <w:pPr>
        <w:pStyle w:val="Ttulo2"/>
        <w:spacing w:after="100" w:afterAutospacing="1"/>
        <w:ind w:left="-5" w:right="165"/>
        <w:rPr>
          <w:b w:val="0"/>
        </w:rPr>
      </w:pPr>
      <w:r w:rsidRPr="00CC17DC">
        <w:rPr>
          <w:b w:val="0"/>
        </w:rPr>
        <w:t>Mantenimiento correctivo. Este mantenimiento industrial consiste en corregir los errores del equipo conforme vayan apareciendo por el uso y el desgaste:</w:t>
      </w:r>
    </w:p>
    <w:p w:rsidR="00CC17DC" w:rsidRPr="00CC17DC" w:rsidRDefault="00CC17DC" w:rsidP="00CC17DC">
      <w:pPr>
        <w:pStyle w:val="Ttulo2"/>
        <w:spacing w:after="0"/>
        <w:ind w:left="-5" w:right="165"/>
        <w:rPr>
          <w:b w:val="0"/>
        </w:rPr>
      </w:pPr>
      <w:r w:rsidRPr="00CC17DC">
        <w:rPr>
          <w:b w:val="0"/>
        </w:rPr>
        <w:t>1. Mantenimiento preventivo.</w:t>
      </w:r>
    </w:p>
    <w:p w:rsidR="00CC17DC" w:rsidRPr="00CC17DC" w:rsidRDefault="00CC17DC" w:rsidP="00CC17DC">
      <w:pPr>
        <w:pStyle w:val="Ttulo2"/>
        <w:spacing w:after="0"/>
        <w:ind w:left="-5" w:right="165"/>
        <w:rPr>
          <w:b w:val="0"/>
        </w:rPr>
      </w:pPr>
      <w:r w:rsidRPr="00CC17DC">
        <w:rPr>
          <w:b w:val="0"/>
        </w:rPr>
        <w:t>2. Mantenimiento predictivo.</w:t>
      </w:r>
    </w:p>
    <w:p w:rsidR="00CC17DC" w:rsidRPr="00CC17DC" w:rsidRDefault="00CC17DC" w:rsidP="00CC17DC">
      <w:pPr>
        <w:pStyle w:val="Ttulo2"/>
        <w:spacing w:after="0"/>
        <w:ind w:left="-5" w:right="165"/>
        <w:rPr>
          <w:b w:val="0"/>
        </w:rPr>
      </w:pPr>
      <w:r w:rsidRPr="00CC17DC">
        <w:rPr>
          <w:b w:val="0"/>
        </w:rPr>
        <w:t>3. Mantenimiento cero horas u overhaul.</w:t>
      </w:r>
    </w:p>
    <w:p w:rsidR="004B1C34" w:rsidRPr="00CC17DC" w:rsidRDefault="00CC17DC" w:rsidP="00CC17DC">
      <w:pPr>
        <w:pStyle w:val="Ttulo2"/>
        <w:ind w:left="-5" w:right="165"/>
        <w:rPr>
          <w:b w:val="0"/>
        </w:rPr>
      </w:pPr>
      <w:r w:rsidRPr="00CC17DC">
        <w:rPr>
          <w:b w:val="0"/>
        </w:rPr>
        <w:t>4. Mantenimiento en uso.</w:t>
      </w:r>
    </w:p>
    <w:p w:rsidR="004B1C34" w:rsidRDefault="004B1C34" w:rsidP="004B1C34">
      <w:pPr>
        <w:pStyle w:val="Ttulo2"/>
        <w:spacing w:after="120"/>
        <w:ind w:left="-5" w:right="165"/>
      </w:pPr>
      <w:r>
        <w:t>1.3 OPORTUNIDAD</w:t>
      </w:r>
    </w:p>
    <w:p w:rsidR="00CC17DC" w:rsidRDefault="00CC17DC" w:rsidP="00CC17DC">
      <w:pPr>
        <w:ind w:left="-5" w:right="165"/>
      </w:pPr>
      <w:r>
        <w:t>Por lo general las instalaciones eléctricas industriales tienen un gran costo. Sus fallas más allá de evidenciar un problema en el funcionamiento del aparato en sí pueden llegar a generar pérdidas muy grandes a la producción, lo cual representa una pérdida de dinero muy importante para la empresa en cuestión. Para no llegar a esto el proceso de mantenimiento de las instalaciones eléctricas es realmente importante y nos da la posibilidad de anticiparnos a los problemas antes de que los mismos se traduzcan en cuantiosas pérdidas económicas.</w:t>
      </w:r>
    </w:p>
    <w:p w:rsidR="00CC17DC" w:rsidRDefault="00CC17DC" w:rsidP="00CC17DC">
      <w:pPr>
        <w:ind w:left="-5" w:right="165"/>
      </w:pPr>
      <w:r>
        <w:t>El mantenimiento es un servicio que agrupa a una serie de actividades cuya ejecución permite alcanzar un mayor grado de confiabilidad en los equipos, máquinas, construcciones civiles, instalaciones.</w:t>
      </w:r>
    </w:p>
    <w:p w:rsidR="00CC17DC" w:rsidRDefault="00CC17DC" w:rsidP="00CC17DC">
      <w:pPr>
        <w:ind w:left="-5" w:right="165"/>
      </w:pPr>
      <w:r>
        <w:t>El mantenimiento industrial se define como un proceso genérico que consiste en un conjunto de acciones encaminadas a la preservación de la maquinaria, el equipo y las instalaciones con el fin de que las mismas sigan sirviendo en condiciones óptimas para el servicio que han sido adquiridas, evitando o minimizando sus fallas durante su vida útil y aumentando su eficiencia.</w:t>
      </w:r>
    </w:p>
    <w:p w:rsidR="00CC17DC" w:rsidRDefault="00CC17DC" w:rsidP="00CC17DC">
      <w:pPr>
        <w:ind w:left="-5" w:right="165"/>
      </w:pPr>
      <w:r>
        <w:t>Entre algunas de las instalaciones más comunes en las cuales la energía eléctrica se manifiesta en los equipos podemos mencionar los motores eléctricos y los generadores, la iluminación, las líneas eléctricas, las cajas de conexión, los interruptores, etc.</w:t>
      </w:r>
    </w:p>
    <w:p w:rsidR="00CC17DC" w:rsidRDefault="00CC17DC" w:rsidP="00CC17DC">
      <w:pPr>
        <w:ind w:left="-5" w:right="165"/>
      </w:pPr>
      <w:r>
        <w:t>Las fallas en los sistemas industriales que funcionan con energía eléctrica se traducen en grandes pérdidas económicas, por lo que se hace necesario asociar el mantenimiento con una tarea preventiva.</w:t>
      </w:r>
    </w:p>
    <w:p w:rsidR="00CC17DC" w:rsidRDefault="00CC17DC" w:rsidP="00CC17DC">
      <w:pPr>
        <w:ind w:left="-5" w:right="165"/>
      </w:pPr>
    </w:p>
    <w:p w:rsidR="00CC17DC" w:rsidRDefault="00CC17DC" w:rsidP="00CC17DC">
      <w:pPr>
        <w:ind w:left="-5" w:right="165"/>
      </w:pPr>
      <w:r>
        <w:lastRenderedPageBreak/>
        <w:t>Normalmente, cuando se piensa en mantenimiento de instalaciones eléctricas industriales pensamos en reparación de maquinaria que no funciona, sin embargo el mantenimiento no se centra en esa cuestión, sino en evaluar de manera periódica el funcionamiento de cada uno de los circuitos eléctricos que abastecen las máquinas de manera que se pueda detectar hasta el problema más pequeño.</w:t>
      </w:r>
    </w:p>
    <w:p w:rsidR="004B1C34" w:rsidRDefault="00CC17DC" w:rsidP="00CC17DC">
      <w:pPr>
        <w:ind w:left="-5" w:right="165"/>
      </w:pPr>
      <w:r>
        <w:t>La Empresa de licores de Cundinamarca, requiere contratar un proveedor de repuestos de ferretería, eléctricos, neumáticos, etc, que atienda oportunamente las necesidades requeridas en la manufactura de licores, con el fin de brindar respuesta inmediata a las solicitudes de las áreas de mantenimiento, producción y calidad; impidiendo parálisis en la producción de licores, lo que es catalogado como un riesgo catastrófico.</w:t>
      </w:r>
      <w:r w:rsidR="004B1C34" w:rsidRPr="00FF219E">
        <w:t>.</w:t>
      </w:r>
    </w:p>
    <w:p w:rsidR="004B1C34" w:rsidRDefault="004B1C34" w:rsidP="004B1C34">
      <w:pPr>
        <w:pStyle w:val="Ttulo2"/>
        <w:spacing w:after="120"/>
        <w:ind w:left="-5" w:right="165"/>
      </w:pPr>
      <w:r>
        <w:t>1.4 ESTUDIO DE MERCADO</w:t>
      </w:r>
    </w:p>
    <w:p w:rsidR="004B1C34" w:rsidRPr="00104824" w:rsidRDefault="000D4BCE" w:rsidP="00020A03">
      <w:pPr>
        <w:spacing w:after="100" w:afterAutospacing="1" w:line="242" w:lineRule="auto"/>
        <w:ind w:left="-5"/>
      </w:pPr>
      <w:r w:rsidRPr="000D4BCE">
        <w:t>El estudio de mercado se realizó con las firma SETEFER, la cual aporto la cotización con el fin de evaluar en primera medida el precio para el año 2021. El proceso se realizará en la modalidad de Invitación Abierta con el fin de aplicar los principios de trasparencia, pluralidad de oferentes y selección objetiva.</w:t>
      </w:r>
    </w:p>
    <w:p w:rsidR="004B1C34" w:rsidRDefault="004B1C34" w:rsidP="004B1C34">
      <w:pPr>
        <w:pStyle w:val="Ttulo1"/>
        <w:ind w:left="-5" w:right="165"/>
      </w:pPr>
      <w:r>
        <w:t>2. DOCUMENTOS DE LA OFERTA</w:t>
      </w:r>
    </w:p>
    <w:p w:rsidR="004B1C34" w:rsidRDefault="004B1C34" w:rsidP="004B1C34">
      <w:pPr>
        <w:pStyle w:val="Ttulo2"/>
        <w:ind w:left="-5" w:right="165"/>
      </w:pPr>
      <w:r>
        <w:t>2.1 DOCUMENTOS DE CONTENIDO JURÍDICO</w:t>
      </w:r>
    </w:p>
    <w:p w:rsidR="004B1C34" w:rsidRDefault="004B1C34" w:rsidP="004B1C34">
      <w:pPr>
        <w:pStyle w:val="Ttulo3"/>
        <w:ind w:left="-5" w:right="165"/>
      </w:pPr>
      <w:r>
        <w:t xml:space="preserve">2.1.1. CARTA DE PRESENTACIÓN DE LA OFERTA </w:t>
      </w:r>
    </w:p>
    <w:p w:rsidR="004B1C34" w:rsidRDefault="004B1C34" w:rsidP="004B1C34">
      <w:pPr>
        <w:ind w:left="-5" w:right="165"/>
      </w:pPr>
      <w:r>
        <w:t xml:space="preserve">La carta de presentación de la OFERTA, deberá ser diligenciada de acuerdo al </w:t>
      </w:r>
      <w:r>
        <w:rPr>
          <w:b/>
        </w:rPr>
        <w:t>Formulario No. 1</w:t>
      </w:r>
      <w:r>
        <w:t xml:space="preserve"> adjunto a las condiciones de contratación, firmada por el OFERENTE.</w:t>
      </w:r>
    </w:p>
    <w:p w:rsidR="004B1C34" w:rsidRDefault="004B1C34" w:rsidP="004B1C34">
      <w:pPr>
        <w:pStyle w:val="Ttulo3"/>
        <w:ind w:left="-5" w:right="165"/>
      </w:pPr>
      <w:r>
        <w:t>2.1.2 EXISTENCIA Y REPRESENTACIÓN LEGAL</w:t>
      </w:r>
    </w:p>
    <w:p w:rsidR="004B1C34" w:rsidRDefault="004B1C34" w:rsidP="004B1C34">
      <w:pPr>
        <w:pStyle w:val="Ttulo4"/>
        <w:ind w:left="-5" w:right="165"/>
      </w:pPr>
      <w:r>
        <w:t>2.1.2.1 PERSONAS JURÍDICAS NACIONALES O EXTRANJERAS CON DOMICILIO O SUCURSAL EN COLOMBIA</w:t>
      </w:r>
    </w:p>
    <w:p w:rsidR="004B1C34" w:rsidRDefault="004B1C34" w:rsidP="004B1C34">
      <w:pPr>
        <w:ind w:left="-5" w:right="16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w:t>
      </w:r>
      <w:r>
        <w:lastRenderedPageBreak/>
        <w:t xml:space="preserve">contenga las actividades que estén relacionadas con el objeto del presente proceso de contratación. </w:t>
      </w:r>
    </w:p>
    <w:p w:rsidR="004B1C34" w:rsidRDefault="004B1C34" w:rsidP="004B1C34">
      <w:pPr>
        <w:ind w:left="-5" w:right="165"/>
      </w:pPr>
      <w:r>
        <w:t>Cuando el OFERENTE obre por conducto de un representante o apoderado, allegará con su oferta, copia del documento legalmente otorgado en el que conste tal circunstancia y las facultades conferidas.</w:t>
      </w:r>
    </w:p>
    <w:p w:rsidR="004B1C34" w:rsidRDefault="004B1C34" w:rsidP="004B1C34">
      <w:pPr>
        <w:ind w:left="-5" w:right="165"/>
      </w:pPr>
      <w: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4B1C34" w:rsidRDefault="004B1C34" w:rsidP="004B1C34">
      <w:pPr>
        <w:ind w:left="-5" w:right="165"/>
      </w:pPr>
      <w:r>
        <w:t>En el evento en que no se presente este documento con la oferta, la Empresa de Licores de Cundinamarca podrá solicitarlo, pero en todo caso la fecha de éste no podrá ser posterior al de la aceptación de la oferta.</w:t>
      </w:r>
    </w:p>
    <w:p w:rsidR="004B1C34" w:rsidRDefault="004B1C34" w:rsidP="004B1C34">
      <w:pPr>
        <w:ind w:left="-5" w:right="165"/>
      </w:pPr>
      <w:r>
        <w:t xml:space="preserve">El representante legal de la persona jurídica, deberá anexar a la oferta fotocopia </w:t>
      </w:r>
      <w:r>
        <w:rPr>
          <w:b/>
        </w:rPr>
        <w:t>de su cédula de ciudadanía o del documento legal que acredite su identidad</w:t>
      </w:r>
      <w:r>
        <w:t>.</w:t>
      </w:r>
    </w:p>
    <w:p w:rsidR="004B1C34" w:rsidRDefault="004B1C34" w:rsidP="004B1C34">
      <w:pPr>
        <w:spacing w:after="9"/>
        <w:ind w:left="-5" w:right="165"/>
      </w:pPr>
      <w:r>
        <w:rPr>
          <w:b/>
        </w:rPr>
        <w:t>2.1.2.2 PERSONAS JURÍDICAS EXTRANJERAS:</w:t>
      </w:r>
    </w:p>
    <w:p w:rsidR="004B1C34" w:rsidRDefault="004B1C34" w:rsidP="004B1C34">
      <w:pPr>
        <w:ind w:left="-5" w:right="165"/>
      </w:pPr>
      <w: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consularizados en la forma en que lo establece el artículo 480 del Código de Comercio y la Ley 455 de 1998 ( Por medio de la cual se aprueba la </w:t>
      </w:r>
      <w:r>
        <w:rPr>
          <w:i/>
        </w:rPr>
        <w:t>“Convención sobre la abolición del requisito de legalización para documentos públicos extranjeros”</w:t>
      </w:r>
      <w:r>
        <w:t>, suscrita en La Haya el 5 de octubre de 1961).</w:t>
      </w:r>
    </w:p>
    <w:p w:rsidR="004B1C34" w:rsidRDefault="004B1C34" w:rsidP="004B1C34">
      <w:pPr>
        <w:ind w:left="-5" w:right="165"/>
      </w:pPr>
      <w: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4B1C34" w:rsidRDefault="004B1C34" w:rsidP="004B1C34">
      <w:pPr>
        <w:ind w:left="-5" w:right="165"/>
      </w:pPr>
      <w:r>
        <w:t xml:space="preserve">Cuando el documento correspondiente no contenga información completa acerca del objeto social, la representación legal y/o las facultades o atribuciones de los distintos órganos de dirección y administración, debe presentarse, además, certificación del </w:t>
      </w:r>
      <w:r>
        <w:lastRenderedPageBreak/>
        <w:t>representante y del revisor fiscal o persona natural o jurídica responsable de la auditoría externa de sus operaciones, en el que se hagan constar las anteriores circunstancias.</w:t>
      </w:r>
    </w:p>
    <w:p w:rsidR="004B1C34" w:rsidRDefault="004B1C34" w:rsidP="004B1C34">
      <w:pPr>
        <w:ind w:left="-5" w:right="165"/>
      </w:pPr>
      <w:r>
        <w:t>Los documentos que deben tener el trámite de traducción oficial, consularización o apostilla según sean públicos o privados.</w:t>
      </w:r>
    </w:p>
    <w:p w:rsidR="004B1C34" w:rsidRDefault="004B1C34" w:rsidP="004B1C34">
      <w:pPr>
        <w:pStyle w:val="Ttulo4"/>
        <w:spacing w:after="120"/>
        <w:ind w:left="-5" w:right="165"/>
      </w:pPr>
      <w:r>
        <w:t xml:space="preserve">2.1.2.3. PERSONAS NATURALES </w:t>
      </w:r>
    </w:p>
    <w:p w:rsidR="004B1C34" w:rsidRDefault="004B1C34" w:rsidP="004B1C34">
      <w:pPr>
        <w:ind w:left="-5" w:right="165"/>
      </w:pPr>
      <w:r>
        <w:t xml:space="preserve">Las personas naturales deberán presentar fotocopia de la cédula de ciudadanía. En el caso de ser comerciantes deberán presentar copia del Registro Mercantil. </w:t>
      </w:r>
    </w:p>
    <w:p w:rsidR="004B1C34" w:rsidRDefault="004B1C34" w:rsidP="004B1C34">
      <w:pPr>
        <w:spacing w:after="120"/>
        <w:ind w:left="-5" w:right="165"/>
      </w:pPr>
      <w:r>
        <w:rPr>
          <w:b/>
        </w:rPr>
        <w:t>2.1.2.4. PERSONAS NATURALES EXTRANJERAS:</w:t>
      </w:r>
    </w:p>
    <w:p w:rsidR="004B1C34" w:rsidRDefault="004B1C34" w:rsidP="004B1C34">
      <w:pPr>
        <w:ind w:left="-5" w:right="165"/>
      </w:pPr>
      <w:r>
        <w:t>Las personas naturales extranjeras que pretendan presentar oferta, deben presentar fotocopia de su cédula de extranjería o pasaporte.</w:t>
      </w:r>
    </w:p>
    <w:p w:rsidR="004B1C34" w:rsidRDefault="004B1C34" w:rsidP="004B1C34">
      <w:pPr>
        <w:pStyle w:val="Ttulo4"/>
        <w:spacing w:after="120"/>
        <w:ind w:left="-5" w:right="165"/>
      </w:pPr>
      <w:r>
        <w:t>2.1.2.5 CONSORCIO O UNIÓN TEMPORAL</w:t>
      </w:r>
    </w:p>
    <w:p w:rsidR="004B1C34" w:rsidRDefault="004B1C34" w:rsidP="004B1C34">
      <w:pPr>
        <w:ind w:left="-5" w:right="16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rsidR="004B1C34" w:rsidRDefault="004B1C34" w:rsidP="004B1C34">
      <w:pPr>
        <w:numPr>
          <w:ilvl w:val="0"/>
          <w:numId w:val="3"/>
        </w:numPr>
        <w:spacing w:after="0"/>
        <w:ind w:right="165" w:hanging="360"/>
      </w:pPr>
      <w:r>
        <w:t>Diligenciar el documento de constitución del Consorcio o Unión Temporal (formulario No. 2 y No. 3, según el caso).</w:t>
      </w:r>
    </w:p>
    <w:p w:rsidR="004B1C34" w:rsidRDefault="004B1C34" w:rsidP="004B1C34">
      <w:pPr>
        <w:numPr>
          <w:ilvl w:val="0"/>
          <w:numId w:val="3"/>
        </w:numPr>
        <w:spacing w:after="0"/>
        <w:ind w:right="165" w:hanging="360"/>
      </w:pPr>
      <w:r>
        <w:t>Designar a la persona que, para todos los efectos legales representará al Consorcio o Unión Temporal y señalar reglas básicas que regulen las relaciones entre ellos y su responsabilidad.</w:t>
      </w:r>
    </w:p>
    <w:p w:rsidR="004B1C34" w:rsidRDefault="004B1C34" w:rsidP="004B1C34">
      <w:pPr>
        <w:numPr>
          <w:ilvl w:val="0"/>
          <w:numId w:val="3"/>
        </w:numPr>
        <w:spacing w:after="0"/>
        <w:ind w:right="165" w:hanging="360"/>
      </w:pPr>
      <w:r>
        <w:t>Indicar la participación porcentual de cada uno de los integrantes en la forma asociativa correspondiente. La sumatoria de los porcentajes de participación no podrá exceder ni ser menor del 100%.</w:t>
      </w:r>
    </w:p>
    <w:p w:rsidR="004B1C34" w:rsidRDefault="004B1C34" w:rsidP="004B1C34">
      <w:pPr>
        <w:numPr>
          <w:ilvl w:val="0"/>
          <w:numId w:val="3"/>
        </w:numPr>
        <w:spacing w:after="0"/>
        <w:ind w:right="165" w:hanging="360"/>
      </w:pPr>
      <w:r>
        <w:t xml:space="preserve">Constar en el documento que la duración de la figura asociativa no es inferior a la duración del contrato objeto del presente proceso de contratación y un (1) año más. </w:t>
      </w:r>
    </w:p>
    <w:p w:rsidR="004B1C34" w:rsidRDefault="004B1C34" w:rsidP="004B1C34">
      <w:pPr>
        <w:numPr>
          <w:ilvl w:val="0"/>
          <w:numId w:val="3"/>
        </w:numPr>
        <w:spacing w:after="0"/>
        <w:ind w:right="165" w:hanging="360"/>
      </w:pPr>
      <w:r>
        <w:t>Las personas o firmas que integren el Consorcio o Unión Temporal deben cumplir los requisitos legales y anexar los documentos requeridos, en la presente invitación, como si fueran a participar en forma independiente.</w:t>
      </w:r>
    </w:p>
    <w:p w:rsidR="004B1C34" w:rsidRDefault="004B1C34" w:rsidP="004B1C34">
      <w:pPr>
        <w:numPr>
          <w:ilvl w:val="0"/>
          <w:numId w:val="3"/>
        </w:numPr>
        <w:spacing w:after="0"/>
        <w:ind w:right="165" w:hanging="360"/>
      </w:pPr>
      <w:r>
        <w:t>La oferta debe estar firmada por el representante legal, designado por las personas naturales o jurídicas que se presentan, y deberán adjuntarse los documentos que lo acrediten como tal.</w:t>
      </w:r>
    </w:p>
    <w:p w:rsidR="004B1C34" w:rsidRDefault="004B1C34" w:rsidP="004B1C34">
      <w:pPr>
        <w:numPr>
          <w:ilvl w:val="0"/>
          <w:numId w:val="3"/>
        </w:numPr>
        <w:spacing w:after="1" w:line="242" w:lineRule="auto"/>
        <w:ind w:right="165" w:hanging="360"/>
      </w:pPr>
      <w:r>
        <w:lastRenderedPageBreak/>
        <w:t>El objeto social, de cada uno de los integrantes del Consorcio o Unión Temporal, debe permitir el desarrollo de por lo menos una de las actividades objeto de esta invitación.</w:t>
      </w:r>
    </w:p>
    <w:p w:rsidR="004B1C34" w:rsidRDefault="004B1C34" w:rsidP="004B1C34">
      <w:pPr>
        <w:numPr>
          <w:ilvl w:val="0"/>
          <w:numId w:val="3"/>
        </w:numPr>
        <w:spacing w:after="0"/>
        <w:ind w:right="165" w:hanging="360"/>
      </w:pPr>
      <w:r>
        <w:t>Los integrantes del Consorcio o la Unión Temporal no pueden ceder sus derechos a terceros sin obtener la autorización previa y expresa de la ELC, la cual será potestativa de la ELC.</w:t>
      </w:r>
    </w:p>
    <w:p w:rsidR="004B1C34" w:rsidRDefault="004B1C34" w:rsidP="004B1C34">
      <w:pPr>
        <w:numPr>
          <w:ilvl w:val="0"/>
          <w:numId w:val="3"/>
        </w:numPr>
        <w:spacing w:after="0"/>
        <w:ind w:right="165" w:hanging="360"/>
      </w:pPr>
      <w:r>
        <w:t>Los miembros de un Consorcio o Unión Temporal no podrán hacer parte de otras OFERTAS, ya sea que las mismas se presenten en forma individual o como miembros de otros Consorcios o Uniones Temporales.</w:t>
      </w:r>
    </w:p>
    <w:p w:rsidR="004B1C34" w:rsidRDefault="004B1C34" w:rsidP="004B1C34">
      <w:pPr>
        <w:numPr>
          <w:ilvl w:val="0"/>
          <w:numId w:val="3"/>
        </w:numPr>
        <w:spacing w:after="0"/>
        <w:ind w:right="16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4B1C34" w:rsidRDefault="004B1C34" w:rsidP="004B1C34">
      <w:pPr>
        <w:numPr>
          <w:ilvl w:val="0"/>
          <w:numId w:val="3"/>
        </w:numPr>
        <w:spacing w:after="151"/>
        <w:ind w:right="165" w:hanging="360"/>
      </w:pPr>
      <w: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4B1C34" w:rsidRDefault="004B1C34" w:rsidP="004B1C34">
      <w:pPr>
        <w:pStyle w:val="Ttulo3"/>
        <w:spacing w:after="120"/>
        <w:ind w:left="-5" w:right="165"/>
      </w:pPr>
      <w:r>
        <w:t xml:space="preserve">2.1.3 DOCUMENTOS OTORGADOS EN EL EXTRANJERO </w:t>
      </w:r>
    </w:p>
    <w:p w:rsidR="004B1C34" w:rsidRDefault="004B1C34" w:rsidP="004B1C34">
      <w:pPr>
        <w:ind w:left="-5" w:right="165"/>
      </w:pPr>
      <w: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4B1C34" w:rsidRDefault="004B1C34" w:rsidP="004B1C34">
      <w:pPr>
        <w:pStyle w:val="Ttulo4"/>
        <w:spacing w:after="120"/>
        <w:ind w:left="-5" w:right="165"/>
      </w:pPr>
      <w:r>
        <w:t xml:space="preserve">2.1.3.1. CONSULARIZACIÓN </w:t>
      </w:r>
    </w:p>
    <w:p w:rsidR="004B1C34" w:rsidRDefault="004B1C34" w:rsidP="004B1C34">
      <w:pPr>
        <w:spacing w:after="120"/>
        <w:ind w:left="-5" w:right="165"/>
      </w:pPr>
      <w: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4B1C34" w:rsidRDefault="004B1C34" w:rsidP="004B1C34">
      <w:pPr>
        <w:spacing w:after="0"/>
        <w:ind w:left="-5" w:right="16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4B1C34" w:rsidRDefault="004B1C34" w:rsidP="004B1C34">
      <w:pPr>
        <w:spacing w:after="0"/>
        <w:ind w:left="-5" w:right="165"/>
      </w:pPr>
    </w:p>
    <w:p w:rsidR="004B1C34" w:rsidRDefault="004B1C34" w:rsidP="004B1C34">
      <w:pPr>
        <w:ind w:left="-5" w:right="165"/>
      </w:pPr>
      <w:r>
        <w:lastRenderedPageBreak/>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4B1C34" w:rsidRDefault="004B1C34" w:rsidP="004B1C34">
      <w:pPr>
        <w:pStyle w:val="Ttulo4"/>
        <w:ind w:left="-5" w:right="165"/>
      </w:pPr>
      <w:r>
        <w:t xml:space="preserve">2.1.3.2. APOSTILLA </w:t>
      </w:r>
    </w:p>
    <w:p w:rsidR="004B1C34" w:rsidRDefault="004B1C34" w:rsidP="004B1C34">
      <w:pPr>
        <w:ind w:left="-5" w:right="165"/>
      </w:pPr>
      <w: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4B1C34" w:rsidRDefault="004B1C34" w:rsidP="004B1C34">
      <w:pPr>
        <w:ind w:left="-5" w:right="165"/>
      </w:pPr>
      <w: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4B1C34" w:rsidRDefault="004B1C34" w:rsidP="004B1C34">
      <w:pPr>
        <w:pStyle w:val="Ttulo3"/>
        <w:spacing w:after="120"/>
        <w:ind w:left="-5" w:right="165"/>
      </w:pPr>
      <w:r>
        <w:t>2.1.4 GARANTÍA DE SERIEDAD DE LA OFERTA</w:t>
      </w:r>
    </w:p>
    <w:p w:rsidR="004B1C34" w:rsidRDefault="004B1C34" w:rsidP="004B1C34">
      <w:pPr>
        <w:ind w:left="-5" w:right="165"/>
      </w:pPr>
      <w:r>
        <w:t xml:space="preserve">A la OFERTA debe adjuntarse una </w:t>
      </w:r>
      <w:r>
        <w:rPr>
          <w:b/>
        </w:rPr>
        <w:t xml:space="preserve">“Garantía de Seriedad” </w:t>
      </w:r>
      <w: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4B1C34" w:rsidRDefault="004B1C34" w:rsidP="004B1C34">
      <w:pPr>
        <w:ind w:left="-5" w:right="165"/>
      </w:pPr>
      <w:r>
        <w:t>La Garantía de Seriedad de la OFERTA debe cumplir con las siguientes características y requisitos:</w:t>
      </w:r>
    </w:p>
    <w:p w:rsidR="004B1C34" w:rsidRDefault="004B1C34" w:rsidP="004B1C34">
      <w:pPr>
        <w:pStyle w:val="Ttulo1"/>
        <w:spacing w:after="0"/>
        <w:ind w:left="1401" w:right="165" w:hanging="1416"/>
      </w:pPr>
      <w:r>
        <w:t>Formato:</w:t>
      </w:r>
      <w:r>
        <w:tab/>
        <w:t>ENTIDADES ESTATALES CON RÉGIMEN PRIVADO DE CONTRATACIÓN</w:t>
      </w:r>
    </w:p>
    <w:p w:rsidR="004B1C34" w:rsidRDefault="004B1C34" w:rsidP="004B1C34">
      <w:pPr>
        <w:spacing w:after="9"/>
        <w:ind w:left="-5" w:right="165"/>
      </w:pPr>
      <w:r>
        <w:rPr>
          <w:b/>
        </w:rPr>
        <w:t xml:space="preserve">Beneficiario: </w:t>
      </w:r>
      <w:r>
        <w:t xml:space="preserve">EMPRESA DE LICORES DE CUNDINAMARCA  </w:t>
      </w:r>
    </w:p>
    <w:p w:rsidR="004B1C34" w:rsidRDefault="004B1C34" w:rsidP="004B1C34">
      <w:pPr>
        <w:tabs>
          <w:tab w:val="center" w:pos="2143"/>
        </w:tabs>
        <w:spacing w:after="9"/>
        <w:ind w:left="-15" w:firstLine="0"/>
      </w:pPr>
      <w:r>
        <w:rPr>
          <w:b/>
        </w:rPr>
        <w:t>Afianzado:</w:t>
      </w:r>
      <w:r>
        <w:rPr>
          <w:b/>
        </w:rPr>
        <w:tab/>
      </w:r>
      <w:r>
        <w:t xml:space="preserve">El OFERENTE </w:t>
      </w:r>
    </w:p>
    <w:p w:rsidR="004B1C34" w:rsidRDefault="004B1C34" w:rsidP="004B1C34">
      <w:pPr>
        <w:spacing w:after="0"/>
        <w:ind w:left="1403" w:right="165" w:hanging="1418"/>
      </w:pPr>
      <w:r>
        <w:rPr>
          <w:b/>
        </w:rPr>
        <w:t xml:space="preserve">Vigencia: </w:t>
      </w:r>
      <w:r>
        <w:rPr>
          <w:b/>
        </w:rPr>
        <w:tab/>
      </w:r>
      <w:r>
        <w:t>Ciento veinte (120) días calendario a partir de la fecha fijada para el cierre del proceso de contratación.</w:t>
      </w:r>
    </w:p>
    <w:p w:rsidR="004B1C34" w:rsidRDefault="004B1C34" w:rsidP="004B1C34">
      <w:pPr>
        <w:ind w:left="1403" w:right="165" w:hanging="1418"/>
      </w:pPr>
      <w:r>
        <w:rPr>
          <w:b/>
        </w:rPr>
        <w:t>Cuantía:</w:t>
      </w:r>
      <w:r>
        <w:rPr>
          <w:b/>
        </w:rPr>
        <w:tab/>
      </w:r>
      <w:r>
        <w:t>El equivalente al 10% del valor del presupuesto oficial para la presente contratación.</w:t>
      </w:r>
    </w:p>
    <w:p w:rsidR="004B1C34" w:rsidRDefault="004B1C34" w:rsidP="004B1C34">
      <w:pPr>
        <w:spacing w:after="0"/>
        <w:ind w:left="-5" w:right="165"/>
      </w:pPr>
      <w:r>
        <w:rPr>
          <w:b/>
        </w:rPr>
        <w:t>Compañía de Seguros:</w:t>
      </w:r>
      <w:r>
        <w:t xml:space="preserve"> La Garantía de Seriedad de la OFERTA debe ser expedida por parte de una Compañía de Seguros legalmente autorizada para operar en</w:t>
      </w:r>
      <w:r>
        <w:rPr>
          <w:color w:val="C00000"/>
        </w:rPr>
        <w:t xml:space="preserve"> </w:t>
      </w:r>
      <w:r>
        <w:t>Colombia.</w:t>
      </w:r>
    </w:p>
    <w:p w:rsidR="004B1C34" w:rsidRDefault="004B1C34" w:rsidP="004B1C34">
      <w:pPr>
        <w:spacing w:after="0" w:line="259" w:lineRule="auto"/>
        <w:ind w:left="0" w:firstLine="0"/>
      </w:pPr>
      <w:r>
        <w:t xml:space="preserve">  </w:t>
      </w:r>
    </w:p>
    <w:p w:rsidR="004B1C34" w:rsidRDefault="004B1C34" w:rsidP="004B1C34">
      <w:pPr>
        <w:ind w:left="-5" w:right="165"/>
      </w:pPr>
      <w:r>
        <w:t>A la OFERTA, deberá anexarse el original de la Garantía de Seriedad debidamente firmada por el OFERENTE.</w:t>
      </w:r>
    </w:p>
    <w:p w:rsidR="004B1C34" w:rsidRDefault="004B1C34" w:rsidP="004B1C34">
      <w:pPr>
        <w:ind w:left="-5" w:right="165"/>
      </w:pPr>
      <w: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4B1C34" w:rsidRDefault="004B1C34" w:rsidP="004B1C34">
      <w:pPr>
        <w:ind w:left="-5" w:right="165"/>
      </w:pPr>
      <w:r>
        <w:t>La Garantía de Seriedad deberá llevar la mención expresa de que la misma no será cancelada en forma unilateral por el OFRENTE y en caso de cancelación, la misma debe ser notificada en forma previa a la EMPRESA.</w:t>
      </w:r>
    </w:p>
    <w:p w:rsidR="004B1C34" w:rsidRDefault="004B1C34" w:rsidP="004B1C34">
      <w:pPr>
        <w:ind w:left="-5" w:right="165"/>
      </w:pPr>
      <w: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4B1C34" w:rsidRDefault="004B1C34" w:rsidP="004B1C34">
      <w:pPr>
        <w:ind w:left="-5" w:right="165"/>
      </w:pPr>
      <w:r>
        <w:t>La persona jurídica extranjera podrá allegar una “</w:t>
      </w:r>
      <w:r>
        <w:rPr>
          <w:b/>
        </w:rPr>
        <w:t xml:space="preserve">Garantía Bancaria”, </w:t>
      </w:r>
      <w:r>
        <w:t xml:space="preserve">para lo cual la entidad bancaria deberá diligenciar el </w:t>
      </w:r>
      <w:r>
        <w:rPr>
          <w:b/>
        </w:rPr>
        <w:t>Formulario No. 4</w:t>
      </w:r>
      <w:r>
        <w:t>, por la siguiente vigencia y cuantía:</w:t>
      </w:r>
    </w:p>
    <w:p w:rsidR="004B1C34" w:rsidRDefault="004B1C34" w:rsidP="004B1C34">
      <w:pPr>
        <w:spacing w:after="9"/>
        <w:ind w:left="-5" w:right="165"/>
      </w:pPr>
      <w:r>
        <w:rPr>
          <w:b/>
        </w:rPr>
        <w:t xml:space="preserve">Beneficiario: </w:t>
      </w:r>
      <w:r>
        <w:t xml:space="preserve">EMPRESA DE LICORES DE CUNDINAMARCA  </w:t>
      </w:r>
    </w:p>
    <w:p w:rsidR="004B1C34" w:rsidRDefault="004B1C34" w:rsidP="004B1C34">
      <w:pPr>
        <w:tabs>
          <w:tab w:val="center" w:pos="2143"/>
        </w:tabs>
        <w:spacing w:after="9"/>
        <w:ind w:left="-15" w:firstLine="0"/>
      </w:pPr>
      <w:r>
        <w:rPr>
          <w:b/>
        </w:rPr>
        <w:t>Afianzado:</w:t>
      </w:r>
      <w:r>
        <w:rPr>
          <w:b/>
        </w:rPr>
        <w:tab/>
      </w:r>
      <w:r>
        <w:t xml:space="preserve">El OFERENTE </w:t>
      </w:r>
    </w:p>
    <w:p w:rsidR="004B1C34" w:rsidRDefault="004B1C34" w:rsidP="004B1C34">
      <w:pPr>
        <w:spacing w:after="0"/>
        <w:ind w:left="1403" w:right="165" w:hanging="1418"/>
      </w:pPr>
      <w:r>
        <w:rPr>
          <w:b/>
        </w:rPr>
        <w:t xml:space="preserve">Vigencia: </w:t>
      </w:r>
      <w:r>
        <w:rPr>
          <w:b/>
        </w:rPr>
        <w:tab/>
      </w:r>
      <w:r>
        <w:t>Ciento veinte (120) días calendario a partir de la fecha fijada para el cierre del proceso de selección.</w:t>
      </w:r>
    </w:p>
    <w:p w:rsidR="004B1C34" w:rsidRDefault="004B1C34" w:rsidP="004B1C34">
      <w:pPr>
        <w:ind w:left="1403" w:right="165" w:hanging="1418"/>
      </w:pPr>
      <w:r>
        <w:rPr>
          <w:b/>
        </w:rPr>
        <w:t>Cuantía:</w:t>
      </w:r>
      <w:r>
        <w:rPr>
          <w:b/>
        </w:rPr>
        <w:tab/>
      </w:r>
      <w:r>
        <w:t>El equivalente al 10% del valor del presupuesto oficial para la presente contratación.</w:t>
      </w:r>
    </w:p>
    <w:p w:rsidR="004B1C34" w:rsidRDefault="004B1C34" w:rsidP="004B1C34">
      <w:pPr>
        <w:ind w:left="-5" w:right="165"/>
      </w:pPr>
      <w:r>
        <w:rPr>
          <w:b/>
        </w:rPr>
        <w:t xml:space="preserve">Nota: </w:t>
      </w:r>
      <w:r>
        <w:t>Los OFERENTES no favorecidos podrán solicitar la devolución del original de la Garantía de Seriedad o de la Garantía Bancaria, una vez adjudicada la presente Invitación.</w:t>
      </w:r>
    </w:p>
    <w:p w:rsidR="004B1C34" w:rsidRDefault="004B1C34" w:rsidP="004B1C34">
      <w:pPr>
        <w:ind w:left="-5" w:right="165"/>
      </w:pPr>
      <w:r>
        <w:rPr>
          <w:b/>
        </w:rPr>
        <w:t xml:space="preserve">2.1.5 CERTIFICACIÓN EXPEDIDA POR LA CONTRALORÍA GENERAL DE LA REPÚBLICA. </w:t>
      </w:r>
    </w:p>
    <w:p w:rsidR="004B1C34" w:rsidRDefault="004B1C34" w:rsidP="004B1C34">
      <w:pPr>
        <w:ind w:left="-5" w:right="165"/>
      </w:pPr>
      <w:r w:rsidRPr="00366329">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w:t>
      </w:r>
      <w:r>
        <w:t>momento de evaluar la propuesta</w:t>
      </w:r>
      <w:r>
        <w:rPr>
          <w:sz w:val="20"/>
        </w:rPr>
        <w:t xml:space="preserve">. </w:t>
      </w:r>
    </w:p>
    <w:p w:rsidR="004B1C34" w:rsidRDefault="004B1C34" w:rsidP="004B1C34">
      <w:pPr>
        <w:pStyle w:val="Ttulo2"/>
        <w:ind w:left="-5" w:right="165"/>
      </w:pPr>
      <w:r>
        <w:t>2.1.6 ANTECEDENTES DISCIPLINARIOS DE LA PROCURADURÍA GENERAL DE LA NACIÓN</w:t>
      </w:r>
    </w:p>
    <w:p w:rsidR="004B1C34" w:rsidRDefault="004B1C34" w:rsidP="004B1C34">
      <w:pPr>
        <w:ind w:left="-5" w:right="165"/>
      </w:pPr>
      <w: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4B1C34" w:rsidRDefault="004B1C34" w:rsidP="004B1C34">
      <w:pPr>
        <w:ind w:left="-5" w:right="165"/>
      </w:pPr>
      <w: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rsidR="004B1C34" w:rsidRDefault="004B1C34" w:rsidP="004B1C34">
      <w:pPr>
        <w:pStyle w:val="Ttulo2"/>
        <w:ind w:left="-5" w:right="165"/>
      </w:pPr>
      <w:r>
        <w:t>2.1.7 ANTECEDENTES JUDICIALES</w:t>
      </w:r>
    </w:p>
    <w:p w:rsidR="004B1C34" w:rsidRDefault="004B1C34" w:rsidP="004B1C34">
      <w:pPr>
        <w:ind w:left="-5" w:right="165"/>
      </w:pPr>
      <w:r>
        <w:t>El proponente podrá presentar certificación de antecedentes judiciales expedida por autoridad competente. En caso de que el proponente se presente a título de consorcio o unión temporal cada uno de sus integrantes debe cumplir con este requisito.</w:t>
      </w:r>
    </w:p>
    <w:p w:rsidR="004B1C34" w:rsidRDefault="004B1C34" w:rsidP="004B1C34">
      <w:pPr>
        <w:ind w:left="-5" w:right="165"/>
      </w:pPr>
      <w: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rsidR="004B1C34" w:rsidRDefault="004B1C34" w:rsidP="004B1C34">
      <w:pPr>
        <w:ind w:left="-5" w:right="165"/>
      </w:pPr>
      <w:r>
        <w:rPr>
          <w:b/>
        </w:rPr>
        <w:t>2.1.8 REGISTRO UNICO TRIBUTARIO (RUT)</w:t>
      </w:r>
    </w:p>
    <w:p w:rsidR="004B1C34" w:rsidRDefault="004B1C34" w:rsidP="004B1C34">
      <w:pPr>
        <w:ind w:left="-5" w:right="165"/>
      </w:pPr>
      <w:r>
        <w:t xml:space="preserve">El OFERENTE deberá presentar con la OFERTA, fotocopia del Registro Único Tributario. </w:t>
      </w:r>
    </w:p>
    <w:p w:rsidR="004B1C34" w:rsidRDefault="004B1C34" w:rsidP="004B1C34">
      <w:pPr>
        <w:pStyle w:val="Ttulo2"/>
        <w:ind w:left="-5" w:right="165"/>
      </w:pPr>
      <w:r>
        <w:t>2.1.9 INHABILIDADES E INCOMPATIBILIDADES</w:t>
      </w:r>
    </w:p>
    <w:p w:rsidR="004B1C34" w:rsidRDefault="004B1C34" w:rsidP="004B1C34">
      <w:pPr>
        <w:spacing w:after="0"/>
        <w:ind w:left="-5" w:right="165"/>
      </w:pPr>
      <w: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rsidR="004B1C34" w:rsidRDefault="004B1C34" w:rsidP="004B1C34">
      <w:pPr>
        <w:spacing w:after="0"/>
        <w:ind w:left="-5" w:right="165"/>
      </w:pPr>
    </w:p>
    <w:p w:rsidR="004B1C34" w:rsidRDefault="004B1C34" w:rsidP="004B1C34">
      <w:pPr>
        <w:ind w:left="-5" w:right="165"/>
      </w:pPr>
      <w: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4B1C34" w:rsidRDefault="004B1C34" w:rsidP="004B1C34">
      <w:pPr>
        <w:pStyle w:val="Ttulo2"/>
        <w:ind w:left="-5" w:right="165"/>
      </w:pPr>
      <w:r>
        <w:t>2.1.10 INSCRIPCIÓN EN EL REGISTRO INTERNO DE PROVEEDORES DE LA EMPRESA</w:t>
      </w:r>
    </w:p>
    <w:p w:rsidR="004B1C34" w:rsidRDefault="004B1C34" w:rsidP="004B1C34">
      <w:pPr>
        <w:spacing w:after="0"/>
        <w:ind w:left="-5" w:right="165"/>
      </w:pPr>
      <w:r>
        <w:t xml:space="preserve">Los OFERENTES al momento de presentar su OFERTA deberán estar inscritos en el registro interno de proveedores, por lo cual diligenciarán el Formulario que se encuentra en la página web </w:t>
      </w:r>
      <w:hyperlink r:id="rId23">
        <w:r>
          <w:rPr>
            <w:color w:val="0000FF"/>
            <w:u w:val="single" w:color="0000FF"/>
          </w:rPr>
          <w:t>www.licoreracundinamarca.com.co</w:t>
        </w:r>
      </w:hyperlink>
      <w:r>
        <w:t xml:space="preserve"> y allegar vía correo electrónico ó medio físico en la Oficina de Gestión Contractual, el formulario diligenciado, la cédula de ciudadanía del Represente Legal, Cámara de Comercio y Rut.    </w:t>
      </w:r>
    </w:p>
    <w:p w:rsidR="004B1C34" w:rsidRDefault="004B1C34" w:rsidP="004B1C34">
      <w:pPr>
        <w:spacing w:after="0"/>
        <w:ind w:left="-5" w:right="165"/>
      </w:pPr>
    </w:p>
    <w:p w:rsidR="004B1C34" w:rsidRDefault="004B1C34" w:rsidP="004B1C34">
      <w:pPr>
        <w:pStyle w:val="Ttulo2"/>
        <w:ind w:left="-5" w:right="165"/>
      </w:pPr>
      <w:r>
        <w:t xml:space="preserve">2.1.11 CERTIFICACIÓN DE PARAFISCALES LEY 789 DE 2002 Y LEY 828 DE 2003 </w:t>
      </w:r>
    </w:p>
    <w:p w:rsidR="004B1C34" w:rsidRDefault="004B1C34" w:rsidP="004B1C34">
      <w:pPr>
        <w:spacing w:after="0"/>
        <w:ind w:left="-5" w:right="16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4B1C34" w:rsidRDefault="004B1C34" w:rsidP="004B1C34">
      <w:pPr>
        <w:spacing w:after="0" w:line="259" w:lineRule="auto"/>
        <w:ind w:left="0" w:firstLine="0"/>
      </w:pPr>
      <w:r>
        <w:t xml:space="preserve"> </w:t>
      </w:r>
    </w:p>
    <w:p w:rsidR="004B1C34" w:rsidRDefault="004B1C34" w:rsidP="004B1C34">
      <w:pPr>
        <w:ind w:left="-5" w:right="165"/>
      </w:pPr>
      <w:r>
        <w:t>No obstante, lo anterior, cuando no haya lugar a ello, el OFERENTE deberá certificar que no existe obligación de realizar aportes por la razón legal que corresponda, a través de su representante legal o del revisor fiscal, según el caso.</w:t>
      </w:r>
    </w:p>
    <w:p w:rsidR="004B1C34" w:rsidRDefault="004B1C34" w:rsidP="004B1C34">
      <w:pPr>
        <w:pStyle w:val="Ttulo2"/>
        <w:ind w:left="-5" w:right="165"/>
      </w:pPr>
      <w:r>
        <w:t>2.2 DOCUMENTOS DE CONTENIDO FINANCIERO</w:t>
      </w:r>
    </w:p>
    <w:p w:rsidR="004B1C34" w:rsidRDefault="004B1C34" w:rsidP="004B1C34">
      <w:pPr>
        <w:ind w:left="-5" w:right="165"/>
      </w:pPr>
      <w:r>
        <w:rPr>
          <w:b/>
        </w:rPr>
        <w:t>2.2.1. CAPACIDAD FINANCIERA</w:t>
      </w:r>
    </w:p>
    <w:p w:rsidR="004B1C34" w:rsidRDefault="004B1C34" w:rsidP="004B1C34">
      <w:pPr>
        <w:pStyle w:val="Ttulo1"/>
        <w:spacing w:after="0"/>
        <w:ind w:left="-5" w:right="165"/>
      </w:pPr>
      <w:r>
        <w:t>A. PARA LAS PERSONAS NATURALES Y JURIDICAS QUE NO CUENTEN CON REGISTRO UNICO DE PROPONENTES</w:t>
      </w:r>
    </w:p>
    <w:p w:rsidR="004B1C34" w:rsidRDefault="004B1C34" w:rsidP="004B1C34">
      <w:pPr>
        <w:spacing w:after="0" w:line="259" w:lineRule="auto"/>
        <w:ind w:left="720" w:firstLine="0"/>
      </w:pPr>
      <w:r>
        <w:t xml:space="preserve"> </w:t>
      </w:r>
    </w:p>
    <w:p w:rsidR="004B1C34" w:rsidRDefault="004B1C34" w:rsidP="004B1C34">
      <w:pPr>
        <w:ind w:left="-5" w:right="165"/>
      </w:pPr>
      <w:r>
        <w:t xml:space="preserve">Para estos efectos, el proponente debe presentar información financiera con corte </w:t>
      </w:r>
      <w:r w:rsidR="00641CAF">
        <w:t>no anterior a 31 de junio de 2020</w:t>
      </w:r>
      <w:r>
        <w:t xml:space="preserve">. Si la empresa cuenta con RUP vigente podrá presentarlo siempre y cuando la información financiera haya sido reportada a la fecha mencionada. </w:t>
      </w:r>
    </w:p>
    <w:p w:rsidR="004B1C34" w:rsidRDefault="004B1C34" w:rsidP="004B1C34">
      <w:pPr>
        <w:ind w:left="-5" w:right="165"/>
      </w:pPr>
      <w: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4B1C34" w:rsidRDefault="004B1C34" w:rsidP="004B1C34">
      <w:pPr>
        <w:ind w:left="-5" w:right="165"/>
      </w:pPr>
      <w:r>
        <w:t>Se tendrán en cuenta los siguientes indicadores mínimos sobre la información financiera solicitada, con los cuales deberán cumplir los OFERENTES:</w:t>
      </w:r>
    </w:p>
    <w:p w:rsidR="004B1C34" w:rsidRPr="008776CB" w:rsidRDefault="004B1C34" w:rsidP="004B1C34">
      <w:pPr>
        <w:ind w:left="-5" w:right="165"/>
      </w:pPr>
      <w:r w:rsidRPr="008776CB">
        <w:rPr>
          <w:b/>
          <w:u w:val="single" w:color="000000"/>
        </w:rPr>
        <w:t>Liquidez</w:t>
      </w:r>
      <w:r w:rsidRPr="008776CB">
        <w:rPr>
          <w:b/>
        </w:rPr>
        <w:t>:</w:t>
      </w:r>
      <w:r w:rsidRPr="008776CB">
        <w:t xml:space="preserve"> Se expresa como la relación entre el activo corriente y el pasivo corriente y debe ser igual o superior a uno punto cinco (1.5).</w:t>
      </w:r>
    </w:p>
    <w:p w:rsidR="004B1C34" w:rsidRPr="008776CB" w:rsidRDefault="004B1C34" w:rsidP="004B1C34">
      <w:pPr>
        <w:spacing w:after="536"/>
        <w:ind w:left="-5" w:right="165"/>
      </w:pPr>
      <w:r w:rsidRPr="008776CB">
        <w:t>Para el caso de Consorcios, uniones temporales o sociedades futuras la formula será la siguiente:</w:t>
      </w:r>
    </w:p>
    <w:p w:rsidR="004B1C34" w:rsidRPr="008776CB" w:rsidRDefault="004B1C34" w:rsidP="004B1C34">
      <w:pPr>
        <w:numPr>
          <w:ilvl w:val="0"/>
          <w:numId w:val="4"/>
        </w:numPr>
        <w:spacing w:after="0"/>
        <w:ind w:right="165" w:hanging="360"/>
      </w:pPr>
      <w:r w:rsidRPr="008776CB">
        <w:t xml:space="preserve">AC: </w:t>
      </w:r>
      <w:r w:rsidRPr="008776CB">
        <w:tab/>
        <w:t xml:space="preserve">Activo corriente de cada integrante </w:t>
      </w:r>
      <w:r w:rsidRPr="008776CB">
        <w:rPr>
          <w:rFonts w:ascii="Segoe UI Symbol" w:eastAsia="Segoe UI Symbol" w:hAnsi="Segoe UI Symbol" w:cs="Segoe UI Symbol"/>
        </w:rPr>
        <w:t xml:space="preserve"> </w:t>
      </w:r>
      <w:r w:rsidRPr="008776CB">
        <w:t xml:space="preserve">PC: </w:t>
      </w:r>
      <w:r w:rsidRPr="008776CB">
        <w:tab/>
        <w:t>Pasivo corriente de cada integrante</w:t>
      </w:r>
    </w:p>
    <w:p w:rsidR="004B1C34" w:rsidRPr="008776CB" w:rsidRDefault="004B1C34" w:rsidP="004B1C34">
      <w:pPr>
        <w:numPr>
          <w:ilvl w:val="0"/>
          <w:numId w:val="4"/>
        </w:numPr>
        <w:spacing w:after="459"/>
        <w:ind w:right="165" w:hanging="360"/>
      </w:pPr>
      <w:r w:rsidRPr="008776CB">
        <w:t>%P:</w:t>
      </w:r>
      <w:r w:rsidRPr="008776CB">
        <w:tab/>
        <w:t>Porcentaje de participación Integrante 1,2,…N</w:t>
      </w:r>
    </w:p>
    <w:p w:rsidR="004B1C34" w:rsidRPr="008776CB" w:rsidRDefault="004B1C34" w:rsidP="004B1C34">
      <w:pPr>
        <w:ind w:left="-5" w:right="165"/>
      </w:pPr>
      <w:r w:rsidRPr="008776CB">
        <w:rPr>
          <w:b/>
          <w:u w:val="single" w:color="000000"/>
        </w:rPr>
        <w:t>Capital de trabajo</w:t>
      </w:r>
      <w:r w:rsidRPr="008776CB">
        <w:rPr>
          <w:b/>
        </w:rPr>
        <w:t>:</w:t>
      </w:r>
      <w:r w:rsidRPr="008776CB">
        <w:t xml:space="preserve"> Es la diferencia entre el activo corriente y el pasivo corriente y debe ser igual o mayor al cincuenta por ciento (50%) del presupuesto oficial.</w:t>
      </w:r>
    </w:p>
    <w:p w:rsidR="004B1C34" w:rsidRPr="008776CB" w:rsidRDefault="004B1C34" w:rsidP="004B1C34">
      <w:pPr>
        <w:ind w:left="-5" w:right="165"/>
      </w:pPr>
      <w:r w:rsidRPr="008776CB">
        <w:rPr>
          <w:b/>
          <w:u w:val="single" w:color="000000"/>
        </w:rPr>
        <w:t>Endeudamiento</w:t>
      </w:r>
      <w:r w:rsidRPr="008776CB">
        <w:rPr>
          <w:b/>
        </w:rPr>
        <w:t>:</w:t>
      </w:r>
      <w:r w:rsidRPr="008776CB">
        <w:t xml:space="preserve"> Es la relación entre el pasivo total y el activo total.  Debe ser igual o inferior al 60%.</w:t>
      </w:r>
    </w:p>
    <w:p w:rsidR="004B1C34" w:rsidRDefault="004B1C34" w:rsidP="004B1C34">
      <w:pPr>
        <w:spacing w:after="0" w:line="240" w:lineRule="auto"/>
        <w:ind w:left="-5" w:right="164"/>
      </w:pPr>
      <w:r w:rsidRPr="008776CB">
        <w:t>Para el caso de Consorcios, uniones temporales o sociedades futuras la formula será la siguiente:</w:t>
      </w:r>
    </w:p>
    <w:p w:rsidR="004B1C34" w:rsidRPr="008776CB" w:rsidRDefault="004B1C34" w:rsidP="004B1C34">
      <w:pPr>
        <w:numPr>
          <w:ilvl w:val="0"/>
          <w:numId w:val="4"/>
        </w:numPr>
        <w:spacing w:after="0" w:line="240" w:lineRule="auto"/>
        <w:ind w:right="164" w:hanging="360"/>
      </w:pPr>
      <w:r w:rsidRPr="008776CB">
        <w:t xml:space="preserve">PT: </w:t>
      </w:r>
      <w:r w:rsidRPr="008776CB">
        <w:tab/>
        <w:t xml:space="preserve">Pasivo total de cada integrante </w:t>
      </w:r>
    </w:p>
    <w:p w:rsidR="004B1C34" w:rsidRPr="008776CB" w:rsidRDefault="004B1C34" w:rsidP="004B1C34">
      <w:pPr>
        <w:numPr>
          <w:ilvl w:val="0"/>
          <w:numId w:val="4"/>
        </w:numPr>
        <w:spacing w:after="0" w:line="240" w:lineRule="auto"/>
        <w:ind w:right="164" w:hanging="360"/>
      </w:pPr>
      <w:r w:rsidRPr="008776CB">
        <w:t xml:space="preserve">AT: </w:t>
      </w:r>
      <w:r w:rsidRPr="008776CB">
        <w:tab/>
        <w:t>Activo total de cada integrante</w:t>
      </w:r>
    </w:p>
    <w:p w:rsidR="004B1C34" w:rsidRDefault="004B1C34" w:rsidP="004B1C34">
      <w:pPr>
        <w:numPr>
          <w:ilvl w:val="0"/>
          <w:numId w:val="4"/>
        </w:numPr>
        <w:spacing w:after="0" w:line="240" w:lineRule="auto"/>
        <w:ind w:right="164" w:hanging="360"/>
      </w:pPr>
      <w:r w:rsidRPr="008776CB">
        <w:t>%P:</w:t>
      </w:r>
      <w:r w:rsidRPr="008776CB">
        <w:tab/>
        <w:t>Porcentaje de participación Integrante 1,2,…N</w:t>
      </w:r>
    </w:p>
    <w:p w:rsidR="004B1C34" w:rsidRPr="008776CB" w:rsidRDefault="004B1C34" w:rsidP="004B1C34">
      <w:pPr>
        <w:numPr>
          <w:ilvl w:val="0"/>
          <w:numId w:val="4"/>
        </w:numPr>
        <w:spacing w:after="0" w:line="240" w:lineRule="auto"/>
        <w:ind w:right="164" w:hanging="360"/>
      </w:pPr>
    </w:p>
    <w:p w:rsidR="004B1C34" w:rsidRDefault="004B1C34" w:rsidP="004B1C34">
      <w:pPr>
        <w:ind w:left="-5" w:right="165"/>
      </w:pPr>
      <w:r w:rsidRPr="008776CB">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8776CB">
        <w:rPr>
          <w:b/>
        </w:rPr>
        <w:t>NO CUMPLE</w:t>
      </w:r>
      <w:r w:rsidRPr="008776CB">
        <w:t>.</w:t>
      </w:r>
    </w:p>
    <w:p w:rsidR="004B1C34" w:rsidRDefault="004B1C34" w:rsidP="004B1C34">
      <w:pPr>
        <w:ind w:left="-5" w:right="165"/>
      </w:pPr>
      <w:r>
        <w:t>La Empresa de Licores de Cundinamarca podrá solicitar aclaraciones y/o documentos con el fin de constatar toda la información requerida en este numeral y se reserva el derecho de verificar la información contenida en los documentos.</w:t>
      </w:r>
    </w:p>
    <w:p w:rsidR="004B1C34" w:rsidRDefault="004B1C34" w:rsidP="004B1C34">
      <w:pPr>
        <w:ind w:left="-5" w:right="165"/>
      </w:pPr>
      <w:r>
        <w:t xml:space="preserve">Así mismo, si el OFERENTE no cumple con los indicadores, la propuesta será calificada como </w:t>
      </w:r>
      <w:r>
        <w:rPr>
          <w:b/>
        </w:rPr>
        <w:t>NO CUMPLE</w:t>
      </w:r>
      <w:r>
        <w:t>.</w:t>
      </w:r>
    </w:p>
    <w:p w:rsidR="004B1C34" w:rsidRDefault="004B1C34" w:rsidP="004B1C34">
      <w:pPr>
        <w:pStyle w:val="Ttulo1"/>
        <w:ind w:left="-5" w:right="165"/>
      </w:pPr>
      <w:r>
        <w:t xml:space="preserve">B. SI EL PROPONENTE CUENTA CON REGISTRO UNICO DE PROPONENTES </w:t>
      </w:r>
    </w:p>
    <w:p w:rsidR="004B1C34" w:rsidRDefault="004B1C34" w:rsidP="004B1C34">
      <w:pPr>
        <w:ind w:left="-5" w:right="165"/>
      </w:pPr>
      <w:r>
        <w:t>Para estos efectos, si el proponente cuenta con el certificado del Registro Único de Proponentes (RUP) vigente y en firme, y con información financiera</w:t>
      </w:r>
      <w:r w:rsidR="00865E25">
        <w:t xml:space="preserve"> con corte no anterior a 31 de Junio</w:t>
      </w:r>
      <w:r>
        <w:t xml:space="preserve"> de 20</w:t>
      </w:r>
      <w:r w:rsidR="00865E25">
        <w:t>20</w:t>
      </w:r>
      <w:r>
        <w:t xml:space="preserve">, podrá presentarlo a fin de cumplir con el numeral anterior siempre y cuando se encuentre el reporte a corte </w:t>
      </w:r>
      <w:r w:rsidR="00865E25" w:rsidRPr="00865E25">
        <w:t>31 de Junio de 2020</w:t>
      </w:r>
      <w:r>
        <w:t>.</w:t>
      </w:r>
    </w:p>
    <w:p w:rsidR="004B1C34" w:rsidRDefault="004B1C34" w:rsidP="004B1C34">
      <w:pPr>
        <w:ind w:left="-5" w:right="165"/>
      </w:pPr>
      <w: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4B1C34" w:rsidRDefault="004B1C34" w:rsidP="004B1C34">
      <w:pPr>
        <w:ind w:left="-5" w:right="165"/>
      </w:pPr>
      <w:r>
        <w:rPr>
          <w:b/>
        </w:rPr>
        <w:t>Nota:</w:t>
      </w:r>
      <w:r>
        <w:t xml:space="preserve"> La Capacidad Financiera será verificada y tomada directamente del RUP de los oferentes que cuenten con dicho documento, y por lo anterior no será necesaria la presentación de los documentos solicitados en el numeral 2.2.1. Literal a), de la presente invitación.</w:t>
      </w:r>
    </w:p>
    <w:p w:rsidR="004B1C34" w:rsidRDefault="004B1C34" w:rsidP="004B1C34">
      <w:pPr>
        <w:pStyle w:val="Ttulo2"/>
        <w:ind w:left="-5" w:right="165"/>
      </w:pPr>
      <w:r>
        <w:t>2.3. DOCUMENTOS DE CONTENIDO ECONÓMICO (FORMULARIO No. 5)</w:t>
      </w:r>
    </w:p>
    <w:p w:rsidR="004B1C34" w:rsidRDefault="004B1C34" w:rsidP="004B1C34">
      <w:pPr>
        <w:ind w:left="-5" w:right="165"/>
      </w:pPr>
      <w:r>
        <w:t xml:space="preserve">EL OFERENTE deberá diligenciar el </w:t>
      </w:r>
      <w:r>
        <w:rPr>
          <w:b/>
        </w:rPr>
        <w:t>Formulario No. 5</w:t>
      </w:r>
      <w: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4B1C34" w:rsidRDefault="004B1C34" w:rsidP="004B1C34">
      <w:pPr>
        <w:ind w:left="-5" w:right="165"/>
      </w:pPr>
      <w:r>
        <w:t>Opcionalmente, el OFERENTE podrá ampliar la información mediante un anexo, con el fin de justificar su OFERTA de precio.</w:t>
      </w:r>
    </w:p>
    <w:p w:rsidR="004B1C34" w:rsidRDefault="004B1C34" w:rsidP="004B1C34">
      <w:pPr>
        <w:ind w:left="-5" w:right="165"/>
      </w:pPr>
      <w:r>
        <w:t xml:space="preserve">Si los OFERENTES no discriminan el impuesto a las ventas (IVA) y otras cargas tributarias y haya lugar a ello, se entenderá que se encuentra incluido en los valores unitarios. </w:t>
      </w:r>
    </w:p>
    <w:p w:rsidR="004B1C34" w:rsidRDefault="004B1C34" w:rsidP="004B1C34">
      <w:pPr>
        <w:ind w:left="-5" w:right="165"/>
      </w:pPr>
      <w:r>
        <w:t xml:space="preserve">La OFERTA de precio será elaborada por el OFERENTE, de acuerdo con las especificaciones técnicas mínimas exigidas en las presentes condiciones de contratación y podrá adjuntar al </w:t>
      </w:r>
      <w:r>
        <w:rPr>
          <w:b/>
        </w:rPr>
        <w:t>Formulario No. 5</w:t>
      </w:r>
      <w:r>
        <w:t xml:space="preserve"> las aclaraciones que considere pertinentes para justificar el costo de su OFERTA.  </w:t>
      </w:r>
    </w:p>
    <w:p w:rsidR="004B1C34" w:rsidRDefault="004B1C34" w:rsidP="004B1C34">
      <w:pPr>
        <w:ind w:left="-5" w:right="165"/>
      </w:pPr>
      <w: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rsidR="004B1C34" w:rsidRDefault="004B1C34" w:rsidP="004B1C34">
      <w:pPr>
        <w:ind w:left="-5" w:right="16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4B1C34" w:rsidRDefault="004B1C34" w:rsidP="004B1C34">
      <w:pPr>
        <w:ind w:left="-5" w:right="165"/>
      </w:pPr>
      <w:r>
        <w:rPr>
          <w:b/>
        </w:rPr>
        <w:t>LOS OFERENTES NO PODRÁN EXCEDER LOS VALORES UNITARIOS QUE SE DESCRIBEN A CONTINUACIÓN, O LAS OFERTAS SERÁN RECHAZADAS Y SU EVALUACIÓN ECONÓMICA SERÁ CALIFICADA COMO NO CUMPLE.</w:t>
      </w:r>
    </w:p>
    <w:p w:rsidR="004B1C34" w:rsidRPr="00DC1CA2" w:rsidRDefault="004B1C34" w:rsidP="004B1C34">
      <w:pPr>
        <w:pStyle w:val="Ttulo1"/>
        <w:spacing w:after="9"/>
        <w:ind w:left="-5" w:right="165"/>
      </w:pPr>
      <w:r>
        <w:t>ESTE DOCUMENTO DEBERÁ PRESENTARSE EN SOBRE CERRADO Y SEPARADO DE LOS DOCUMENTOS HABILITANTES DE LA OFERTA</w:t>
      </w:r>
    </w:p>
    <w:p w:rsidR="004B1C34" w:rsidRDefault="004B1C34" w:rsidP="004B1C34">
      <w:pPr>
        <w:spacing w:after="0" w:line="259" w:lineRule="auto"/>
        <w:ind w:left="-1701" w:right="505" w:firstLine="0"/>
      </w:pPr>
    </w:p>
    <w:p w:rsidR="004B1C34" w:rsidRDefault="004B1C34" w:rsidP="004B1C34">
      <w:pPr>
        <w:pStyle w:val="Ttulo2"/>
        <w:spacing w:after="109"/>
        <w:ind w:left="-5" w:right="165"/>
      </w:pPr>
      <w:r>
        <w:t xml:space="preserve">3.1 ESPECIFICACIONES TÉCNICAS </w:t>
      </w:r>
    </w:p>
    <w:p w:rsidR="004B1C34" w:rsidRDefault="004B1C34" w:rsidP="004B1C34">
      <w:pPr>
        <w:ind w:left="-5" w:right="165"/>
      </w:pPr>
      <w:r>
        <w:t>LOS OFERENTES deberán ofertar y cumplir como mínimo con lo siguiente:</w:t>
      </w:r>
    </w:p>
    <w:tbl>
      <w:tblPr>
        <w:tblW w:w="8500" w:type="dxa"/>
        <w:tblLayout w:type="fixed"/>
        <w:tblCellMar>
          <w:left w:w="70" w:type="dxa"/>
          <w:right w:w="70" w:type="dxa"/>
        </w:tblCellMar>
        <w:tblLook w:val="04A0" w:firstRow="1" w:lastRow="0" w:firstColumn="1" w:lastColumn="0" w:noHBand="0" w:noVBand="1"/>
      </w:tblPr>
      <w:tblGrid>
        <w:gridCol w:w="640"/>
        <w:gridCol w:w="915"/>
        <w:gridCol w:w="4677"/>
        <w:gridCol w:w="284"/>
        <w:gridCol w:w="850"/>
        <w:gridCol w:w="1134"/>
      </w:tblGrid>
      <w:tr w:rsidR="00B5399E" w:rsidRPr="00574B7A" w:rsidTr="00B5399E">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b/>
                <w:bCs/>
                <w:sz w:val="18"/>
                <w:szCs w:val="20"/>
              </w:rPr>
            </w:pPr>
            <w:r w:rsidRPr="00574B7A">
              <w:rPr>
                <w:rFonts w:eastAsia="Times New Roman"/>
                <w:b/>
                <w:bCs/>
                <w:sz w:val="18"/>
                <w:szCs w:val="20"/>
              </w:rPr>
              <w:t>MATE</w:t>
            </w:r>
            <w:r>
              <w:rPr>
                <w:rFonts w:eastAsia="Times New Roman"/>
                <w:b/>
                <w:bCs/>
                <w:sz w:val="18"/>
                <w:szCs w:val="20"/>
              </w:rPr>
              <w:t>.</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b/>
                <w:bCs/>
                <w:sz w:val="18"/>
                <w:szCs w:val="20"/>
              </w:rPr>
            </w:pPr>
            <w:r w:rsidRPr="00574B7A">
              <w:rPr>
                <w:rFonts w:eastAsia="Times New Roman"/>
                <w:b/>
                <w:bCs/>
                <w:sz w:val="18"/>
                <w:szCs w:val="20"/>
              </w:rPr>
              <w:t>DESCRIPCION</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b/>
                <w:bCs/>
                <w:sz w:val="18"/>
                <w:szCs w:val="20"/>
              </w:rPr>
            </w:pPr>
            <w:r w:rsidRPr="00574B7A">
              <w:rPr>
                <w:rFonts w:eastAsia="Times New Roman"/>
                <w:b/>
                <w:bCs/>
                <w:sz w:val="18"/>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b/>
                <w:bCs/>
                <w:sz w:val="18"/>
                <w:szCs w:val="20"/>
              </w:rPr>
            </w:pPr>
            <w:r w:rsidRPr="00574B7A">
              <w:rPr>
                <w:rFonts w:eastAsia="Times New Roman"/>
                <w:b/>
                <w:bCs/>
                <w:sz w:val="18"/>
                <w:szCs w:val="20"/>
              </w:rPr>
              <w:t>CANT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b/>
                <w:bCs/>
                <w:sz w:val="18"/>
                <w:szCs w:val="20"/>
              </w:rPr>
            </w:pPr>
            <w:r w:rsidRPr="00574B7A">
              <w:rPr>
                <w:rFonts w:eastAsia="Times New Roman"/>
                <w:b/>
                <w:bCs/>
                <w:sz w:val="18"/>
                <w:szCs w:val="20"/>
              </w:rPr>
              <w:t>UNI</w:t>
            </w:r>
            <w:r>
              <w:rPr>
                <w:rFonts w:eastAsia="Times New Roman"/>
                <w:b/>
                <w:bCs/>
                <w:sz w:val="18"/>
                <w:szCs w:val="20"/>
              </w:rPr>
              <w:t>.</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152649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906040094 CONNECTION BLOCK, TINA 8A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154774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ACOPLE FLEXIBLE INOX H/M 3/4"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154545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ACOPLE P/SOLDADOR 4MM X 20 CM INOX</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AMARRE DXN3008B BLANCO 8"XT8 X 100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5B54CF">
            <w:pPr>
              <w:spacing w:after="0" w:line="240" w:lineRule="auto"/>
              <w:ind w:left="0" w:firstLine="0"/>
              <w:rPr>
                <w:rFonts w:eastAsia="Times New Roman"/>
                <w:sz w:val="18"/>
                <w:szCs w:val="20"/>
              </w:rPr>
            </w:pPr>
            <w:r w:rsidRPr="00EC6820">
              <w:rPr>
                <w:rFonts w:eastAsia="Times New Roman"/>
                <w:sz w:val="18"/>
                <w:szCs w:val="20"/>
                <w:highlight w:val="yellow"/>
              </w:rPr>
              <w:t>ARRANCADOR 100093025-DIRECTO CAJA DE 11</w:t>
            </w:r>
            <w:r w:rsidR="005B54CF" w:rsidRPr="00EC6820">
              <w:rPr>
                <w:rFonts w:eastAsia="Times New Roman"/>
                <w:sz w:val="18"/>
                <w:szCs w:val="20"/>
                <w:highlight w:val="yellow"/>
              </w:rPr>
              <w:t xml:space="preserve"> marca: schneider</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154448</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ARRANCADOR EN CAJA MOTOR 2HP 4,5-6 AMP</w:t>
            </w:r>
            <w:r w:rsidR="005B54CF" w:rsidRPr="00533BB8">
              <w:rPr>
                <w:rFonts w:eastAsia="Times New Roman"/>
                <w:sz w:val="18"/>
                <w:szCs w:val="20"/>
                <w:highlight w:val="yellow"/>
              </w:rPr>
              <w:t xml:space="preserve"> marca: siemens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154154</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ARRANCADOR SUAVE 32 AMP. 3RW4027 - 1BB14</w:t>
            </w:r>
            <w:r w:rsidR="000D7922" w:rsidRPr="00533BB8">
              <w:rPr>
                <w:rFonts w:eastAsia="Times New Roman"/>
                <w:sz w:val="18"/>
                <w:szCs w:val="20"/>
                <w:highlight w:val="yellow"/>
              </w:rPr>
              <w:t xml:space="preserve"> marca: siemens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154153</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ARRANCADOR SUAVE 38 AMP. 3RW4028 - 1BB14</w:t>
            </w:r>
            <w:r w:rsidR="000D7922" w:rsidRPr="00533BB8">
              <w:rPr>
                <w:rFonts w:eastAsia="Times New Roman"/>
                <w:sz w:val="18"/>
                <w:szCs w:val="20"/>
                <w:highlight w:val="yellow"/>
              </w:rPr>
              <w:t xml:space="preserve"> marca: siemens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154081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BALASTRO EQUIPO ULTRAVIOLETA UV-24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154450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BANDEJA MALLA 60MM X 100 MM X 3 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152593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BANDEJA PORTA CABLE ELECT A200MM L3000MM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150152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BOBINA 24 V AC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154543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BOLSA AMARRE PLASTICO X 100 UNID LONG 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152591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BOLSA AMARRE PLÁSTICOX100 UND LONG 4IN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152592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BOLSA AMARRE PLÁSTICOX100 UND LONG 6 IN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153659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BOMBILLO LED TABLERO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BUSHING ACERO INOX 1" A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CABLE DE CONTROL 4 X 18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154019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CABLE DE CONTROL 4 X 18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150213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CABLE ENCAUCHETADO 3X12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150214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CABLE ENCAUCHETADO 4X10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150215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CABLE ENCAUCHETADO 4X12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150217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CABLE MULTIHILO #18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154676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CAJA 5800 TIPO RAWELT 3SALIDAS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154288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CANALETA RAUNNURADA 25X40MM LONG 2MM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154287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CANALETA RAUNNURADA 60X40MM LONG 2MM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154286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CANALETA RAUNNURADA 80X60MM LONG 2MM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152584</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CILINDRO NEUMÁT DOBL EFEC EST 40X100 MAG</w:t>
            </w:r>
            <w:r w:rsidR="000D7922" w:rsidRPr="00533BB8">
              <w:rPr>
                <w:rFonts w:eastAsia="Times New Roman"/>
                <w:sz w:val="18"/>
                <w:szCs w:val="20"/>
                <w:highlight w:val="yellow"/>
              </w:rPr>
              <w:t xml:space="preserve"> marca:SMC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152585</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CILINDRO NEUMÁT DOBL EFEC EST 50X125 MAG</w:t>
            </w:r>
            <w:r w:rsidR="000D7922" w:rsidRPr="00533BB8">
              <w:rPr>
                <w:rFonts w:eastAsia="Times New Roman"/>
                <w:sz w:val="18"/>
                <w:szCs w:val="20"/>
                <w:highlight w:val="yellow"/>
              </w:rPr>
              <w:t xml:space="preserve"> marca:SMC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152583</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CILINDRO NEUMÁT DOBLE EFEC EST 32X50 MAG</w:t>
            </w:r>
            <w:r w:rsidR="00CC1419" w:rsidRPr="00533BB8">
              <w:rPr>
                <w:rFonts w:eastAsia="Times New Roman"/>
                <w:sz w:val="18"/>
                <w:szCs w:val="20"/>
                <w:highlight w:val="yellow"/>
              </w:rPr>
              <w:t xml:space="preserve"> marca:SMC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154444</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CILINDRO NEUMATICO 40X30 MM</w:t>
            </w:r>
            <w:r w:rsidR="00CC1419" w:rsidRPr="00533BB8">
              <w:rPr>
                <w:rFonts w:eastAsia="Times New Roman"/>
                <w:sz w:val="18"/>
                <w:szCs w:val="20"/>
                <w:highlight w:val="yellow"/>
              </w:rPr>
              <w:t xml:space="preserve"> marca:SMC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154445</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CILINDRO NEUMATICO 50X650 MM</w:t>
            </w:r>
            <w:r w:rsidR="00CC1419" w:rsidRPr="00533BB8">
              <w:rPr>
                <w:rFonts w:eastAsia="Times New Roman"/>
                <w:sz w:val="18"/>
                <w:szCs w:val="20"/>
                <w:highlight w:val="yellow"/>
              </w:rPr>
              <w:t xml:space="preserve"> marca:SMC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152798</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CILINDRO NEUMATICO DOBLE EFECTO 40X50</w:t>
            </w:r>
            <w:r w:rsidR="00CC1419" w:rsidRPr="00533BB8">
              <w:rPr>
                <w:rFonts w:eastAsia="Times New Roman"/>
                <w:sz w:val="18"/>
                <w:szCs w:val="20"/>
                <w:highlight w:val="yellow"/>
              </w:rPr>
              <w:t xml:space="preserve"> marca:SMC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152704</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CILINDRO NEUMATICO DOBLE EFECTO 50X400</w:t>
            </w:r>
            <w:r w:rsidR="00CC1419" w:rsidRPr="00533BB8">
              <w:rPr>
                <w:rFonts w:eastAsia="Times New Roman"/>
                <w:sz w:val="18"/>
                <w:szCs w:val="20"/>
                <w:highlight w:val="yellow"/>
              </w:rPr>
              <w:t xml:space="preserve"> marca:SMC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153853</w:t>
            </w:r>
          </w:p>
        </w:tc>
        <w:tc>
          <w:tcPr>
            <w:tcW w:w="4677" w:type="dxa"/>
            <w:tcBorders>
              <w:top w:val="nil"/>
              <w:left w:val="nil"/>
              <w:bottom w:val="single" w:sz="4" w:space="0" w:color="auto"/>
              <w:right w:val="single" w:sz="4" w:space="0" w:color="auto"/>
            </w:tcBorders>
            <w:shd w:val="clear" w:color="auto" w:fill="auto"/>
            <w:vAlign w:val="center"/>
            <w:hideMark/>
          </w:tcPr>
          <w:p w:rsidR="00B5399E" w:rsidRPr="00533BB8" w:rsidRDefault="00B5399E" w:rsidP="00B5399E">
            <w:pPr>
              <w:spacing w:after="0" w:line="240" w:lineRule="auto"/>
              <w:ind w:left="0" w:firstLine="0"/>
              <w:rPr>
                <w:rFonts w:eastAsia="Times New Roman"/>
                <w:sz w:val="18"/>
                <w:szCs w:val="20"/>
                <w:highlight w:val="yellow"/>
              </w:rPr>
            </w:pPr>
            <w:r w:rsidRPr="00533BB8">
              <w:rPr>
                <w:rFonts w:eastAsia="Times New Roman"/>
                <w:sz w:val="18"/>
                <w:szCs w:val="20"/>
                <w:highlight w:val="yellow"/>
              </w:rPr>
              <w:t>CILINDRO NEUMATICO DOBLE EFECTO 80X400</w:t>
            </w:r>
            <w:r w:rsidR="00CC1419" w:rsidRPr="00533BB8">
              <w:rPr>
                <w:rFonts w:eastAsia="Times New Roman"/>
                <w:sz w:val="18"/>
                <w:szCs w:val="20"/>
                <w:highlight w:val="yellow"/>
              </w:rPr>
              <w:t xml:space="preserve"> marca:SMC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150285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CINTA AISLANTE 3M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CINTA AUTOFUNDECENTE SCOTCH #23 DE 3/4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CINTA FIBRA DE VIDRIO SCOTCH#27 1/2"X20M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CINTA SCOTCH SUPER 33 19MM X 20 MM 3M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154036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sz w:val="18"/>
                <w:szCs w:val="20"/>
              </w:rPr>
            </w:pPr>
            <w:r w:rsidRPr="00574B7A">
              <w:rPr>
                <w:rFonts w:eastAsia="Times New Roman"/>
                <w:sz w:val="18"/>
                <w:szCs w:val="20"/>
              </w:rPr>
              <w:t>CIRCUITO INTEG LD1117V33 REGU POSIT 3VSC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150291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CLAVIJA EMPOTRAR 32 AMP P14-83521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151998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CLAVIJA TRIFASICA 20 AMP.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CONEC PEPPERS V1W2MPCV SER OB24F905 MPVC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CONEC POLIU IP67 4 H 3MCAB ACO90°PHOENIX</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154678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CONECTOR INDUSTRIAL HEMBRA 4 POLOS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154679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CONECTOR INDUSTRIAL MACHO 4 POLOS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152590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CONECTOR GALVA REC 1"CORAZA FLEXI</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1000031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MTTO LINEAS DE PRODUCCIÓN - reparación bobinado motor 1 hp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UA</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1000031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MTTO LINEAS DE PRODUCCIÓN</w:t>
            </w:r>
            <w:r w:rsidR="00EC6820">
              <w:rPr>
                <w:rFonts w:eastAsia="Times New Roman"/>
                <w:sz w:val="18"/>
                <w:szCs w:val="20"/>
              </w:rPr>
              <w:t xml:space="preserve"> </w:t>
            </w:r>
            <w:r w:rsidRPr="00574B7A">
              <w:rPr>
                <w:rFonts w:eastAsia="Times New Roman"/>
                <w:sz w:val="18"/>
                <w:szCs w:val="20"/>
              </w:rPr>
              <w:t>reparación bobinado motor 3 hp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UA</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1000031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MTTO LINEAS DE PRODUCCIÓN - reparación bobinado motor 5 hp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UA</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154226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D01247">
              <w:rPr>
                <w:rFonts w:eastAsia="Times New Roman"/>
                <w:sz w:val="18"/>
                <w:szCs w:val="20"/>
                <w:highlight w:val="yellow"/>
              </w:rPr>
              <w:t>CONTACTOR 40 AMP/220v AC</w:t>
            </w:r>
            <w:r w:rsidR="00EC6820" w:rsidRPr="00D01247">
              <w:rPr>
                <w:rFonts w:eastAsia="Times New Roman"/>
                <w:sz w:val="18"/>
                <w:szCs w:val="20"/>
                <w:highlight w:val="yellow"/>
              </w:rPr>
              <w:t xml:space="preserve"> marca: Schneider</w:t>
            </w:r>
            <w:r w:rsidR="00EC6820">
              <w:rPr>
                <w:rFonts w:eastAsia="Times New Roman"/>
                <w:sz w:val="18"/>
                <w:szCs w:val="20"/>
              </w:rPr>
              <w:t xml:space="preserve"> </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154044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CONTACTOR ESTADO SOLI ELR-3 24DC/500AC-2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152594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CONTADOR ENERG LECT REMO230-400V 1ATRMS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153929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CONTROL DE FLUJO 1/8" X 6 MM METALICO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153930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CONTROL DE FLUJO 1/8" X 8 MM METALICO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153932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CONTROL DE TEMPERATURA N1040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151450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CORAZA AMERICANA DE 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152810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DESOLDADOR PLASTICO ANTIESTATICO 20CM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590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154776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DETECTOR DE VOLTAGE</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153919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DETECTOR INDUCTIVO SI18-C5 PNP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150407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ELECTROVALVULA MONOESTABIL ISO 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ELECTROVÁLVULA MONOESTABLE 32 DE ¼ NPT</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ELECTROVÁLVULA MONOESTABLE 52 DE ¼ NPT</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150394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ELECTRO-VALVULA PNEUMAX 1011-52-3-9-M3R</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154227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ESPEJO REFLEX PARA SENSOR 2.4" X 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152875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FINAL DE CARRERA XCKP2110G11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152821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FINAL DE CARRERA XCKP2121G11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152814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FLOTADOR ELECTRICO CONTROL DE ENCENDIDO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690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153918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FOTOCELDA REFLEX PNP M12 BOS-18M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153917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FOTOCELDA REFLEX VL180-P430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154145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FOTOCELDA REFLEX -WL260-R270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FOTOCELDA SSC AP-1H PNP 0-24V DC REFLEX</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153180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FOTOCELDA WL260-S230 SICK REFLEX</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FUENTE DE 24 VDC 100 W PARA RIEL OMEGA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154035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sz w:val="18"/>
                <w:szCs w:val="20"/>
              </w:rPr>
            </w:pPr>
            <w:r w:rsidRPr="00574B7A">
              <w:rPr>
                <w:rFonts w:eastAsia="Times New Roman"/>
                <w:sz w:val="18"/>
                <w:szCs w:val="20"/>
              </w:rPr>
              <w:t>FUENTE VOLTAJE ALIME 110V SAKIDA 5/12VDC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150512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FUSIBLE CILINDRICO PORCELA 4 AM-10X38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150513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FUSIBLE CILINDRICO PORCELA 6 AM-10X38MM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151770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FUSIBLE CILINDRICO PORCELANA 8 AMP 10X38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790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153872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INTERRUPTOR FLOTADOR NIVEL 2" - 1/4"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INTERRUPTOR SIEMENS VL 160 X</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LAMPARA HERMETICA 2X32 T8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LOGIC MOD LOGO CONTROL 12-24 RCE SIEMENS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MANGUERA NEUMÁTICA POLIURETANO AZUL 10MM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MANGUERA NEUMÁTICA POLIURETANO AZUL 12MM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MANGUERA NEUMÁTICA POLIURETANO AZUL 14MM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MANGUERA NEUMÁTICA POLIURETANO AZUL 16MM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MANGUERA NEUMÁTICA POLIURETANO AZUL 4MM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MANGUERA NEUMÁTICA POLIURETANO AZUL 6MM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890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MANGUERA NEUMÁTICA POLIURETANO AZUL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MANOMETRO CARATULA 1.5 CONEX TRAS 1/8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MANÓMETRO CARATULA DE 1 ½ CONEX. 18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MANÓMETRO2 12" ACERO IN14 NPTRNG0-100P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MANÓMETRO2 12"" BRONCE 14 NPT RNG0-100P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154038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MODULO XBEE PRO 900 HP DIGIMESH</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154018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NIPLE DE 3/8" CORTO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154335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PAQ. AMARRE PLASTICO 12" X 100UNDS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152871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PILA AA 3,6V LI-SOC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152871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PILA AA 3,6V LI-SOC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990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152722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PILA AAA ALKALINA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151452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PILAS DR NO. 20 1.5V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154560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PILOTO TIPO LED 22MM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150739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PINZA P-MASA EQUIPO SOLDADU 300 A 400 AM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153568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PONCHADORA QPCOM MODUL 3USOS (R545-R511)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PORTAELECTRODO 300AMP AWC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153920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POTENCIADOR LIN 2K1V COMP DIAL 22MM 0.5W</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154224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POTENCIOMETRO LINEAL 5K 1V COMPACTO CON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154681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PRENSA CABLE PG 135</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154681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PRENSA CABLE PG 135</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1090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154559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PULSADOR VERDE 22MM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154557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PUNTAS MULTIMETRO TL75</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154290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RANCOR 10MM X 1/2" NPT</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10MM X 1/2" NPT</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154544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CODO 16MM X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CODO DE 18 NPT X 8MM 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152804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1/2 NPT X 14MM 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152805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1/2 NPT X 16MM 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150829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10 OD Y G1-4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154542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3/8" X 14MM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1190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150834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8 OD Y G1-4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DE 18 NPT X 8MM 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ROSCA 3/8 NPT X 10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ROSCA 3/8 NPT X 12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ROSCA 3/8 NPT X 6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RECTO ROSCA 3/8 NPT X 8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154541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ROSCA 1/2" X 12MM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154148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ROSCA 1-4 DE 10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154149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ROSCA 1-4 DE 12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154147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ROSCA 1-4 DE 8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1290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150838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RACOR ROSCADO 1-4 6MM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RATCHET NEUMATICO CTE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154150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REDUCCION BUSCHING /8 MM A 6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154152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REDUCCION BUSCHING 10 MM A 6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154229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REDUCCION BUSCHING 10 MM A 8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154151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REDUCCION BUSCHING 12 MM A 10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153928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REDUCCION BUSHING 12 X 14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REDUCCION BUSHING 12MM A 10MM PLASTICO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154017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REDUCCION BUSHING A. INOX DE 1/2 A 3/8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155119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CUADAL PERILLA METALICA 10MM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1390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154777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CAUDAL 6MM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CAUDAL DE ¼ NPT X 6MM 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CAUDAL DE ¼ NPT X 8MM 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154291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CAUDAL P/MANGUERA DE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155120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CUADAL 10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155116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CUADAL PERILLA METALICA 6MM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155116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CUADAL PERILLA METALICA 6MM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155117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CUADAL PERILLA METALICA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PRESIÓN 14” CON MANÓMETRO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PRESIÓN 18” CON MANÓMETRO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1490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PRESIÓN 38” CON MANÓMETRO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REGULADOR DE PRESIONCON CONTROL DE FLUJO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RELE ESTADO SOLIDO 25A-4-32VDC-24-400VAC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RELE TEM MULTIVOL 700FSR36V23 ALLEN BRAD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154155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SELCTOR MULETILLAS 3 POSICIONES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SENSOR AUTOREF M18 400MM DARK LIGHT SICK</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153873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DE SEGURIDAD ADAM 2TLA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151850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E3FA-RP21 CON ESPEJO Y CONECTOR</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ENDRESSHAUSER LIQUI FTL20H-0UPJ2D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FOTOELE PEPPERL FUCHS RLK39-55-Z3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1590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FOTOELECT MULTI E3JM-R4M44T OMRON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FOTOELECT PEPPERL FLUS E2E2X10MB1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152549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FOTOELÉCT TELEMECANIQU XUKOARCTL2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151101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FOTOELECTRICO OMRON E3SR3 10-30 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152558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SENSOR IP674M CONVERT 2M 4 DARKLIGSICK.</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MAGNETICO CASS01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151117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TEMPERATURA PT-100 CABEZA EXPLOSI</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154040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SHIELD RELE 2 CANALES PARA ARDUINO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154546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SOPORTE OMEGA SPLUS 100PG</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SWICHT MAGNÉ 5-240V DCAC SENSOR CILINDRO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1690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152586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SWICHT MAGNÉ 5-240V DCAC SENSOR CILINDRO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TEE 10MM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154771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TEE 12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TEE 14MM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154146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TEE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EN U CALIBRE 18 220V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154438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HORQUETA (12-10) PQT X 100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154439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HORQUETA (16-14) PQT X 100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HORQUETA (22-18) PQT X 100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153781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OJO P-CABLE CALIBRE 10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1790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151192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OJO P-CABLE CALIBRE 14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151194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OJO P-CABLE CALIBRE 18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151194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OJO P-CABLE CALIBRE 18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PIN SOLIDO (12-10) PQT X 100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PIN SOLIDO (16-14) PQT X 100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154441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PIN SOLIDO (22-18) PQT X 100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151195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PUNTA P-CABLE CALIBRE 18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154775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TERMOCUPLA J BULBO 4MM X 5CM X 3M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154684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TOMA 50AMP CON TAPA SEGURIDAD METALICA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154685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TOMA DOBLE CON POLO 20AMP/125V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1890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151201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TOMA TRIFASICA 50 AMP.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TOTALIZADOR TRIFÁSICO DE 250-315 AMP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152569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UNIDAD DE MANTENIMIENTO MANUAL FRL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152570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UNIDAD DE MANTENIMIENTO MANUAL FRL 34”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151395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CODO 10 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155118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CODO 12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151396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CODO 6 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154240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CODO 8MM X 1/4 PQT X 10UN.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154241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CODO DE 1/8 X 10MM PQT X 10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154015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CODO DE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1990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151405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RECTA 6OD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154242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RECTA DE 10MM PQT X 10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154243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RECTA DE 12MM PQT X 10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154014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RECTA DE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UNION TEE A. INOX 1/2" ROSCADA 1/2 NPT</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154016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TEE DE 6M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153870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sz w:val="18"/>
                <w:szCs w:val="20"/>
              </w:rPr>
            </w:pPr>
            <w:r w:rsidRPr="00574B7A">
              <w:rPr>
                <w:rFonts w:eastAsia="Times New Roman"/>
                <w:sz w:val="18"/>
                <w:szCs w:val="20"/>
              </w:rPr>
              <w:t>VACUOMETRO CLASE 1.6 RANGO -250 A O MBAR</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154344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VALVULA CLAMP ACERO INOX DE 2X11/2X3"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153921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VARIADOR 2HP/1.5KW 6AMP 200-240VAC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153876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VARIADOR DE FRECUENCIA REF: 22A-A4P5N104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2090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154225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VARIADOR DE VELOCIDAD 10HP/7.5KW/220V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151433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VARIADOR P-MOTOR 2HP-220V-1620RPM C-DISP</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152822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VENTILADOR 10X10CM 24VDC 2410PTS 7 ASPAS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155670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ESTACION DE MANDO XACA273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155671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PULSADOR VERDE XB2BA31N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155672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PULSADOR ROJO XB2BA42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155673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INDUCTIVO NPN-NA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155674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RELE 24VAC TEMPO. DPDT 8 PINES CON BASE</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155677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CONTROL DE VELOCIDAD BIDIRECCIONAL</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155678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GUARDAMOTOR 14-20A 3RV1021-4BA10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2190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155679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RELE 50-200A 3RB2056-1FW2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VALVULA DE SEGURIDAD VYC 685 AP 120 PSI</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153475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SILICONA SPRAY GRADO ALIMENTICIO 430ML</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153573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ACEITE ALIMENTICIO PENETRANTE 20 ONZAS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OZ</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154055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 CONO 150 NPT 3" X 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153279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CODO SANITARIO 1- 1/2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153280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CODO SANITARIO 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153364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FIJADOR DE ROSCAS LOCTITE 270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153363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FIJADOR DE ROSCAS LOCTITE 243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155687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FIJADOR DE ROSCAS LOCTITE 495</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2290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153704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SELLO MECANICO 1-7/8 SILICIO VITON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154238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CINTA AUTOFUNDECENTE SCOTCH #23 DE 3/4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150285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CINTA AISLANTE 3M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153872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INTERRUPTOR FLOTADOR NIVEL 2" - 1/4"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155693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VALVULA INOX 1/2" 1000PSI 3VIAS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155694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FS2-60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155695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ARANCADOR DIRECTO 9-12 A 220V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154839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DISCO P PULIDORA 4"1/2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154484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LIJA AGUA No.220 . X PLIEGO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154672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PLIEGO LIJA AGUA No.400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2390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154272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center"/>
              <w:rPr>
                <w:rFonts w:eastAsia="Times New Roman"/>
                <w:sz w:val="18"/>
                <w:szCs w:val="20"/>
              </w:rPr>
            </w:pPr>
            <w:r w:rsidRPr="00574B7A">
              <w:rPr>
                <w:rFonts w:eastAsia="Times New Roman"/>
                <w:sz w:val="18"/>
                <w:szCs w:val="20"/>
              </w:rPr>
              <w:t>COPA INOX FERULA CLAMP 1 2X2"MAQUINA TETRA PACK</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155707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DISCO TP1 115 X 1 X 22,23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155708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DISCO FLAP X-TREME 1/2 X 7/8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LAMPARA EQUIPO ULTRAVIOLETA UV-24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155710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CONTROL DE VELOCIDAD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155711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SELLO MECANICO 25MM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155173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PUNTILLA CON CABEZA DE 2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LB</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153386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LIJA ESMERIL 220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152048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COPA P-SOLDAR 3X2 1-2 SCH 40 ACERO INOX</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150332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COPA P-SOLDAR 2X1 1-2 SCH40 ACERO INOX</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2490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153890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LIMPIADOR DE CONTACTOS SPRAY</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155733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CONECTOR INOXIDABLE - 1"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155734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CORAZA INOXIDABLE - 1"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155735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SELLO MECANICO 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155736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UNIÓN ROSCADA INOXIDABLE 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155737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REDUCCIÓN BUSHING INOXIDABLE 1" - 3/4"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155738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FINAL DE CARRERA VTG BOL 6A/250V AC IP67</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155740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RODAMIENTO 6006 2RS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155741</w:t>
            </w:r>
          </w:p>
        </w:tc>
        <w:tc>
          <w:tcPr>
            <w:tcW w:w="4677" w:type="dxa"/>
            <w:tcBorders>
              <w:top w:val="nil"/>
              <w:left w:val="nil"/>
              <w:bottom w:val="single" w:sz="4" w:space="0" w:color="auto"/>
              <w:right w:val="single" w:sz="4" w:space="0" w:color="auto"/>
            </w:tcBorders>
            <w:shd w:val="clear" w:color="auto" w:fill="auto"/>
            <w:vAlign w:val="center"/>
            <w:hideMark/>
          </w:tcPr>
          <w:p w:rsidR="00B5399E" w:rsidRPr="000E5691" w:rsidRDefault="00B5399E" w:rsidP="00B5399E">
            <w:pPr>
              <w:spacing w:after="0" w:line="240" w:lineRule="auto"/>
              <w:ind w:left="0" w:firstLine="0"/>
              <w:rPr>
                <w:rFonts w:eastAsia="Times New Roman"/>
                <w:sz w:val="18"/>
                <w:szCs w:val="20"/>
                <w:highlight w:val="yellow"/>
              </w:rPr>
            </w:pPr>
            <w:r w:rsidRPr="000E5691">
              <w:rPr>
                <w:rFonts w:eastAsia="Times New Roman"/>
                <w:sz w:val="18"/>
                <w:szCs w:val="20"/>
                <w:highlight w:val="yellow"/>
              </w:rPr>
              <w:t>BREAKER RIEL 32A</w:t>
            </w:r>
            <w:r w:rsidR="00BF3C7B" w:rsidRPr="000E5691">
              <w:rPr>
                <w:rFonts w:eastAsia="Times New Roman"/>
                <w:sz w:val="18"/>
                <w:szCs w:val="20"/>
                <w:highlight w:val="yellow"/>
              </w:rPr>
              <w:t xml:space="preserve"> </w:t>
            </w:r>
            <w:r w:rsidR="00385B25" w:rsidRPr="000E5691">
              <w:rPr>
                <w:rFonts w:eastAsia="Times New Roman"/>
                <w:sz w:val="18"/>
                <w:szCs w:val="20"/>
                <w:highlight w:val="yellow"/>
              </w:rPr>
              <w:t>amp trifásico marca :ABB</w:t>
            </w:r>
          </w:p>
        </w:tc>
        <w:tc>
          <w:tcPr>
            <w:tcW w:w="284" w:type="dxa"/>
            <w:tcBorders>
              <w:top w:val="nil"/>
              <w:left w:val="nil"/>
              <w:bottom w:val="single" w:sz="4" w:space="0" w:color="auto"/>
              <w:right w:val="single" w:sz="4" w:space="0" w:color="auto"/>
            </w:tcBorders>
            <w:shd w:val="clear" w:color="auto" w:fill="auto"/>
            <w:vAlign w:val="center"/>
            <w:hideMark/>
          </w:tcPr>
          <w:p w:rsidR="00B5399E" w:rsidRPr="00385B25" w:rsidRDefault="00B5399E" w:rsidP="00B5399E">
            <w:pPr>
              <w:spacing w:after="0" w:line="240" w:lineRule="auto"/>
              <w:ind w:left="0" w:firstLine="0"/>
              <w:rPr>
                <w:rFonts w:eastAsia="Times New Roman"/>
                <w:sz w:val="18"/>
                <w:szCs w:val="20"/>
              </w:rPr>
            </w:pPr>
            <w:r w:rsidRPr="00385B25">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155742</w:t>
            </w:r>
          </w:p>
        </w:tc>
        <w:tc>
          <w:tcPr>
            <w:tcW w:w="4677" w:type="dxa"/>
            <w:tcBorders>
              <w:top w:val="nil"/>
              <w:left w:val="nil"/>
              <w:bottom w:val="single" w:sz="4" w:space="0" w:color="auto"/>
              <w:right w:val="single" w:sz="4" w:space="0" w:color="auto"/>
            </w:tcBorders>
            <w:shd w:val="clear" w:color="auto" w:fill="auto"/>
            <w:vAlign w:val="center"/>
            <w:hideMark/>
          </w:tcPr>
          <w:p w:rsidR="00B5399E" w:rsidRPr="000E5691" w:rsidRDefault="00B5399E" w:rsidP="00B5399E">
            <w:pPr>
              <w:spacing w:after="0" w:line="240" w:lineRule="auto"/>
              <w:ind w:left="0" w:firstLine="0"/>
              <w:rPr>
                <w:rFonts w:eastAsia="Times New Roman"/>
                <w:sz w:val="18"/>
                <w:szCs w:val="20"/>
                <w:highlight w:val="yellow"/>
              </w:rPr>
            </w:pPr>
            <w:r w:rsidRPr="000E5691">
              <w:rPr>
                <w:rFonts w:eastAsia="Times New Roman"/>
                <w:sz w:val="18"/>
                <w:szCs w:val="20"/>
                <w:highlight w:val="yellow"/>
              </w:rPr>
              <w:t>BREAKER RIEL 50A</w:t>
            </w:r>
            <w:r w:rsidR="00385B25" w:rsidRPr="000E5691">
              <w:rPr>
                <w:rFonts w:eastAsia="Times New Roman"/>
                <w:sz w:val="18"/>
                <w:szCs w:val="20"/>
                <w:highlight w:val="yellow"/>
              </w:rPr>
              <w:t xml:space="preserve"> amp trifásico marca :ABB</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2590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153556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VALVULA ANTI RETORNO SANITARIA 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154221</w:t>
            </w:r>
          </w:p>
        </w:tc>
        <w:tc>
          <w:tcPr>
            <w:tcW w:w="4677" w:type="dxa"/>
            <w:tcBorders>
              <w:top w:val="nil"/>
              <w:left w:val="nil"/>
              <w:bottom w:val="single" w:sz="4" w:space="0" w:color="auto"/>
              <w:right w:val="single" w:sz="4" w:space="0" w:color="auto"/>
            </w:tcBorders>
            <w:shd w:val="clear" w:color="auto" w:fill="auto"/>
            <w:vAlign w:val="center"/>
            <w:hideMark/>
          </w:tcPr>
          <w:p w:rsidR="00B5399E" w:rsidRPr="000E5691" w:rsidRDefault="00B5399E" w:rsidP="00B5399E">
            <w:pPr>
              <w:spacing w:after="0" w:line="240" w:lineRule="auto"/>
              <w:ind w:left="0" w:firstLine="0"/>
              <w:rPr>
                <w:rFonts w:eastAsia="Times New Roman"/>
                <w:sz w:val="18"/>
                <w:szCs w:val="20"/>
                <w:highlight w:val="yellow"/>
              </w:rPr>
            </w:pPr>
            <w:r w:rsidRPr="000E5691">
              <w:rPr>
                <w:rFonts w:eastAsia="Times New Roman"/>
                <w:sz w:val="18"/>
                <w:szCs w:val="20"/>
                <w:highlight w:val="yellow"/>
              </w:rPr>
              <w:t>ABRAZADERA CLAMP 2"</w:t>
            </w:r>
            <w:r w:rsidR="000E5691" w:rsidRPr="000E5691">
              <w:rPr>
                <w:rFonts w:eastAsia="Times New Roman"/>
                <w:sz w:val="18"/>
                <w:szCs w:val="20"/>
                <w:highlight w:val="yellow"/>
              </w:rPr>
              <w:t xml:space="preserve"> </w:t>
            </w:r>
            <w:r w:rsidR="000E5691" w:rsidRPr="000E5691">
              <w:rPr>
                <w:sz w:val="18"/>
                <w:szCs w:val="18"/>
                <w:highlight w:val="yellow"/>
              </w:rPr>
              <w:t>marca: optidrive</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155754</w:t>
            </w:r>
          </w:p>
        </w:tc>
        <w:tc>
          <w:tcPr>
            <w:tcW w:w="4677" w:type="dxa"/>
            <w:tcBorders>
              <w:top w:val="nil"/>
              <w:left w:val="nil"/>
              <w:bottom w:val="single" w:sz="4" w:space="0" w:color="auto"/>
              <w:right w:val="single" w:sz="4" w:space="0" w:color="auto"/>
            </w:tcBorders>
            <w:shd w:val="clear" w:color="auto" w:fill="auto"/>
            <w:vAlign w:val="center"/>
            <w:hideMark/>
          </w:tcPr>
          <w:p w:rsidR="00B5399E" w:rsidRPr="000E5691" w:rsidRDefault="00B5399E" w:rsidP="00B5399E">
            <w:pPr>
              <w:spacing w:after="0" w:line="240" w:lineRule="auto"/>
              <w:ind w:left="0" w:firstLine="0"/>
              <w:rPr>
                <w:rFonts w:eastAsia="Times New Roman"/>
                <w:sz w:val="18"/>
                <w:szCs w:val="20"/>
                <w:highlight w:val="yellow"/>
              </w:rPr>
            </w:pPr>
            <w:r w:rsidRPr="000E5691">
              <w:rPr>
                <w:rFonts w:eastAsia="Times New Roman"/>
                <w:sz w:val="18"/>
                <w:szCs w:val="20"/>
                <w:highlight w:val="yellow"/>
              </w:rPr>
              <w:t>VARIADOR ODE3 2HP 200-240 V 7A</w:t>
            </w:r>
            <w:r w:rsidR="000E5691" w:rsidRPr="000E5691">
              <w:rPr>
                <w:rFonts w:eastAsia="Times New Roman"/>
                <w:sz w:val="18"/>
                <w:szCs w:val="20"/>
                <w:highlight w:val="yellow"/>
              </w:rPr>
              <w:t xml:space="preserve"> </w:t>
            </w:r>
            <w:r w:rsidR="000E5691" w:rsidRPr="000E5691">
              <w:rPr>
                <w:sz w:val="18"/>
                <w:szCs w:val="18"/>
                <w:highlight w:val="yellow"/>
              </w:rPr>
              <w:t>marca: optidrive</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155755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VARIADOR ODE3 3HP 200-240 V 10.5 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155756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TEMPORIZADOR OMRON H3Y-2 24 VDC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155757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JOYSTICK 22MM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154195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EMPAQUES CLAMP 1-1/2"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155816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RODAMIENTO 30307</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151008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RODAMIENTO 6012 -2RS-C3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155808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CABLE THHN/THWN-2 CT 7H 10AWG</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2690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155809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TEMPORIZADOR 24 VAC RANGO 0-3 SEG</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155810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TUBO GALVANIZADO IMC ¾ X 3m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155811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CONDULETA ¾</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155812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TRANSMISOR DE PRESIÓN MBS1700 0-10BAR</w:t>
            </w:r>
            <w:r w:rsidR="000E5691">
              <w:rPr>
                <w:rFonts w:eastAsia="Times New Roman"/>
                <w:sz w:val="18"/>
                <w:szCs w:val="20"/>
              </w:rPr>
              <w:t xml:space="preserve"> </w:t>
            </w:r>
            <w:r w:rsidR="000E5691">
              <w:rPr>
                <w:sz w:val="18"/>
                <w:szCs w:val="18"/>
              </w:rPr>
              <w:t>marca: Danfoss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150978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RETENEDOR 60 X 80 X 10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155870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VENTILADOR 120X120X38 DUAL 110/220 VAC</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155878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CLAVIJA TRIFILAR 50-250V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155877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RETENEDOR 450094</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155925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LAMPARA LED 60CM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155926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ACOPLE OPW PARTE A 4" ALUMINIO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2790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154390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PILA ALCALINA 9V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151452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PILAS DR NO. 20 1.5V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153828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RETENEDOR 45 X 65 X 10MM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153940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CINTA TEFLON ROLLO DE 1/2" X 7M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154703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SIKAFLEX</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156083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PILA LR44 1,5 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153381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LAMINA ACRILICO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156080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VALVULA DE BOLA INOX 1" PN63 H-H PAL</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154838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B21808">
              <w:rPr>
                <w:rFonts w:eastAsia="Times New Roman"/>
                <w:sz w:val="18"/>
                <w:szCs w:val="20"/>
                <w:highlight w:val="yellow"/>
              </w:rPr>
              <w:t>DISCO DE CORTE 4"1/2</w:t>
            </w:r>
            <w:r w:rsidR="00B21808" w:rsidRPr="00B21808">
              <w:rPr>
                <w:rFonts w:eastAsia="Times New Roman"/>
                <w:sz w:val="18"/>
                <w:szCs w:val="20"/>
                <w:highlight w:val="yellow"/>
              </w:rPr>
              <w:t xml:space="preserve"> </w:t>
            </w:r>
            <w:r w:rsidR="00B21808" w:rsidRPr="00B21808">
              <w:rPr>
                <w:sz w:val="18"/>
                <w:szCs w:val="18"/>
                <w:highlight w:val="yellow"/>
              </w:rPr>
              <w:t>caja x 6</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155739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ETILENGLICOL</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2890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154485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LIJA AGUA No. 180 . X PLIEGO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2900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154268</w:t>
            </w:r>
          </w:p>
        </w:tc>
        <w:tc>
          <w:tcPr>
            <w:tcW w:w="4677" w:type="dxa"/>
            <w:tcBorders>
              <w:top w:val="nil"/>
              <w:left w:val="nil"/>
              <w:bottom w:val="single" w:sz="4" w:space="0" w:color="auto"/>
              <w:right w:val="single" w:sz="4" w:space="0" w:color="auto"/>
            </w:tcBorders>
            <w:shd w:val="clear" w:color="auto" w:fill="auto"/>
            <w:vAlign w:val="center"/>
            <w:hideMark/>
          </w:tcPr>
          <w:p w:rsidR="00B5399E" w:rsidRPr="00B21808" w:rsidRDefault="00B5399E" w:rsidP="00B5399E">
            <w:pPr>
              <w:spacing w:after="0" w:line="240" w:lineRule="auto"/>
              <w:ind w:left="0" w:firstLine="0"/>
              <w:rPr>
                <w:rFonts w:eastAsia="Times New Roman"/>
                <w:sz w:val="18"/>
                <w:szCs w:val="20"/>
                <w:highlight w:val="yellow"/>
              </w:rPr>
            </w:pPr>
            <w:r w:rsidRPr="00B21808">
              <w:rPr>
                <w:rFonts w:eastAsia="Times New Roman"/>
                <w:sz w:val="18"/>
                <w:szCs w:val="20"/>
                <w:highlight w:val="yellow"/>
              </w:rPr>
              <w:t>ARANDELA INOX 6MM</w:t>
            </w:r>
            <w:r w:rsidR="000E5691" w:rsidRPr="00B21808">
              <w:rPr>
                <w:rFonts w:eastAsia="Times New Roman"/>
                <w:sz w:val="18"/>
                <w:szCs w:val="20"/>
                <w:highlight w:val="yellow"/>
              </w:rPr>
              <w:t xml:space="preserve"> PAQUETE X 10 UND</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2910</w:t>
            </w:r>
          </w:p>
        </w:tc>
        <w:tc>
          <w:tcPr>
            <w:tcW w:w="915" w:type="dxa"/>
            <w:vMerge/>
            <w:tcBorders>
              <w:top w:val="nil"/>
              <w:left w:val="single" w:sz="4" w:space="0" w:color="auto"/>
              <w:bottom w:val="single" w:sz="4" w:space="0" w:color="auto"/>
              <w:right w:val="single" w:sz="4" w:space="0" w:color="auto"/>
            </w:tcBorders>
            <w:vAlign w:val="center"/>
            <w:hideMark/>
          </w:tcPr>
          <w:p w:rsidR="00B5399E" w:rsidRPr="00574B7A" w:rsidRDefault="00B5399E" w:rsidP="00B5399E">
            <w:pPr>
              <w:spacing w:after="0" w:line="240" w:lineRule="auto"/>
              <w:ind w:left="0" w:firstLine="0"/>
              <w:jc w:val="left"/>
              <w:rPr>
                <w:rFonts w:eastAsia="Times New Roman"/>
                <w:sz w:val="18"/>
                <w:szCs w:val="20"/>
              </w:rPr>
            </w:pPr>
          </w:p>
        </w:tc>
        <w:tc>
          <w:tcPr>
            <w:tcW w:w="4677" w:type="dxa"/>
            <w:tcBorders>
              <w:top w:val="nil"/>
              <w:left w:val="nil"/>
              <w:bottom w:val="single" w:sz="4" w:space="0" w:color="auto"/>
              <w:right w:val="single" w:sz="4" w:space="0" w:color="auto"/>
            </w:tcBorders>
            <w:shd w:val="clear" w:color="auto" w:fill="auto"/>
            <w:vAlign w:val="center"/>
            <w:hideMark/>
          </w:tcPr>
          <w:p w:rsidR="00B5399E" w:rsidRPr="00B21808" w:rsidRDefault="00B5399E" w:rsidP="00B5399E">
            <w:pPr>
              <w:spacing w:after="0" w:line="240" w:lineRule="auto"/>
              <w:ind w:left="0" w:firstLine="0"/>
              <w:rPr>
                <w:rFonts w:eastAsia="Times New Roman"/>
                <w:sz w:val="18"/>
                <w:szCs w:val="20"/>
                <w:highlight w:val="yellow"/>
              </w:rPr>
            </w:pPr>
            <w:r w:rsidRPr="00B21808">
              <w:rPr>
                <w:rFonts w:eastAsia="Times New Roman"/>
                <w:sz w:val="18"/>
                <w:szCs w:val="20"/>
                <w:highlight w:val="yellow"/>
              </w:rPr>
              <w:t>MAQUINA TETRA PACK</w:t>
            </w:r>
            <w:r w:rsidR="000E5691" w:rsidRPr="00B21808">
              <w:rPr>
                <w:rFonts w:eastAsia="Times New Roman"/>
                <w:sz w:val="18"/>
                <w:szCs w:val="20"/>
                <w:highlight w:val="yellow"/>
              </w:rPr>
              <w:t xml:space="preserve"> PAQUETE X 10 UND</w:t>
            </w:r>
          </w:p>
        </w:tc>
        <w:tc>
          <w:tcPr>
            <w:tcW w:w="284" w:type="dxa"/>
            <w:vMerge/>
            <w:tcBorders>
              <w:top w:val="nil"/>
              <w:left w:val="single" w:sz="4" w:space="0" w:color="auto"/>
              <w:bottom w:val="single" w:sz="4" w:space="0" w:color="auto"/>
              <w:right w:val="single" w:sz="4" w:space="0" w:color="auto"/>
            </w:tcBorders>
            <w:vAlign w:val="center"/>
            <w:hideMark/>
          </w:tcPr>
          <w:p w:rsidR="00B5399E" w:rsidRPr="00574B7A" w:rsidRDefault="00B5399E" w:rsidP="00B5399E">
            <w:pPr>
              <w:spacing w:after="0" w:line="240" w:lineRule="auto"/>
              <w:ind w:left="0" w:firstLine="0"/>
              <w:jc w:val="left"/>
              <w:rPr>
                <w:rFonts w:eastAsia="Times New Roman"/>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B5399E" w:rsidRPr="00574B7A" w:rsidRDefault="00B5399E" w:rsidP="00B5399E">
            <w:pPr>
              <w:spacing w:after="0" w:line="240" w:lineRule="auto"/>
              <w:ind w:left="0" w:firstLine="0"/>
              <w:jc w:val="left"/>
              <w:rPr>
                <w:rFonts w:eastAsia="Times New Roman"/>
                <w:sz w:val="18"/>
                <w:szCs w:val="20"/>
              </w:rPr>
            </w:pPr>
          </w:p>
        </w:tc>
        <w:tc>
          <w:tcPr>
            <w:tcW w:w="1134" w:type="dxa"/>
            <w:vMerge/>
            <w:tcBorders>
              <w:top w:val="nil"/>
              <w:left w:val="single" w:sz="4" w:space="0" w:color="auto"/>
              <w:bottom w:val="single" w:sz="4" w:space="0" w:color="auto"/>
              <w:right w:val="single" w:sz="4" w:space="0" w:color="auto"/>
            </w:tcBorders>
            <w:vAlign w:val="center"/>
            <w:hideMark/>
          </w:tcPr>
          <w:p w:rsidR="00B5399E" w:rsidRPr="00574B7A" w:rsidRDefault="00B5399E" w:rsidP="00B5399E">
            <w:pPr>
              <w:spacing w:after="0" w:line="240" w:lineRule="auto"/>
              <w:ind w:left="0" w:firstLine="0"/>
              <w:jc w:val="left"/>
              <w:rPr>
                <w:rFonts w:eastAsia="Times New Roman"/>
                <w:sz w:val="18"/>
                <w:szCs w:val="20"/>
              </w:rPr>
            </w:pP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2920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154269</w:t>
            </w:r>
          </w:p>
        </w:tc>
        <w:tc>
          <w:tcPr>
            <w:tcW w:w="4677" w:type="dxa"/>
            <w:tcBorders>
              <w:top w:val="nil"/>
              <w:left w:val="nil"/>
              <w:bottom w:val="single" w:sz="4" w:space="0" w:color="auto"/>
              <w:right w:val="single" w:sz="4" w:space="0" w:color="auto"/>
            </w:tcBorders>
            <w:shd w:val="clear" w:color="auto" w:fill="auto"/>
            <w:vAlign w:val="center"/>
            <w:hideMark/>
          </w:tcPr>
          <w:p w:rsidR="00B5399E" w:rsidRPr="00B21808" w:rsidRDefault="00B5399E" w:rsidP="00B5399E">
            <w:pPr>
              <w:spacing w:after="0" w:line="240" w:lineRule="auto"/>
              <w:ind w:left="0" w:firstLine="0"/>
              <w:rPr>
                <w:rFonts w:eastAsia="Times New Roman"/>
                <w:sz w:val="18"/>
                <w:szCs w:val="20"/>
                <w:highlight w:val="yellow"/>
              </w:rPr>
            </w:pPr>
            <w:r w:rsidRPr="00B21808">
              <w:rPr>
                <w:rFonts w:eastAsia="Times New Roman"/>
                <w:sz w:val="18"/>
                <w:szCs w:val="20"/>
                <w:highlight w:val="yellow"/>
              </w:rPr>
              <w:t>ARANDELA INOX 8MM</w:t>
            </w:r>
            <w:r w:rsidR="00B21808" w:rsidRPr="00B21808">
              <w:rPr>
                <w:rFonts w:eastAsia="Times New Roman"/>
                <w:sz w:val="18"/>
                <w:szCs w:val="20"/>
                <w:highlight w:val="yellow"/>
              </w:rPr>
              <w:t xml:space="preserve"> PAQUETE X 10 UND</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2930</w:t>
            </w:r>
          </w:p>
        </w:tc>
        <w:tc>
          <w:tcPr>
            <w:tcW w:w="915" w:type="dxa"/>
            <w:vMerge/>
            <w:tcBorders>
              <w:top w:val="nil"/>
              <w:left w:val="single" w:sz="4" w:space="0" w:color="auto"/>
              <w:bottom w:val="single" w:sz="4" w:space="0" w:color="auto"/>
              <w:right w:val="single" w:sz="4" w:space="0" w:color="auto"/>
            </w:tcBorders>
            <w:vAlign w:val="center"/>
            <w:hideMark/>
          </w:tcPr>
          <w:p w:rsidR="00B5399E" w:rsidRPr="00574B7A" w:rsidRDefault="00B5399E" w:rsidP="00B5399E">
            <w:pPr>
              <w:spacing w:after="0" w:line="240" w:lineRule="auto"/>
              <w:ind w:left="0" w:firstLine="0"/>
              <w:jc w:val="left"/>
              <w:rPr>
                <w:rFonts w:eastAsia="Times New Roman"/>
                <w:sz w:val="18"/>
                <w:szCs w:val="20"/>
              </w:rPr>
            </w:pPr>
          </w:p>
        </w:tc>
        <w:tc>
          <w:tcPr>
            <w:tcW w:w="4677" w:type="dxa"/>
            <w:tcBorders>
              <w:top w:val="nil"/>
              <w:left w:val="nil"/>
              <w:bottom w:val="single" w:sz="4" w:space="0" w:color="auto"/>
              <w:right w:val="single" w:sz="4" w:space="0" w:color="auto"/>
            </w:tcBorders>
            <w:shd w:val="clear" w:color="auto" w:fill="auto"/>
            <w:vAlign w:val="center"/>
            <w:hideMark/>
          </w:tcPr>
          <w:p w:rsidR="00B5399E" w:rsidRPr="00B21808" w:rsidRDefault="00B5399E" w:rsidP="00B5399E">
            <w:pPr>
              <w:spacing w:after="0" w:line="240" w:lineRule="auto"/>
              <w:ind w:left="0" w:firstLine="0"/>
              <w:rPr>
                <w:rFonts w:eastAsia="Times New Roman"/>
                <w:sz w:val="18"/>
                <w:szCs w:val="20"/>
                <w:highlight w:val="yellow"/>
              </w:rPr>
            </w:pPr>
            <w:r w:rsidRPr="00B21808">
              <w:rPr>
                <w:rFonts w:eastAsia="Times New Roman"/>
                <w:sz w:val="18"/>
                <w:szCs w:val="20"/>
                <w:highlight w:val="yellow"/>
              </w:rPr>
              <w:t>MAQUINA TETRA PACK</w:t>
            </w:r>
            <w:r w:rsidR="00B21808" w:rsidRPr="00B21808">
              <w:rPr>
                <w:rFonts w:eastAsia="Times New Roman"/>
                <w:sz w:val="18"/>
                <w:szCs w:val="20"/>
                <w:highlight w:val="yellow"/>
              </w:rPr>
              <w:t xml:space="preserve"> PAQUETE X 10 UND</w:t>
            </w:r>
          </w:p>
        </w:tc>
        <w:tc>
          <w:tcPr>
            <w:tcW w:w="284" w:type="dxa"/>
            <w:vMerge/>
            <w:tcBorders>
              <w:top w:val="nil"/>
              <w:left w:val="single" w:sz="4" w:space="0" w:color="auto"/>
              <w:bottom w:val="single" w:sz="4" w:space="0" w:color="auto"/>
              <w:right w:val="single" w:sz="4" w:space="0" w:color="auto"/>
            </w:tcBorders>
            <w:vAlign w:val="center"/>
            <w:hideMark/>
          </w:tcPr>
          <w:p w:rsidR="00B5399E" w:rsidRPr="00574B7A" w:rsidRDefault="00B5399E" w:rsidP="00B5399E">
            <w:pPr>
              <w:spacing w:after="0" w:line="240" w:lineRule="auto"/>
              <w:ind w:left="0" w:firstLine="0"/>
              <w:jc w:val="left"/>
              <w:rPr>
                <w:rFonts w:eastAsia="Times New Roman"/>
                <w:sz w:val="18"/>
                <w:szCs w:val="20"/>
              </w:rPr>
            </w:pPr>
          </w:p>
        </w:tc>
        <w:tc>
          <w:tcPr>
            <w:tcW w:w="850" w:type="dxa"/>
            <w:vMerge/>
            <w:tcBorders>
              <w:top w:val="nil"/>
              <w:left w:val="single" w:sz="4" w:space="0" w:color="auto"/>
              <w:bottom w:val="single" w:sz="4" w:space="0" w:color="auto"/>
              <w:right w:val="single" w:sz="4" w:space="0" w:color="auto"/>
            </w:tcBorders>
            <w:vAlign w:val="center"/>
            <w:hideMark/>
          </w:tcPr>
          <w:p w:rsidR="00B5399E" w:rsidRPr="00574B7A" w:rsidRDefault="00B5399E" w:rsidP="00B5399E">
            <w:pPr>
              <w:spacing w:after="0" w:line="240" w:lineRule="auto"/>
              <w:ind w:left="0" w:firstLine="0"/>
              <w:jc w:val="left"/>
              <w:rPr>
                <w:rFonts w:eastAsia="Times New Roman"/>
                <w:sz w:val="18"/>
                <w:szCs w:val="20"/>
              </w:rPr>
            </w:pPr>
          </w:p>
        </w:tc>
        <w:tc>
          <w:tcPr>
            <w:tcW w:w="1134" w:type="dxa"/>
            <w:vMerge/>
            <w:tcBorders>
              <w:top w:val="nil"/>
              <w:left w:val="single" w:sz="4" w:space="0" w:color="auto"/>
              <w:bottom w:val="single" w:sz="4" w:space="0" w:color="auto"/>
              <w:right w:val="single" w:sz="4" w:space="0" w:color="auto"/>
            </w:tcBorders>
            <w:vAlign w:val="center"/>
            <w:hideMark/>
          </w:tcPr>
          <w:p w:rsidR="00B5399E" w:rsidRPr="00574B7A" w:rsidRDefault="00B5399E" w:rsidP="00B5399E">
            <w:pPr>
              <w:spacing w:after="0" w:line="240" w:lineRule="auto"/>
              <w:ind w:left="0" w:firstLine="0"/>
              <w:jc w:val="left"/>
              <w:rPr>
                <w:rFonts w:eastAsia="Times New Roman"/>
                <w:sz w:val="18"/>
                <w:szCs w:val="20"/>
              </w:rPr>
            </w:pP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156260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BLOQUE CONTACTO NA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156260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BLOQUE CONTACTO NA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156259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E0558C">
              <w:rPr>
                <w:rFonts w:eastAsia="Times New Roman"/>
                <w:sz w:val="18"/>
                <w:szCs w:val="20"/>
                <w:highlight w:val="yellow"/>
              </w:rPr>
              <w:t>TUERCA SEGURIDAD 10MM</w:t>
            </w:r>
            <w:r w:rsidR="00B21808" w:rsidRPr="00E0558C">
              <w:rPr>
                <w:rFonts w:eastAsia="Times New Roman"/>
                <w:sz w:val="18"/>
                <w:szCs w:val="20"/>
                <w:highlight w:val="yellow"/>
              </w:rPr>
              <w:t xml:space="preserve"> Paquete x 12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153211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ACOPLE OMEGA NO 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153221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E0558C">
              <w:rPr>
                <w:rFonts w:eastAsia="Times New Roman"/>
                <w:sz w:val="18"/>
                <w:szCs w:val="20"/>
                <w:highlight w:val="yellow"/>
              </w:rPr>
              <w:t>ARANDELA INOX 5MM</w:t>
            </w:r>
            <w:r w:rsidR="00E0558C" w:rsidRPr="00E0558C">
              <w:rPr>
                <w:rFonts w:eastAsia="Times New Roman"/>
                <w:sz w:val="18"/>
                <w:szCs w:val="20"/>
                <w:highlight w:val="yellow"/>
              </w:rPr>
              <w:t xml:space="preserve"> paquete x 12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2990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153550</w:t>
            </w:r>
          </w:p>
        </w:tc>
        <w:tc>
          <w:tcPr>
            <w:tcW w:w="4677" w:type="dxa"/>
            <w:tcBorders>
              <w:top w:val="nil"/>
              <w:left w:val="nil"/>
              <w:bottom w:val="single" w:sz="4" w:space="0" w:color="auto"/>
              <w:right w:val="single" w:sz="4" w:space="0" w:color="auto"/>
            </w:tcBorders>
            <w:shd w:val="clear" w:color="auto" w:fill="auto"/>
            <w:vAlign w:val="center"/>
            <w:hideMark/>
          </w:tcPr>
          <w:p w:rsidR="00B5399E" w:rsidRPr="00E0558C" w:rsidRDefault="00B5399E" w:rsidP="00B5399E">
            <w:pPr>
              <w:spacing w:after="0" w:line="240" w:lineRule="auto"/>
              <w:ind w:left="0" w:firstLine="0"/>
              <w:rPr>
                <w:rFonts w:eastAsia="Times New Roman"/>
                <w:sz w:val="18"/>
                <w:szCs w:val="20"/>
                <w:highlight w:val="yellow"/>
              </w:rPr>
            </w:pPr>
            <w:r w:rsidRPr="00E0558C">
              <w:rPr>
                <w:rFonts w:eastAsia="Times New Roman"/>
                <w:sz w:val="18"/>
                <w:szCs w:val="20"/>
                <w:highlight w:val="yellow"/>
              </w:rPr>
              <w:t>TUERCA INOX. HEX.8 MM</w:t>
            </w:r>
            <w:r w:rsidR="00E0558C" w:rsidRPr="00E0558C">
              <w:rPr>
                <w:rFonts w:eastAsia="Times New Roman"/>
                <w:sz w:val="18"/>
                <w:szCs w:val="20"/>
                <w:highlight w:val="yellow"/>
              </w:rPr>
              <w:t xml:space="preserve"> paquete x 12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153547</w:t>
            </w:r>
          </w:p>
        </w:tc>
        <w:tc>
          <w:tcPr>
            <w:tcW w:w="4677" w:type="dxa"/>
            <w:tcBorders>
              <w:top w:val="nil"/>
              <w:left w:val="nil"/>
              <w:bottom w:val="single" w:sz="4" w:space="0" w:color="auto"/>
              <w:right w:val="single" w:sz="4" w:space="0" w:color="auto"/>
            </w:tcBorders>
            <w:shd w:val="clear" w:color="auto" w:fill="auto"/>
            <w:vAlign w:val="center"/>
            <w:hideMark/>
          </w:tcPr>
          <w:p w:rsidR="00B5399E" w:rsidRPr="00E0558C" w:rsidRDefault="00B5399E" w:rsidP="00B5399E">
            <w:pPr>
              <w:spacing w:after="0" w:line="240" w:lineRule="auto"/>
              <w:ind w:left="0" w:firstLine="0"/>
              <w:rPr>
                <w:rFonts w:eastAsia="Times New Roman"/>
                <w:sz w:val="18"/>
                <w:szCs w:val="20"/>
                <w:highlight w:val="yellow"/>
              </w:rPr>
            </w:pPr>
            <w:r w:rsidRPr="00E0558C">
              <w:rPr>
                <w:rFonts w:eastAsia="Times New Roman"/>
                <w:sz w:val="18"/>
                <w:szCs w:val="20"/>
                <w:highlight w:val="yellow"/>
              </w:rPr>
              <w:t>TUERCA INOX. HEX.12 MM</w:t>
            </w:r>
            <w:r w:rsidR="00E0558C" w:rsidRPr="00E0558C">
              <w:rPr>
                <w:rFonts w:eastAsia="Times New Roman"/>
                <w:sz w:val="18"/>
                <w:szCs w:val="20"/>
                <w:highlight w:val="yellow"/>
              </w:rPr>
              <w:t xml:space="preserve"> paquete x 12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153549</w:t>
            </w:r>
          </w:p>
        </w:tc>
        <w:tc>
          <w:tcPr>
            <w:tcW w:w="4677" w:type="dxa"/>
            <w:tcBorders>
              <w:top w:val="nil"/>
              <w:left w:val="nil"/>
              <w:bottom w:val="single" w:sz="4" w:space="0" w:color="auto"/>
              <w:right w:val="single" w:sz="4" w:space="0" w:color="auto"/>
            </w:tcBorders>
            <w:shd w:val="clear" w:color="auto" w:fill="auto"/>
            <w:vAlign w:val="center"/>
            <w:hideMark/>
          </w:tcPr>
          <w:p w:rsidR="00B5399E" w:rsidRPr="00E0558C" w:rsidRDefault="00B5399E" w:rsidP="00B5399E">
            <w:pPr>
              <w:spacing w:after="0" w:line="240" w:lineRule="auto"/>
              <w:ind w:left="0" w:firstLine="0"/>
              <w:rPr>
                <w:rFonts w:eastAsia="Times New Roman"/>
                <w:sz w:val="18"/>
                <w:szCs w:val="20"/>
                <w:highlight w:val="yellow"/>
              </w:rPr>
            </w:pPr>
            <w:r w:rsidRPr="00E0558C">
              <w:rPr>
                <w:rFonts w:eastAsia="Times New Roman"/>
                <w:sz w:val="18"/>
                <w:szCs w:val="20"/>
                <w:highlight w:val="yellow"/>
              </w:rPr>
              <w:t>TUERCA INOX. HEX.6 MM</w:t>
            </w:r>
            <w:r w:rsidR="00E0558C" w:rsidRPr="00E0558C">
              <w:rPr>
                <w:rFonts w:eastAsia="Times New Roman"/>
                <w:sz w:val="18"/>
                <w:szCs w:val="20"/>
                <w:highlight w:val="yellow"/>
              </w:rPr>
              <w:t xml:space="preserve"> paquete x 12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153548</w:t>
            </w:r>
          </w:p>
        </w:tc>
        <w:tc>
          <w:tcPr>
            <w:tcW w:w="4677" w:type="dxa"/>
            <w:tcBorders>
              <w:top w:val="nil"/>
              <w:left w:val="nil"/>
              <w:bottom w:val="single" w:sz="4" w:space="0" w:color="auto"/>
              <w:right w:val="single" w:sz="4" w:space="0" w:color="auto"/>
            </w:tcBorders>
            <w:shd w:val="clear" w:color="auto" w:fill="auto"/>
            <w:vAlign w:val="center"/>
            <w:hideMark/>
          </w:tcPr>
          <w:p w:rsidR="00B5399E" w:rsidRPr="00E0558C" w:rsidRDefault="00B5399E" w:rsidP="00B5399E">
            <w:pPr>
              <w:spacing w:after="0" w:line="240" w:lineRule="auto"/>
              <w:ind w:left="0" w:firstLine="0"/>
              <w:rPr>
                <w:rFonts w:eastAsia="Times New Roman"/>
                <w:sz w:val="18"/>
                <w:szCs w:val="20"/>
                <w:highlight w:val="yellow"/>
              </w:rPr>
            </w:pPr>
            <w:r w:rsidRPr="00E0558C">
              <w:rPr>
                <w:rFonts w:eastAsia="Times New Roman"/>
                <w:sz w:val="18"/>
                <w:szCs w:val="20"/>
                <w:highlight w:val="yellow"/>
              </w:rPr>
              <w:t>TUERCA INOX. HEX.5 MM</w:t>
            </w:r>
            <w:r w:rsidR="00E0558C" w:rsidRPr="00E0558C">
              <w:rPr>
                <w:rFonts w:eastAsia="Times New Roman"/>
                <w:sz w:val="18"/>
                <w:szCs w:val="20"/>
                <w:highlight w:val="yellow"/>
              </w:rPr>
              <w:t xml:space="preserve"> paquete x 12 un</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156352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CABLE UTP CAT-6a COBRE</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156353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CONECTOR RJ45 BLINDADO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156354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FOTOELECTRICO OMRON 10-30V</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156355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TUBO EMT 1/2" x 3M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156356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JUEGO SEEGER CONVERTIBLE 6PZ</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156357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PARA TUBO EMT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3090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156358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AMARRE PLASTICO 30 CM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156379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TORNILLO INOX 16X60 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JUNTA EPDM PARA VÁLVULA 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SEGUIDOR DE LEVA 12*40*20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RODAMIENTO 6004 2RS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RODAMIENTO 3201 2RS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CABLE CONECTOR SENSOR OMRON E3Z-B86</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ESCARIADOR 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PINTURA GRIS METALIZADA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REMACHE 3/32 * 3/8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3190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BUJE EN ACETAL 20MM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156389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BUJE EN ACETAL 17.5MM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155570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BROCHA MONA 1-1/2"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190095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VARSOL</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GLN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154746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CINTA ENMASCARAR DE 1"X40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ROL</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155579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RODILLO FELPA 6"</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155276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TUGSTENO TIC 3/32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153522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TORNILLO INOX HEX 8 MM X 20 MM DIN 9</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154552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TORNILLO INOX HEX 8X15MM CON ARANDELA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156395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CINTA DESLIZAMIENTO TRANSPORTADOR 3 MTS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3290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156397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PIEDRA ESMERIL 6 X 1/2 TUGSTENO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156398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PIEDRA ESMERIL 6 X 1/2 HSS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156399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DISCO GRATA CIRCULAR ALAMBRE 6"</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156400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TERMINAL OJO N°2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156401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BROCA HSS 3/32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153790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BROCA DE 5/32" HSS</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154050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BROCA DE 1/8" COBALTO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154250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BROCA COBALTO 3/16</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153641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"VALVULA FLOTADOR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154028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"BUSHING ACERO INOX 1"" A 1/2"""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3390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153470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SILICONA ALTA TEMPERATURA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156367</w:t>
            </w:r>
          </w:p>
        </w:tc>
        <w:tc>
          <w:tcPr>
            <w:tcW w:w="4677" w:type="dxa"/>
            <w:tcBorders>
              <w:top w:val="nil"/>
              <w:left w:val="nil"/>
              <w:bottom w:val="single" w:sz="4" w:space="0" w:color="auto"/>
              <w:right w:val="single" w:sz="4" w:space="0" w:color="auto"/>
            </w:tcBorders>
            <w:shd w:val="clear" w:color="auto" w:fill="auto"/>
            <w:vAlign w:val="center"/>
            <w:hideMark/>
          </w:tcPr>
          <w:p w:rsidR="00B5399E" w:rsidRPr="00E0558C" w:rsidRDefault="00B5399E" w:rsidP="00B5399E">
            <w:pPr>
              <w:spacing w:after="0" w:line="240" w:lineRule="auto"/>
              <w:ind w:left="0" w:firstLine="0"/>
              <w:rPr>
                <w:rFonts w:eastAsia="Times New Roman"/>
                <w:sz w:val="18"/>
                <w:szCs w:val="20"/>
                <w:lang w:val="en-US"/>
              </w:rPr>
            </w:pPr>
            <w:r w:rsidRPr="00E0558C">
              <w:rPr>
                <w:rFonts w:eastAsia="Times New Roman"/>
                <w:sz w:val="18"/>
                <w:szCs w:val="20"/>
                <w:lang w:val="en-US"/>
              </w:rPr>
              <w:t xml:space="preserve">CURVA </w:t>
            </w:r>
            <w:r w:rsidRPr="00E0558C">
              <w:rPr>
                <w:rFonts w:eastAsia="Times New Roman"/>
                <w:sz w:val="18"/>
                <w:szCs w:val="20"/>
                <w:highlight w:val="yellow"/>
                <w:lang w:val="en-US"/>
              </w:rPr>
              <w:t>T FLEX TOP 3.25"</w:t>
            </w:r>
            <w:r w:rsidR="00E0558C" w:rsidRPr="00E0558C">
              <w:rPr>
                <w:rFonts w:eastAsia="Times New Roman"/>
                <w:sz w:val="18"/>
                <w:szCs w:val="20"/>
                <w:highlight w:val="yellow"/>
                <w:lang w:val="en-US"/>
              </w:rPr>
              <w:t xml:space="preserve"> marca: rexnord</w:t>
            </w:r>
          </w:p>
        </w:tc>
        <w:tc>
          <w:tcPr>
            <w:tcW w:w="284" w:type="dxa"/>
            <w:tcBorders>
              <w:top w:val="nil"/>
              <w:left w:val="nil"/>
              <w:bottom w:val="single" w:sz="4" w:space="0" w:color="auto"/>
              <w:right w:val="single" w:sz="4" w:space="0" w:color="auto"/>
            </w:tcBorders>
            <w:shd w:val="clear" w:color="auto" w:fill="auto"/>
            <w:vAlign w:val="center"/>
            <w:hideMark/>
          </w:tcPr>
          <w:p w:rsidR="00B5399E" w:rsidRPr="00E0558C" w:rsidRDefault="00B5399E" w:rsidP="00B5399E">
            <w:pPr>
              <w:spacing w:after="0" w:line="240" w:lineRule="auto"/>
              <w:ind w:left="0" w:firstLine="0"/>
              <w:rPr>
                <w:rFonts w:eastAsia="Times New Roman"/>
                <w:sz w:val="18"/>
                <w:szCs w:val="20"/>
                <w:lang w:val="en-US"/>
              </w:rPr>
            </w:pPr>
            <w:r w:rsidRPr="00E0558C">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156365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E0558C">
              <w:rPr>
                <w:rFonts w:eastAsia="Times New Roman"/>
                <w:sz w:val="18"/>
                <w:szCs w:val="20"/>
                <w:highlight w:val="yellow"/>
              </w:rPr>
              <w:t>PIÑON BIPARTIDO D30 Z19</w:t>
            </w:r>
            <w:r w:rsidR="00E0558C" w:rsidRPr="00E0558C">
              <w:rPr>
                <w:rFonts w:eastAsia="Times New Roman"/>
                <w:sz w:val="18"/>
                <w:szCs w:val="20"/>
                <w:highlight w:val="yellow"/>
              </w:rPr>
              <w:t xml:space="preserve"> marca: rexnord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156366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E0558C">
              <w:rPr>
                <w:rFonts w:eastAsia="Times New Roman"/>
                <w:sz w:val="18"/>
                <w:szCs w:val="20"/>
                <w:highlight w:val="yellow"/>
              </w:rPr>
              <w:t>CADENA FLEX TOP 3.25"</w:t>
            </w:r>
            <w:r w:rsidR="00E0558C" w:rsidRPr="00E0558C">
              <w:rPr>
                <w:rFonts w:eastAsia="Times New Roman"/>
                <w:sz w:val="18"/>
                <w:szCs w:val="20"/>
                <w:highlight w:val="yellow"/>
              </w:rPr>
              <w:t xml:space="preserve"> marca: rexnord</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152292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REMACHE POP 5-32X5-8</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156467</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BROCA SDS PLUS MAKITA 1/2"(PAR CONCRETO)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156468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CHAZO EXPANSIVO INOX 1/2 x 3"</w:t>
            </w:r>
            <w:r w:rsidR="00500DCE">
              <w:rPr>
                <w:rFonts w:eastAsia="Times New Roman"/>
                <w:sz w:val="18"/>
                <w:szCs w:val="20"/>
              </w:rPr>
              <w:t xml:space="preserve"> </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156469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00DCE">
              <w:rPr>
                <w:rFonts w:eastAsia="Times New Roman"/>
                <w:sz w:val="18"/>
                <w:szCs w:val="20"/>
                <w:highlight w:val="yellow"/>
              </w:rPr>
              <w:t>BREAKER INDUSTRIAL 125 AMP</w:t>
            </w:r>
            <w:r w:rsidR="00500DCE" w:rsidRPr="00500DCE">
              <w:rPr>
                <w:rFonts w:eastAsia="Times New Roman"/>
                <w:sz w:val="18"/>
                <w:szCs w:val="20"/>
                <w:highlight w:val="yellow"/>
              </w:rPr>
              <w:t xml:space="preserve"> marca ABB</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156470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PIÑON BIPARTIDO Z=25</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156471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GATEWAY ETHERNET / IP DFE33B / UOH11B</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lang w:val="en-US"/>
              </w:rPr>
            </w:pPr>
            <w:r w:rsidRPr="00574B7A">
              <w:rPr>
                <w:rFonts w:eastAsia="Times New Roman"/>
                <w:sz w:val="18"/>
                <w:szCs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3490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153860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RODAMIENTOS SKF N°6201 C3</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156358</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00DCE">
              <w:rPr>
                <w:rFonts w:eastAsia="Times New Roman"/>
                <w:sz w:val="18"/>
                <w:szCs w:val="20"/>
                <w:highlight w:val="yellow"/>
              </w:rPr>
              <w:t>AMARRE PLASTICO 30 CM</w:t>
            </w:r>
            <w:r w:rsidR="00500DCE" w:rsidRPr="00500DCE">
              <w:rPr>
                <w:rFonts w:eastAsia="Times New Roman"/>
                <w:sz w:val="18"/>
                <w:szCs w:val="20"/>
                <w:highlight w:val="yellow"/>
              </w:rPr>
              <w:t xml:space="preserve"> paquete x 100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150510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FUSIBLE CILINDRICO PORCELA 25 AM 10X38MM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150136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BANDA MODULAR PLASTICA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150734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PIÑONES PARA BANDA MODULAR PLASTICA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156600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CILINDRO NEUMÁTICO 50x500 DOBLE EFECTO</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156601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CONTROLADOR DE TEMPERATURA TC4-14R</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156602</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MANGUERA FDA 1 1/2 REFORZADA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154480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MAGNETICO CASS01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154691</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HOJA DE SEGUETA</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3590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156603</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SENSOR INDUCTIVO E2A-M30KS15-M1B1</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3600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156604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CADENA REX INOX 50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3610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156605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REX INOX 50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3620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156606</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UNION MEDIO PASO INOX 50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3630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156715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00DCE">
              <w:rPr>
                <w:rFonts w:eastAsia="Times New Roman"/>
                <w:sz w:val="18"/>
                <w:szCs w:val="20"/>
                <w:highlight w:val="yellow"/>
              </w:rPr>
              <w:t>TOTALIZADOR 30A</w:t>
            </w:r>
            <w:r w:rsidR="00500DCE" w:rsidRPr="00500DCE">
              <w:rPr>
                <w:rFonts w:eastAsia="Times New Roman"/>
                <w:sz w:val="18"/>
                <w:szCs w:val="20"/>
                <w:highlight w:val="yellow"/>
              </w:rPr>
              <w:t xml:space="preserve"> trifasico marca: ABB</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3640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156719</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TEMPORIZADOR H3YN-2</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3650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156720</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CANDADO Y220</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3660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156774</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ROTAMETRO 1-5 GPM</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3670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156775</w:t>
            </w:r>
          </w:p>
        </w:tc>
        <w:tc>
          <w:tcPr>
            <w:tcW w:w="4677"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PISTOLA SILICONA STANLEY</w:t>
            </w:r>
          </w:p>
        </w:tc>
        <w:tc>
          <w:tcPr>
            <w:tcW w:w="28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UN</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3680</w:t>
            </w:r>
          </w:p>
        </w:tc>
        <w:tc>
          <w:tcPr>
            <w:tcW w:w="915"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156956</w:t>
            </w:r>
          </w:p>
        </w:tc>
        <w:tc>
          <w:tcPr>
            <w:tcW w:w="4961" w:type="dxa"/>
            <w:gridSpan w:val="2"/>
            <w:tcBorders>
              <w:top w:val="single" w:sz="4" w:space="0" w:color="auto"/>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Rodamiento lineal LBCR20A-LS-S</w:t>
            </w:r>
          </w:p>
        </w:tc>
        <w:tc>
          <w:tcPr>
            <w:tcW w:w="850"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r w:rsidR="00D77815">
              <w:rPr>
                <w:rFonts w:eastAsia="Times New Roman"/>
                <w:sz w:val="18"/>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B5399E" w:rsidRPr="00574B7A" w:rsidRDefault="00B5399E" w:rsidP="00B5399E">
            <w:pPr>
              <w:spacing w:after="0" w:line="240" w:lineRule="auto"/>
              <w:ind w:left="0" w:firstLine="0"/>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3690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156957</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6256">
              <w:rPr>
                <w:rFonts w:eastAsia="Times New Roman"/>
                <w:color w:val="auto"/>
                <w:sz w:val="18"/>
                <w:szCs w:val="20"/>
                <w:highlight w:val="yellow"/>
              </w:rPr>
              <w:t>Cilindro neumático Diá. 30mm  Carrera 20</w:t>
            </w:r>
            <w:r w:rsidR="00576256" w:rsidRPr="00576256">
              <w:rPr>
                <w:rFonts w:eastAsia="Times New Roman"/>
                <w:color w:val="auto"/>
                <w:sz w:val="18"/>
                <w:szCs w:val="20"/>
                <w:highlight w:val="yellow"/>
              </w:rPr>
              <w:t xml:space="preserve"> marca SMC</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3700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156958</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Relay 24V LZX: PT270024</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3710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156962</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 xml:space="preserve"> Cilindro neumático DE Día 63 x 650</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3720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156977</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Manguera vapor S96 1/4 x 30</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3730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156978</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 xml:space="preserve"> FLUJOMETRO INOX CLAMP FI-40-P3-1-S-14-1</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3740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150336</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CORREA CINTA ARRASTRE CAJAS</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3750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156986</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BANDEJA METALICA CLABLOFIL 45 X 300 CM</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3760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156987</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CLICK RECTO PARA BANDEJA</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3770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156989</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GRAPA DE SUSPENSION PARA BANDEJA</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3780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156990</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UNION CM 50 XL</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3790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156991</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A</w:t>
            </w:r>
            <w:r w:rsidRPr="00576256">
              <w:rPr>
                <w:rFonts w:eastAsia="Times New Roman"/>
                <w:color w:val="auto"/>
                <w:sz w:val="18"/>
                <w:szCs w:val="20"/>
                <w:highlight w:val="yellow"/>
              </w:rPr>
              <w:t>CTUADOR  NEUMATICO TORQUE 5.5 BAR</w:t>
            </w:r>
            <w:r w:rsidR="00576256" w:rsidRPr="00576256">
              <w:rPr>
                <w:rFonts w:eastAsia="Times New Roman"/>
                <w:color w:val="auto"/>
                <w:sz w:val="18"/>
                <w:szCs w:val="20"/>
                <w:highlight w:val="yellow"/>
              </w:rPr>
              <w:t xml:space="preserve"> marca SINTEK</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3800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156992</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MANGUERA PARA VAPOR</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3810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157008</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FUNDA TERMOENCOGIBLE CABLE 1/4 </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3820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157009</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ESPIRAL PARA CABLE 3/4 B</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3830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157010</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ESPIRAL PARA CABLE 1/2 B</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3840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157011</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PONCHADORA 10-22</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3850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157012</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ARRANCADOR SUAVE 32 AMP 230V</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3860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157013</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6256">
              <w:rPr>
                <w:rFonts w:eastAsia="Times New Roman"/>
                <w:color w:val="auto"/>
                <w:sz w:val="18"/>
                <w:szCs w:val="20"/>
                <w:highlight w:val="yellow"/>
              </w:rPr>
              <w:t>GUARDAMOTOR 30-40AMP</w:t>
            </w:r>
            <w:r w:rsidR="00576256" w:rsidRPr="00576256">
              <w:rPr>
                <w:rFonts w:eastAsia="Times New Roman"/>
                <w:color w:val="auto"/>
                <w:sz w:val="18"/>
                <w:szCs w:val="20"/>
                <w:highlight w:val="yellow"/>
              </w:rPr>
              <w:t xml:space="preserve"> marca: siemens</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3870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157014</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CABLE ENCAUCHETADO 3 X 6</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3880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157015</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RACOR CODO CON REGULADOR 1/4 X 6mm</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3890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157016</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SENSOR NIVEL 1/2 BOYA </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3900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157017</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6256">
              <w:rPr>
                <w:rFonts w:eastAsia="Times New Roman"/>
                <w:color w:val="auto"/>
                <w:sz w:val="18"/>
                <w:szCs w:val="20"/>
                <w:highlight w:val="yellow"/>
              </w:rPr>
              <w:t>ARRANCADOR SUAVE 40 AMP 230V</w:t>
            </w:r>
            <w:r w:rsidR="00576256" w:rsidRPr="00576256">
              <w:rPr>
                <w:rFonts w:eastAsia="Times New Roman"/>
                <w:color w:val="auto"/>
                <w:sz w:val="18"/>
                <w:szCs w:val="20"/>
                <w:highlight w:val="yellow"/>
              </w:rPr>
              <w:t xml:space="preserve"> marca: DANFOSS</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3910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157018</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BORNA TUBULAR PARA CABLE No. 6 </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3920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157019</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BORNA OJO PARA CABLE No.</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3930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157025</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AMPLIFICADOR DE AIRE</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3940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157028</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6256">
              <w:rPr>
                <w:rFonts w:eastAsia="Times New Roman"/>
                <w:color w:val="auto"/>
                <w:sz w:val="18"/>
                <w:szCs w:val="20"/>
                <w:highlight w:val="yellow"/>
              </w:rPr>
              <w:t>BREAKER 80 AMP</w:t>
            </w:r>
            <w:r w:rsidR="00576256" w:rsidRPr="00576256">
              <w:rPr>
                <w:rFonts w:eastAsia="Times New Roman"/>
                <w:color w:val="auto"/>
                <w:sz w:val="18"/>
                <w:szCs w:val="20"/>
                <w:highlight w:val="yellow"/>
              </w:rPr>
              <w:t xml:space="preserve"> trifásico marca: ABB</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3950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156587</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6256">
              <w:rPr>
                <w:rFonts w:eastAsia="Times New Roman"/>
                <w:color w:val="auto"/>
                <w:sz w:val="18"/>
                <w:szCs w:val="20"/>
                <w:highlight w:val="yellow"/>
              </w:rPr>
              <w:t>BREAKER INDUSTRIAL TRIFASICO DE 100A</w:t>
            </w:r>
            <w:r w:rsidR="00576256" w:rsidRPr="00576256">
              <w:rPr>
                <w:rFonts w:eastAsia="Times New Roman"/>
                <w:color w:val="auto"/>
                <w:sz w:val="18"/>
                <w:szCs w:val="20"/>
                <w:highlight w:val="yellow"/>
              </w:rPr>
              <w:t xml:space="preserve"> marca: ABB</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3960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156854</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TELA TEFLON</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3970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157029</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RESISTENCIA ELECTRICA 3000 WATTS</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3980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157031</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8B3370">
              <w:rPr>
                <w:rFonts w:eastAsia="Times New Roman"/>
                <w:color w:val="auto"/>
                <w:sz w:val="18"/>
                <w:szCs w:val="20"/>
                <w:highlight w:val="yellow"/>
              </w:rPr>
              <w:t>Contactor  32amp  LC1D32M</w:t>
            </w:r>
            <w:r w:rsidR="008B3370" w:rsidRPr="008B3370">
              <w:rPr>
                <w:rFonts w:eastAsia="Times New Roman"/>
                <w:color w:val="auto"/>
                <w:sz w:val="18"/>
                <w:szCs w:val="20"/>
                <w:highlight w:val="yellow"/>
              </w:rPr>
              <w:t xml:space="preserve"> marca: schneider</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3990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157027</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SENSOR SICK RT P3221</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4000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157030</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8B3370">
              <w:rPr>
                <w:rFonts w:eastAsia="Times New Roman"/>
                <w:color w:val="auto"/>
                <w:sz w:val="18"/>
                <w:szCs w:val="20"/>
                <w:highlight w:val="yellow"/>
              </w:rPr>
              <w:t>Módulo lógico 6ED1052-1FB00-0BA6</w:t>
            </w:r>
            <w:r w:rsidR="008B3370">
              <w:rPr>
                <w:rFonts w:eastAsia="Times New Roman"/>
                <w:color w:val="auto"/>
                <w:sz w:val="18"/>
                <w:szCs w:val="20"/>
              </w:rPr>
              <w:t xml:space="preserve"> </w:t>
            </w:r>
            <w:r w:rsidR="008B3370" w:rsidRPr="008B3370">
              <w:rPr>
                <w:rFonts w:eastAsia="Times New Roman"/>
                <w:color w:val="auto"/>
                <w:sz w:val="18"/>
                <w:szCs w:val="20"/>
                <w:highlight w:val="yellow"/>
              </w:rPr>
              <w:t>marca : siemens</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4010</w:t>
            </w:r>
          </w:p>
        </w:tc>
        <w:tc>
          <w:tcPr>
            <w:tcW w:w="915"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153439</w:t>
            </w:r>
          </w:p>
        </w:tc>
        <w:tc>
          <w:tcPr>
            <w:tcW w:w="4677"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RODAMIENTO 6206 2RS C3</w:t>
            </w:r>
          </w:p>
        </w:tc>
        <w:tc>
          <w:tcPr>
            <w:tcW w:w="28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315"/>
        </w:trPr>
        <w:tc>
          <w:tcPr>
            <w:tcW w:w="640" w:type="dxa"/>
            <w:tcBorders>
              <w:top w:val="nil"/>
              <w:left w:val="single" w:sz="4" w:space="0" w:color="auto"/>
              <w:bottom w:val="nil"/>
              <w:right w:val="single" w:sz="4" w:space="0" w:color="auto"/>
            </w:tcBorders>
            <w:shd w:val="clear" w:color="auto" w:fill="auto"/>
            <w:noWrap/>
            <w:hideMark/>
          </w:tcPr>
          <w:p w:rsidR="00B5399E" w:rsidRPr="00574B7A" w:rsidRDefault="00B5399E" w:rsidP="00B5399E">
            <w:pPr>
              <w:spacing w:after="0" w:line="240" w:lineRule="auto"/>
              <w:ind w:left="0" w:firstLine="0"/>
              <w:jc w:val="left"/>
              <w:rPr>
                <w:rFonts w:ascii="Calibri" w:eastAsia="Times New Roman" w:hAnsi="Calibri" w:cs="Times New Roman"/>
                <w:sz w:val="18"/>
              </w:rPr>
            </w:pPr>
            <w:r w:rsidRPr="00574B7A">
              <w:rPr>
                <w:rFonts w:ascii="Calibri" w:eastAsia="Times New Roman" w:hAnsi="Calibri" w:cs="Times New Roman"/>
                <w:sz w:val="18"/>
              </w:rPr>
              <w:t>4020</w:t>
            </w:r>
          </w:p>
        </w:tc>
        <w:tc>
          <w:tcPr>
            <w:tcW w:w="915" w:type="dxa"/>
            <w:tcBorders>
              <w:top w:val="nil"/>
              <w:left w:val="nil"/>
              <w:bottom w:val="nil"/>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152649</w:t>
            </w:r>
          </w:p>
        </w:tc>
        <w:tc>
          <w:tcPr>
            <w:tcW w:w="4677" w:type="dxa"/>
            <w:tcBorders>
              <w:top w:val="nil"/>
              <w:left w:val="nil"/>
              <w:bottom w:val="nil"/>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color w:val="auto"/>
                <w:sz w:val="18"/>
                <w:szCs w:val="20"/>
              </w:rPr>
            </w:pPr>
            <w:r w:rsidRPr="00574B7A">
              <w:rPr>
                <w:rFonts w:eastAsia="Times New Roman"/>
                <w:color w:val="auto"/>
                <w:sz w:val="18"/>
                <w:szCs w:val="20"/>
              </w:rPr>
              <w:t>"906040094 CONNECTION BLOCK, TINA 8A"</w:t>
            </w:r>
          </w:p>
        </w:tc>
        <w:tc>
          <w:tcPr>
            <w:tcW w:w="284" w:type="dxa"/>
            <w:tcBorders>
              <w:top w:val="nil"/>
              <w:left w:val="nil"/>
              <w:bottom w:val="nil"/>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850" w:type="dxa"/>
            <w:tcBorders>
              <w:top w:val="nil"/>
              <w:left w:val="nil"/>
              <w:bottom w:val="nil"/>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c>
          <w:tcPr>
            <w:tcW w:w="1134" w:type="dxa"/>
            <w:tcBorders>
              <w:top w:val="nil"/>
              <w:left w:val="nil"/>
              <w:bottom w:val="nil"/>
              <w:right w:val="single" w:sz="4" w:space="0" w:color="auto"/>
            </w:tcBorders>
            <w:shd w:val="clear" w:color="auto" w:fill="auto"/>
            <w:noWrap/>
            <w:vAlign w:val="bottom"/>
            <w:hideMark/>
          </w:tcPr>
          <w:p w:rsidR="00B5399E" w:rsidRPr="00574B7A" w:rsidRDefault="00B5399E" w:rsidP="00B5399E">
            <w:pPr>
              <w:spacing w:after="0" w:line="240" w:lineRule="auto"/>
              <w:ind w:left="0" w:firstLine="0"/>
              <w:jc w:val="left"/>
              <w:rPr>
                <w:rFonts w:eastAsia="Times New Roman"/>
                <w:sz w:val="18"/>
                <w:szCs w:val="20"/>
              </w:rPr>
            </w:pPr>
            <w:r w:rsidRPr="00574B7A">
              <w:rPr>
                <w:rFonts w:eastAsia="Times New Roman"/>
                <w:sz w:val="18"/>
                <w:szCs w:val="20"/>
              </w:rPr>
              <w:t> </w:t>
            </w:r>
          </w:p>
        </w:tc>
      </w:tr>
      <w:tr w:rsidR="00B5399E" w:rsidRPr="00574B7A" w:rsidTr="00B5399E">
        <w:trPr>
          <w:trHeight w:val="270"/>
        </w:trPr>
        <w:tc>
          <w:tcPr>
            <w:tcW w:w="85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5399E" w:rsidRPr="00574B7A" w:rsidRDefault="00B5399E" w:rsidP="00B5399E">
            <w:pPr>
              <w:spacing w:after="0" w:line="240" w:lineRule="auto"/>
              <w:ind w:left="0" w:firstLine="0"/>
              <w:jc w:val="center"/>
              <w:rPr>
                <w:rFonts w:eastAsia="Times New Roman"/>
                <w:b/>
                <w:bCs/>
                <w:sz w:val="18"/>
                <w:szCs w:val="20"/>
              </w:rPr>
            </w:pPr>
          </w:p>
        </w:tc>
      </w:tr>
    </w:tbl>
    <w:p w:rsidR="004B1C34" w:rsidRDefault="004B1C34" w:rsidP="004B1C34">
      <w:pPr>
        <w:pStyle w:val="Ttulo2"/>
        <w:spacing w:after="0"/>
        <w:ind w:left="-5" w:right="165"/>
      </w:pPr>
    </w:p>
    <w:p w:rsidR="004B1C34" w:rsidRDefault="004B1C34" w:rsidP="004B1C34">
      <w:pPr>
        <w:pStyle w:val="Ttulo2"/>
        <w:ind w:left="-5" w:right="165"/>
      </w:pPr>
      <w:r>
        <w:t>3.2. EXPERIENCIA DEL OFERENTE</w:t>
      </w:r>
    </w:p>
    <w:p w:rsidR="004B1C34" w:rsidRDefault="004B1C34" w:rsidP="004B1C34">
      <w:pPr>
        <w:ind w:left="-5" w:right="165"/>
      </w:pPr>
      <w:r>
        <w:t xml:space="preserve">La experiencia específica se acreditará con la presentación de mínimo 3 certificaciones con entidades privadas o públicas, cuyo valor </w:t>
      </w:r>
      <w:r w:rsidRPr="00D3124F">
        <w:rPr>
          <w:b/>
          <w:color w:val="auto"/>
        </w:rPr>
        <w:t>SUMADO</w:t>
      </w:r>
      <w:r>
        <w:t xml:space="preserve"> sea igual o superior al presupuesto oficial.</w:t>
      </w:r>
    </w:p>
    <w:p w:rsidR="004B1C34" w:rsidRDefault="004B1C34" w:rsidP="004B1C34">
      <w:pPr>
        <w:ind w:left="-5" w:right="165"/>
      </w:pPr>
      <w:r>
        <w:t xml:space="preserve">En el caso de Ofertas presentadas por consorcios o uniones temporales, </w:t>
      </w:r>
      <w:r>
        <w:rPr>
          <w:b/>
          <w:u w:val="single" w:color="000000"/>
        </w:rPr>
        <w:t xml:space="preserve">cada uno de sus integrantes </w:t>
      </w:r>
      <w:r>
        <w:t>deberá acreditar experiencia específica en mínimo un contrato relacionado con el objeto de la presente invitación, la experiencia será la sumatoria de la experiencia de los integrantes que tengan de manera proporcional a su participación en el mismo.</w:t>
      </w:r>
    </w:p>
    <w:p w:rsidR="004B1C34" w:rsidRDefault="004B1C34" w:rsidP="004B1C34">
      <w:pPr>
        <w:ind w:left="-5" w:right="165"/>
      </w:pPr>
      <w:r>
        <w:t>La certificación deberá contener la siguiente información:</w:t>
      </w:r>
    </w:p>
    <w:p w:rsidR="004B1C34" w:rsidRDefault="004B1C34" w:rsidP="004B1C34">
      <w:pPr>
        <w:numPr>
          <w:ilvl w:val="0"/>
          <w:numId w:val="6"/>
        </w:numPr>
        <w:spacing w:after="9"/>
        <w:ind w:right="165" w:hanging="284"/>
      </w:pPr>
      <w:r>
        <w:t>Nombre o razón social del contratante, dirección y teléfono.</w:t>
      </w:r>
    </w:p>
    <w:p w:rsidR="004B1C34" w:rsidRDefault="004B1C34" w:rsidP="004B1C34">
      <w:pPr>
        <w:numPr>
          <w:ilvl w:val="0"/>
          <w:numId w:val="6"/>
        </w:numPr>
        <w:spacing w:after="9"/>
        <w:ind w:right="165" w:hanging="284"/>
      </w:pPr>
      <w:r>
        <w:t>Nombre o razón social del contratista.</w:t>
      </w:r>
    </w:p>
    <w:p w:rsidR="004B1C34" w:rsidRDefault="004B1C34" w:rsidP="004B1C34">
      <w:pPr>
        <w:numPr>
          <w:ilvl w:val="0"/>
          <w:numId w:val="6"/>
        </w:numPr>
        <w:spacing w:after="9"/>
        <w:ind w:right="165" w:hanging="284"/>
      </w:pPr>
      <w:r>
        <w:t>Número del contrato.</w:t>
      </w:r>
    </w:p>
    <w:p w:rsidR="004B1C34" w:rsidRDefault="004B1C34" w:rsidP="004B1C34">
      <w:pPr>
        <w:numPr>
          <w:ilvl w:val="0"/>
          <w:numId w:val="6"/>
        </w:numPr>
        <w:spacing w:after="9"/>
        <w:ind w:right="165" w:hanging="284"/>
      </w:pPr>
      <w:r>
        <w:t>Objeto del contrato.</w:t>
      </w:r>
    </w:p>
    <w:p w:rsidR="004B1C34" w:rsidRDefault="004B1C34" w:rsidP="004B1C34">
      <w:pPr>
        <w:numPr>
          <w:ilvl w:val="0"/>
          <w:numId w:val="6"/>
        </w:numPr>
        <w:spacing w:after="9"/>
        <w:ind w:right="165" w:hanging="284"/>
      </w:pPr>
      <w:r>
        <w:t>Fecha de inicio y terminación (día, mes y año).</w:t>
      </w:r>
    </w:p>
    <w:p w:rsidR="004B1C34" w:rsidRDefault="004B1C34" w:rsidP="004B1C34">
      <w:pPr>
        <w:numPr>
          <w:ilvl w:val="0"/>
          <w:numId w:val="6"/>
        </w:numPr>
        <w:spacing w:after="9"/>
        <w:ind w:right="165" w:hanging="284"/>
      </w:pPr>
      <w:r>
        <w:t xml:space="preserve">Indicación de cumplimiento y calidad a satisfacción. </w:t>
      </w:r>
    </w:p>
    <w:p w:rsidR="004B1C34" w:rsidRDefault="004B1C34" w:rsidP="004B1C34">
      <w:pPr>
        <w:numPr>
          <w:ilvl w:val="0"/>
          <w:numId w:val="6"/>
        </w:numPr>
        <w:spacing w:after="0" w:line="259" w:lineRule="auto"/>
        <w:ind w:right="165" w:hanging="284"/>
      </w:pPr>
      <w:r>
        <w:t xml:space="preserve">Valor del contrato </w:t>
      </w:r>
      <w:r>
        <w:rPr>
          <w:u w:val="single" w:color="000000"/>
        </w:rPr>
        <w:t>(incluyendo adiciones en valor).</w:t>
      </w:r>
    </w:p>
    <w:p w:rsidR="004B1C34" w:rsidRDefault="004B1C34" w:rsidP="004B1C34">
      <w:pPr>
        <w:numPr>
          <w:ilvl w:val="0"/>
          <w:numId w:val="6"/>
        </w:numPr>
        <w:ind w:right="165" w:hanging="284"/>
      </w:pPr>
      <w:r>
        <w:t>Nombre, firma y cargo de quien expide la certificación.</w:t>
      </w:r>
    </w:p>
    <w:p w:rsidR="004B1C34" w:rsidRDefault="004B1C34" w:rsidP="004B1C34">
      <w:pPr>
        <w:numPr>
          <w:ilvl w:val="0"/>
          <w:numId w:val="7"/>
        </w:numPr>
        <w:ind w:right="165" w:hanging="284"/>
      </w:pPr>
      <w:r>
        <w:t xml:space="preserve">Cada certificación de contrato u orden se analizará por separado, en caso de presentarse certificaciones que incluyan contratos u órdenes adicionales a la principal, éstas se contarán como una sola.   </w:t>
      </w:r>
    </w:p>
    <w:p w:rsidR="004B1C34" w:rsidRDefault="004B1C34" w:rsidP="004B1C34">
      <w:pPr>
        <w:numPr>
          <w:ilvl w:val="0"/>
          <w:numId w:val="7"/>
        </w:numPr>
        <w:ind w:right="165" w:hanging="284"/>
      </w:pPr>
      <w: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4B1C34" w:rsidRDefault="004B1C34" w:rsidP="004B1C34">
      <w:pPr>
        <w:numPr>
          <w:ilvl w:val="0"/>
          <w:numId w:val="7"/>
        </w:numPr>
        <w:ind w:right="165" w:hanging="284"/>
      </w:pPr>
      <w:r>
        <w:t xml:space="preserve">Solo se verificarán las certificaciones que indiquen que se reciben a satisfacción las actividades realizadas. </w:t>
      </w:r>
    </w:p>
    <w:p w:rsidR="004B1C34" w:rsidRDefault="004B1C34" w:rsidP="004B1C34">
      <w:pPr>
        <w:numPr>
          <w:ilvl w:val="0"/>
          <w:numId w:val="7"/>
        </w:numPr>
        <w:ind w:right="165" w:hanging="284"/>
      </w:pPr>
      <w:r>
        <w:t xml:space="preserve">En el caso de propuestas, presentadas por consorcios o uniones temporales, las certificaciones presentadas deberán cumplir con los requisitos e información enunciada anteriormente. </w:t>
      </w:r>
    </w:p>
    <w:p w:rsidR="004B1C34" w:rsidRDefault="004B1C34" w:rsidP="004B1C34">
      <w:pPr>
        <w:numPr>
          <w:ilvl w:val="0"/>
          <w:numId w:val="7"/>
        </w:numPr>
        <w:ind w:right="165" w:hanging="284"/>
      </w:pPr>
      <w:r>
        <w:t xml:space="preserve">La no presentación de los certificados que acrediten la experiencia, será motivo para que la propuesta sea declarada como </w:t>
      </w:r>
      <w:r>
        <w:rPr>
          <w:b/>
        </w:rPr>
        <w:t>NO CUMPLE</w:t>
      </w:r>
      <w:r>
        <w:t>. Sin embargo, la Empresa de Licores de Cundinamarca podrá solicitar aclaraciones y/o documentos con el fin de constatar toda la información requerida en este numeral y se reserva el derecho de verificar la información contenida en los documentos.</w:t>
      </w:r>
    </w:p>
    <w:p w:rsidR="004B1C34" w:rsidRDefault="004B1C34" w:rsidP="004B1C34">
      <w:pPr>
        <w:ind w:left="-5" w:right="165"/>
      </w:pPr>
      <w:r>
        <w:rPr>
          <w:b/>
        </w:rPr>
        <w:t>4. VERIFICACIÓN DE LAS OFERTAS.</w:t>
      </w:r>
    </w:p>
    <w:p w:rsidR="004B1C34" w:rsidRDefault="004B1C34" w:rsidP="004B1C34">
      <w:pPr>
        <w:ind w:left="-5" w:right="165"/>
      </w:pPr>
      <w:r>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el cual determinará si la OFERTA presentada cumple con la verificación, de conformidad con lo establecido en las condiciones de contratación.</w:t>
      </w:r>
    </w:p>
    <w:p w:rsidR="004B1C34" w:rsidRDefault="004B1C34" w:rsidP="004B1C34">
      <w:pPr>
        <w:ind w:left="-5" w:right="165"/>
      </w:pPr>
      <w:r>
        <w:t xml:space="preserve">Las OFERTAS que obtengan como resultado </w:t>
      </w:r>
      <w:r>
        <w:rPr>
          <w:b/>
        </w:rPr>
        <w:t>NO CUMPLE</w:t>
      </w:r>
      <w:r>
        <w:t xml:space="preserve"> en la verificación jurídica, económica, financiera y técnica, serán </w:t>
      </w:r>
      <w:r>
        <w:rPr>
          <w:b/>
        </w:rPr>
        <w:t>RECHAZADAS</w:t>
      </w:r>
      <w:r>
        <w:t>.</w:t>
      </w:r>
    </w:p>
    <w:p w:rsidR="004B1C34" w:rsidRDefault="004B1C34" w:rsidP="004B1C34">
      <w:pPr>
        <w:ind w:left="-5" w:right="165"/>
      </w:pPr>
      <w: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4B1C34" w:rsidRDefault="004B1C34" w:rsidP="004B1C34">
      <w:pPr>
        <w:ind w:left="-5" w:right="16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p>
    <w:p w:rsidR="004B1C34" w:rsidRDefault="004B1C34" w:rsidP="004B1C34">
      <w:pPr>
        <w:ind w:left="-5" w:right="165"/>
      </w:pPr>
      <w:r>
        <w:t>La EMPRESA   no   requerirá   ni   aceptará   explicaciones o documentos adicionales que impliquen mejoramiento de las propuestas en aspectos técnicos, financieros o económicos o en aspectos que puedan llegar a desconocer el principio de selección objetiva.</w:t>
      </w:r>
    </w:p>
    <w:p w:rsidR="004B1C34" w:rsidRDefault="004B1C34" w:rsidP="004B1C34">
      <w:pPr>
        <w:ind w:left="-5" w:right="165"/>
      </w:pPr>
      <w:r>
        <w:rPr>
          <w:b/>
        </w:rPr>
        <w:t>NOTA:</w:t>
      </w:r>
      <w: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4B1C34" w:rsidRDefault="004B1C34" w:rsidP="004B1C34">
      <w:pPr>
        <w:pStyle w:val="Ttulo2"/>
        <w:ind w:left="-5" w:right="165"/>
      </w:pPr>
      <w:r>
        <w:t>4.1. CUMPLIMIENTO DE REQUISITOS DE LA OFERTA</w:t>
      </w:r>
    </w:p>
    <w:p w:rsidR="004B1C34" w:rsidRDefault="004B1C34" w:rsidP="004B1C34">
      <w:pPr>
        <w:spacing w:after="120"/>
        <w:ind w:left="-5" w:right="165"/>
      </w:pPr>
      <w: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4B1C34"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rPr>
                <w:b/>
              </w:rPr>
              <w:t>FACTOR</w:t>
            </w:r>
          </w:p>
        </w:tc>
        <w:tc>
          <w:tcPr>
            <w:tcW w:w="3922"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rPr>
                <w:b/>
              </w:rPr>
              <w:t>CUMPLIMIENTO</w:t>
            </w:r>
          </w:p>
        </w:tc>
      </w:tr>
      <w:tr w:rsidR="004B1C34"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t>VERIFICACIÓN JURÍDICA</w:t>
            </w:r>
          </w:p>
        </w:tc>
        <w:tc>
          <w:tcPr>
            <w:tcW w:w="3922"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t>CUMPLE</w:t>
            </w:r>
          </w:p>
        </w:tc>
      </w:tr>
      <w:tr w:rsidR="004B1C34"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t>VERIFICACIÓN ECONOMICA</w:t>
            </w:r>
          </w:p>
        </w:tc>
        <w:tc>
          <w:tcPr>
            <w:tcW w:w="3922"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t>CUMPLE</w:t>
            </w:r>
          </w:p>
        </w:tc>
      </w:tr>
      <w:tr w:rsidR="004B1C34" w:rsidTr="004B1C34">
        <w:trPr>
          <w:trHeight w:val="270"/>
        </w:trPr>
        <w:tc>
          <w:tcPr>
            <w:tcW w:w="396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t>VERIFICACIÓN TÉCNICA</w:t>
            </w:r>
          </w:p>
        </w:tc>
        <w:tc>
          <w:tcPr>
            <w:tcW w:w="3922"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t>CUMPLE</w:t>
            </w:r>
          </w:p>
        </w:tc>
      </w:tr>
    </w:tbl>
    <w:p w:rsidR="004B1C34" w:rsidRPr="00844D25" w:rsidRDefault="004B1C34" w:rsidP="004B1C34">
      <w:pPr>
        <w:spacing w:after="120"/>
        <w:ind w:left="284" w:right="165" w:firstLine="0"/>
      </w:pPr>
    </w:p>
    <w:p w:rsidR="004B1C34" w:rsidRDefault="004B1C34" w:rsidP="004B1C34">
      <w:pPr>
        <w:numPr>
          <w:ilvl w:val="0"/>
          <w:numId w:val="8"/>
        </w:numPr>
        <w:ind w:right="165" w:hanging="284"/>
      </w:pPr>
      <w:r>
        <w:rPr>
          <w:b/>
        </w:rPr>
        <w:t>Verificación Jurídica</w:t>
      </w:r>
      <w: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4B1C34" w:rsidRDefault="004B1C34" w:rsidP="004B1C34">
      <w:pPr>
        <w:numPr>
          <w:ilvl w:val="0"/>
          <w:numId w:val="8"/>
        </w:numPr>
        <w:ind w:right="165" w:hanging="284"/>
      </w:pPr>
      <w:r>
        <w:rPr>
          <w:b/>
        </w:rPr>
        <w:t xml:space="preserve">Verificación Económica: </w:t>
      </w:r>
      <w:r>
        <w:t>Diligenciar el formulario No 5 anexo a las condiciones de contratación y cumplimiento de los requisitos establecidos en el punto No. 3.3 de las condiciones de contratación de la presente Invitación.</w:t>
      </w:r>
    </w:p>
    <w:p w:rsidR="004B1C34" w:rsidRDefault="004B1C34" w:rsidP="004B1C34">
      <w:pPr>
        <w:numPr>
          <w:ilvl w:val="0"/>
          <w:numId w:val="8"/>
        </w:numPr>
        <w:ind w:right="165" w:hanging="284"/>
      </w:pPr>
      <w:r>
        <w:rPr>
          <w:b/>
        </w:rPr>
        <w:t>Verificación Técnica</w:t>
      </w:r>
      <w:r>
        <w:t>: Cumplimiento de los requisitos establecidos en el punto No 3.4 y diligenciar el formulario No 1 anexo a la presente Invitación.</w:t>
      </w:r>
    </w:p>
    <w:p w:rsidR="004B1C34" w:rsidRDefault="004B1C34" w:rsidP="004B1C34">
      <w:pPr>
        <w:pStyle w:val="Ttulo2"/>
        <w:ind w:left="-5" w:right="165"/>
      </w:pPr>
      <w:r>
        <w:t>4.2 SUBASTA INVERSA PRESENCIAL</w:t>
      </w:r>
    </w:p>
    <w:p w:rsidR="004B1C34" w:rsidRDefault="004B1C34" w:rsidP="004B1C34">
      <w:pPr>
        <w:ind w:left="-5" w:right="165"/>
      </w:pPr>
      <w:r>
        <w:t>Una vez se haya realizado la verificación de las OFERTAS presentadas dentro del presente proceso de contratación, se realizará subasta inversa presencial con las OFERTAS que resulten habilitadas.</w:t>
      </w:r>
    </w:p>
    <w:p w:rsidR="004B1C34" w:rsidRDefault="004B1C34" w:rsidP="004B1C34">
      <w:pPr>
        <w:ind w:left="-5" w:right="16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rsidR="00986FA8" w:rsidRDefault="00986FA8" w:rsidP="00986FA8">
      <w:pPr>
        <w:ind w:left="-5" w:right="165"/>
      </w:pPr>
      <w:r>
        <w:t>Debido al estado de Emergencia Sanitaria decretado por el Gobierno Nacional, y su extensión en el tiempo, y por las diferentes restricciones de reuniones en lugares cerrados de personas, se puede optar a realizar la Audiencia por medio electrónico la cual establecerá los parámetros para que los oferentes puedan realizar los respectivos lances y se desarrolle la audiencia en los parámetros establecidos por la Ley y el Manual de Contratación de la ELC. En razón a lo anterior para la realización de esta audiencia de manera virtual deberán concurrir las siguientes causales:</w:t>
      </w:r>
    </w:p>
    <w:p w:rsidR="00986FA8" w:rsidRDefault="00986FA8" w:rsidP="00986FA8">
      <w:pPr>
        <w:pStyle w:val="Sinespaciado"/>
      </w:pPr>
      <w:r>
        <w:t>1. Que llegado el día de la fecha audiencia, la emergencia Sanitara y restricciones persistan.</w:t>
      </w:r>
    </w:p>
    <w:p w:rsidR="00986FA8" w:rsidRDefault="00986FA8" w:rsidP="00986FA8">
      <w:pPr>
        <w:pStyle w:val="Sinespaciado"/>
      </w:pPr>
      <w:r>
        <w:t>2. Que el número de oferentes sea igual o superior a 5</w:t>
      </w:r>
    </w:p>
    <w:p w:rsidR="00986FA8" w:rsidRDefault="00986FA8" w:rsidP="00986FA8">
      <w:pPr>
        <w:ind w:left="-5" w:right="165"/>
      </w:pPr>
      <w:r>
        <w:t>3. que el número de oferentes habilitados para la Audiencia sea igual o superior a 5.</w:t>
      </w:r>
    </w:p>
    <w:p w:rsidR="004B1C34" w:rsidRDefault="004B1C34" w:rsidP="004B1C34">
      <w:pPr>
        <w:pStyle w:val="Ttulo3"/>
        <w:ind w:left="-5" w:right="165"/>
      </w:pPr>
      <w:r>
        <w:t>4.2.1. PROCEDIMIENTO</w:t>
      </w:r>
    </w:p>
    <w:p w:rsidR="004B1C34" w:rsidRDefault="004B1C34" w:rsidP="004B1C34">
      <w:pPr>
        <w:ind w:left="-5" w:right="165"/>
      </w:pPr>
      <w:r>
        <w:t xml:space="preserve">La subasta inversa presencial se desarrollará en audiencia bajo las siguientes reglas: </w:t>
      </w:r>
    </w:p>
    <w:p w:rsidR="004B1C34" w:rsidRDefault="004B1C34" w:rsidP="004B1C34">
      <w:pPr>
        <w:numPr>
          <w:ilvl w:val="0"/>
          <w:numId w:val="9"/>
        </w:numPr>
        <w:spacing w:after="9"/>
        <w:ind w:right="165" w:hanging="360"/>
      </w:pPr>
      <w:r>
        <w:t>Se dará lectura de la reglamentación que regirá la audiencia de subasta.</w:t>
      </w:r>
    </w:p>
    <w:p w:rsidR="004B1C34" w:rsidRDefault="004B1C34" w:rsidP="004B1C34">
      <w:pPr>
        <w:numPr>
          <w:ilvl w:val="0"/>
          <w:numId w:val="9"/>
        </w:numPr>
        <w:spacing w:after="0"/>
        <w:ind w:right="165" w:hanging="360"/>
      </w:pPr>
      <w:r>
        <w:t>La Empresa de Licores de Cundinamarca abrirá los sobres con las ofertas iniciales de precio y comunicará a los participantes en la audiencia, únicamente, cuál fue la menor de ellas;</w:t>
      </w:r>
    </w:p>
    <w:p w:rsidR="004B1C34" w:rsidRDefault="004B1C34" w:rsidP="004B1C34">
      <w:pPr>
        <w:numPr>
          <w:ilvl w:val="0"/>
          <w:numId w:val="9"/>
        </w:numPr>
        <w:spacing w:after="0"/>
        <w:ind w:right="165" w:hanging="360"/>
      </w:pPr>
      <w:r>
        <w:t>Se entregará a los Oferentes un sobre con los formularios para que hagan sus lances.</w:t>
      </w:r>
    </w:p>
    <w:p w:rsidR="004B1C34" w:rsidRDefault="004B1C34" w:rsidP="004B1C34">
      <w:pPr>
        <w:numPr>
          <w:ilvl w:val="0"/>
          <w:numId w:val="9"/>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rsidR="004B1C34" w:rsidRDefault="004B1C34" w:rsidP="004B1C34">
      <w:pPr>
        <w:numPr>
          <w:ilvl w:val="0"/>
          <w:numId w:val="9"/>
        </w:numPr>
        <w:spacing w:after="9"/>
        <w:ind w:right="165" w:hanging="360"/>
      </w:pPr>
      <w:r>
        <w:t>Los Oferentes harán sus lances utilizando los sobres y formularios suministrados;</w:t>
      </w:r>
    </w:p>
    <w:p w:rsidR="004B1C34" w:rsidRDefault="004B1C34" w:rsidP="004B1C34">
      <w:pPr>
        <w:numPr>
          <w:ilvl w:val="0"/>
          <w:numId w:val="9"/>
        </w:numPr>
        <w:spacing w:after="0"/>
        <w:ind w:right="165" w:hanging="360"/>
      </w:pPr>
      <w:r>
        <w:t>La Empresa de Licores de Cundinamarca recogerá los sobres cerrados de todos los participantes</w:t>
      </w:r>
    </w:p>
    <w:p w:rsidR="004B1C34" w:rsidRDefault="004B1C34" w:rsidP="004B1C34">
      <w:pPr>
        <w:numPr>
          <w:ilvl w:val="0"/>
          <w:numId w:val="9"/>
        </w:numPr>
        <w:spacing w:after="0"/>
        <w:ind w:right="165" w:hanging="360"/>
      </w:pPr>
      <w:r>
        <w:t>La Empresa de Licores de Cundinamarca registrará los lances válidos y los ordenará descendentemente. Con base en este orden, dará a conocer únicamente el menor precio ofertado;</w:t>
      </w:r>
    </w:p>
    <w:p w:rsidR="004B1C34" w:rsidRDefault="004B1C34" w:rsidP="004B1C34">
      <w:pPr>
        <w:numPr>
          <w:ilvl w:val="0"/>
          <w:numId w:val="9"/>
        </w:numPr>
        <w:spacing w:after="0"/>
        <w:ind w:right="165" w:hanging="360"/>
      </w:pPr>
      <w:r>
        <w:t>Los Oferentes que presentaron un lance no válido (Es decir inferior al mínimo establecido 1%) no podrán en lo sucesivo seguir presentando lances, y se tomará como su oferta definitiva al último válido;</w:t>
      </w:r>
    </w:p>
    <w:p w:rsidR="004B1C34" w:rsidRDefault="004B1C34" w:rsidP="004B1C34">
      <w:pPr>
        <w:numPr>
          <w:ilvl w:val="0"/>
          <w:numId w:val="9"/>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4B1C34" w:rsidRDefault="004B1C34" w:rsidP="004B1C34">
      <w:pPr>
        <w:numPr>
          <w:ilvl w:val="0"/>
          <w:numId w:val="9"/>
        </w:numPr>
        <w:ind w:right="165" w:hanging="360"/>
      </w:pPr>
      <w:r>
        <w:t>La Empresa de Licores de Cundinamarca hará público el resultado del certamen incluyendo la identidad de los Oferentes.</w:t>
      </w:r>
    </w:p>
    <w:p w:rsidR="004B1C34" w:rsidRDefault="004B1C34" w:rsidP="004B1C34">
      <w:pPr>
        <w:ind w:left="-5" w:right="310"/>
      </w:pPr>
      <w:r>
        <w:rPr>
          <w:b/>
        </w:rPr>
        <w:t>4.2.2. PROCEDIMIENTOS DE LOS LANCES:</w:t>
      </w:r>
      <w:r>
        <w:t xml:space="preserve"> Se harán tantos lances como sean necesarios y su margen mínimo de mejora será de 1.0 % del menor valor ofertado por grupo.</w:t>
      </w:r>
    </w:p>
    <w:p w:rsidR="004B1C34" w:rsidRDefault="004B1C34" w:rsidP="004B1C34">
      <w:pPr>
        <w:ind w:left="-5" w:right="165"/>
      </w:pPr>
      <w:r>
        <w:t xml:space="preserve">En la subasta presencial sólo serán válidos los lances que, observando el margen mínimo mejoren el precio de arranque si se trata del primer lance, o el menor lance de la ronda anterior en lo sucesivo. </w:t>
      </w:r>
    </w:p>
    <w:p w:rsidR="004B1C34" w:rsidRDefault="004B1C34" w:rsidP="004B1C34">
      <w:pPr>
        <w:ind w:left="-5" w:right="310"/>
      </w:pPr>
      <w:r>
        <w:t>Cuando no haya más lances de mejora de precio y exista empate, se aceptará la oferta al que presentó la menor propuesta inicial. De persistir el empate, se desempatará por medio de sorteo.</w:t>
      </w:r>
    </w:p>
    <w:p w:rsidR="004B1C34" w:rsidRDefault="004B1C34" w:rsidP="004B1C34">
      <w:pPr>
        <w:pStyle w:val="Ttulo3"/>
        <w:ind w:left="-5" w:right="165"/>
      </w:pPr>
      <w:r>
        <w:t xml:space="preserve">4.2.3. PROCEDIMIENTO A SEGUIR EN CASO DE RESULTAR UN SOLO OFERENTE HABILITADO </w:t>
      </w:r>
    </w:p>
    <w:p w:rsidR="004B1C34" w:rsidRDefault="004B1C34" w:rsidP="004B1C34">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rsidR="004B1C34" w:rsidRDefault="004B1C34" w:rsidP="004B1C34">
      <w:pPr>
        <w:pStyle w:val="Ttulo3"/>
        <w:ind w:left="-5" w:right="165"/>
      </w:pPr>
      <w:r>
        <w:t>4.2.</w:t>
      </w:r>
      <w:r w:rsidR="000230B9">
        <w:t>4</w:t>
      </w:r>
      <w:r>
        <w:t>. RESULTADO FINAL DE LA EVALUACIÓN - DESEMPATE</w:t>
      </w:r>
    </w:p>
    <w:p w:rsidR="004B1C34" w:rsidRDefault="004B1C34" w:rsidP="004B1C34">
      <w:pPr>
        <w:ind w:left="-5" w:right="310"/>
      </w:pPr>
      <w:r>
        <w:t>En caso de presentarse empate en las ofertas, se adjudicará la Orden al que presentó la menor propuesta inicial. De persistir el empate, se desempatará por medio de sorteo el cual se realizará en la misma audiencia.</w:t>
      </w:r>
    </w:p>
    <w:p w:rsidR="004B1C34" w:rsidRDefault="004B1C34" w:rsidP="004B1C34">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rsidR="000230B9" w:rsidRDefault="000230B9" w:rsidP="000230B9">
      <w:pPr>
        <w:pStyle w:val="Ttulo2"/>
        <w:spacing w:after="120"/>
        <w:ind w:left="-5" w:right="165"/>
      </w:pPr>
      <w:r>
        <w:t>4.3 SUBASTA INVERSA ELECTRONICA NECESARIA</w:t>
      </w:r>
    </w:p>
    <w:p w:rsidR="000230B9" w:rsidRDefault="000230B9" w:rsidP="000230B9">
      <w:r>
        <w:t xml:space="preserve">1. Los oferentes deben registrar una cuenta de Gmail y ser enviada por medio del correo </w:t>
      </w:r>
      <w:hyperlink r:id="rId24" w:history="1">
        <w:r w:rsidRPr="00A23F1A">
          <w:rPr>
            <w:rStyle w:val="Hipervnculo"/>
          </w:rPr>
          <w:t>marco.antolinez@elc.com.co</w:t>
        </w:r>
      </w:hyperlink>
      <w:r>
        <w:t xml:space="preserve"> </w:t>
      </w:r>
      <w:hyperlink r:id="rId25" w:history="1">
        <w:r w:rsidRPr="00A23F1A">
          <w:rPr>
            <w:rStyle w:val="Hipervnculo"/>
          </w:rPr>
          <w:t>Sandra.cubillos@elc.com.co</w:t>
        </w:r>
      </w:hyperlink>
      <w:r>
        <w:t xml:space="preserve"> a fin de poderlo agregar a la plataforma MEETS en la cual se establecerá la video conferencia para realizar el respectivo chat y así poder hacer los lances.</w:t>
      </w:r>
    </w:p>
    <w:p w:rsidR="000230B9" w:rsidRDefault="000230B9" w:rsidP="000230B9">
      <w:r>
        <w:t>2. 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los autorizaciones requeridas para la audiencia.</w:t>
      </w:r>
    </w:p>
    <w:p w:rsidR="000230B9" w:rsidRPr="00DD37C0" w:rsidRDefault="000230B9" w:rsidP="000230B9">
      <w:r>
        <w:t>3. Se hará el Llamado a lista de los oferentes habilitados y posteriormente se realizara la apertura de los sobres y se verificara los ítems de forma individual a fin que no se incurra en las causales de rechazo de la oferta.</w:t>
      </w:r>
    </w:p>
    <w:p w:rsidR="000230B9" w:rsidRDefault="000230B9" w:rsidP="000230B9">
      <w:pPr>
        <w:ind w:left="-5" w:right="165"/>
      </w:pPr>
      <w:r>
        <w:t>Una vez se haya realizado la verificación de las OFERTAS presentadas dentro del presente proceso de contratación, se realizará subasta inversa con las OFERTAS que resulten habilitadas.</w:t>
      </w:r>
    </w:p>
    <w:p w:rsidR="000230B9" w:rsidRDefault="000230B9" w:rsidP="000230B9">
      <w:pPr>
        <w:ind w:left="-5" w:right="165"/>
      </w:pPr>
      <w:r>
        <w:t>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como se mencionó anteriormente.</w:t>
      </w:r>
    </w:p>
    <w:p w:rsidR="000230B9" w:rsidRDefault="000230B9" w:rsidP="000230B9">
      <w:pPr>
        <w:pStyle w:val="Ttulo3"/>
        <w:spacing w:after="120"/>
        <w:ind w:left="-5" w:right="165"/>
      </w:pPr>
      <w:r>
        <w:t>4.3.1. PROCEDIMIENTO</w:t>
      </w:r>
    </w:p>
    <w:p w:rsidR="000230B9" w:rsidRDefault="000230B9" w:rsidP="000230B9">
      <w:pPr>
        <w:ind w:left="-5" w:right="165"/>
      </w:pPr>
      <w:r>
        <w:t xml:space="preserve">La subasta inversa Electrónica Necesaria se desarrollará en audiencia bajo las siguientes reglas: </w:t>
      </w:r>
    </w:p>
    <w:p w:rsidR="000230B9" w:rsidRDefault="000230B9" w:rsidP="000230B9">
      <w:pPr>
        <w:numPr>
          <w:ilvl w:val="0"/>
          <w:numId w:val="22"/>
        </w:numPr>
        <w:spacing w:after="9"/>
        <w:ind w:right="165" w:hanging="360"/>
      </w:pPr>
      <w:r>
        <w:t>Se dará lectura de la reglamentación que regirá la audiencia de subasta.</w:t>
      </w:r>
    </w:p>
    <w:p w:rsidR="000230B9" w:rsidRDefault="000230B9" w:rsidP="000230B9">
      <w:pPr>
        <w:numPr>
          <w:ilvl w:val="0"/>
          <w:numId w:val="22"/>
        </w:numPr>
        <w:spacing w:after="0"/>
        <w:ind w:right="165" w:hanging="360"/>
      </w:pPr>
      <w:r>
        <w:t>La Empresa de Licores de Cundinamarca abrirá los sobres con las ofertas iniciales de precio y comunicará a los participantes en la audiencia, únicamente, cuál fue la menor de ellas;</w:t>
      </w:r>
    </w:p>
    <w:p w:rsidR="000230B9" w:rsidRDefault="000230B9" w:rsidP="000230B9">
      <w:pPr>
        <w:numPr>
          <w:ilvl w:val="0"/>
          <w:numId w:val="22"/>
        </w:numPr>
        <w:spacing w:after="0"/>
        <w:ind w:right="165" w:hanging="360"/>
      </w:pPr>
      <w:r>
        <w:t>Debido a esto en el chat como opcional que se genera en la video llamada el oferente establecerá su valor de oferta y una vez quienes lideran la conversación autoricen deberán dar ENTER de forma simultánea para que su lance llegue en simultánea y se aplique el principio de transparencia.</w:t>
      </w:r>
    </w:p>
    <w:p w:rsidR="000230B9" w:rsidRDefault="000230B9" w:rsidP="000230B9">
      <w:pPr>
        <w:numPr>
          <w:ilvl w:val="0"/>
          <w:numId w:val="22"/>
        </w:numPr>
        <w:spacing w:after="0"/>
        <w:ind w:right="165" w:hanging="360"/>
      </w:pPr>
      <w:r>
        <w:t>Se verificar por parte de la ELC que su lance cumpla con las condiciones necesarias y afirmara el valor menor ofertado del lance.</w:t>
      </w:r>
    </w:p>
    <w:p w:rsidR="000230B9" w:rsidRDefault="000230B9" w:rsidP="000230B9">
      <w:pPr>
        <w:numPr>
          <w:ilvl w:val="0"/>
          <w:numId w:val="22"/>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rsidR="000230B9" w:rsidRDefault="000230B9" w:rsidP="000230B9">
      <w:pPr>
        <w:numPr>
          <w:ilvl w:val="0"/>
          <w:numId w:val="22"/>
        </w:numPr>
        <w:spacing w:after="9"/>
        <w:ind w:right="165" w:hanging="360"/>
      </w:pPr>
      <w:r>
        <w:t>Los Oferentes harán sus lances utilizando el chat alterno de la video conferencia.</w:t>
      </w:r>
    </w:p>
    <w:p w:rsidR="000230B9" w:rsidRDefault="000230B9" w:rsidP="000230B9">
      <w:pPr>
        <w:numPr>
          <w:ilvl w:val="0"/>
          <w:numId w:val="22"/>
        </w:numPr>
        <w:spacing w:after="0"/>
        <w:ind w:right="165" w:hanging="360"/>
      </w:pPr>
      <w:r>
        <w:t>Los Oferentes que presentaron un lance no válido (Es decir inferior al mínimo establecido 1%) no podrán en lo sucesivo seguir presentando lances, y se tomará como su oferta definitiva al último válido;</w:t>
      </w:r>
    </w:p>
    <w:p w:rsidR="000230B9" w:rsidRDefault="000230B9" w:rsidP="000230B9">
      <w:pPr>
        <w:numPr>
          <w:ilvl w:val="0"/>
          <w:numId w:val="22"/>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0230B9" w:rsidRDefault="000230B9" w:rsidP="000230B9">
      <w:pPr>
        <w:numPr>
          <w:ilvl w:val="0"/>
          <w:numId w:val="22"/>
        </w:numPr>
        <w:ind w:right="165" w:hanging="360"/>
      </w:pPr>
      <w:r>
        <w:t>La Empresa de Licores de Cundinamarca hará público el resultado del certamen incluyendo la identidad de los Oferentes.</w:t>
      </w:r>
    </w:p>
    <w:p w:rsidR="000230B9" w:rsidRDefault="000230B9" w:rsidP="000230B9">
      <w:pPr>
        <w:spacing w:after="120"/>
        <w:ind w:left="-5" w:right="310"/>
      </w:pPr>
      <w:r>
        <w:rPr>
          <w:b/>
        </w:rPr>
        <w:t>4.3.2. PROCEDIMIENTOS DE LOS LANCES:</w:t>
      </w:r>
      <w:r>
        <w:t xml:space="preserve"> Se harán tantos lances como sean necesarios y su margen mínimo de mejora será de 1.0 % del menor valor ofertado por grupo.</w:t>
      </w:r>
    </w:p>
    <w:p w:rsidR="000230B9" w:rsidRDefault="000230B9" w:rsidP="000230B9">
      <w:pPr>
        <w:spacing w:after="120"/>
        <w:ind w:left="-5" w:right="165"/>
      </w:pPr>
      <w:r>
        <w:t xml:space="preserve">En la subasta presencial sólo serán válidos los lances que, observando el margen mínimo mejoren el precio de arranque si se trata del primer lance, o el menor lance de la ronda anterior en lo sucesivo. </w:t>
      </w:r>
    </w:p>
    <w:p w:rsidR="000230B9" w:rsidRDefault="000230B9" w:rsidP="000230B9">
      <w:pPr>
        <w:ind w:left="-5" w:right="310"/>
      </w:pPr>
      <w:r>
        <w:t>Cuando no haya más lances de mejora de precio y exista empate, se aceptara la oferta al que presentó la menor propuesta inicial. De persistir el empate, se desempatará por medio de sorteo.</w:t>
      </w:r>
    </w:p>
    <w:p w:rsidR="000230B9" w:rsidRDefault="000230B9" w:rsidP="000230B9">
      <w:pPr>
        <w:pStyle w:val="Ttulo3"/>
        <w:spacing w:after="120"/>
        <w:ind w:left="-5" w:right="165"/>
      </w:pPr>
      <w:r>
        <w:t xml:space="preserve">4.3.3. PROCEDIMIENTO A SEGUIR EN CASO DE RESULTAR UN SOLO OFERENTE HABILITADO </w:t>
      </w:r>
    </w:p>
    <w:p w:rsidR="000230B9" w:rsidRDefault="000230B9" w:rsidP="000230B9">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rsidR="000230B9" w:rsidRDefault="000230B9" w:rsidP="000230B9">
      <w:pPr>
        <w:pStyle w:val="Ttulo3"/>
        <w:spacing w:after="120"/>
        <w:ind w:left="-5" w:right="165"/>
      </w:pPr>
      <w:r>
        <w:t>4.3.4. RESULTADO FINAL DE LA EVALUACIÓN - DESEMPATE</w:t>
      </w:r>
    </w:p>
    <w:p w:rsidR="000230B9" w:rsidRDefault="000230B9" w:rsidP="000230B9">
      <w:pPr>
        <w:spacing w:after="120"/>
        <w:ind w:left="-5" w:right="310"/>
      </w:pPr>
      <w:r>
        <w:t>En caso de presentarse empate en las ofertas, se adjudicará la Orden al que presentó la menor propuesta inicial. De persistir el empate, se desempatará por medio de sorteo el cual se realizará en la misma audiencia.</w:t>
      </w:r>
    </w:p>
    <w:p w:rsidR="000230B9" w:rsidRDefault="000230B9" w:rsidP="000230B9">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rsidR="004B1C34" w:rsidRDefault="004B1C34" w:rsidP="004B1C34">
      <w:pPr>
        <w:pStyle w:val="Ttulo1"/>
        <w:ind w:left="-5" w:right="165"/>
      </w:pPr>
      <w:r>
        <w:t>5. CAUSALES DE RECHAZO DE LAS OFERTAS</w:t>
      </w:r>
    </w:p>
    <w:p w:rsidR="004B1C34" w:rsidRDefault="004B1C34" w:rsidP="004B1C34">
      <w:pPr>
        <w:ind w:left="-5" w:right="165"/>
      </w:pPr>
      <w:r>
        <w:t>Además de los casos contenidos en la ley, son causales de rechazo las siguientes:</w:t>
      </w:r>
    </w:p>
    <w:p w:rsidR="004B1C34" w:rsidRDefault="004B1C34" w:rsidP="004B1C34">
      <w:pPr>
        <w:numPr>
          <w:ilvl w:val="0"/>
          <w:numId w:val="10"/>
        </w:numPr>
        <w:spacing w:after="9"/>
        <w:ind w:right="165" w:hanging="360"/>
      </w:pPr>
      <w:r>
        <w:t>Cuando se presenten dos o más OFERTAS por un mismo OFERENTE.</w:t>
      </w:r>
    </w:p>
    <w:p w:rsidR="004B1C34" w:rsidRDefault="004B1C34" w:rsidP="004B1C34">
      <w:pPr>
        <w:numPr>
          <w:ilvl w:val="0"/>
          <w:numId w:val="10"/>
        </w:numPr>
        <w:spacing w:after="0"/>
        <w:ind w:right="165" w:hanging="360"/>
      </w:pPr>
      <w: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4B1C34" w:rsidRDefault="004B1C34" w:rsidP="004B1C34">
      <w:pPr>
        <w:numPr>
          <w:ilvl w:val="0"/>
          <w:numId w:val="10"/>
        </w:numPr>
        <w:spacing w:after="0" w:line="259" w:lineRule="auto"/>
        <w:ind w:right="165" w:hanging="360"/>
      </w:pPr>
      <w:r>
        <w:t>Cuando la OFERTA se presente de forma extemporánea, es decir con posterioridad a la fecha y hora fijada para el cierre.</w:t>
      </w:r>
    </w:p>
    <w:p w:rsidR="004B1C34" w:rsidRDefault="004B1C34" w:rsidP="004B1C34">
      <w:pPr>
        <w:numPr>
          <w:ilvl w:val="0"/>
          <w:numId w:val="10"/>
        </w:numPr>
        <w:spacing w:after="0"/>
        <w:ind w:right="165" w:hanging="360"/>
      </w:pPr>
      <w:r>
        <w:t xml:space="preserve">Cuando la OFERTA sea enviada por correo, correo electrónico, medio magnético o fax. </w:t>
      </w:r>
    </w:p>
    <w:p w:rsidR="004B1C34" w:rsidRDefault="004B1C34" w:rsidP="004B1C34">
      <w:pPr>
        <w:numPr>
          <w:ilvl w:val="0"/>
          <w:numId w:val="10"/>
        </w:numPr>
        <w:spacing w:after="0"/>
        <w:ind w:right="165" w:hanging="360"/>
      </w:pPr>
      <w:r>
        <w:t xml:space="preserve">Cuando se presente la OFERTA en forma subsidiaria al cumplimiento de cualquier condición o modalidad. </w:t>
      </w:r>
    </w:p>
    <w:p w:rsidR="004B1C34" w:rsidRDefault="004B1C34" w:rsidP="004B1C34">
      <w:pPr>
        <w:numPr>
          <w:ilvl w:val="0"/>
          <w:numId w:val="10"/>
        </w:numPr>
        <w:spacing w:after="0"/>
        <w:ind w:right="165" w:hanging="360"/>
      </w:pPr>
      <w:r>
        <w:t>Cuando el OFERENTE o algunos de los integrantes del consorcio o unión temporal se encuentre incurso en alguna de las causales de disolución y/o liquidación de sociedades.</w:t>
      </w:r>
    </w:p>
    <w:p w:rsidR="004B1C34" w:rsidRDefault="004B1C34" w:rsidP="004B1C34">
      <w:pPr>
        <w:numPr>
          <w:ilvl w:val="0"/>
          <w:numId w:val="10"/>
        </w:numPr>
        <w:spacing w:after="0"/>
        <w:ind w:right="165" w:hanging="360"/>
      </w:pPr>
      <w:r>
        <w:t>Cuando el OFERENTE o alguno de los integrantes del consorcio o unión temporal se encuentre reportado en el boletín de responsables fiscales que expide la Contraloría General de la República.</w:t>
      </w:r>
    </w:p>
    <w:p w:rsidR="004B1C34" w:rsidRDefault="004B1C34" w:rsidP="004B1C34">
      <w:pPr>
        <w:numPr>
          <w:ilvl w:val="0"/>
          <w:numId w:val="10"/>
        </w:numPr>
        <w:spacing w:after="0"/>
        <w:ind w:right="165" w:hanging="360"/>
      </w:pPr>
      <w:r>
        <w:t xml:space="preserve">Cuando el objeto social principal del OFERENTE o de cada uno de los miembros de la unión temporal o consorcio no tenga una relación directa con el objeto de la contratación. </w:t>
      </w:r>
    </w:p>
    <w:p w:rsidR="004B1C34" w:rsidRDefault="004B1C34" w:rsidP="004B1C34">
      <w:pPr>
        <w:numPr>
          <w:ilvl w:val="0"/>
          <w:numId w:val="10"/>
        </w:numPr>
        <w:spacing w:after="0"/>
        <w:ind w:right="165" w:hanging="360"/>
      </w:pPr>
      <w:r>
        <w:t>Cuando los documentos necesarios para la comparación de las OFERTAS, presenten enmendaduras o correcciones.</w:t>
      </w:r>
    </w:p>
    <w:p w:rsidR="004B1C34" w:rsidRDefault="004B1C34" w:rsidP="004B1C34">
      <w:pPr>
        <w:numPr>
          <w:ilvl w:val="0"/>
          <w:numId w:val="10"/>
        </w:numPr>
        <w:spacing w:after="0"/>
        <w:ind w:right="165" w:hanging="360"/>
      </w:pPr>
      <w:r>
        <w:t xml:space="preserve">Cuando la OFERTA incluya información o datos inexactos que le permitan al OFERENTE cumplir con un requisito habilitante o generar un mayor puntaje. </w:t>
      </w:r>
    </w:p>
    <w:p w:rsidR="004B1C34" w:rsidRDefault="004B1C34" w:rsidP="004B1C34">
      <w:pPr>
        <w:numPr>
          <w:ilvl w:val="0"/>
          <w:numId w:val="10"/>
        </w:numPr>
        <w:spacing w:after="9"/>
        <w:ind w:right="165" w:hanging="360"/>
      </w:pPr>
      <w:r>
        <w:t>Cuando la sociedad no se encuentre legalmente constituida.</w:t>
      </w:r>
    </w:p>
    <w:p w:rsidR="004B1C34" w:rsidRDefault="004B1C34" w:rsidP="004B1C34">
      <w:pPr>
        <w:numPr>
          <w:ilvl w:val="0"/>
          <w:numId w:val="10"/>
        </w:numPr>
        <w:spacing w:after="9"/>
        <w:ind w:right="165" w:hanging="360"/>
      </w:pPr>
      <w:r>
        <w:t>Cuando el valor de la OFERTA exceda el valor unitario por ítem.</w:t>
      </w:r>
    </w:p>
    <w:p w:rsidR="004B1C34" w:rsidRDefault="004B1C34" w:rsidP="004B1C34">
      <w:pPr>
        <w:numPr>
          <w:ilvl w:val="0"/>
          <w:numId w:val="10"/>
        </w:numPr>
        <w:spacing w:after="0"/>
        <w:ind w:right="165" w:hanging="360"/>
      </w:pPr>
      <w:r>
        <w:t>Cuando se compruebe colusión entre los OFERENTES, que altere la garantía de selección objetiva del proceso de selección.</w:t>
      </w:r>
    </w:p>
    <w:p w:rsidR="004B1C34" w:rsidRDefault="004B1C34" w:rsidP="004B1C34">
      <w:pPr>
        <w:numPr>
          <w:ilvl w:val="0"/>
          <w:numId w:val="10"/>
        </w:numPr>
        <w:spacing w:after="0"/>
        <w:ind w:right="165" w:hanging="360"/>
      </w:pPr>
      <w:r>
        <w:t>Cuando se compruebe interferencia, influencia o la obtención de correspondencia interna, proyectos de concepto de evaluación o de respuesta a observaciones no enviados oficialmente a los OFERENTES, bien sea de oficio o a petición de parte.</w:t>
      </w:r>
    </w:p>
    <w:p w:rsidR="004B1C34" w:rsidRDefault="004B1C34" w:rsidP="004B1C34">
      <w:pPr>
        <w:numPr>
          <w:ilvl w:val="0"/>
          <w:numId w:val="10"/>
        </w:numPr>
        <w:spacing w:after="0"/>
        <w:ind w:right="165" w:hanging="360"/>
      </w:pPr>
      <w:r>
        <w:t>Cuando con la OFERTA no se alleguen los documentos y las declaraciones establecidas en esta Invitación, que permitan a la EMPRESA ponderar las ofertas.</w:t>
      </w:r>
    </w:p>
    <w:p w:rsidR="004B1C34" w:rsidRDefault="004B1C34" w:rsidP="004B1C34">
      <w:pPr>
        <w:numPr>
          <w:ilvl w:val="0"/>
          <w:numId w:val="10"/>
        </w:numPr>
        <w:spacing w:after="0"/>
        <w:ind w:right="165" w:hanging="360"/>
      </w:pPr>
      <w:r>
        <w:t>Cuando el OFERENTE sea declarado como NO CUMPLE en alguno de los aspectos jurídicos, financieros, económicos o técnicos de verificación de la OFERTA.</w:t>
      </w:r>
    </w:p>
    <w:p w:rsidR="004B1C34" w:rsidRDefault="004B1C34" w:rsidP="004B1C34">
      <w:pPr>
        <w:numPr>
          <w:ilvl w:val="0"/>
          <w:numId w:val="10"/>
        </w:numPr>
        <w:spacing w:after="240"/>
        <w:ind w:right="165" w:hanging="360"/>
      </w:pPr>
      <w:r>
        <w:t>Cuando se encuentre el sobre económico de la Oferta dentro de los documentos habilitantes a menos que se encuentre cerrado.</w:t>
      </w:r>
    </w:p>
    <w:p w:rsidR="004B1C34" w:rsidRDefault="004B1C34" w:rsidP="004B1C34">
      <w:pPr>
        <w:spacing w:after="223"/>
        <w:ind w:left="-5" w:right="165" w:firstLine="0"/>
      </w:pPr>
      <w:r w:rsidRPr="000B70A9">
        <w:rPr>
          <w:b/>
        </w:rPr>
        <w:t>6. CONDICIONES GENERALES DE LA CONTRATACIÓN</w:t>
      </w:r>
    </w:p>
    <w:p w:rsidR="004B1C34" w:rsidRDefault="004B1C34" w:rsidP="004B1C34">
      <w:pPr>
        <w:pStyle w:val="Ttulo2"/>
        <w:ind w:left="-5" w:right="165"/>
      </w:pPr>
      <w:r>
        <w:t xml:space="preserve">6.1 PLAZO DE EJECUCIÓN </w:t>
      </w:r>
    </w:p>
    <w:p w:rsidR="004B1C34" w:rsidRDefault="004B1C34" w:rsidP="004B1C34">
      <w:pPr>
        <w:ind w:left="-5" w:right="165"/>
      </w:pPr>
      <w:r w:rsidRPr="00981025">
        <w:t>El p</w:t>
      </w:r>
      <w:r w:rsidR="00A21832">
        <w:t>lazo de ejecución será hasta el</w:t>
      </w:r>
      <w:r w:rsidR="00865E25">
        <w:t xml:space="preserve"> </w:t>
      </w:r>
      <w:r w:rsidR="00BD3A03" w:rsidRPr="00BD3A03">
        <w:t>15 de diciembre de 2021</w:t>
      </w:r>
      <w:r w:rsidRPr="00981025">
        <w:t xml:space="preserve"> y/o hasta que se agote el presupuesto de $100.000.000 CIEN MILLONES DE PESOS, contados a partir de la aprobación de la garantía única y expedición del registro presupuestal.</w:t>
      </w:r>
    </w:p>
    <w:p w:rsidR="004B1C34" w:rsidRDefault="004B1C34" w:rsidP="004B1C34">
      <w:pPr>
        <w:pStyle w:val="Ttulo2"/>
        <w:ind w:left="-5" w:right="165"/>
      </w:pPr>
      <w:r>
        <w:t xml:space="preserve">6.2 FORMA DE PAGO </w:t>
      </w:r>
    </w:p>
    <w:p w:rsidR="00BD3A03" w:rsidRDefault="00BD3A03" w:rsidP="00BD3A03">
      <w:pPr>
        <w:ind w:left="-5" w:right="165"/>
      </w:pPr>
      <w:r>
        <w:t>La Empresa de Licores de Cundinamarca pagará a El Contratista en pesos Colombianos dentro de los treinta (30) días siguientes a la fecha de radicación de la factura junto con la certificación de cumplimiento parcial y/o final expedida por el supervisor y certificación de  paz y salvo  del pago  al sistema de  seguridad  social  y aportes  parafiscales conforme  a la Ley 789 del 2002 y 828 del 2003, debidamente certificados por el representante  Legal y/o Revisor  Fiscal, segú</w:t>
      </w:r>
      <w:r w:rsidR="004D1095">
        <w:t>n sea el caso.</w:t>
      </w:r>
    </w:p>
    <w:p w:rsidR="004B1C34" w:rsidRDefault="00BD3A03" w:rsidP="00BD3A03">
      <w:pPr>
        <w:ind w:left="-5" w:right="165"/>
      </w:pPr>
      <w: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rsidR="004B1C34" w:rsidRDefault="004B1C34" w:rsidP="004B1C34">
      <w:pPr>
        <w:pStyle w:val="Ttulo2"/>
        <w:spacing w:after="120"/>
        <w:ind w:left="-5" w:right="165"/>
      </w:pPr>
      <w:r>
        <w:t xml:space="preserve">6.3. LUGAR DE EJECUCIÓN </w:t>
      </w:r>
    </w:p>
    <w:p w:rsidR="004B1C34" w:rsidRDefault="004B1C34" w:rsidP="004B1C34">
      <w:pPr>
        <w:ind w:left="-5" w:right="165"/>
      </w:pPr>
      <w:r w:rsidRPr="004B618D">
        <w:t xml:space="preserve">El lugar de entrega será en las instalaciones de la Empresa de Licores de Cundinamarca ubicadas </w:t>
      </w:r>
      <w:r>
        <w:t>en el KM 3.8 Vía Siberia - cota.</w:t>
      </w:r>
    </w:p>
    <w:p w:rsidR="004B1C34" w:rsidRDefault="004B1C34" w:rsidP="004B1C34">
      <w:pPr>
        <w:pStyle w:val="Ttulo2"/>
        <w:spacing w:after="120"/>
        <w:ind w:left="-5" w:right="165"/>
      </w:pPr>
      <w:r>
        <w:t>6.4. CONTROL DE EJECUCIÓN DE DEL CONTRATO</w:t>
      </w:r>
    </w:p>
    <w:p w:rsidR="004B1C34" w:rsidRDefault="004B1C34" w:rsidP="004B1C34">
      <w:pPr>
        <w:spacing w:after="0"/>
        <w:ind w:left="-5" w:right="165"/>
      </w:pPr>
      <w:r>
        <w:t>La supervisión de la presente contratación será ejercida por la Subgerencia Técnica, con el fin de verificar el cumplimiento de la misma.</w:t>
      </w:r>
    </w:p>
    <w:p w:rsidR="004B1C34" w:rsidRDefault="004B1C34" w:rsidP="004B1C34">
      <w:pPr>
        <w:spacing w:after="0" w:line="259" w:lineRule="auto"/>
        <w:ind w:left="0" w:firstLine="0"/>
      </w:pPr>
      <w:r>
        <w:rPr>
          <w:b/>
        </w:rPr>
        <w:t xml:space="preserve"> </w:t>
      </w:r>
    </w:p>
    <w:p w:rsidR="004B1C34" w:rsidRDefault="004B1C34" w:rsidP="004B1C34">
      <w:pPr>
        <w:pStyle w:val="Ttulo2"/>
        <w:spacing w:after="120"/>
        <w:ind w:left="-5" w:right="165"/>
      </w:pPr>
      <w:r>
        <w:t>6.5. PERFECCIONAMIENTO Y EJECUCIÓN</w:t>
      </w:r>
    </w:p>
    <w:p w:rsidR="004B1C34" w:rsidRDefault="004B1C34" w:rsidP="004B1C34">
      <w:pPr>
        <w:ind w:left="-5" w:right="165"/>
      </w:pPr>
      <w:r>
        <w:t>El Contrato se perfeccionará con la firma de las partes. Para su ejecución se requerirá la aprobación de la garantía única de cumplimiento y expedición del registro presupuestal.</w:t>
      </w:r>
    </w:p>
    <w:p w:rsidR="004B1C34" w:rsidRDefault="004B1C34" w:rsidP="004B1C34">
      <w:pPr>
        <w:tabs>
          <w:tab w:val="center" w:pos="2669"/>
        </w:tabs>
        <w:ind w:left="-15" w:firstLine="0"/>
      </w:pPr>
      <w:r>
        <w:rPr>
          <w:b/>
        </w:rPr>
        <w:t>6.6.</w:t>
      </w:r>
      <w:r>
        <w:rPr>
          <w:b/>
        </w:rPr>
        <w:tab/>
        <w:t>OBLIGACIONES DEL CONTRATISTA.</w:t>
      </w:r>
    </w:p>
    <w:p w:rsidR="004B1C34" w:rsidRDefault="004B1C34" w:rsidP="004B1C34">
      <w:pPr>
        <w:pStyle w:val="Ttulo3"/>
        <w:ind w:left="-5" w:right="165"/>
      </w:pPr>
      <w:r>
        <w:t>6.6.1. OBLIGACIONES GENERALES DEL CONTRATISTA</w:t>
      </w:r>
    </w:p>
    <w:p w:rsidR="004B1C34" w:rsidRDefault="004B1C34" w:rsidP="004B1C34">
      <w:pPr>
        <w:numPr>
          <w:ilvl w:val="0"/>
          <w:numId w:val="11"/>
        </w:numPr>
        <w:spacing w:after="0"/>
        <w:ind w:right="165" w:hanging="360"/>
      </w:pPr>
      <w:r>
        <w:t xml:space="preserve">Constituir la garantía única de cumplimiento, expedida por una compañía de seguros legalmente establecida en Colombia, a favor de la EMPRESA. </w:t>
      </w:r>
    </w:p>
    <w:p w:rsidR="004B1C34" w:rsidRDefault="004B1C34" w:rsidP="004B1C34">
      <w:pPr>
        <w:numPr>
          <w:ilvl w:val="0"/>
          <w:numId w:val="11"/>
        </w:numPr>
        <w:spacing w:after="0"/>
        <w:ind w:right="165" w:hanging="360"/>
      </w:pPr>
      <w:r>
        <w:t>Estar bajo la supervisión del supervisor, quien velará por el cumplimiento de las obligaciones aquí establecidas.</w:t>
      </w:r>
    </w:p>
    <w:p w:rsidR="004B1C34" w:rsidRDefault="004B1C34" w:rsidP="004B1C34">
      <w:pPr>
        <w:numPr>
          <w:ilvl w:val="0"/>
          <w:numId w:val="11"/>
        </w:numPr>
        <w:spacing w:after="0"/>
        <w:ind w:right="165" w:hanging="360"/>
      </w:pPr>
      <w:r>
        <w:t>Cumplir con el objeto contractual dentro de las especificaciones técnicas y condiciones contractuales requeridas.</w:t>
      </w:r>
    </w:p>
    <w:p w:rsidR="004B1C34" w:rsidRDefault="004B1C34" w:rsidP="004B1C34">
      <w:pPr>
        <w:numPr>
          <w:ilvl w:val="0"/>
          <w:numId w:val="11"/>
        </w:numPr>
        <w:spacing w:after="0"/>
        <w:ind w:right="165" w:hanging="360"/>
      </w:pPr>
      <w:r>
        <w:t>Acatar las instrucciones que durante el desarrollo del Contrato que se le impartan por parte de la EMPRESA, a través del interventor.</w:t>
      </w:r>
    </w:p>
    <w:p w:rsidR="004B1C34" w:rsidRDefault="004B1C34" w:rsidP="004B1C34">
      <w:pPr>
        <w:numPr>
          <w:ilvl w:val="0"/>
          <w:numId w:val="11"/>
        </w:numPr>
        <w:spacing w:after="0"/>
        <w:ind w:right="165" w:hanging="360"/>
      </w:pPr>
      <w:r>
        <w:t>Obrar con lealtad y buena fe en las distintas etapas contractuales, evitando dilaciones y trabamientos.</w:t>
      </w:r>
    </w:p>
    <w:p w:rsidR="004B1C34" w:rsidRDefault="004B1C34" w:rsidP="004B1C34">
      <w:pPr>
        <w:numPr>
          <w:ilvl w:val="0"/>
          <w:numId w:val="11"/>
        </w:numPr>
        <w:spacing w:after="0"/>
        <w:ind w:right="165" w:hanging="360"/>
      </w:pPr>
      <w:r>
        <w:t>No acceder a peticiones o amenazas de quienes actúen por fuera de la Ley con el fin de hacer u omitir algún hecho.</w:t>
      </w:r>
    </w:p>
    <w:p w:rsidR="004B1C34" w:rsidRDefault="004B1C34" w:rsidP="004B1C34">
      <w:pPr>
        <w:numPr>
          <w:ilvl w:val="0"/>
          <w:numId w:val="11"/>
        </w:numPr>
        <w:spacing w:after="0"/>
        <w:ind w:right="165" w:hanging="360"/>
      </w:pPr>
      <w:r>
        <w:t xml:space="preserve">El contratista será responsable ante las autoridades de los actos u omisiones en el ejercicio de las actividades que desarrolle en virtud de la contratación, cuando con ellos cause perjuicio a la EMPRESA o a terceros. </w:t>
      </w:r>
    </w:p>
    <w:p w:rsidR="004B1C34" w:rsidRDefault="004B1C34" w:rsidP="004B1C34">
      <w:pPr>
        <w:numPr>
          <w:ilvl w:val="0"/>
          <w:numId w:val="11"/>
        </w:numPr>
        <w:ind w:right="165" w:hanging="360"/>
      </w:pPr>
      <w:r>
        <w:t>Cumplir con las afiliaciones y aportes a la Seguridad Social, y con los pagos de aportes parafiscales.</w:t>
      </w:r>
    </w:p>
    <w:p w:rsidR="004B1C34" w:rsidRDefault="004B1C34" w:rsidP="004B1C34">
      <w:pPr>
        <w:pStyle w:val="Ttulo3"/>
        <w:ind w:left="-5" w:right="165"/>
      </w:pPr>
      <w:r>
        <w:t>6.6.2. OBLIGACIONES ESPECÍFICAS DEL CONTRATISTA</w:t>
      </w:r>
    </w:p>
    <w:p w:rsidR="00A21832" w:rsidRPr="001E1001" w:rsidRDefault="004B1C34" w:rsidP="00A21832">
      <w:pPr>
        <w:pStyle w:val="Sinespaciado"/>
        <w:numPr>
          <w:ilvl w:val="0"/>
          <w:numId w:val="23"/>
        </w:numPr>
        <w:spacing w:after="120"/>
      </w:pPr>
      <w:r w:rsidRPr="001E1001">
        <w:t>Suministrar los repuestos requeridos por la Empresa de Licores de Cundinamarca, en el tiempo acordado por el supervisor del contrato y el contratita.</w:t>
      </w:r>
    </w:p>
    <w:p w:rsidR="004B1C34" w:rsidRPr="001E1001" w:rsidRDefault="004B1C34" w:rsidP="00A21832">
      <w:pPr>
        <w:pStyle w:val="Sinespaciado"/>
        <w:numPr>
          <w:ilvl w:val="0"/>
          <w:numId w:val="23"/>
        </w:numPr>
        <w:spacing w:after="120"/>
      </w:pPr>
      <w:r w:rsidRPr="001E1001">
        <w:t>Presentar la cotización de los repuestos con las especificaciones técnicas, cantidad y calidad requeridas por la Empresa, para aprobación del supervisor del Contrato.</w:t>
      </w:r>
    </w:p>
    <w:p w:rsidR="004B1C34" w:rsidRPr="001E1001" w:rsidRDefault="004B1C34" w:rsidP="00A21832">
      <w:pPr>
        <w:pStyle w:val="Sinespaciado"/>
        <w:numPr>
          <w:ilvl w:val="0"/>
          <w:numId w:val="23"/>
        </w:numPr>
        <w:spacing w:after="120"/>
      </w:pPr>
      <w:r w:rsidRPr="001E1001">
        <w:t>Proporcionar a la Subgerencia Técnica de la Empresa de Licores de Cundinamarca, las fichas técnicas de los bienes suministrados al momento de su entrega.</w:t>
      </w:r>
    </w:p>
    <w:p w:rsidR="004B1C34" w:rsidRPr="001E1001" w:rsidRDefault="004B1C34" w:rsidP="00A21832">
      <w:pPr>
        <w:pStyle w:val="Sinespaciado"/>
        <w:numPr>
          <w:ilvl w:val="0"/>
          <w:numId w:val="23"/>
        </w:numPr>
        <w:spacing w:after="120"/>
      </w:pPr>
      <w:r w:rsidRPr="001E1001">
        <w:t>Proceder al cambio de los repuestos que presenten imperfectos o no se ajusten a las referencias y especificaciones técnicas de calidad o cantidad requeridas por la Empresa.</w:t>
      </w:r>
    </w:p>
    <w:p w:rsidR="004B1C34" w:rsidRPr="001E1001" w:rsidRDefault="004B1C34" w:rsidP="00A21832">
      <w:pPr>
        <w:pStyle w:val="Sinespaciado"/>
        <w:numPr>
          <w:ilvl w:val="0"/>
          <w:numId w:val="23"/>
        </w:numPr>
        <w:spacing w:after="120"/>
      </w:pPr>
      <w:r w:rsidRPr="001E1001">
        <w:t xml:space="preserve">El contratista se compromete a recoger y recolectar los elementos y residuos que genere el cambio de </w:t>
      </w:r>
      <w:r w:rsidR="00282DC4">
        <w:t>re</w:t>
      </w:r>
      <w:r w:rsidRPr="001E1001">
        <w:t xml:space="preserve">puestos en equipos o maquinas a fin de que los mismos sean dispuestos de conformidad con las normas ambientales vigentes y que a su vez sean </w:t>
      </w:r>
      <w:r w:rsidR="00282DC4" w:rsidRPr="001E1001">
        <w:t>tratados</w:t>
      </w:r>
      <w:r w:rsidRPr="001E1001">
        <w:t xml:space="preserve"> a fin de proteger el medio ambiente contra la contaminación.</w:t>
      </w:r>
    </w:p>
    <w:p w:rsidR="004B1C34" w:rsidRDefault="004B1C34" w:rsidP="00A21832">
      <w:pPr>
        <w:pStyle w:val="Sinespaciado"/>
        <w:numPr>
          <w:ilvl w:val="0"/>
          <w:numId w:val="23"/>
        </w:numPr>
      </w:pPr>
      <w:r w:rsidRPr="001E1001">
        <w:t xml:space="preserve">Las demás que se deriven de la </w:t>
      </w:r>
      <w:r w:rsidR="00282DC4" w:rsidRPr="001E1001">
        <w:t>ejecución</w:t>
      </w:r>
      <w:r w:rsidRPr="001E1001">
        <w:t xml:space="preserve"> del contrato y sean asignadas </w:t>
      </w:r>
      <w:r>
        <w:t xml:space="preserve">por el supervisor del contrato. </w:t>
      </w:r>
    </w:p>
    <w:p w:rsidR="004B1C34" w:rsidRDefault="004B1C34" w:rsidP="004B1C34">
      <w:pPr>
        <w:pStyle w:val="Prrafodelista"/>
        <w:spacing w:after="0" w:line="259" w:lineRule="auto"/>
        <w:ind w:left="927" w:firstLine="0"/>
      </w:pPr>
      <w:r>
        <w:t xml:space="preserve">                                                   </w:t>
      </w:r>
    </w:p>
    <w:p w:rsidR="004B1C34" w:rsidRDefault="004B1C34" w:rsidP="004B1C34">
      <w:pPr>
        <w:pStyle w:val="Ttulo3"/>
        <w:spacing w:after="0"/>
        <w:ind w:left="705" w:right="57" w:hanging="720"/>
      </w:pPr>
      <w:r>
        <w:t>6.6.3. OBLIGACIONES  GENERALES DE LA EMPRESA DE LICORES DE   CUNDINAMARCA</w:t>
      </w:r>
    </w:p>
    <w:p w:rsidR="004B1C34" w:rsidRDefault="004B1C34" w:rsidP="004B1C34">
      <w:pPr>
        <w:spacing w:after="0" w:line="259" w:lineRule="auto"/>
        <w:ind w:left="0" w:firstLine="0"/>
      </w:pPr>
      <w:r>
        <w:rPr>
          <w:b/>
        </w:rPr>
        <w:t xml:space="preserve"> </w:t>
      </w:r>
    </w:p>
    <w:p w:rsidR="004B1C34" w:rsidRDefault="004B1C34" w:rsidP="004B1C34">
      <w:pPr>
        <w:numPr>
          <w:ilvl w:val="0"/>
          <w:numId w:val="13"/>
        </w:numPr>
        <w:spacing w:after="9"/>
        <w:ind w:right="165" w:hanging="283"/>
      </w:pPr>
      <w:r>
        <w:t>Ejercer la supervisión y seguimiento permanente del Contrato.</w:t>
      </w:r>
    </w:p>
    <w:p w:rsidR="004B1C34" w:rsidRDefault="004B1C34" w:rsidP="004B1C34">
      <w:pPr>
        <w:numPr>
          <w:ilvl w:val="0"/>
          <w:numId w:val="13"/>
        </w:numPr>
        <w:spacing w:after="0"/>
        <w:ind w:right="165" w:hanging="283"/>
      </w:pPr>
      <w:r>
        <w:t>Exigir el cumplimiento de las condiciones de contratación, la OFERTA y las obligaciones del CONTRATISTA.</w:t>
      </w:r>
    </w:p>
    <w:p w:rsidR="004B1C34" w:rsidRDefault="004B1C34" w:rsidP="004B1C34">
      <w:pPr>
        <w:numPr>
          <w:ilvl w:val="0"/>
          <w:numId w:val="13"/>
        </w:numPr>
        <w:spacing w:after="9"/>
        <w:ind w:right="165" w:hanging="283"/>
      </w:pPr>
      <w:r>
        <w:t>Expedir y tramitar los certificados de cumplimento del objeto contractual.</w:t>
      </w:r>
    </w:p>
    <w:p w:rsidR="004B1C34" w:rsidRDefault="004B1C34" w:rsidP="004B1C34">
      <w:pPr>
        <w:numPr>
          <w:ilvl w:val="0"/>
          <w:numId w:val="13"/>
        </w:numPr>
        <w:spacing w:after="9"/>
        <w:ind w:right="165" w:hanging="283"/>
      </w:pPr>
      <w:r>
        <w:t>Pagar el valor en los términos pactados.</w:t>
      </w:r>
    </w:p>
    <w:p w:rsidR="004B1C34" w:rsidRDefault="004B1C34" w:rsidP="004B1C34">
      <w:pPr>
        <w:numPr>
          <w:ilvl w:val="0"/>
          <w:numId w:val="13"/>
        </w:numPr>
        <w:spacing w:after="0"/>
        <w:ind w:right="165" w:hanging="283"/>
      </w:pPr>
      <w:r>
        <w:t>Adelantar las gestiones necesarias para el reconocimiento y cobro de las sanciones pecuniarias y de las garantías a que haya lugar.</w:t>
      </w:r>
    </w:p>
    <w:p w:rsidR="004B1C34" w:rsidRDefault="004B1C34" w:rsidP="004B1C34">
      <w:pPr>
        <w:numPr>
          <w:ilvl w:val="0"/>
          <w:numId w:val="13"/>
        </w:numPr>
        <w:spacing w:after="0"/>
        <w:ind w:right="165" w:hanging="283"/>
      </w:pPr>
      <w: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4B1C34" w:rsidRDefault="004B1C34" w:rsidP="004B1C34">
      <w:pPr>
        <w:numPr>
          <w:ilvl w:val="0"/>
          <w:numId w:val="13"/>
        </w:numPr>
        <w:spacing w:after="0"/>
        <w:ind w:right="165" w:hanging="283"/>
      </w:pPr>
      <w:r>
        <w:t>Pronunciarse sobre los documentos que someta el CONTRATISTA a su consideración.</w:t>
      </w:r>
    </w:p>
    <w:p w:rsidR="004B1C34" w:rsidRDefault="004B1C34" w:rsidP="004B1C34">
      <w:pPr>
        <w:numPr>
          <w:ilvl w:val="0"/>
          <w:numId w:val="13"/>
        </w:numPr>
        <w:ind w:right="165" w:hanging="283"/>
      </w:pPr>
      <w:r>
        <w:t>Colaborar con el CONTRATISTA en la ejecución del objeto contratado.</w:t>
      </w:r>
    </w:p>
    <w:p w:rsidR="004B1C34" w:rsidRDefault="004B1C34" w:rsidP="004B1C34">
      <w:pPr>
        <w:pStyle w:val="Ttulo2"/>
        <w:tabs>
          <w:tab w:val="center" w:pos="1374"/>
        </w:tabs>
        <w:ind w:left="-15" w:firstLine="0"/>
      </w:pPr>
      <w:r>
        <w:t>6.7.</w:t>
      </w:r>
      <w:r>
        <w:tab/>
        <w:t>GARANTÍAS</w:t>
      </w:r>
    </w:p>
    <w:p w:rsidR="004B1C34" w:rsidRDefault="004B1C34" w:rsidP="004B1C34">
      <w:pPr>
        <w:ind w:left="142" w:right="165" w:firstLine="0"/>
      </w:pPr>
      <w: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4B1C34" w:rsidRDefault="004B1C34" w:rsidP="004B1C34">
      <w:pPr>
        <w:ind w:left="142" w:right="165" w:firstLine="0"/>
      </w:pPr>
      <w: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4B1C34" w:rsidRDefault="004B1C34" w:rsidP="004B1C34">
      <w:pPr>
        <w:ind w:left="142" w:right="165" w:firstLine="0"/>
      </w:pPr>
      <w:r>
        <w:t>1.    Cumplimiento: En cuantía equivalente al veinte por ciento (20%) del valor total del Contrato, con vigencia igual al plazo de ejecución y cuatro (4) meses más, contados a partir de la fecha de expedición de la garantía.</w:t>
      </w:r>
    </w:p>
    <w:p w:rsidR="004B1C34" w:rsidRDefault="004B1C34" w:rsidP="004B1C34">
      <w:pPr>
        <w:ind w:left="142" w:right="165" w:firstLine="0"/>
      </w:pPr>
      <w:r>
        <w:t>2. Calidad: En cuantía equivalente al veinte por ciento (20%) del valor total del Contrato, con vigencia igual al plazo de ejecución y un (1) año más, contados a partir de la fecha de expedición de la garantía.</w:t>
      </w:r>
    </w:p>
    <w:p w:rsidR="004B1C34" w:rsidRDefault="004B1C34" w:rsidP="004B1C34">
      <w:pPr>
        <w:pStyle w:val="Ttulo2"/>
        <w:tabs>
          <w:tab w:val="center" w:pos="2058"/>
        </w:tabs>
        <w:spacing w:after="120"/>
        <w:ind w:left="-15" w:firstLine="0"/>
      </w:pPr>
      <w:r>
        <w:t>6.8.</w:t>
      </w:r>
      <w:r>
        <w:tab/>
        <w:t xml:space="preserve">CLÁUSULA INDEMNIDAD </w:t>
      </w:r>
    </w:p>
    <w:p w:rsidR="004B1C34" w:rsidRDefault="004B1C34" w:rsidP="004B1C34">
      <w:pPr>
        <w:ind w:left="-5" w:right="165"/>
      </w:pPr>
      <w: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4B1C34" w:rsidRDefault="004B1C34" w:rsidP="004B1C34">
      <w:pPr>
        <w:ind w:left="-5" w:right="165"/>
      </w:pPr>
      <w: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4B1C34" w:rsidRDefault="004B1C34" w:rsidP="004B1C34">
      <w:pPr>
        <w:ind w:left="-5" w:right="165"/>
      </w:pPr>
      <w: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4B1C34" w:rsidRDefault="004B1C34" w:rsidP="004B1C34">
      <w:pPr>
        <w:ind w:left="-5" w:right="165"/>
      </w:pPr>
      <w: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4B1C34" w:rsidRDefault="004B1C34" w:rsidP="004B1C34">
      <w:pPr>
        <w:pStyle w:val="Ttulo2"/>
        <w:spacing w:after="120"/>
        <w:ind w:left="-5" w:right="165"/>
      </w:pPr>
      <w:r>
        <w:t>6.9. SOLUCIÓN DIRECTA DE CONTROVERSIAS CONTRACTUALES</w:t>
      </w:r>
    </w:p>
    <w:p w:rsidR="004B1C34" w:rsidRDefault="004B1C34" w:rsidP="004B1C34">
      <w:pPr>
        <w:ind w:left="-5" w:right="165"/>
      </w:pPr>
      <w: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4B1C34" w:rsidRDefault="004B1C34" w:rsidP="004B1C34">
      <w:pPr>
        <w:pStyle w:val="Ttulo2"/>
        <w:spacing w:after="120"/>
        <w:ind w:left="-5" w:right="165"/>
      </w:pPr>
      <w:r>
        <w:t>6.10. SANCIONES CONTRACTUALES</w:t>
      </w:r>
    </w:p>
    <w:p w:rsidR="004B1C34" w:rsidRDefault="004B1C34" w:rsidP="004B1C34">
      <w:pPr>
        <w:ind w:left="-5" w:right="165"/>
      </w:pPr>
      <w:r>
        <w:t>La EMPRESA podrá imponer al CONTRATISTA en caso de incumplimiento de cualquiera de las obligaciones que éste asume, o de su cumplimiento imperfecto o inoportuno, las siguientes sanciones:</w:t>
      </w:r>
    </w:p>
    <w:p w:rsidR="004B1C34" w:rsidRDefault="004B1C34" w:rsidP="004B1C34">
      <w:pPr>
        <w:ind w:left="-5" w:right="165"/>
      </w:pPr>
      <w:r>
        <w:rPr>
          <w:b/>
        </w:rPr>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4B1C34" w:rsidRDefault="004B1C34" w:rsidP="004B1C34">
      <w:pPr>
        <w:ind w:left="-5" w:right="16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4B1C34" w:rsidRDefault="004B1C34" w:rsidP="004B1C34">
      <w:pPr>
        <w:pStyle w:val="Ttulo2"/>
        <w:spacing w:after="120"/>
        <w:ind w:left="-5" w:right="165"/>
      </w:pPr>
      <w:r>
        <w:t>6.11. DOCUMENTOS DEL CONTRATO</w:t>
      </w:r>
    </w:p>
    <w:p w:rsidR="004B1C34" w:rsidRDefault="004B1C34" w:rsidP="004B1C34">
      <w:pPr>
        <w:ind w:left="-5" w:right="165"/>
      </w:pPr>
      <w:r>
        <w:t xml:space="preserve">Hacen parte integrante de esta la OFERTA y del Contrato que resulte de la misma, y por lo tanto se tendrán en cuenta para su interpretación, los siguientes documentos: </w:t>
      </w:r>
    </w:p>
    <w:p w:rsidR="004B1C34" w:rsidRDefault="004B1C34" w:rsidP="004B1C34">
      <w:pPr>
        <w:numPr>
          <w:ilvl w:val="0"/>
          <w:numId w:val="16"/>
        </w:numPr>
        <w:spacing w:after="9"/>
        <w:ind w:right="165" w:firstLine="360"/>
      </w:pPr>
      <w:r>
        <w:t>La OFERTA aceptada por la EMPRESA;</w:t>
      </w:r>
    </w:p>
    <w:p w:rsidR="004B1C34" w:rsidRDefault="004B1C34" w:rsidP="004B1C34">
      <w:pPr>
        <w:numPr>
          <w:ilvl w:val="0"/>
          <w:numId w:val="16"/>
        </w:numPr>
        <w:spacing w:after="9"/>
        <w:ind w:right="165" w:firstLine="360"/>
      </w:pPr>
      <w:r>
        <w:t xml:space="preserve">La Invitación y las Condiciones de Contratación con sus Adendas; </w:t>
      </w:r>
    </w:p>
    <w:p w:rsidR="004B1C34" w:rsidRDefault="004B1C34" w:rsidP="004B1C34">
      <w:pPr>
        <w:numPr>
          <w:ilvl w:val="0"/>
          <w:numId w:val="16"/>
        </w:numPr>
        <w:spacing w:after="0" w:line="486" w:lineRule="auto"/>
        <w:ind w:right="165" w:firstLine="360"/>
      </w:pPr>
      <w:r>
        <w:t>El Manual Interno de Contratación de la EMPRESA.</w:t>
      </w:r>
      <w:r>
        <w:rPr>
          <w:b/>
        </w:rPr>
        <w:t xml:space="preserve"> </w:t>
      </w:r>
    </w:p>
    <w:p w:rsidR="004B1C34" w:rsidRDefault="004B1C34" w:rsidP="004B1C34">
      <w:pPr>
        <w:spacing w:after="0" w:line="486" w:lineRule="auto"/>
        <w:ind w:left="720" w:right="165" w:firstLine="0"/>
      </w:pPr>
      <w:r w:rsidRPr="0010318F">
        <w:rPr>
          <w:b/>
        </w:rPr>
        <w:t>6.12. CESIONES Y SUBCONTRATOS</w:t>
      </w:r>
    </w:p>
    <w:p w:rsidR="004B1C34" w:rsidRDefault="004B1C34" w:rsidP="004B1C34">
      <w:pPr>
        <w:spacing w:after="120"/>
        <w:ind w:left="-5" w:right="165"/>
      </w:pPr>
      <w:r>
        <w:rPr>
          <w:b/>
        </w:rPr>
        <w:t xml:space="preserve">6.12.1 CESIÓN: </w:t>
      </w:r>
    </w:p>
    <w:p w:rsidR="004B1C34" w:rsidRDefault="004B1C34" w:rsidP="004B1C34">
      <w:pPr>
        <w:spacing w:after="251" w:line="242" w:lineRule="auto"/>
        <w:ind w:left="-5"/>
      </w:pPr>
      <w: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4B1C34" w:rsidRDefault="004B1C34" w:rsidP="004B1C34">
      <w:pPr>
        <w:spacing w:after="120"/>
        <w:ind w:left="-5" w:right="165"/>
      </w:pPr>
      <w:r>
        <w:rPr>
          <w:b/>
        </w:rPr>
        <w:t>6.12.2 SUBCONTRATACIÓN:</w:t>
      </w:r>
      <w:r>
        <w:t xml:space="preserve"> </w:t>
      </w:r>
    </w:p>
    <w:p w:rsidR="004B1C34" w:rsidRDefault="004B1C34" w:rsidP="004B1C34">
      <w:pPr>
        <w:ind w:left="-5" w:right="165"/>
      </w:pPr>
      <w: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rsidR="004B1C34" w:rsidRDefault="004B1C34" w:rsidP="004B1C34">
      <w:pPr>
        <w:spacing w:after="120"/>
        <w:ind w:left="-5" w:right="165"/>
      </w:pPr>
      <w:r>
        <w:rPr>
          <w:b/>
        </w:rPr>
        <w:t>6.13. VINCULACIÓN DE PERSONAL Y PRESTACIONES DE LOS TRABAJADORES:</w:t>
      </w:r>
      <w:r>
        <w:t xml:space="preserve"> </w:t>
      </w:r>
    </w:p>
    <w:p w:rsidR="004B1C34" w:rsidRDefault="004B1C34" w:rsidP="004B1C34">
      <w:pPr>
        <w:ind w:left="-5" w:right="165"/>
      </w:pPr>
      <w: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rsidR="004B1C34" w:rsidRDefault="004B1C34" w:rsidP="004B1C34">
      <w:pPr>
        <w:pStyle w:val="Ttulo2"/>
        <w:spacing w:after="120"/>
        <w:ind w:left="-5" w:right="165"/>
      </w:pPr>
      <w:r>
        <w:t>6.14. ASIGNACIÓN Y DISTRIBUCIÓN DE RIESGOS DE LA EJECUCIÓN</w:t>
      </w:r>
    </w:p>
    <w:p w:rsidR="004B1C34" w:rsidRDefault="004B1C34" w:rsidP="004B1C34">
      <w:pPr>
        <w:ind w:left="-5" w:right="165"/>
      </w:pPr>
      <w:r>
        <w:t>Para la EMPRESA</w:t>
      </w:r>
      <w:r>
        <w:rPr>
          <w:b/>
        </w:rPr>
        <w:t xml:space="preserve">, </w:t>
      </w:r>
      <w:r>
        <w:t>los riesgos son los diferentes factores o eventos que pueden hacer que no se cumplan los resultados previstos en Contrato.</w:t>
      </w:r>
    </w:p>
    <w:tbl>
      <w:tblPr>
        <w:tblStyle w:val="TableGrid"/>
        <w:tblW w:w="8600" w:type="dxa"/>
        <w:tblInd w:w="119" w:type="dxa"/>
        <w:tblCellMar>
          <w:top w:w="11" w:type="dxa"/>
          <w:left w:w="115" w:type="dxa"/>
          <w:right w:w="115" w:type="dxa"/>
        </w:tblCellMar>
        <w:tblLook w:val="04A0" w:firstRow="1" w:lastRow="0" w:firstColumn="1" w:lastColumn="0" w:noHBand="0" w:noVBand="1"/>
      </w:tblPr>
      <w:tblGrid>
        <w:gridCol w:w="1631"/>
        <w:gridCol w:w="5239"/>
        <w:gridCol w:w="1730"/>
      </w:tblGrid>
      <w:tr w:rsidR="004B1C34" w:rsidTr="004B1C34">
        <w:trPr>
          <w:trHeight w:val="217"/>
        </w:trPr>
        <w:tc>
          <w:tcPr>
            <w:tcW w:w="1631"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b/>
                <w:sz w:val="18"/>
              </w:rPr>
              <w:t>TIPIFICACIÓN</w:t>
            </w:r>
          </w:p>
        </w:tc>
        <w:tc>
          <w:tcPr>
            <w:tcW w:w="523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b/>
                <w:sz w:val="18"/>
              </w:rPr>
              <w:t>ESTIMACIÓN</w:t>
            </w:r>
          </w:p>
        </w:tc>
        <w:tc>
          <w:tcPr>
            <w:tcW w:w="1730"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b/>
                <w:sz w:val="18"/>
              </w:rPr>
              <w:t>ASIGNACIÓN</w:t>
            </w:r>
          </w:p>
        </w:tc>
      </w:tr>
      <w:tr w:rsidR="004B1C34" w:rsidTr="004B1C34">
        <w:trPr>
          <w:trHeight w:val="424"/>
        </w:trPr>
        <w:tc>
          <w:tcPr>
            <w:tcW w:w="1631"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b/>
                <w:sz w:val="18"/>
              </w:rPr>
              <w:t>ECONÓMICO</w:t>
            </w:r>
          </w:p>
        </w:tc>
        <w:tc>
          <w:tcPr>
            <w:tcW w:w="523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sz w:val="18"/>
              </w:rPr>
              <w:t>Variación de precios  que  comporten incremento o disminución</w:t>
            </w:r>
          </w:p>
        </w:tc>
        <w:tc>
          <w:tcPr>
            <w:tcW w:w="1730"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sz w:val="18"/>
              </w:rPr>
              <w:t>100% CONTRATISTA</w:t>
            </w:r>
          </w:p>
        </w:tc>
      </w:tr>
    </w:tbl>
    <w:p w:rsidR="004B1C34" w:rsidRDefault="004B1C34" w:rsidP="004B1C34">
      <w:pPr>
        <w:pStyle w:val="Ttulo2"/>
        <w:spacing w:after="0"/>
        <w:ind w:left="-5" w:right="165"/>
      </w:pPr>
    </w:p>
    <w:p w:rsidR="004B1C34" w:rsidRDefault="004B1C34" w:rsidP="004B1C34">
      <w:pPr>
        <w:pStyle w:val="Ttulo2"/>
        <w:spacing w:after="120"/>
        <w:ind w:left="-5" w:right="165"/>
      </w:pPr>
      <w:r>
        <w:t>6.15. LIQUIDACIÓN DEL CONTRATO</w:t>
      </w:r>
    </w:p>
    <w:p w:rsidR="004B1C34" w:rsidRDefault="004B1C34" w:rsidP="004B1C34">
      <w:pPr>
        <w:spacing w:after="497"/>
        <w:ind w:left="-5" w:right="165"/>
      </w:pPr>
      <w:r>
        <w:t xml:space="preserve">La liquidación del Contrato se realizará dentro de los cuatro (4) meses siguientes a la terminación del mismo. </w:t>
      </w:r>
    </w:p>
    <w:p w:rsidR="004B1C34" w:rsidRDefault="004B1C34" w:rsidP="004B1C34">
      <w:pPr>
        <w:spacing w:after="497"/>
        <w:ind w:left="-5" w:right="165"/>
      </w:pPr>
    </w:p>
    <w:p w:rsidR="004B1C34" w:rsidRPr="00513B08" w:rsidRDefault="004B1C34" w:rsidP="004B1C34">
      <w:pPr>
        <w:spacing w:after="0" w:line="240" w:lineRule="auto"/>
        <w:jc w:val="center"/>
        <w:rPr>
          <w:b/>
          <w:bCs/>
          <w:szCs w:val="21"/>
        </w:rPr>
      </w:pPr>
      <w:r w:rsidRPr="00513B08">
        <w:rPr>
          <w:b/>
          <w:bCs/>
          <w:szCs w:val="21"/>
        </w:rPr>
        <w:t>JORGE ENRIQUE MACHUCA LOPEZ</w:t>
      </w:r>
    </w:p>
    <w:p w:rsidR="004B1C34" w:rsidRPr="00513B08" w:rsidRDefault="004B1C34" w:rsidP="004B1C34">
      <w:pPr>
        <w:spacing w:after="0" w:line="240" w:lineRule="auto"/>
        <w:jc w:val="center"/>
        <w:rPr>
          <w:bCs/>
          <w:szCs w:val="21"/>
        </w:rPr>
      </w:pPr>
      <w:r w:rsidRPr="00513B08">
        <w:rPr>
          <w:bCs/>
          <w:szCs w:val="21"/>
        </w:rPr>
        <w:t>Gerente General</w:t>
      </w:r>
    </w:p>
    <w:p w:rsidR="004B1C34" w:rsidRDefault="004B1C34" w:rsidP="004B1C34">
      <w:pPr>
        <w:spacing w:after="0"/>
        <w:ind w:left="-5" w:right="10"/>
        <w:rPr>
          <w:sz w:val="20"/>
          <w:szCs w:val="21"/>
        </w:rPr>
      </w:pPr>
    </w:p>
    <w:p w:rsidR="004B1C34" w:rsidRPr="00513B08" w:rsidRDefault="004B1C34" w:rsidP="004B1C34">
      <w:pPr>
        <w:spacing w:after="0"/>
        <w:ind w:left="-5" w:right="10"/>
        <w:rPr>
          <w:sz w:val="20"/>
          <w:szCs w:val="21"/>
        </w:rPr>
      </w:pPr>
    </w:p>
    <w:p w:rsidR="004B1C34" w:rsidRPr="00031424" w:rsidRDefault="004B1C34" w:rsidP="004B1C34">
      <w:pPr>
        <w:spacing w:after="0"/>
        <w:ind w:left="-5" w:right="10"/>
        <w:rPr>
          <w:sz w:val="16"/>
          <w:szCs w:val="16"/>
        </w:rPr>
      </w:pPr>
      <w:r w:rsidRPr="00031424">
        <w:rPr>
          <w:sz w:val="16"/>
          <w:szCs w:val="16"/>
        </w:rPr>
        <w:t xml:space="preserve">Vo. Bo. </w:t>
      </w:r>
      <w:r>
        <w:rPr>
          <w:b/>
          <w:sz w:val="16"/>
          <w:szCs w:val="16"/>
        </w:rPr>
        <w:t>NESTOR JAVIER LEMUS CLAVIJO</w:t>
      </w:r>
    </w:p>
    <w:p w:rsidR="004B1C34" w:rsidRPr="00031424" w:rsidRDefault="004B1C34" w:rsidP="004B1C34">
      <w:pPr>
        <w:spacing w:after="120"/>
        <w:ind w:left="-5" w:right="10"/>
        <w:rPr>
          <w:sz w:val="16"/>
          <w:szCs w:val="16"/>
        </w:rPr>
      </w:pPr>
      <w:r w:rsidRPr="00031424">
        <w:rPr>
          <w:sz w:val="16"/>
          <w:szCs w:val="16"/>
        </w:rPr>
        <w:t xml:space="preserve">            Subgerente </w:t>
      </w:r>
      <w:r w:rsidR="00282DC4" w:rsidRPr="00031424">
        <w:rPr>
          <w:sz w:val="16"/>
          <w:szCs w:val="16"/>
        </w:rPr>
        <w:t>T</w:t>
      </w:r>
      <w:r w:rsidR="00282DC4">
        <w:rPr>
          <w:sz w:val="16"/>
          <w:szCs w:val="16"/>
        </w:rPr>
        <w:t>écnico</w:t>
      </w:r>
    </w:p>
    <w:p w:rsidR="004B1C34" w:rsidRPr="00031424" w:rsidRDefault="004B1C34" w:rsidP="004B1C34">
      <w:pPr>
        <w:spacing w:after="0"/>
        <w:ind w:left="-5" w:right="10"/>
        <w:rPr>
          <w:b/>
          <w:sz w:val="16"/>
          <w:szCs w:val="16"/>
        </w:rPr>
      </w:pPr>
      <w:r w:rsidRPr="00031424">
        <w:rPr>
          <w:sz w:val="16"/>
          <w:szCs w:val="16"/>
        </w:rPr>
        <w:t xml:space="preserve">Vo. Bo. </w:t>
      </w:r>
      <w:r w:rsidRPr="00031424">
        <w:rPr>
          <w:b/>
          <w:sz w:val="16"/>
          <w:szCs w:val="16"/>
        </w:rPr>
        <w:t>SANDRA MILENA CUBILLOS GONZALEZ</w:t>
      </w:r>
    </w:p>
    <w:p w:rsidR="004B1C34" w:rsidRPr="00031424" w:rsidRDefault="004B1C34" w:rsidP="004B1C34">
      <w:pPr>
        <w:spacing w:after="120"/>
        <w:ind w:left="-5" w:right="10"/>
        <w:rPr>
          <w:sz w:val="16"/>
          <w:szCs w:val="16"/>
        </w:rPr>
      </w:pPr>
      <w:r w:rsidRPr="00031424">
        <w:rPr>
          <w:sz w:val="16"/>
          <w:szCs w:val="16"/>
        </w:rPr>
        <w:t xml:space="preserve">            Jefe Oficina </w:t>
      </w:r>
      <w:r w:rsidR="00282DC4">
        <w:rPr>
          <w:sz w:val="16"/>
          <w:szCs w:val="16"/>
        </w:rPr>
        <w:t>Asesora Jurídica y Contratacion</w:t>
      </w:r>
    </w:p>
    <w:p w:rsidR="004B1C34" w:rsidRPr="00C81294" w:rsidRDefault="004B1C34" w:rsidP="004B1C34">
      <w:pPr>
        <w:spacing w:after="0"/>
        <w:ind w:left="-5" w:right="10"/>
        <w:rPr>
          <w:bCs/>
          <w:sz w:val="14"/>
          <w:szCs w:val="16"/>
        </w:rPr>
      </w:pPr>
      <w:r w:rsidRPr="00C81294">
        <w:rPr>
          <w:bCs/>
          <w:sz w:val="14"/>
          <w:szCs w:val="16"/>
        </w:rPr>
        <w:t>Elaboro: MARCO AURELIO ANTOLINEZ GUITARRERO</w:t>
      </w:r>
    </w:p>
    <w:p w:rsidR="004B1C34" w:rsidRPr="00C81294" w:rsidRDefault="004B1C34" w:rsidP="004B1C34">
      <w:pPr>
        <w:ind w:left="-5" w:right="10"/>
        <w:rPr>
          <w:sz w:val="14"/>
          <w:szCs w:val="21"/>
        </w:rPr>
      </w:pPr>
      <w:r w:rsidRPr="00C81294">
        <w:rPr>
          <w:bCs/>
          <w:sz w:val="14"/>
          <w:szCs w:val="16"/>
        </w:rPr>
        <w:t xml:space="preserve">              Profesional Universitario</w:t>
      </w:r>
    </w:p>
    <w:p w:rsidR="004B1C34" w:rsidRDefault="004B1C34" w:rsidP="004B1C34">
      <w:pPr>
        <w:ind w:left="-5" w:right="165"/>
      </w:pPr>
      <w:r>
        <w:br w:type="page"/>
      </w:r>
    </w:p>
    <w:p w:rsidR="004B1C34" w:rsidRDefault="004B1C34" w:rsidP="004B1C34">
      <w:pPr>
        <w:spacing w:after="9"/>
        <w:ind w:right="180"/>
        <w:jc w:val="center"/>
      </w:pPr>
      <w:r>
        <w:rPr>
          <w:b/>
        </w:rPr>
        <w:t>FORMULARIO Nº 1</w:t>
      </w:r>
    </w:p>
    <w:p w:rsidR="004B1C34" w:rsidRDefault="004B1C34" w:rsidP="004B1C34">
      <w:pPr>
        <w:spacing w:after="243"/>
        <w:ind w:right="180"/>
        <w:jc w:val="center"/>
      </w:pPr>
      <w:r>
        <w:rPr>
          <w:b/>
        </w:rPr>
        <w:t>CARTA DE PRESENTACIÓN DE LA OFERTA</w:t>
      </w:r>
    </w:p>
    <w:p w:rsidR="004B1C34" w:rsidRDefault="004B1C34" w:rsidP="004B1C34">
      <w:pPr>
        <w:spacing w:after="9"/>
        <w:ind w:left="-5" w:right="165"/>
      </w:pPr>
      <w:r>
        <w:t>Ciudad y fecha</w:t>
      </w:r>
    </w:p>
    <w:p w:rsidR="004B1C34" w:rsidRDefault="004B1C34" w:rsidP="004B1C34">
      <w:pPr>
        <w:spacing w:after="9"/>
        <w:ind w:left="-5" w:right="165"/>
      </w:pPr>
      <w:r>
        <w:t xml:space="preserve">Señores </w:t>
      </w:r>
    </w:p>
    <w:p w:rsidR="004B1C34" w:rsidRDefault="004B1C34" w:rsidP="004B1C34">
      <w:pPr>
        <w:pStyle w:val="Ttulo1"/>
        <w:spacing w:after="9"/>
        <w:ind w:left="-5" w:right="165"/>
      </w:pPr>
      <w:r>
        <w:t>EMPRESA DE LICORES DE CUNDINAMARCA</w:t>
      </w:r>
    </w:p>
    <w:p w:rsidR="004B1C34" w:rsidRDefault="004B1C34" w:rsidP="004B1C34">
      <w:pPr>
        <w:ind w:left="-5" w:right="165"/>
      </w:pPr>
      <w:r>
        <w:t>Ciudad</w:t>
      </w:r>
    </w:p>
    <w:p w:rsidR="004B1C34" w:rsidRDefault="004B1C34" w:rsidP="004B1C34">
      <w:pPr>
        <w:spacing w:after="243"/>
        <w:ind w:right="180"/>
      </w:pPr>
      <w:r>
        <w:rPr>
          <w:b/>
        </w:rPr>
        <w:t>ASUNTO: INVITACIÓN No. 00</w:t>
      </w:r>
      <w:r w:rsidR="00282DC4">
        <w:rPr>
          <w:b/>
        </w:rPr>
        <w:t>6 de 2021</w:t>
      </w:r>
    </w:p>
    <w:p w:rsidR="004B1C34" w:rsidRDefault="004B1C34" w:rsidP="004B1C34">
      <w:pPr>
        <w:ind w:left="-5" w:right="165"/>
      </w:pPr>
      <w:r>
        <w:t>Apreciado Señor:</w:t>
      </w:r>
    </w:p>
    <w:p w:rsidR="004B1C34" w:rsidRDefault="004B1C34" w:rsidP="004B1C34">
      <w:pPr>
        <w:ind w:left="-5" w:right="165"/>
      </w:pPr>
      <w:r>
        <w:t>Nosotros los suscritos:......................................................................... ........ de conformidad con las condiciones que se estipulan en los documentos de la invitación  No. 00</w:t>
      </w:r>
      <w:r w:rsidR="00282DC4">
        <w:t>6</w:t>
      </w:r>
      <w:r>
        <w:t xml:space="preserve"> de 202</w:t>
      </w:r>
      <w:r w:rsidR="00282DC4">
        <w:t>1</w:t>
      </w:r>
      <w:r>
        <w:t>, presentamos la siguiente OFERTA para</w:t>
      </w:r>
      <w:r>
        <w:rPr>
          <w:b/>
        </w:rPr>
        <w:t xml:space="preserve"> </w:t>
      </w:r>
      <w:r>
        <w:t>el</w:t>
      </w:r>
      <w:r>
        <w:rPr>
          <w:rFonts w:ascii="Times New Roman" w:eastAsia="Times New Roman" w:hAnsi="Times New Roman" w:cs="Times New Roman"/>
          <w:sz w:val="24"/>
        </w:rPr>
        <w:t xml:space="preserve"> </w:t>
      </w:r>
      <w:r w:rsidR="00282DC4" w:rsidRPr="00282DC4">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Declaramos asimismo bajo la gravedad del juramento:</w:t>
      </w:r>
    </w:p>
    <w:p w:rsidR="004B1C34" w:rsidRDefault="004B1C34" w:rsidP="004B1C34">
      <w:pPr>
        <w:numPr>
          <w:ilvl w:val="0"/>
          <w:numId w:val="17"/>
        </w:numPr>
        <w:spacing w:after="0"/>
        <w:ind w:right="165" w:hanging="360"/>
      </w:pPr>
      <w:r>
        <w:t>Que esta OFERTA y el Contrato que llegare a celebrarse solo compromete a los firmantes de esta carta.</w:t>
      </w:r>
    </w:p>
    <w:p w:rsidR="004B1C34" w:rsidRDefault="004B1C34" w:rsidP="004B1C34">
      <w:pPr>
        <w:numPr>
          <w:ilvl w:val="0"/>
          <w:numId w:val="17"/>
        </w:numPr>
        <w:spacing w:after="0"/>
        <w:ind w:right="165" w:hanging="360"/>
      </w:pPr>
      <w:r>
        <w:t>Que ninguna entidad o persona distinta de los firmantes tiene interés comercial en esta OFERTA ni en el Contrato que de ella se derive.</w:t>
      </w:r>
    </w:p>
    <w:p w:rsidR="004B1C34" w:rsidRDefault="004B1C34" w:rsidP="004B1C34">
      <w:pPr>
        <w:numPr>
          <w:ilvl w:val="0"/>
          <w:numId w:val="17"/>
        </w:numPr>
        <w:spacing w:after="0"/>
        <w:ind w:right="165" w:hanging="360"/>
      </w:pPr>
      <w:r>
        <w:t>Que conocemos en su totalidad las condiciones de contratación de la INVITACIÓN No. 00</w:t>
      </w:r>
      <w:r w:rsidR="00020A03">
        <w:t>6</w:t>
      </w:r>
      <w:r>
        <w:t xml:space="preserve"> de 202</w:t>
      </w:r>
      <w:r w:rsidR="00020A03">
        <w:t>1</w:t>
      </w:r>
      <w:r>
        <w:t xml:space="preserve"> y demás documentos de las condiciones de contratación y aceptamos los requisitos en ellos contenidos. </w:t>
      </w:r>
    </w:p>
    <w:p w:rsidR="004B1C34" w:rsidRDefault="004B1C34" w:rsidP="004B1C34">
      <w:pPr>
        <w:numPr>
          <w:ilvl w:val="0"/>
          <w:numId w:val="17"/>
        </w:numPr>
        <w:spacing w:after="0"/>
        <w:ind w:right="165" w:hanging="360"/>
      </w:pPr>
      <w:r>
        <w:t>Que hemos recibido las aclaraciones dadas por la Empresa de Licores de Cundinamarca y estamos de acuerdo.</w:t>
      </w:r>
    </w:p>
    <w:p w:rsidR="004B1C34" w:rsidRDefault="004B1C34" w:rsidP="004B1C34">
      <w:pPr>
        <w:numPr>
          <w:ilvl w:val="0"/>
          <w:numId w:val="17"/>
        </w:numPr>
        <w:spacing w:after="0"/>
        <w:ind w:right="165" w:hanging="360"/>
      </w:pPr>
      <w:r>
        <w:t>Que hemos recibido los documentos que integran las condiciones de contratación y aceptamos su contenido.</w:t>
      </w:r>
    </w:p>
    <w:p w:rsidR="004B1C34" w:rsidRDefault="004B1C34" w:rsidP="004B1C34">
      <w:pPr>
        <w:numPr>
          <w:ilvl w:val="0"/>
          <w:numId w:val="17"/>
        </w:numPr>
        <w:spacing w:after="0"/>
        <w:ind w:right="165" w:hanging="360"/>
      </w:pPr>
      <w:r>
        <w:t>Que haremos los trámites necesarios para la firma y legalización del Contrato el día siguiente de la aceptación de la Oferta.</w:t>
      </w:r>
    </w:p>
    <w:p w:rsidR="004B1C34" w:rsidRDefault="004B1C34" w:rsidP="004B1C34">
      <w:pPr>
        <w:numPr>
          <w:ilvl w:val="0"/>
          <w:numId w:val="17"/>
        </w:numPr>
        <w:spacing w:after="0"/>
        <w:ind w:right="165" w:hanging="360"/>
      </w:pPr>
      <w:r>
        <w:t>Que no nos hallamos incurso en causal alguna de inhabilidad e incompatibilidad de las señaladas en la ley y no nos encontramos en ninguno de los eventos de prohibiciones especiales para contratar, ni en conflicto de intereses.</w:t>
      </w:r>
    </w:p>
    <w:p w:rsidR="004B1C34" w:rsidRDefault="004B1C34" w:rsidP="004B1C34">
      <w:pPr>
        <w:numPr>
          <w:ilvl w:val="0"/>
          <w:numId w:val="17"/>
        </w:numPr>
        <w:spacing w:after="0"/>
        <w:ind w:right="165" w:hanging="360"/>
      </w:pPr>
      <w:r>
        <w:t xml:space="preserve">Que nos comprometemos a cumplir totalmente los servicios en los plazos estipulados en las condiciones de contratación. </w:t>
      </w:r>
    </w:p>
    <w:p w:rsidR="004B1C34" w:rsidRDefault="004B1C34" w:rsidP="004B1C34">
      <w:pPr>
        <w:numPr>
          <w:ilvl w:val="0"/>
          <w:numId w:val="17"/>
        </w:numPr>
        <w:spacing w:after="0"/>
        <w:ind w:right="165" w:hanging="360"/>
      </w:pPr>
      <w:r>
        <w:t>Que responderé (mos) por la calidad de los bienes y servicios contratados, sin perjuicio de la constitución de la garantía.</w:t>
      </w:r>
    </w:p>
    <w:p w:rsidR="004B1C34" w:rsidRDefault="004B1C34" w:rsidP="004B1C34">
      <w:pPr>
        <w:numPr>
          <w:ilvl w:val="0"/>
          <w:numId w:val="17"/>
        </w:numPr>
        <w:spacing w:after="9"/>
        <w:ind w:right="165" w:hanging="360"/>
      </w:pPr>
      <w:r>
        <w:t xml:space="preserve">Que acepto (amos) las especificaciones técnicas de las condiciones de contratación. </w:t>
      </w:r>
    </w:p>
    <w:p w:rsidR="004B1C34" w:rsidRDefault="004B1C34" w:rsidP="004B1C34">
      <w:pPr>
        <w:numPr>
          <w:ilvl w:val="0"/>
          <w:numId w:val="17"/>
        </w:numPr>
        <w:spacing w:after="0"/>
        <w:ind w:right="165" w:hanging="360"/>
      </w:pPr>
      <w:r>
        <w:t>Los servicios y bienes que ofrezco son de carácter _________________ (nacional o extranjero).</w:t>
      </w:r>
    </w:p>
    <w:p w:rsidR="004B1C34" w:rsidRDefault="004B1C34" w:rsidP="004B1C34">
      <w:pPr>
        <w:numPr>
          <w:ilvl w:val="0"/>
          <w:numId w:val="17"/>
        </w:numPr>
        <w:ind w:right="165" w:hanging="360"/>
      </w:pPr>
      <w:r>
        <w:t xml:space="preserve">Que la presente OFERTA consta de (  ) folios, debidamente numerados y rubricados. </w:t>
      </w:r>
    </w:p>
    <w:p w:rsidR="004B1C34" w:rsidRDefault="004B1C34" w:rsidP="004B1C34">
      <w:pPr>
        <w:numPr>
          <w:ilvl w:val="0"/>
          <w:numId w:val="17"/>
        </w:numPr>
        <w:spacing w:after="0"/>
        <w:ind w:right="165" w:hanging="360"/>
      </w:pPr>
      <w:r>
        <w:t xml:space="preserve">Afirmo, que el OFERENTE o los socios de la persona jurídica, o cada uno de los integrantes del consorcio o unión temporal, y que no somos responsables fiscales del Estado. </w:t>
      </w:r>
    </w:p>
    <w:p w:rsidR="004B1C34" w:rsidRDefault="004B1C34" w:rsidP="004B1C34">
      <w:pPr>
        <w:numPr>
          <w:ilvl w:val="0"/>
          <w:numId w:val="17"/>
        </w:numPr>
        <w:ind w:right="165" w:hanging="360"/>
      </w:pPr>
      <w:r>
        <w:t>Que la OFERTA tiene una validez de ciento veinte (120) días calendario contados a partir de la fecha de cierre de la CONVOCATORÍA.</w:t>
      </w:r>
    </w:p>
    <w:p w:rsidR="004B1C34" w:rsidRDefault="004B1C34" w:rsidP="004B1C34">
      <w:pPr>
        <w:ind w:left="-5" w:right="165"/>
      </w:pPr>
      <w:r>
        <w:rPr>
          <w:b/>
        </w:rPr>
        <w:t>COMPROMISOS:</w:t>
      </w:r>
    </w:p>
    <w:p w:rsidR="004B1C34" w:rsidRDefault="004B1C34" w:rsidP="004B1C34">
      <w:pPr>
        <w:ind w:left="-5" w:right="165"/>
      </w:pPr>
      <w:r>
        <w:t>Que la Empresa que represento se COMPROMETE a cumplir todos y cada uno de los requerimientos establecidos en el punto 3.4 de la presente invitación.</w:t>
      </w:r>
    </w:p>
    <w:p w:rsidR="004B1C34" w:rsidRDefault="004B1C34" w:rsidP="004B1C34">
      <w:pPr>
        <w:ind w:left="-5" w:right="165"/>
      </w:pPr>
      <w:r>
        <w:t>Atentamente,</w:t>
      </w:r>
    </w:p>
    <w:p w:rsidR="004B1C34" w:rsidRDefault="004B1C34" w:rsidP="004B1C34">
      <w:pPr>
        <w:tabs>
          <w:tab w:val="center" w:pos="6066"/>
        </w:tabs>
        <w:spacing w:after="9"/>
        <w:ind w:left="-15" w:firstLine="0"/>
      </w:pPr>
      <w:r>
        <w:t>Razón Social..........................................</w:t>
      </w:r>
      <w:r>
        <w:tab/>
        <w:t>NIT……………………………………..</w:t>
      </w:r>
    </w:p>
    <w:p w:rsidR="004B1C34" w:rsidRDefault="004B1C34" w:rsidP="004B1C34">
      <w:pPr>
        <w:tabs>
          <w:tab w:val="center" w:pos="6066"/>
        </w:tabs>
        <w:spacing w:after="9"/>
        <w:ind w:left="-15" w:firstLine="0"/>
      </w:pPr>
      <w:r>
        <w:t>Dirección………………………………</w:t>
      </w:r>
      <w:r>
        <w:tab/>
        <w:t xml:space="preserve">     E-Mail……………………………………..</w:t>
      </w:r>
    </w:p>
    <w:p w:rsidR="004B1C34" w:rsidRDefault="004B1C34" w:rsidP="004B1C34">
      <w:pPr>
        <w:tabs>
          <w:tab w:val="center" w:pos="6066"/>
        </w:tabs>
        <w:spacing w:after="9"/>
        <w:ind w:left="-15" w:firstLine="0"/>
      </w:pPr>
      <w:r>
        <w:t xml:space="preserve">Régimen tributario al cual pertenece  </w:t>
      </w:r>
      <w:r>
        <w:tab/>
        <w:t>C.C. No………………..de…………….</w:t>
      </w:r>
    </w:p>
    <w:p w:rsidR="004B1C34" w:rsidRDefault="004B1C34" w:rsidP="004B1C34">
      <w:pPr>
        <w:spacing w:after="495"/>
        <w:ind w:left="-5" w:right="165"/>
      </w:pPr>
      <w:r>
        <w:t xml:space="preserve">Nombre..................................................       </w:t>
      </w:r>
    </w:p>
    <w:p w:rsidR="004B1C34" w:rsidRDefault="004B1C34" w:rsidP="004B1C34">
      <w:pPr>
        <w:ind w:left="-5" w:right="165"/>
      </w:pPr>
      <w:r>
        <w:t xml:space="preserve">FIRMA </w:t>
      </w:r>
      <w:r>
        <w:br w:type="page"/>
      </w:r>
    </w:p>
    <w:p w:rsidR="004B1C34" w:rsidRDefault="004B1C34" w:rsidP="004B1C34">
      <w:pPr>
        <w:spacing w:after="9"/>
        <w:ind w:right="180"/>
        <w:jc w:val="center"/>
      </w:pPr>
      <w:r>
        <w:rPr>
          <w:b/>
        </w:rPr>
        <w:t>FORMULARIO Nº 2</w:t>
      </w:r>
    </w:p>
    <w:p w:rsidR="004B1C34" w:rsidRDefault="004B1C34" w:rsidP="004B1C34">
      <w:pPr>
        <w:spacing w:after="495"/>
        <w:ind w:right="180"/>
        <w:jc w:val="center"/>
      </w:pPr>
      <w:r>
        <w:rPr>
          <w:b/>
        </w:rPr>
        <w:t>MODELO DE CARTA DE CONFORMACIÓN DE CONSORCIOS</w:t>
      </w:r>
    </w:p>
    <w:p w:rsidR="004B1C34" w:rsidRDefault="004B1C34" w:rsidP="004B1C34">
      <w:pPr>
        <w:spacing w:after="495"/>
        <w:ind w:left="-5" w:right="165"/>
      </w:pPr>
      <w:r>
        <w:t>Cota Cundinamarca,  ______________ de 202</w:t>
      </w:r>
      <w:r w:rsidR="00020A03">
        <w:t>1</w:t>
      </w:r>
      <w:r>
        <w:t>.</w:t>
      </w:r>
    </w:p>
    <w:p w:rsidR="004B1C34" w:rsidRDefault="004B1C34" w:rsidP="004B1C34">
      <w:pPr>
        <w:spacing w:after="9"/>
        <w:ind w:left="-5" w:right="165"/>
      </w:pPr>
      <w:r>
        <w:t>Señores:</w:t>
      </w:r>
    </w:p>
    <w:p w:rsidR="004B1C34" w:rsidRDefault="004B1C34" w:rsidP="004B1C34">
      <w:pPr>
        <w:pStyle w:val="Ttulo1"/>
        <w:spacing w:after="9"/>
        <w:ind w:left="-5" w:right="165"/>
      </w:pPr>
      <w:r>
        <w:t>EMPRESA DE LICORES DE CUNDINAMARCA</w:t>
      </w:r>
    </w:p>
    <w:p w:rsidR="004B1C34" w:rsidRDefault="004B1C34" w:rsidP="004B1C34">
      <w:pPr>
        <w:spacing w:after="495"/>
        <w:ind w:left="-5" w:right="165"/>
      </w:pPr>
      <w:r>
        <w:t xml:space="preserve">Bogotá D.C. </w:t>
      </w:r>
    </w:p>
    <w:p w:rsidR="004B1C34" w:rsidRDefault="004B1C34" w:rsidP="004B1C34">
      <w:pPr>
        <w:spacing w:after="495"/>
        <w:ind w:right="2"/>
      </w:pPr>
      <w:r>
        <w:rPr>
          <w:b/>
        </w:rPr>
        <w:t>REF: INVITACIÓN ABIERTA   No. 00</w:t>
      </w:r>
      <w:r w:rsidR="00020A03">
        <w:rPr>
          <w:b/>
        </w:rPr>
        <w:t>6</w:t>
      </w:r>
      <w:r>
        <w:rPr>
          <w:b/>
        </w:rPr>
        <w:t xml:space="preserve"> de 202</w:t>
      </w:r>
      <w:r w:rsidR="00020A03">
        <w:rPr>
          <w:b/>
        </w:rPr>
        <w:t>1</w:t>
      </w:r>
    </w:p>
    <w:p w:rsidR="004B1C34" w:rsidRDefault="004B1C34" w:rsidP="004B1C34">
      <w:pPr>
        <w:spacing w:after="0"/>
        <w:ind w:left="-5" w:right="165"/>
      </w:pPr>
      <w: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00</w:t>
      </w:r>
      <w:r w:rsidR="00020A03">
        <w:t>6</w:t>
      </w:r>
      <w:r>
        <w:t xml:space="preserve"> de 202</w:t>
      </w:r>
      <w:r w:rsidR="00020A03">
        <w:t>1</w:t>
      </w:r>
      <w:r>
        <w:t xml:space="preserve">, cuyo objeto es: </w:t>
      </w:r>
      <w:r w:rsidR="00EA55A4" w:rsidRPr="00EA55A4">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y por lo tanto expresamos lo siguiente:</w:t>
      </w:r>
    </w:p>
    <w:p w:rsidR="004B1C34" w:rsidRDefault="004B1C34" w:rsidP="004B1C34">
      <w:pPr>
        <w:numPr>
          <w:ilvl w:val="0"/>
          <w:numId w:val="18"/>
        </w:numPr>
        <w:ind w:right="165" w:hanging="306"/>
      </w:pPr>
      <w:r>
        <w:t>Denominación del Consorcio: _______________________________________</w:t>
      </w:r>
    </w:p>
    <w:p w:rsidR="004B1C34" w:rsidRDefault="004B1C34" w:rsidP="004B1C34">
      <w:pPr>
        <w:numPr>
          <w:ilvl w:val="0"/>
          <w:numId w:val="18"/>
        </w:numPr>
        <w:ind w:right="165" w:hanging="306"/>
      </w:pPr>
      <w:r>
        <w:t>La duración de este Consorcio será igual al plazo de la ejecución y liquidación del Contrato y dos (2) años más.</w:t>
      </w:r>
    </w:p>
    <w:p w:rsidR="004B1C34" w:rsidRDefault="004B1C34" w:rsidP="004B1C34">
      <w:pPr>
        <w:numPr>
          <w:ilvl w:val="0"/>
          <w:numId w:val="18"/>
        </w:numPr>
        <w:spacing w:after="9"/>
        <w:ind w:right="165" w:hanging="306"/>
      </w:pPr>
      <w:r>
        <w:t>El Consorcio está integrado por:</w:t>
      </w:r>
    </w:p>
    <w:tbl>
      <w:tblPr>
        <w:tblStyle w:val="TableGrid"/>
        <w:tblW w:w="6363" w:type="dxa"/>
        <w:tblInd w:w="0" w:type="dxa"/>
        <w:tblLook w:val="04A0" w:firstRow="1" w:lastRow="0" w:firstColumn="1" w:lastColumn="0" w:noHBand="0" w:noVBand="1"/>
      </w:tblPr>
      <w:tblGrid>
        <w:gridCol w:w="4248"/>
        <w:gridCol w:w="2115"/>
      </w:tblGrid>
      <w:tr w:rsidR="004B1C34" w:rsidTr="004B1C34">
        <w:trPr>
          <w:trHeight w:val="249"/>
        </w:trPr>
        <w:tc>
          <w:tcPr>
            <w:tcW w:w="4248" w:type="dxa"/>
            <w:tcBorders>
              <w:top w:val="nil"/>
              <w:left w:val="nil"/>
              <w:bottom w:val="nil"/>
              <w:right w:val="nil"/>
            </w:tcBorders>
          </w:tcPr>
          <w:p w:rsidR="004B1C34" w:rsidRDefault="004B1C34" w:rsidP="004B1C34">
            <w:pPr>
              <w:spacing w:after="0" w:line="259" w:lineRule="auto"/>
              <w:ind w:left="0" w:firstLine="0"/>
            </w:pPr>
            <w:r>
              <w:t>NOMBRE</w:t>
            </w:r>
          </w:p>
        </w:tc>
        <w:tc>
          <w:tcPr>
            <w:tcW w:w="2115" w:type="dxa"/>
            <w:tcBorders>
              <w:top w:val="nil"/>
              <w:left w:val="nil"/>
              <w:bottom w:val="nil"/>
              <w:right w:val="nil"/>
            </w:tcBorders>
          </w:tcPr>
          <w:p w:rsidR="004B1C34" w:rsidRDefault="004B1C34" w:rsidP="004B1C34">
            <w:pPr>
              <w:spacing w:after="0" w:line="259" w:lineRule="auto"/>
              <w:ind w:left="0" w:firstLine="0"/>
            </w:pPr>
            <w:r>
              <w:t>PARTICIPACION (%)</w:t>
            </w:r>
          </w:p>
        </w:tc>
      </w:tr>
      <w:tr w:rsidR="004B1C34" w:rsidTr="004B1C34">
        <w:trPr>
          <w:trHeight w:val="253"/>
        </w:trPr>
        <w:tc>
          <w:tcPr>
            <w:tcW w:w="4248" w:type="dxa"/>
            <w:tcBorders>
              <w:top w:val="nil"/>
              <w:left w:val="nil"/>
              <w:bottom w:val="nil"/>
              <w:right w:val="nil"/>
            </w:tcBorders>
          </w:tcPr>
          <w:p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rsidR="004B1C34" w:rsidRDefault="004B1C34" w:rsidP="004B1C34">
            <w:pPr>
              <w:spacing w:after="0" w:line="259" w:lineRule="auto"/>
              <w:ind w:left="0" w:firstLine="0"/>
            </w:pPr>
            <w:r>
              <w:t>_________________</w:t>
            </w:r>
          </w:p>
        </w:tc>
      </w:tr>
      <w:tr w:rsidR="004B1C34" w:rsidTr="004B1C34">
        <w:trPr>
          <w:trHeight w:val="253"/>
        </w:trPr>
        <w:tc>
          <w:tcPr>
            <w:tcW w:w="4248" w:type="dxa"/>
            <w:tcBorders>
              <w:top w:val="nil"/>
              <w:left w:val="nil"/>
              <w:bottom w:val="nil"/>
              <w:right w:val="nil"/>
            </w:tcBorders>
          </w:tcPr>
          <w:p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rsidR="004B1C34" w:rsidRDefault="004B1C34" w:rsidP="004B1C34">
            <w:pPr>
              <w:spacing w:after="0" w:line="259" w:lineRule="auto"/>
              <w:ind w:left="0" w:firstLine="0"/>
            </w:pPr>
            <w:r>
              <w:t>_________________</w:t>
            </w:r>
          </w:p>
        </w:tc>
      </w:tr>
      <w:tr w:rsidR="004B1C34" w:rsidTr="004B1C34">
        <w:trPr>
          <w:trHeight w:val="249"/>
        </w:trPr>
        <w:tc>
          <w:tcPr>
            <w:tcW w:w="4248" w:type="dxa"/>
            <w:tcBorders>
              <w:top w:val="nil"/>
              <w:left w:val="nil"/>
              <w:bottom w:val="nil"/>
              <w:right w:val="nil"/>
            </w:tcBorders>
          </w:tcPr>
          <w:p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rsidR="004B1C34" w:rsidRDefault="004B1C34" w:rsidP="004B1C34">
            <w:pPr>
              <w:spacing w:after="0" w:line="259" w:lineRule="auto"/>
              <w:ind w:left="0" w:firstLine="0"/>
            </w:pPr>
            <w:r>
              <w:t>_________________</w:t>
            </w:r>
          </w:p>
        </w:tc>
      </w:tr>
    </w:tbl>
    <w:p w:rsidR="004B1C34" w:rsidRDefault="004B1C34" w:rsidP="004B1C34">
      <w:pPr>
        <w:numPr>
          <w:ilvl w:val="0"/>
          <w:numId w:val="18"/>
        </w:numPr>
        <w:ind w:right="165" w:hanging="306"/>
      </w:pPr>
      <w:r>
        <w:t>La responsabilidad de los integrantes del Consorcio es solidaria, ilimitada y mancomunada.</w:t>
      </w:r>
    </w:p>
    <w:p w:rsidR="004B1C34" w:rsidRDefault="004B1C34" w:rsidP="004B1C34">
      <w:pPr>
        <w:numPr>
          <w:ilvl w:val="0"/>
          <w:numId w:val="18"/>
        </w:numPr>
        <w:ind w:right="165" w:hanging="306"/>
      </w:pPr>
      <w: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p>
    <w:p w:rsidR="004B1C34" w:rsidRDefault="004B1C34" w:rsidP="004B1C34">
      <w:pPr>
        <w:numPr>
          <w:ilvl w:val="0"/>
          <w:numId w:val="18"/>
        </w:numPr>
        <w:ind w:right="165" w:hanging="306"/>
      </w:pPr>
      <w:r>
        <w:t xml:space="preserve">Los integrantes del consorcio manifiestan, que no cederán su participación, entre quienes lo conforman.  </w:t>
      </w:r>
    </w:p>
    <w:p w:rsidR="004B1C34" w:rsidRDefault="004B1C34" w:rsidP="004B1C34">
      <w:pPr>
        <w:numPr>
          <w:ilvl w:val="0"/>
          <w:numId w:val="18"/>
        </w:numPr>
        <w:ind w:right="165" w:hanging="306"/>
      </w:pPr>
      <w:r>
        <w:t>La sede del Consorcio es:</w:t>
      </w:r>
    </w:p>
    <w:p w:rsidR="004B1C34" w:rsidRDefault="004B1C34" w:rsidP="004B1C34">
      <w:pPr>
        <w:spacing w:after="9"/>
        <w:ind w:left="-5" w:right="165"/>
      </w:pPr>
      <w:r>
        <w:t>Dirección: __________________________________</w:t>
      </w:r>
    </w:p>
    <w:p w:rsidR="004B1C34" w:rsidRDefault="004B1C34" w:rsidP="004B1C34">
      <w:pPr>
        <w:spacing w:after="9"/>
        <w:ind w:left="-5" w:right="165"/>
      </w:pPr>
      <w:r>
        <w:t>Teléfono: ___________________________________</w:t>
      </w:r>
    </w:p>
    <w:p w:rsidR="004B1C34" w:rsidRDefault="004B1C34" w:rsidP="004B1C34">
      <w:pPr>
        <w:spacing w:after="9"/>
        <w:ind w:left="-5" w:right="165"/>
      </w:pPr>
      <w:r>
        <w:t>Fax: _______________________________________</w:t>
      </w:r>
    </w:p>
    <w:p w:rsidR="004B1C34" w:rsidRDefault="004B1C34" w:rsidP="004B1C34">
      <w:pPr>
        <w:ind w:left="-5" w:right="165"/>
      </w:pPr>
      <w:r>
        <w:t>Ciudad:    ___________________________________</w:t>
      </w:r>
    </w:p>
    <w:p w:rsidR="004B1C34" w:rsidRDefault="004B1C34" w:rsidP="004B1C34">
      <w:pPr>
        <w:ind w:left="-5" w:right="165"/>
      </w:pPr>
      <w:r>
        <w:t xml:space="preserve">En constancia se firma en _________________ a los __________ días del mes de _________ del </w:t>
      </w:r>
      <w:r w:rsidR="00020A03">
        <w:t>2021</w:t>
      </w:r>
      <w:r>
        <w:t>.</w:t>
      </w:r>
    </w:p>
    <w:p w:rsidR="004B1C34" w:rsidRDefault="004B1C34" w:rsidP="004B1C34">
      <w:pPr>
        <w:ind w:left="-5" w:right="3464"/>
      </w:pPr>
      <w:r>
        <w:t>_____________________________________ NOMBRE, FIRMA Y C.C.</w:t>
      </w:r>
    </w:p>
    <w:p w:rsidR="004B1C34" w:rsidRDefault="004B1C34" w:rsidP="004B1C34">
      <w:pPr>
        <w:ind w:left="-5" w:right="3464"/>
      </w:pPr>
      <w:r>
        <w:t>_____________________________________ NOMBRE, FIRMA Y C.C.</w:t>
      </w:r>
    </w:p>
    <w:p w:rsidR="004B1C34" w:rsidRDefault="004B1C34" w:rsidP="004B1C34">
      <w:pPr>
        <w:ind w:left="-5" w:right="3464"/>
      </w:pPr>
      <w:r>
        <w:t>_____________________________________ NOMBRE, FIRMA Y C.C.</w:t>
      </w:r>
    </w:p>
    <w:p w:rsidR="004B1C34" w:rsidRDefault="004B1C34" w:rsidP="004B1C34">
      <w:pPr>
        <w:spacing w:after="9"/>
        <w:ind w:left="-5" w:right="165"/>
      </w:pPr>
      <w:r>
        <w:t>_______________________________________________</w:t>
      </w:r>
    </w:p>
    <w:p w:rsidR="004B1C34" w:rsidRDefault="004B1C34" w:rsidP="004B1C34">
      <w:pPr>
        <w:ind w:left="-5" w:right="165"/>
      </w:pPr>
      <w:r>
        <w:t>FIRMA DEL REPRESENTANTE LEGAL DEL CONSORCIO</w:t>
      </w:r>
    </w:p>
    <w:p w:rsidR="004B1C34" w:rsidRDefault="004B1C34" w:rsidP="004B1C34">
      <w:pPr>
        <w:spacing w:after="243"/>
        <w:ind w:right="180"/>
        <w:rPr>
          <w:b/>
        </w:rPr>
      </w:pPr>
    </w:p>
    <w:p w:rsidR="004B1C34" w:rsidRDefault="004B1C34" w:rsidP="004B1C34">
      <w:pPr>
        <w:spacing w:after="243"/>
        <w:ind w:right="180"/>
        <w:rPr>
          <w:b/>
        </w:rPr>
      </w:pPr>
    </w:p>
    <w:p w:rsidR="004B1C34" w:rsidRDefault="004B1C34" w:rsidP="004B1C34">
      <w:pPr>
        <w:spacing w:after="243"/>
        <w:ind w:right="180"/>
        <w:rPr>
          <w:b/>
        </w:rPr>
      </w:pPr>
    </w:p>
    <w:p w:rsidR="004B1C34" w:rsidRDefault="004B1C34" w:rsidP="004B1C34">
      <w:pPr>
        <w:spacing w:after="243"/>
        <w:ind w:right="180"/>
        <w:rPr>
          <w:b/>
        </w:rPr>
      </w:pPr>
    </w:p>
    <w:p w:rsidR="004B1C34" w:rsidRDefault="004B1C34" w:rsidP="004B1C34">
      <w:pPr>
        <w:spacing w:after="243"/>
        <w:ind w:right="180"/>
        <w:jc w:val="center"/>
      </w:pPr>
      <w:r>
        <w:rPr>
          <w:b/>
        </w:rPr>
        <w:t>FORMULARIO No. 3</w:t>
      </w:r>
    </w:p>
    <w:p w:rsidR="004B1C34" w:rsidRDefault="004B1C34" w:rsidP="004B1C34">
      <w:pPr>
        <w:spacing w:after="0" w:line="720" w:lineRule="auto"/>
        <w:ind w:left="-15" w:right="700" w:firstLine="985"/>
        <w:rPr>
          <w:b/>
        </w:rPr>
      </w:pPr>
      <w:r>
        <w:rPr>
          <w:b/>
        </w:rPr>
        <w:t xml:space="preserve">MODELO DE CARTA DE CONFORMACIÓN DE UNIÓN TEMPORAL </w:t>
      </w:r>
    </w:p>
    <w:p w:rsidR="004B1C34" w:rsidRDefault="004B1C34" w:rsidP="004B1C34">
      <w:pPr>
        <w:spacing w:after="0" w:line="720" w:lineRule="auto"/>
        <w:ind w:left="-15" w:right="700" w:firstLine="985"/>
        <w:rPr>
          <w:b/>
        </w:rPr>
      </w:pPr>
    </w:p>
    <w:p w:rsidR="004B1C34" w:rsidRDefault="004B1C34" w:rsidP="004B1C34">
      <w:pPr>
        <w:spacing w:after="0" w:line="720" w:lineRule="auto"/>
        <w:ind w:left="-1020" w:right="680" w:firstLine="985"/>
      </w:pPr>
      <w:r>
        <w:t>Cota Cundinamarca __________ de 202</w:t>
      </w:r>
      <w:r w:rsidR="00020A03">
        <w:t>1</w:t>
      </w:r>
    </w:p>
    <w:p w:rsidR="004B1C34" w:rsidRDefault="004B1C34" w:rsidP="004B1C34">
      <w:pPr>
        <w:spacing w:after="9"/>
        <w:ind w:left="-5" w:right="165"/>
      </w:pPr>
      <w:r>
        <w:t>Señores:</w:t>
      </w:r>
    </w:p>
    <w:p w:rsidR="004B1C34" w:rsidRDefault="004B1C34" w:rsidP="004B1C34">
      <w:pPr>
        <w:pStyle w:val="Ttulo1"/>
        <w:spacing w:after="9"/>
        <w:ind w:left="-5" w:right="165"/>
      </w:pPr>
      <w:r>
        <w:t>EMPRESA DE LICORES DE CUNDINAMARCA</w:t>
      </w:r>
    </w:p>
    <w:p w:rsidR="004B1C34" w:rsidRDefault="004B1C34" w:rsidP="004B1C34">
      <w:pPr>
        <w:spacing w:after="495"/>
        <w:ind w:left="-5" w:right="165"/>
      </w:pPr>
      <w:r>
        <w:t>Cota Cundinamarca.</w:t>
      </w:r>
    </w:p>
    <w:p w:rsidR="004B1C34" w:rsidRDefault="004B1C34" w:rsidP="004B1C34">
      <w:pPr>
        <w:spacing w:after="495"/>
        <w:ind w:left="2842" w:right="165"/>
      </w:pPr>
      <w:r>
        <w:rPr>
          <w:b/>
        </w:rPr>
        <w:t>REF: INVITACIÓN ABIERTA Nº 00</w:t>
      </w:r>
      <w:r w:rsidR="00020A03">
        <w:rPr>
          <w:b/>
        </w:rPr>
        <w:t>6</w:t>
      </w:r>
      <w:r>
        <w:rPr>
          <w:b/>
        </w:rPr>
        <w:t xml:space="preserve"> de 202</w:t>
      </w:r>
      <w:r w:rsidR="00020A03">
        <w:rPr>
          <w:b/>
        </w:rPr>
        <w:t>1</w:t>
      </w:r>
      <w:r>
        <w:rPr>
          <w:b/>
        </w:rPr>
        <w:t>.</w:t>
      </w:r>
    </w:p>
    <w:p w:rsidR="004B1C34" w:rsidRDefault="004B1C34" w:rsidP="004B1C34">
      <w:pPr>
        <w:ind w:left="-5" w:right="165"/>
      </w:pPr>
      <w: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00</w:t>
      </w:r>
      <w:r w:rsidR="00020A03">
        <w:t>6</w:t>
      </w:r>
      <w:r>
        <w:t xml:space="preserve"> de 202</w:t>
      </w:r>
      <w:r w:rsidR="00020A03">
        <w:t>1</w:t>
      </w:r>
      <w:r>
        <w:t xml:space="preserve">, cuyo objeto es </w:t>
      </w:r>
      <w:r w:rsidR="00EA55A4" w:rsidRPr="00EA55A4">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y por lo tanto expresamos lo siguiente:</w:t>
      </w:r>
    </w:p>
    <w:p w:rsidR="004B1C34" w:rsidRDefault="004B1C34" w:rsidP="004B1C34">
      <w:pPr>
        <w:numPr>
          <w:ilvl w:val="0"/>
          <w:numId w:val="19"/>
        </w:numPr>
        <w:ind w:right="165" w:hanging="708"/>
      </w:pPr>
      <w:r>
        <w:t>Denominación de la Unión Temporal: _________________________________</w:t>
      </w:r>
    </w:p>
    <w:p w:rsidR="004B1C34" w:rsidRDefault="004B1C34" w:rsidP="004B1C34">
      <w:pPr>
        <w:numPr>
          <w:ilvl w:val="0"/>
          <w:numId w:val="19"/>
        </w:numPr>
        <w:ind w:right="165" w:hanging="708"/>
      </w:pPr>
      <w:r>
        <w:t>La duración de esta Unión Temporal será igual al plazo de la ejecución y liquidación del Contrato y dos (2) años más.</w:t>
      </w:r>
    </w:p>
    <w:p w:rsidR="004B1C34" w:rsidRDefault="004B1C34" w:rsidP="004B1C34">
      <w:pPr>
        <w:numPr>
          <w:ilvl w:val="0"/>
          <w:numId w:val="19"/>
        </w:numPr>
        <w:ind w:right="165" w:hanging="708"/>
      </w:pPr>
      <w:r>
        <w:t>La Unión Temporal está integrado por:</w:t>
      </w:r>
    </w:p>
    <w:p w:rsidR="004B1C34" w:rsidRDefault="004B1C34" w:rsidP="004B1C34">
      <w:pPr>
        <w:spacing w:after="0" w:line="259" w:lineRule="auto"/>
        <w:ind w:left="0" w:firstLine="0"/>
      </w:pPr>
      <w:r>
        <w:t xml:space="preserve"> </w:t>
      </w:r>
    </w:p>
    <w:p w:rsidR="004B1C34" w:rsidRDefault="004B1C34" w:rsidP="004B1C34">
      <w:pPr>
        <w:ind w:left="3525" w:right="165" w:hanging="3540"/>
      </w:pPr>
      <w:r>
        <w:t xml:space="preserve">NOMBRE                       PARTICIPACION (%)     ACTIVIDADES A </w:t>
      </w:r>
      <w:r>
        <w:tab/>
        <w:t xml:space="preserve">                                                      DESARROLLAR </w:t>
      </w:r>
    </w:p>
    <w:p w:rsidR="004B1C34" w:rsidRDefault="004B1C34" w:rsidP="004B1C34">
      <w:pPr>
        <w:ind w:left="-5" w:right="165"/>
      </w:pPr>
      <w:r>
        <w:t>______________          _________________     ______________________</w:t>
      </w:r>
    </w:p>
    <w:p w:rsidR="004B1C34" w:rsidRDefault="004B1C34" w:rsidP="004B1C34">
      <w:pPr>
        <w:ind w:left="-5" w:right="165"/>
      </w:pPr>
      <w:r>
        <w:t>______________          _________________     ______________________</w:t>
      </w:r>
    </w:p>
    <w:p w:rsidR="004B1C34" w:rsidRDefault="004B1C34" w:rsidP="004B1C34">
      <w:pPr>
        <w:ind w:left="-5" w:right="165"/>
      </w:pPr>
      <w:r>
        <w:t xml:space="preserve">______________          _________________     _______________________          </w:t>
      </w:r>
    </w:p>
    <w:p w:rsidR="004B1C34" w:rsidRDefault="004B1C34" w:rsidP="004B1C34">
      <w:pPr>
        <w:spacing w:after="0" w:line="259" w:lineRule="auto"/>
        <w:ind w:left="0" w:firstLine="0"/>
      </w:pPr>
      <w:r>
        <w:t xml:space="preserve"> </w:t>
      </w:r>
    </w:p>
    <w:p w:rsidR="004B1C34" w:rsidRDefault="004B1C34" w:rsidP="004B1C34">
      <w:pPr>
        <w:numPr>
          <w:ilvl w:val="0"/>
          <w:numId w:val="19"/>
        </w:numPr>
        <w:ind w:right="165" w:hanging="708"/>
      </w:pPr>
      <w:r>
        <w:t>La responsabilidad de los integrantes de la Unión Temporal es limitada a su participación.</w:t>
      </w:r>
    </w:p>
    <w:p w:rsidR="004B1C34" w:rsidRDefault="004B1C34" w:rsidP="004B1C34">
      <w:pPr>
        <w:numPr>
          <w:ilvl w:val="0"/>
          <w:numId w:val="19"/>
        </w:numPr>
        <w:ind w:right="16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4B1C34" w:rsidRDefault="004B1C34" w:rsidP="004B1C34">
      <w:pPr>
        <w:numPr>
          <w:ilvl w:val="0"/>
          <w:numId w:val="19"/>
        </w:numPr>
        <w:ind w:right="165" w:hanging="708"/>
      </w:pPr>
      <w:r>
        <w:t>La sede de la Unión Temporal es:</w:t>
      </w:r>
    </w:p>
    <w:p w:rsidR="004B1C34" w:rsidRDefault="004B1C34" w:rsidP="004B1C34">
      <w:pPr>
        <w:spacing w:after="9"/>
        <w:ind w:left="-5" w:right="165"/>
      </w:pPr>
      <w:r>
        <w:t>Dirección: __________________________________</w:t>
      </w:r>
    </w:p>
    <w:p w:rsidR="004B1C34" w:rsidRDefault="004B1C34" w:rsidP="004B1C34">
      <w:pPr>
        <w:spacing w:after="9"/>
        <w:ind w:left="-5" w:right="165"/>
      </w:pPr>
      <w:r>
        <w:t>Teléfono: ___________________________________</w:t>
      </w:r>
    </w:p>
    <w:p w:rsidR="004B1C34" w:rsidRDefault="004B1C34" w:rsidP="004B1C34">
      <w:pPr>
        <w:spacing w:after="9"/>
        <w:ind w:left="-5" w:right="165"/>
      </w:pPr>
      <w:r>
        <w:t>Fax: ______________________________________</w:t>
      </w:r>
    </w:p>
    <w:p w:rsidR="004B1C34" w:rsidRDefault="004B1C34" w:rsidP="004B1C34">
      <w:pPr>
        <w:ind w:left="-5" w:right="165"/>
      </w:pPr>
      <w:r>
        <w:t>Ciudad:    __________________________________</w:t>
      </w:r>
    </w:p>
    <w:p w:rsidR="004B1C34" w:rsidRDefault="004B1C34" w:rsidP="004B1C34">
      <w:pPr>
        <w:ind w:left="-5" w:right="165"/>
      </w:pPr>
      <w:r>
        <w:t>En constancia se firma en _________________ a los __________ días del mes de _________ del 202</w:t>
      </w:r>
      <w:r w:rsidR="00240B4B">
        <w:t>1</w:t>
      </w:r>
    </w:p>
    <w:p w:rsidR="004B1C34" w:rsidRDefault="004B1C34" w:rsidP="004B1C34">
      <w:pPr>
        <w:spacing w:after="497"/>
        <w:ind w:left="-5" w:right="3464"/>
      </w:pPr>
      <w:r>
        <w:t>_____________________________________ NOMBRE, FIRMA Y C.C.</w:t>
      </w:r>
    </w:p>
    <w:p w:rsidR="004B1C34" w:rsidRDefault="004B1C34" w:rsidP="004B1C34">
      <w:pPr>
        <w:spacing w:after="497"/>
        <w:ind w:left="-5" w:right="3464"/>
      </w:pPr>
      <w:r>
        <w:t>_____________________________________ NOMBRE, FIRMA Y C.C.</w:t>
      </w:r>
    </w:p>
    <w:p w:rsidR="004B1C34" w:rsidRDefault="004B1C34" w:rsidP="004B1C34">
      <w:pPr>
        <w:ind w:left="-5" w:right="3464"/>
      </w:pPr>
      <w:r>
        <w:t>_____________________________________ NOMBRE, FIRMA Y C.C.</w:t>
      </w:r>
    </w:p>
    <w:p w:rsidR="004B1C34" w:rsidRDefault="004B1C34" w:rsidP="004B1C34">
      <w:pPr>
        <w:spacing w:after="243"/>
        <w:ind w:right="180"/>
        <w:rPr>
          <w:b/>
        </w:rPr>
      </w:pPr>
    </w:p>
    <w:p w:rsidR="004B1C34" w:rsidRDefault="004B1C34" w:rsidP="004B1C34">
      <w:pPr>
        <w:spacing w:after="243"/>
        <w:ind w:right="180"/>
        <w:jc w:val="center"/>
      </w:pPr>
      <w:r>
        <w:rPr>
          <w:b/>
        </w:rPr>
        <w:t>Formulario No. 4</w:t>
      </w:r>
    </w:p>
    <w:p w:rsidR="004B1C34" w:rsidRDefault="004B1C34" w:rsidP="004B1C34">
      <w:pPr>
        <w:spacing w:after="497"/>
        <w:ind w:left="-5" w:right="165"/>
      </w:pPr>
      <w:r>
        <w:t>[El Banco completará este formulario de Garantía Bancaria según las instrucciones indicadas]</w:t>
      </w:r>
    </w:p>
    <w:p w:rsidR="004B1C34" w:rsidRDefault="004B1C34" w:rsidP="004B1C34">
      <w:pPr>
        <w:ind w:left="-5" w:right="165"/>
      </w:pPr>
      <w:r>
        <w:t>[Indicar el Nombre del Banco, y la dirección de la sucursal que emite la garantía]</w:t>
      </w:r>
    </w:p>
    <w:p w:rsidR="004B1C34" w:rsidRDefault="004B1C34" w:rsidP="004B1C34">
      <w:pPr>
        <w:ind w:left="-5" w:right="165"/>
      </w:pPr>
      <w:r>
        <w:rPr>
          <w:b/>
        </w:rPr>
        <w:t xml:space="preserve">Beneficiario: </w:t>
      </w:r>
      <w:r>
        <w:t>Empresa de Licores de Cundinamarca</w:t>
      </w:r>
    </w:p>
    <w:p w:rsidR="004B1C34" w:rsidRDefault="004B1C34" w:rsidP="004B1C34">
      <w:pPr>
        <w:ind w:left="-5" w:right="165"/>
      </w:pPr>
      <w:r>
        <w:rPr>
          <w:b/>
        </w:rPr>
        <w:t>Fecha:</w:t>
      </w:r>
      <w:r>
        <w:t xml:space="preserve"> [indicar la fecha]</w:t>
      </w:r>
    </w:p>
    <w:p w:rsidR="004B1C34" w:rsidRDefault="004B1C34" w:rsidP="004B1C34">
      <w:pPr>
        <w:pStyle w:val="Ttulo2"/>
        <w:ind w:left="-5" w:right="165"/>
      </w:pPr>
      <w:r>
        <w:t>GARANTIA DE MANTENIMIENTO DE OFERTA No.</w:t>
      </w:r>
      <w:r>
        <w:rPr>
          <w:b w:val="0"/>
        </w:rPr>
        <w:t xml:space="preserve">  [Indicar el número de la Garantía]</w:t>
      </w:r>
    </w:p>
    <w:p w:rsidR="004B1C34" w:rsidRDefault="004B1C34" w:rsidP="004B1C34">
      <w:pPr>
        <w:ind w:left="-5"/>
      </w:pPr>
      <w: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4B1C34" w:rsidRDefault="004B1C34" w:rsidP="004B1C34">
      <w:pPr>
        <w:ind w:left="-5"/>
      </w:pPr>
      <w:r>
        <w:t xml:space="preserve">Consecuentemente, cualquier solicitud de pago bajo esta Garantía deberá recibirse en esta institución en o antes de la fecha límite aquí estipulada. </w:t>
      </w:r>
    </w:p>
    <w:p w:rsidR="004B1C34" w:rsidRDefault="004B1C34" w:rsidP="004B1C34">
      <w:pPr>
        <w:spacing w:after="487"/>
        <w:ind w:left="-5"/>
      </w:pPr>
      <w:r>
        <w:t>Esta Garantía está sujeta las “Reglas Uniformes de la CCI relativas a las garantías contra primera solicitud” (Uniform Rules for Demand Guarantees), Publicación del ICC No. 458.</w:t>
      </w:r>
    </w:p>
    <w:p w:rsidR="004B1C34" w:rsidRDefault="004B1C34" w:rsidP="004B1C34">
      <w:pPr>
        <w:spacing w:after="18" w:line="259" w:lineRule="auto"/>
        <w:ind w:left="0" w:firstLine="0"/>
      </w:pPr>
      <w:r>
        <w:rPr>
          <w:rFonts w:ascii="Calibri" w:eastAsia="Calibri" w:hAnsi="Calibri" w:cs="Calibri"/>
          <w:noProof/>
        </w:rPr>
        <mc:AlternateContent>
          <mc:Choice Requires="wpg">
            <w:drawing>
              <wp:inline distT="0" distB="0" distL="0" distR="0" wp14:anchorId="6F4CB302" wp14:editId="6C7C5247">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44077C"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rsidR="004B1C34" w:rsidRDefault="004B1C34" w:rsidP="004B1C34">
      <w:pPr>
        <w:ind w:left="-5" w:right="165"/>
      </w:pPr>
      <w:r>
        <w:t>[Firma(s) del (los) representante(s) autorizado(s) del Banco]</w:t>
      </w:r>
    </w:p>
    <w:p w:rsidR="004B1C34" w:rsidRDefault="004B1C34" w:rsidP="004B1C34">
      <w:pPr>
        <w:spacing w:after="0" w:line="259" w:lineRule="auto"/>
        <w:ind w:left="0" w:right="180" w:firstLine="0"/>
      </w:pPr>
      <w:r>
        <w:rPr>
          <w:i/>
        </w:rPr>
        <w:t xml:space="preserve"> </w:t>
      </w:r>
    </w:p>
    <w:p w:rsidR="004B1C34" w:rsidRDefault="004B1C34" w:rsidP="004B1C34">
      <w:pPr>
        <w:spacing w:after="9"/>
        <w:ind w:right="180"/>
        <w:rPr>
          <w:b/>
        </w:rPr>
      </w:pPr>
    </w:p>
    <w:p w:rsidR="004B1C34" w:rsidRDefault="004B1C34" w:rsidP="004B1C34">
      <w:pPr>
        <w:spacing w:after="9"/>
        <w:ind w:right="180"/>
        <w:rPr>
          <w:b/>
        </w:rPr>
      </w:pPr>
    </w:p>
    <w:p w:rsidR="004B1C34" w:rsidRDefault="004B1C34" w:rsidP="004B1C34">
      <w:pPr>
        <w:spacing w:after="9"/>
        <w:ind w:right="180"/>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4B1C34" w:rsidRDefault="004B1C34" w:rsidP="004B1C34">
      <w:pPr>
        <w:spacing w:after="9"/>
        <w:ind w:right="180"/>
        <w:jc w:val="center"/>
      </w:pPr>
      <w:r>
        <w:rPr>
          <w:b/>
        </w:rPr>
        <w:t>FORMULARIO No. 5</w:t>
      </w:r>
    </w:p>
    <w:p w:rsidR="004B1C34" w:rsidRDefault="004B1C34" w:rsidP="004B1C34">
      <w:pPr>
        <w:spacing w:after="243"/>
        <w:ind w:right="180"/>
        <w:jc w:val="center"/>
      </w:pPr>
      <w:r>
        <w:rPr>
          <w:b/>
        </w:rPr>
        <w:t>RESUMEN ECONÓMICO DE LA OFERTA</w:t>
      </w:r>
    </w:p>
    <w:p w:rsidR="004B1C34" w:rsidRDefault="004B1C34" w:rsidP="004B1C34">
      <w:pPr>
        <w:ind w:left="-5" w:right="165"/>
      </w:pPr>
      <w:r>
        <w:rPr>
          <w:b/>
        </w:rPr>
        <w:t>ESTE FORMULARIO DEBE PRESENTARSE EN SOBRE CERRADO Y APARTE DE LOS DOCUMENTOS HABILITANTES.</w:t>
      </w:r>
    </w:p>
    <w:p w:rsidR="004B1C34" w:rsidRDefault="004B1C34" w:rsidP="004B1C34">
      <w:pPr>
        <w:spacing w:after="9"/>
        <w:ind w:left="-5" w:right="165"/>
      </w:pPr>
      <w:r>
        <w:rPr>
          <w:b/>
        </w:rPr>
        <w:t xml:space="preserve">OBJETO: </w:t>
      </w:r>
      <w:r w:rsidR="00EA55A4" w:rsidRPr="00EA55A4">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Pr="008008FE">
        <w:t>.</w:t>
      </w:r>
    </w:p>
    <w:p w:rsidR="004B1C34" w:rsidRDefault="004B1C34" w:rsidP="004B1C34">
      <w:pPr>
        <w:spacing w:after="9"/>
        <w:ind w:left="-5" w:right="165"/>
      </w:pPr>
    </w:p>
    <w:tbl>
      <w:tblPr>
        <w:tblW w:w="10343" w:type="dxa"/>
        <w:tblLayout w:type="fixed"/>
        <w:tblCellMar>
          <w:left w:w="70" w:type="dxa"/>
          <w:right w:w="70" w:type="dxa"/>
        </w:tblCellMar>
        <w:tblLook w:val="04A0" w:firstRow="1" w:lastRow="0" w:firstColumn="1" w:lastColumn="0" w:noHBand="0" w:noVBand="1"/>
      </w:tblPr>
      <w:tblGrid>
        <w:gridCol w:w="640"/>
        <w:gridCol w:w="915"/>
        <w:gridCol w:w="3685"/>
        <w:gridCol w:w="425"/>
        <w:gridCol w:w="709"/>
        <w:gridCol w:w="709"/>
        <w:gridCol w:w="1843"/>
        <w:gridCol w:w="1417"/>
      </w:tblGrid>
      <w:tr w:rsidR="00F27CAD" w:rsidRPr="00BC0F91" w:rsidTr="00C3281B">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CAD" w:rsidRPr="00574B7A" w:rsidRDefault="00F27CAD" w:rsidP="00C3281B">
            <w:pPr>
              <w:spacing w:after="0" w:line="240" w:lineRule="auto"/>
              <w:ind w:left="0" w:firstLine="0"/>
              <w:jc w:val="left"/>
              <w:rPr>
                <w:rFonts w:eastAsia="Times New Roman"/>
                <w:sz w:val="18"/>
                <w:szCs w:val="20"/>
              </w:rPr>
            </w:pPr>
            <w:r w:rsidRPr="00574B7A">
              <w:rPr>
                <w:rFonts w:eastAsia="Times New Roman"/>
                <w:sz w:val="18"/>
                <w:szCs w:val="20"/>
              </w:rPr>
              <w:t>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MATE.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DESCRIPCION</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CANT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UNI.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VALOR REF.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VALOR OFERTA CONTRATISTA</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152649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906040094 CONNECTION BLOCK, TINA 8A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858.000,00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154774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ACOPLE FLEXIBLE INOX H/M 3/4"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108.350,00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154545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ACOPLE P/SOLDADOR 4MM X 20 CM INOX</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AMARRE DXN3008B BLANCO 8"XT8 X 100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ARRANCADOR 100093025-DIRECTO CAJA DE 11 marca: schneider</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218.600,00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ARRANCADOR EN CAJA MOTOR 2HP 4,5-6 AMP marca: siemens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154154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ARRANCADOR SUAVE 32 AMP. 3RW4027 - 1BB14 marca: siemens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2.400.000,00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154153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ARRANCADOR SUAVE 38 AMP. 3RW4028 - 1BB14 marca: siemens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2.800.000,00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154081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BALASTRO EQUIPO ULTRAVIOLETA UV-24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154450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BANDEJA MALLA 60MM X 100 MM X 3 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146.400,00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152593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BANDEJA PORTA CABLE ELECT A200MM L3000MM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150152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BOBINA 24 V AC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154543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BOLSA AMARRE PLASTICO X 100 UNID LONG 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152591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BOLSA AMARRE PLÁSTICOX100 UND LONG 4IN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152592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BOLSA AMARRE PLÁSTICOX100 UND LONG 6 IN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153659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BOMBILLO LED TABLERO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BUSHING ACERO INOX 1" A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CABLE DE CONTROL 4 X 18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154019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CABLE DE CONTROL 4 X 18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150213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CABLE ENCAUCHETADO 3X12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36.600,00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150214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CABLE ENCAUCHETADO 4X10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150215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CABLE ENCAUCHETADO 4X12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150217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CABLE MULTIHILO #18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154676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CAJA 5800 TIPO RAWELT 3SALIDAS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154288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CANALETA RAUNNURADA 25X40MM LONG 2MM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154287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CANALETA RAUNNURADA 60X40MM LONG 2MM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154286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CANALETA RAUNNURADA 80X60MM LONG 2MM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NEUMÁT DOBL EFEC EST 40X100 MAG marca:SMC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467.000,00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NEUMÁT DOBL EFEC EST 50X125 MAG marca:SMC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594.000,00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NEUMÁT DOBLE EFEC EST 32X50 MAG marca:SMC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402.950,00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NEUMATICO 40X30 MM marca:SMC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412.500,00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NEUMATICO 50X650 MM marca:SMC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1.050.700,00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152798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NEUMATICO DOBLE EFECTO 40X50 marca:SMC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437.500,00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152704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NEUMATICO DOBLE EFECTO 50X400 marca:SMC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842.900,00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153853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NEUMATICO DOBLE EFECTO 80X400 marca:SMC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1.335.900,00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150285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CINTA AISLANTE 3M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CINTA AUTOFUNDECENTE SCOTCH #23 DE 3/4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CINTA FIBRA DE VIDRIO SCOTCH#27 1/2"X20M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CINTA SCOTCH SUPER 33 19MM X 20 MM 3M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154036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sz w:val="18"/>
                <w:szCs w:val="20"/>
              </w:rPr>
            </w:pPr>
            <w:r w:rsidRPr="00BC0F91">
              <w:rPr>
                <w:rFonts w:eastAsia="Times New Roman"/>
                <w:sz w:val="18"/>
                <w:szCs w:val="20"/>
              </w:rPr>
              <w:t>CIRCUITO INTEG LD1117V33 REGU POSIT 3VSC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150291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CLAVIJA EMPOTRAR 32 AMP P14-83521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151998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CLAVIJA TRIFASICA 20 AMP.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CONEC PEPPERS V1W2MPCV SER OB24F905 MPVC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CONEC POLIU IP67 4 H 3MCAB ACO90°PHOENIX</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154678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CONECTOR INDUSTRIAL HEMBRA 4 POLOS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38.700,00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154679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CONECTOR INDUSTRIAL MACHO 4 POLOS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38.700,00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152590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CONECTOR GALVA REC 1"CORAZA FLEXI</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1000031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MTTO LINEAS DE PRODUCCIÓN - reparación bobinado motor 1 hp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UA</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370.000,00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1000031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MTTO LINEAS DE PRODUCCIÓNreparación bobinado motor 3 hp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UA</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520.000,00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1000031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MTTO LINEAS DE PRODUCCIÓN - reparación bobinado motor 5 hp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UA</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680.000,00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154226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CONTACTOR 40 AMP/220v AC marca: Schneider</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154044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CONTACTOR ESTADO SOLI ELR-3 24DC/500AC-2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1.200.000,00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152594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CONTADOR ENERG LECT REMO230-400V 1ATRMS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153929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CONTROL DE FLUJO 1/8" X 6 MM METALICO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153930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CONTROL DE FLUJO 1/8" X 8 MM METALICO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153932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CONTROL DE TEMPERATURA N1040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290.000,00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151450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CORAZA AMERICANA DE 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152810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DESOLDADOR PLASTICO ANTIESTATICO 20CM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590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154776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DETECTOR DE VOLTAGE</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273.000,00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153919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DETECTOR INDUCTIVO SI18-C5 PNP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171.000,00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150407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ELECTROVALVULA MONOESTABIL ISO 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46.500,00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ELECTROVÁLVULA MONOESTABLE 32 DE ¼ NPT</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ELECTROVÁLVULA MONOESTABLE 52 DE ¼ NPT</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150394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ELECTRO-VALVULA PNEUMAX 1011-52-3-9-M3R</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41.900,00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154227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ESPEJO REFLEX PARA SENSOR 2.4" X 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152875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FINAL DE CARRERA XCKP2110G11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152821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FINAL DE CARRERA XCKP2121G11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152814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FLOTADOR ELECTRICO CONTROL DE ENCENDIDO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690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153918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FOTOCELDA REFLEX PNP M12 BOS-18M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153917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FOTOCELDA REFLEX VL180-P430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154145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FOTOCELDA REFLEX -WL260-R270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1.062.000,00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FOTOCELDA SSC AP-1H PNP 0-24V DC REFLEX</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153180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FOTOCELDA WL260-S230 SICK REFLEX</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652.100,00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FUENTE DE 24 VDC 100 W PARA RIEL OMEGA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302.000,00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154035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sz w:val="18"/>
                <w:szCs w:val="20"/>
              </w:rPr>
            </w:pPr>
            <w:r w:rsidRPr="00BC0F91">
              <w:rPr>
                <w:rFonts w:eastAsia="Times New Roman"/>
                <w:sz w:val="18"/>
                <w:szCs w:val="20"/>
              </w:rPr>
              <w:t>FUENTE VOLTAJE ALIME 110V SAKIDA 5/12VDC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150512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FUSIBLE CILINDRICO PORCELA 4 AM-10X38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91.700,00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150513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FUSIBLE CILINDRICO PORCELA 6 AM-10X38MM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126.600,00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151770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FUSIBLE CILINDRICO PORCELANA 8 AMP 10X38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155.400,00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790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153872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INTERRUPTOR FLOTADOR NIVEL 2" - 1/4"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49.800,00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INTERRUPTOR SIEMENS VL 160 X</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895.000,00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LAMPARA HERMETICA 2X32 T8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LOGIC MOD LOGO CONTROL 12-24 RCE SIEMENS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672.300,00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MANGUERA NEUMÁTICA POLIURETANO AZUL 10MM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MANGUERA NEUMÁTICA POLIURETANO AZUL 12MM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MANGUERA NEUMÁTICA POLIURETANO AZUL 14MM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MANGUERA NEUMÁTICA POLIURETANO AZUL 16MM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MANGUERA NEUMÁTICA POLIURETANO AZUL 4MM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MANGUERA NEUMÁTICA POLIURETANO AZUL 6MM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890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MANGUERA NEUMÁTICA POLIURETANO AZUL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MANOMETRO CARATULA 1.5 CONEX TRAS 1/8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MANÓMETRO CARATULA DE 1 ½ CONEX. 18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MANÓMETRO2 12" ACERO IN14 NPTRNG0-100P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MANÓMETRO2 12"" BRONCE 14 NPT RNG0-100P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154038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MODULO XBEE PRO 900 HP DIGIMESH</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199.350,00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154018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NIPLE DE 3/8" CORTO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154335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PAQ. AMARRE PLASTICO 12" X 100UNDS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152871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PILA AA 3,6V LI-SOC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152871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PILA AA 3,6V LI-SOC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990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152722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PILA AAA ALKALINA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151452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PILAS DR NO. 20 1.5V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154560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PILOTO TIPO LED 22MM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150739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PINZA P-MASA EQUIPO SOLDADU 300 A 400 AM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153568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PONCHADORA QPCOM MODUL 3USOS (R545-R511)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169.800,00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PORTAELECTRODO 300AMP AWC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153920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POTENCIADOR LIN 2K1V COMP DIAL 22MM 0.5W</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154224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POTENCIOMETRO LINEAL 5K 1V COMPACTO CON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154681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PRENSA CABLE PG 135</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154681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PRENSA CABLE PG 135</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1090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154559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PULSADOR VERDE 22MM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154557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PUNTAS MULTIMETRO TL75</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89.500,00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154290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RANCOR 10MM X 1/2" NPT</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10MM X 1/2" NPT</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154544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CODO 16MM X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CODO DE 18 NPT X 8MM 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3.400,00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152804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1/2 NPT X 14MM 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152805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1/2 NPT X 16MM 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150829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10 OD Y G1-4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154542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3/8" X 14MM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1190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150834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8 OD Y G1-4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DE 18 NPT X 8MM 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ROSCA 3/8 NPT X 10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ROSCA 3/8 NPT X 12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ROSCA 3/8 NPT X 6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RECTO ROSCA 3/8 NPT X 8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154541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ROSCA 1/2" X 12MM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154148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ROSCA 1-4 DE 10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154149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ROSCA 1-4 DE 12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154147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ROSCA 1-4 DE 8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1290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150838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RACOR ROSCADO 1-4 6MM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RATCHET NEUMATICO CTE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154150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REDUCCION BUSCHING /8 MM A 6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154152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REDUCCION BUSCHING 10 MM A 6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154229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REDUCCION BUSCHING 10 MM A 8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154151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REDUCCION BUSCHING 12 MM A 10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153928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REDUCCION BUSHING 12 X 14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REDUCCION BUSHING 12MM A 10MM PLASTICO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154017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REDUCCION BUSHING A. INOX DE 1/2 A 3/8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155119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CUADAL PERILLA METALICA 10MM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1390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154777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CAUDAL 6MM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CAUDAL DE ¼ NPT X 6MM 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CAUDAL DE ¼ NPT X 8MM 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154291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CAUDAL P/MANGUERA DE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155120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CUADAL 10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155116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CUADAL PERILLA METALICA 6MM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155116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CUADAL PERILLA METALICA 6MM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155117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CUADAL PERILLA METALICA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PRESIÓN 14” CON MANÓMETRO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96.700,00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PRESIÓN 18” CON MANÓMETRO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69.100,00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1490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PRESIÓN 38” CON MANÓMETRO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69.100,00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REGULADOR DE PRESIONCON CONTROL DE FLUJO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79.400,00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RELE ESTADO SOLIDO 25A-4-32VDC-24-400VAC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RELE TEM MULTIVOL 700FSR36V23 ALLEN BRAD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292.000,00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154155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SELCTOR MULETILLAS 3 POSICIONES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SENSOR AUTOREF M18 400MM DARK LIGHT SICK</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498.500,00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153873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DE SEGURIDAD ADAM 2TLA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151850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E3FA-RP21 CON ESPEJO Y CONECTOR</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ENDRESSHAUSER LIQUI FTL20H-0UPJ2D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576.700,00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FOTOELE PEPPERL FUCHS RLK39-55-Z3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442.500,00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1590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FOTOELECT MULTI E3JM-R4M44T OMRON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1.480.000,00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FOTOELECT PEPPERL FLUS E2E2X10MB1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985.000,00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152549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FOTOELÉCT TELEMECANIQU XUKOARCTL2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744.000,00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151101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FOTOELECTRICO OMRON E3SR3 10-30 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1.750.000,00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152558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SENSOR IP674M CONVERT 2M 4 DARKLIGSICK.</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719.500,00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MAGNETICO CASS01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151117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TEMPERATURA PT-100 CABEZA EXPLOSI</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157.300,00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154040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SHIELD RELE 2 CANALES PARA ARDUINO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154546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SOPORTE OMEGA SPLUS 100PG</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26.500,00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SWICHT MAGNÉ 5-240V DCAC SENSOR CILINDRO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1690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152586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SWICHT MAGNÉ 5-240V DCAC SENSOR CILINDRO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TEE 10MM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154771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TEE 12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TEE 14MM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154146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TEE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EN U CALIBRE 18 220V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154438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HORQUETA (12-10) PQT X 100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17.500,00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154439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HORQUETA (16-14) PQT X 100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HORQUETA (22-18) PQT X 100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153781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OJO P-CABLE CALIBRE 10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16.500,00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1790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151192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OJO P-CABLE CALIBRE 14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151194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OJO P-CABLE CALIBRE 18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151194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OJO P-CABLE CALIBRE 18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PIN SOLIDO (12-10) PQT X 100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PIN SOLIDO (16-14) PQT X 100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154441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PIN SOLIDO (22-18) PQT X 100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151195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PUNTA P-CABLE CALIBRE 18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154775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TERMOCUPLA J BULBO 4MM X 5CM X 3M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175.000,00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154684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TOMA 50AMP CON TAPA SEGURIDAD METALICA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154685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TOMA DOBLE CON POLO 20AMP/125V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1890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151201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TOMA TRIFASICA 50 AMP.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TOTALIZADOR TRIFÁSICO DE 250-315 AMP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250.000,00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152569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UNIDAD DE MANTENIMIENTO MANUAL FRL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206.000,00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152570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UNIDAD DE MANTENIMIENTO MANUAL FRL 34”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227.500,00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151395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CODO 10 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155118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CODO 12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151396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CODO 6 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154240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CODO 8MM X 1/4 PQT X 10UN.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154241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CODO DE 1/8 X 10MM PQT X 10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154015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CODO DE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3.400,00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1990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151405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RECTA 6OD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154242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RECTA DE 10MM PQT X 10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154243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RECTA DE 12MM PQT X 10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154014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RECTA DE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UNION TEE A. INOX 1/2" ROSCADA 1/2 NPT</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29.000,00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154016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TEE DE 6M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153870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sz w:val="18"/>
                <w:szCs w:val="20"/>
              </w:rPr>
            </w:pPr>
            <w:r w:rsidRPr="00BC0F91">
              <w:rPr>
                <w:rFonts w:eastAsia="Times New Roman"/>
                <w:sz w:val="18"/>
                <w:szCs w:val="20"/>
              </w:rPr>
              <w:t>VACUOMETRO CLASE 1.6 RANGO -250 A O MBAR</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154344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VALVULA CLAMP ACERO INOX DE 2X11/2X3"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275.000,00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153921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VARIADOR 2HP/1.5KW 6AMP 200-240VAC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963.000,00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153876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VARIADOR DE FRECUENCIA REF: 22A-A4P5N104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1.355.935,00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2090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154225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VARIADOR DE VELOCIDAD 10HP/7.5KW/220V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4.351.650,00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151433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VARIADOR P-MOTOR 2HP-220V-1620RPM C-DISP</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963.000,00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152822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VENTILADOR 10X10CM 24VDC 2410PTS 7 ASPAS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155670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ESTACION DE MANDO XACA273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155671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PULSADOR VERDE XB2BA31N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24.200,00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155672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PULSADOR ROJO XB2BA42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155673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INDUCTIVO NPN-NA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155674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RELE 24VAC TEMPO. DPDT 8 PINES CON BASE</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155677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CONTROL DE VELOCIDAD BIDIRECCIONAL</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155678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GUARDAMOTOR 14-20A 3RV1021-4BA10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360.000,00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2190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155679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RELE 50-200A 3RB2056-1FW2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VALVULA DE SEGURIDAD VYC 685 AP 120 PSI</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475.000,00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153475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SILICONA SPRAY GRADO ALIMENTICIO 430ML</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153573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ACEITE ALIMENTICIO PENETRANTE 20 ONZAS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OZ</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31.900,00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154055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 CONO 150 NPT 3" X 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153279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CODO SANITARIO 1- 1/2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153280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CODO SANITARIO 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153364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FIJADOR DE ROSCAS LOCTITE 270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149.700,00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153363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FIJADOR DE ROSCAS LOCTITE 243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107.300,00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155687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FIJADOR DE ROSCAS LOCTITE 495</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2290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153704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SELLO MECANICO 1-7/8 SILICIO VITON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104.100,00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154238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CINTA AUTOFUNDECENTE SCOTCH #23 DE 3/4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150285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CINTA AISLANTE 3M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153872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INTERRUPTOR FLOTADOR NIVEL 2" - 1/4"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155693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VALVULA INOX 1/2" 1000PSI 3VIAS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155694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FS2-60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155695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ARANCADOR DIRECTO 9-12 A 220V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425.000,00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154839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DISCO P PULIDORA 4"1/2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154484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LIJA AGUA No.220 . X PLIEGO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154672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PLIEGO LIJA AGUA No.400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2390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154272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center"/>
              <w:rPr>
                <w:rFonts w:eastAsia="Times New Roman"/>
                <w:sz w:val="18"/>
                <w:szCs w:val="20"/>
              </w:rPr>
            </w:pPr>
            <w:r w:rsidRPr="00BC0F91">
              <w:rPr>
                <w:rFonts w:eastAsia="Times New Roman"/>
                <w:sz w:val="18"/>
                <w:szCs w:val="20"/>
              </w:rPr>
              <w:t>COPA INOX FERULA CLAMP 1 2X2"MAQUINA TETRA PACK</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155707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DISCO TP1 115 X 1 X 22,23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155708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DISCO FLAP X-TREME 1/2 X 7/8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23.500,00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LAMPARA EQUIPO ULTRAVIOLETA UV-24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155710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CONTROL DE VELOCIDAD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155711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SELLO MECANICO 25MM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155173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PUNTILLA CON CABEZA DE 2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LB</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153386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LIJA ESMERIL 220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152048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COPA P-SOLDAR 3X2 1-2 SCH 40 ACERO INOX</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150332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COPA P-SOLDAR 2X1 1-2 SCH40 ACERO INOX</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2490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153890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LIMPIADOR DE CONTACTOS SPRAY</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155733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CONECTOR INOXIDABLE - 1"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155734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CORAZA INOXIDABLE - 1"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155735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SELLO MECANICO 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155736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UNIÓN ROSCADA INOXIDABLE 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155737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REDUCCIÓN BUSHING INOXIDABLE 1" - 3/4"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155738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FINAL DE CARRERA VTG BOL 6A/250V AC IP67</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155740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RODAMIENTO 6006 2RS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21.000,00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155741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BREAKER RIEL 32A amp trifásico marca :ABB</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155742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BREAKER RIEL 50A amp trifásico marca :ABB</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2590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153556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VALVULA ANTI RETORNO SANITARIA 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403.200,00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154221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ABRAZADERA CLAMP 2" </w:t>
            </w:r>
            <w:r w:rsidRPr="00BC0F91">
              <w:rPr>
                <w:sz w:val="18"/>
                <w:szCs w:val="18"/>
              </w:rPr>
              <w:t>marca: optidrive</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155754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VARIADOR ODE3 2HP 200-240 V 7A </w:t>
            </w:r>
            <w:r w:rsidRPr="00BC0F91">
              <w:rPr>
                <w:sz w:val="18"/>
                <w:szCs w:val="18"/>
              </w:rPr>
              <w:t>marca: optidrive</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963.000,00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155755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VARIADOR ODE3 3HP 200-240 V 10.5 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1.809.000,00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155756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TEMPORIZADOR OMRON H3Y-2 24 VDC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155757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JOYSTICK 22MM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154195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EMPAQUES CLAMP 1-1/2"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155816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RODAMIENTO 30307</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114.600,00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151008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RODAMIENTO 6012 -2RS-C3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142.800,00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155808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CABLE THHN/THWN-2 CT 7H 10AWG</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3.270,00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2690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155809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TEMPORIZADOR 24 VAC RANGO 0-3 SEG</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321.840,00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155810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TUBO GALVANIZADO IMC ¾ X 3m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155811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CONDULETA ¾</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155812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TRANSMISOR DE PRESIÓN MBS1700 0-10BAR</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975.000,00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150978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RETENEDOR 60 X 80 X 10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155870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VENTILADOR 120X120X38 DUAL 110/220 VAC</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173.000,00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155878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CLAVIJA TRIFILAR 50-250V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155877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RETENEDOR 450094</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155925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LAMPARA LED 60CM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155926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ACOPLE OPW PARTE A 4" ALUMINIO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2790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154390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PILA ALCALINA 9V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151452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PILAS DR NO. 20 1.5V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153828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RETENEDOR 45 X 65 X 10MM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153940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CINTA TEFLON ROLLO DE 1/2" X 7M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154703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SIKAFLEX</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29.000,00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156083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PILA LR44 1,5 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5.700,00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153381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LAMINA ACRILICO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772.200,00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156080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VALVULA DE BOLA INOX 1" PN63 H-H PAL</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49.000,00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154838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DISCO DE CORTE 4"1/2 </w:t>
            </w:r>
            <w:r w:rsidRPr="00BC0F91">
              <w:rPr>
                <w:sz w:val="18"/>
                <w:szCs w:val="18"/>
              </w:rPr>
              <w:t>caja x 6</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34.900,00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155739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ETILENGLICOL</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49.900,00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2890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154485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LIJA AGUA No. 180 . X PLIEGO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2900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154268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ARANDELA INOX 6MM PAQUETE X 10 UND</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2910</w:t>
            </w:r>
          </w:p>
        </w:tc>
        <w:tc>
          <w:tcPr>
            <w:tcW w:w="915" w:type="dxa"/>
            <w:vMerge/>
            <w:tcBorders>
              <w:top w:val="nil"/>
              <w:left w:val="single" w:sz="4" w:space="0" w:color="auto"/>
              <w:bottom w:val="single" w:sz="4" w:space="0" w:color="auto"/>
              <w:right w:val="single" w:sz="4" w:space="0" w:color="auto"/>
            </w:tcBorders>
            <w:vAlign w:val="center"/>
            <w:hideMark/>
          </w:tcPr>
          <w:p w:rsidR="00F27CAD" w:rsidRPr="00BC0F91" w:rsidRDefault="00F27CAD" w:rsidP="00C3281B">
            <w:pPr>
              <w:spacing w:after="0" w:line="240" w:lineRule="auto"/>
              <w:ind w:left="0" w:firstLine="0"/>
              <w:jc w:val="left"/>
              <w:rPr>
                <w:rFonts w:eastAsia="Times New Roman"/>
                <w:sz w:val="18"/>
                <w:szCs w:val="20"/>
              </w:rPr>
            </w:pP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MAQUINA TETRA PACK PAQUETE X 10 UND</w:t>
            </w:r>
          </w:p>
        </w:tc>
        <w:tc>
          <w:tcPr>
            <w:tcW w:w="425" w:type="dxa"/>
            <w:vMerge/>
            <w:tcBorders>
              <w:top w:val="nil"/>
              <w:left w:val="single" w:sz="4" w:space="0" w:color="auto"/>
              <w:bottom w:val="single" w:sz="4" w:space="0" w:color="auto"/>
              <w:right w:val="single" w:sz="4" w:space="0" w:color="auto"/>
            </w:tcBorders>
            <w:vAlign w:val="center"/>
            <w:hideMark/>
          </w:tcPr>
          <w:p w:rsidR="00F27CAD" w:rsidRPr="00BC0F91" w:rsidRDefault="00F27CAD" w:rsidP="00C3281B">
            <w:pPr>
              <w:spacing w:after="0" w:line="240" w:lineRule="auto"/>
              <w:ind w:left="0" w:firstLine="0"/>
              <w:jc w:val="left"/>
              <w:rPr>
                <w:rFonts w:eastAsia="Times New Roman"/>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F27CAD" w:rsidRPr="00BC0F91" w:rsidRDefault="00F27CAD" w:rsidP="00C3281B">
            <w:pPr>
              <w:spacing w:after="0" w:line="240" w:lineRule="auto"/>
              <w:ind w:left="0" w:firstLine="0"/>
              <w:jc w:val="left"/>
              <w:rPr>
                <w:rFonts w:eastAsia="Times New Roman"/>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F27CAD" w:rsidRPr="00BC0F91" w:rsidRDefault="00F27CAD" w:rsidP="00C3281B">
            <w:pPr>
              <w:spacing w:after="0" w:line="240" w:lineRule="auto"/>
              <w:ind w:left="0" w:firstLine="0"/>
              <w:jc w:val="left"/>
              <w:rPr>
                <w:rFonts w:eastAsia="Times New Roman"/>
                <w:sz w:val="18"/>
                <w:szCs w:val="20"/>
              </w:rPr>
            </w:pP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2920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154269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ARANDELA INOX 8MM PAQUETE X 10 UND</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2930</w:t>
            </w:r>
          </w:p>
        </w:tc>
        <w:tc>
          <w:tcPr>
            <w:tcW w:w="915" w:type="dxa"/>
            <w:vMerge/>
            <w:tcBorders>
              <w:top w:val="nil"/>
              <w:left w:val="single" w:sz="4" w:space="0" w:color="auto"/>
              <w:bottom w:val="single" w:sz="4" w:space="0" w:color="auto"/>
              <w:right w:val="single" w:sz="4" w:space="0" w:color="auto"/>
            </w:tcBorders>
            <w:vAlign w:val="center"/>
            <w:hideMark/>
          </w:tcPr>
          <w:p w:rsidR="00F27CAD" w:rsidRPr="00BC0F91" w:rsidRDefault="00F27CAD" w:rsidP="00C3281B">
            <w:pPr>
              <w:spacing w:after="0" w:line="240" w:lineRule="auto"/>
              <w:ind w:left="0" w:firstLine="0"/>
              <w:jc w:val="left"/>
              <w:rPr>
                <w:rFonts w:eastAsia="Times New Roman"/>
                <w:sz w:val="18"/>
                <w:szCs w:val="20"/>
              </w:rPr>
            </w:pP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MAQUINA TETRA PACK PAQUETE X 10 UND</w:t>
            </w:r>
          </w:p>
        </w:tc>
        <w:tc>
          <w:tcPr>
            <w:tcW w:w="425" w:type="dxa"/>
            <w:vMerge/>
            <w:tcBorders>
              <w:top w:val="nil"/>
              <w:left w:val="single" w:sz="4" w:space="0" w:color="auto"/>
              <w:bottom w:val="single" w:sz="4" w:space="0" w:color="auto"/>
              <w:right w:val="single" w:sz="4" w:space="0" w:color="auto"/>
            </w:tcBorders>
            <w:vAlign w:val="center"/>
            <w:hideMark/>
          </w:tcPr>
          <w:p w:rsidR="00F27CAD" w:rsidRPr="00BC0F91" w:rsidRDefault="00F27CAD" w:rsidP="00C3281B">
            <w:pPr>
              <w:spacing w:after="0" w:line="240" w:lineRule="auto"/>
              <w:ind w:left="0" w:firstLine="0"/>
              <w:jc w:val="left"/>
              <w:rPr>
                <w:rFonts w:eastAsia="Times New Roman"/>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F27CAD" w:rsidRPr="00BC0F91" w:rsidRDefault="00F27CAD" w:rsidP="00C3281B">
            <w:pPr>
              <w:spacing w:after="0" w:line="240" w:lineRule="auto"/>
              <w:ind w:left="0" w:firstLine="0"/>
              <w:jc w:val="left"/>
              <w:rPr>
                <w:rFonts w:eastAsia="Times New Roman"/>
                <w:sz w:val="18"/>
                <w:szCs w:val="20"/>
              </w:rPr>
            </w:pPr>
          </w:p>
        </w:tc>
        <w:tc>
          <w:tcPr>
            <w:tcW w:w="709" w:type="dxa"/>
            <w:vMerge/>
            <w:tcBorders>
              <w:top w:val="nil"/>
              <w:left w:val="single" w:sz="4" w:space="0" w:color="auto"/>
              <w:bottom w:val="single" w:sz="4" w:space="0" w:color="auto"/>
              <w:right w:val="single" w:sz="4" w:space="0" w:color="auto"/>
            </w:tcBorders>
            <w:vAlign w:val="center"/>
            <w:hideMark/>
          </w:tcPr>
          <w:p w:rsidR="00F27CAD" w:rsidRPr="00BC0F91" w:rsidRDefault="00F27CAD" w:rsidP="00C3281B">
            <w:pPr>
              <w:spacing w:after="0" w:line="240" w:lineRule="auto"/>
              <w:ind w:left="0" w:firstLine="0"/>
              <w:jc w:val="left"/>
              <w:rPr>
                <w:rFonts w:eastAsia="Times New Roman"/>
                <w:sz w:val="18"/>
                <w:szCs w:val="20"/>
              </w:rPr>
            </w:pP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156260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BLOQUE CONTACTO NA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156260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BLOQUE CONTACTO NA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156259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TUERCA SEGURIDAD 10MM Paquete x 12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153211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ACOPLE OMEGA NO 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395.000,00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153221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ARANDELA INOX 5MM paquete x 12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2990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153550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TUERCA INOX. HEX.8 MM paquete x 12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153547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TUERCA INOX. HEX.12 MM paquete x 12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153549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TUERCA INOX. HEX.6 MM paquete x 12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153548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TUERCA INOX. HEX.5 MM paquete x 12 un</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156352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CABLE UTP CAT-6a COBRE</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156353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CONECTOR RJ45 BLINDADO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156354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FOTOELECTRICO OMRON 10-30V</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156355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TUBO EMT 1/2" x 3M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156356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JUEGO SEEGER CONVERTIBLE 6PZ</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156357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PARA TUBO EMT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2.300,00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3090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156358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AMARRE PLASTICO 30 CM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156379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TORNILLO INOX 16X60 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11.800,00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JUNTA EPDM PARA VÁLVULA 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SEGUIDOR DE LEVA 12*40*20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36.200,00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RODAMIENTO 6004 2RS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36.200,00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RODAMIENTO 3201 2RS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148.900,00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CABLE CONECTOR SENSOR OMRON E3Z-B86</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333.900,00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ESCARIADOR 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PINTURA GRIS METALIZADA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REMACHE 3/32 * 3/8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3190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BUJE EN ACETAL 20MM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156389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BUJE EN ACETAL 17.5MM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155570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BROCHA MONA 1-1/2"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190095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VARSOL</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GLN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154746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CINTA ENMASCARAR DE 1"X40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ROL</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155579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RODILLO FELPA 6"</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155276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TUGSTENO TIC 3/32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153522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TORNILLO INOX HEX 8 MM X 20 MM DIN 9</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154552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TORNILLO INOX HEX 8X15MM CON ARANDELA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156395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CINTA DESLIZAMIENTO TRANSPORTADOR 3 MTS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3290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156397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PIEDRA ESMERIL 6 X 1/2 TUGSTENO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156398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PIEDRA ESMERIL 6 X 1/2 HSS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156399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DISCO GRATA CIRCULAR ALAMBRE 6"</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156400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TERMINAL OJO N°2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156401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BROCA HSS 3/32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153790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BROCA DE 5/32" HSS</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154050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BROCA DE 1/8" COBALTO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4.600,00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154250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BROCA COBALTO 3/16</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153641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"VALVULA FLOTADOR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39.000,00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154028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"BUSHING ACERO INOX 1"" A 1/2"""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3390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153470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SILICONA ALTA TEMPERATURA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156367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CURVA T FLEX TOP 3.25" marca: rexnord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895.000,00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156365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PIÑON BIPARTIDO D30 Z19 marca: rexnord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175.000,00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156366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CADENA FLEX TOP 3.25" marca: rexnord</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550.000,00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152292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REMACHE POP 5-32X5-8</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156467</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BROCA SDS PLUS MAKITA 1/2"(PAR CONCRETO)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28.500,00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156468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CHAZO EXPANSIVO INOX 1/2 x 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156469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BREAKER INDUSTRIAL 125 AMP marca ABB</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156470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PIÑON BIPARTIDO Z=25</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156471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GATEWAY ETHERNET / IP DFE33B / UOH11B</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lang w:val="en-US"/>
              </w:rPr>
            </w:pPr>
            <w:r w:rsidRPr="00BC0F91">
              <w:rPr>
                <w:rFonts w:eastAsia="Times New Roman"/>
                <w:sz w:val="18"/>
                <w:szCs w:val="20"/>
                <w:lang w:val="en-US"/>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2.207.400,00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3490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153860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RODAMIENTOS SKF N°6201 C3</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156358</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AMARRE PLASTICO 30 CM paquete x 100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150510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FUSIBLE CILINDRICO PORCELA 25 AM 10X38MM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2.950,00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150136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BANDA MODULAR PLASTICA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145.500,00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150734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PIÑONES PARA BANDA MODULAR PLASTICA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156600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CILINDRO NEUMÁTICO 50x500 DOBLE EFECTO</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548.900,00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156601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CONTROLADOR DE TEMPERATURA TC4-14R</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156602</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MANGUERA FDA 1 1/2 REFORZADA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35.400,00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154480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MAGNETICO CASS01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87.000,00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154691</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HOJA DE SEGUETA</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2.800,00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3590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156603</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SENSOR INDUCTIVO E2A-M30KS15-M1B1</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60.500,00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3600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156604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CADENA REX INOX 50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550.000,00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3610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156605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REX INOX 50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3620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156606</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UNION MEDIO PASO INOX 50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9.400,00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3630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156715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TOTALIZADOR 30A trifasico marca: ABB</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198.000,00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3640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156719</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TEMPORIZADOR H3YN-2</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156.200,00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3650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156720</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CANDADO Y220</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63.000,00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3660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156774</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ROTAMETRO 1-5 GPM</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186.000,00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3670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156775</w:t>
            </w:r>
          </w:p>
        </w:tc>
        <w:tc>
          <w:tcPr>
            <w:tcW w:w="368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PISTOLA SILICONA STANLEY</w:t>
            </w:r>
          </w:p>
        </w:tc>
        <w:tc>
          <w:tcPr>
            <w:tcW w:w="42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UN</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122.000,00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3680</w:t>
            </w:r>
          </w:p>
        </w:tc>
        <w:tc>
          <w:tcPr>
            <w:tcW w:w="915"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156956</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Rodamiento lineal LBCR20A-LS-S</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100.500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3690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156957</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Cilindro neumático Diá. 30mm  Carrera 20 marca SMC</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289.000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3700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156958</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Relay 24V LZX: PT270024</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3710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156962</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 xml:space="preserve"> Cilindro neumático DE Día 63 x 650</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1.250.400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3720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156977</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Manguera vapor S96 1/4 x 30</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348.000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3730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156978</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 xml:space="preserve"> FLUJOMETRO INOX CLAMP FI-40-P3-1-S-14-1</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3740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150336</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CORREA CINTA ARRASTRE CAJAS</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59.000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3750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156986</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BANDEJA METALICA CLABLOFIL 45 X 300 CM</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141.700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3760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156987</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CLICK RECTO PARA BANDEJA</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44.700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3770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156989</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GRAPA DE SUSPENSION PARA BANDEJA</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3780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156990</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UNION CM 50 XL</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15.900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3790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156991</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ACTUADOR  NEUMATICO TORQUE 5.5 BAR marca SINTEK</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300.000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3800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156992</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MANGUERA PARA VAPOR</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348.000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3810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157008</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FUNDA TERMOENCOGIBLE CABLE 1/4 </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1.400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3820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157009</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ESPIRAL PARA CABLE 3/4 B</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1.250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3830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157010</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ESPIRAL PARA CABLE 1/2 B</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3840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157011</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PONCHADORA 10-22</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169.800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3850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157012</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ARRANCADOR SUAVE 32 AMP 230V</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2.846.000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3860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157013</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GUARDAMOTOR 30-40AMP marca: siemens</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769.250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3870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157014</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CABLE ENCAUCHETADO 3 X 6</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36.700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3880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157015</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RACOR CODO CON REGULADOR 1/4 X 6mm</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75.500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3890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157016</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SENSOR NIVEL 1/2 BOYA </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263.350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3900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157017</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ARRANCADOR SUAVE 40 AMP 230V marca: DANFOSS</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2.846.000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3910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157018</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BORNA TUBULAR PARA CABLE No. 6 </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3.550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3920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157019</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BORNA OJO PARA CABLE No.</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3.550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3930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157025</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AMPLIFICADOR DE AIRE</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333.800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3940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157028</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BREAKER 80 AMP trifásico marca: ABB</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320.000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3950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156587</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BREAKER INDUSTRIAL TRIFASICO DE 100A marca: ABB</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541.350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3960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156854</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TELA TEFLON</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3970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157029</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RESISTENCIA ELECTRICA 3000 WATTS</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50.000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3980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157031</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Contactor  32amp  LC1D32M marca: schneider</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481.600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3990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157027</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SENSOR SICK RT P3221</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964.300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4000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157030</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Módulo lógico 6ED1052-1FB00-0BA6 marca : siemens</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742.500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4010</w:t>
            </w:r>
          </w:p>
        </w:tc>
        <w:tc>
          <w:tcPr>
            <w:tcW w:w="91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153439</w:t>
            </w:r>
          </w:p>
        </w:tc>
        <w:tc>
          <w:tcPr>
            <w:tcW w:w="368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RODAMIENTO 6206 2RS C3</w:t>
            </w:r>
          </w:p>
        </w:tc>
        <w:tc>
          <w:tcPr>
            <w:tcW w:w="425"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21.000 </w:t>
            </w:r>
          </w:p>
        </w:tc>
        <w:tc>
          <w:tcPr>
            <w:tcW w:w="1417" w:type="dxa"/>
            <w:tcBorders>
              <w:top w:val="nil"/>
              <w:left w:val="nil"/>
              <w:bottom w:val="single" w:sz="4" w:space="0" w:color="auto"/>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315"/>
        </w:trPr>
        <w:tc>
          <w:tcPr>
            <w:tcW w:w="640" w:type="dxa"/>
            <w:tcBorders>
              <w:top w:val="nil"/>
              <w:left w:val="single" w:sz="4" w:space="0" w:color="auto"/>
              <w:bottom w:val="nil"/>
              <w:right w:val="single" w:sz="4" w:space="0" w:color="auto"/>
            </w:tcBorders>
            <w:shd w:val="clear" w:color="auto" w:fill="auto"/>
            <w:noWrap/>
            <w:hideMark/>
          </w:tcPr>
          <w:p w:rsidR="00F27CAD" w:rsidRPr="00BC0F91" w:rsidRDefault="00F27CAD" w:rsidP="00C3281B">
            <w:pPr>
              <w:spacing w:after="0" w:line="240" w:lineRule="auto"/>
              <w:ind w:left="0" w:firstLine="0"/>
              <w:jc w:val="left"/>
              <w:rPr>
                <w:rFonts w:ascii="Calibri" w:eastAsia="Times New Roman" w:hAnsi="Calibri" w:cs="Times New Roman"/>
                <w:sz w:val="18"/>
              </w:rPr>
            </w:pPr>
            <w:r w:rsidRPr="00BC0F91">
              <w:rPr>
                <w:rFonts w:ascii="Calibri" w:eastAsia="Times New Roman" w:hAnsi="Calibri" w:cs="Times New Roman"/>
                <w:sz w:val="18"/>
              </w:rPr>
              <w:t>4020</w:t>
            </w:r>
          </w:p>
        </w:tc>
        <w:tc>
          <w:tcPr>
            <w:tcW w:w="915" w:type="dxa"/>
            <w:tcBorders>
              <w:top w:val="nil"/>
              <w:left w:val="nil"/>
              <w:bottom w:val="nil"/>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152649</w:t>
            </w:r>
          </w:p>
        </w:tc>
        <w:tc>
          <w:tcPr>
            <w:tcW w:w="3685" w:type="dxa"/>
            <w:tcBorders>
              <w:top w:val="nil"/>
              <w:left w:val="nil"/>
              <w:bottom w:val="nil"/>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color w:val="auto"/>
                <w:sz w:val="18"/>
                <w:szCs w:val="20"/>
              </w:rPr>
            </w:pPr>
            <w:r w:rsidRPr="00BC0F91">
              <w:rPr>
                <w:rFonts w:eastAsia="Times New Roman"/>
                <w:color w:val="auto"/>
                <w:sz w:val="18"/>
                <w:szCs w:val="20"/>
              </w:rPr>
              <w:t>"906040094 CONNECTION BLOCK, TINA 8A"</w:t>
            </w:r>
          </w:p>
        </w:tc>
        <w:tc>
          <w:tcPr>
            <w:tcW w:w="425" w:type="dxa"/>
            <w:tcBorders>
              <w:top w:val="nil"/>
              <w:left w:val="nil"/>
              <w:bottom w:val="nil"/>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nil"/>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709" w:type="dxa"/>
            <w:tcBorders>
              <w:top w:val="nil"/>
              <w:left w:val="nil"/>
              <w:bottom w:val="nil"/>
              <w:right w:val="single" w:sz="4"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c>
          <w:tcPr>
            <w:tcW w:w="1843" w:type="dxa"/>
            <w:tcBorders>
              <w:top w:val="nil"/>
              <w:left w:val="nil"/>
              <w:bottom w:val="nil"/>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xml:space="preserve"> $            858.000 </w:t>
            </w:r>
          </w:p>
        </w:tc>
        <w:tc>
          <w:tcPr>
            <w:tcW w:w="1417" w:type="dxa"/>
            <w:tcBorders>
              <w:top w:val="nil"/>
              <w:left w:val="nil"/>
              <w:bottom w:val="nil"/>
              <w:right w:val="single" w:sz="4" w:space="0" w:color="auto"/>
            </w:tcBorders>
            <w:shd w:val="clear" w:color="auto" w:fill="auto"/>
            <w:vAlign w:val="center"/>
            <w:hideMark/>
          </w:tcPr>
          <w:p w:rsidR="00F27CAD" w:rsidRPr="00BC0F91" w:rsidRDefault="00F27CAD" w:rsidP="00C3281B">
            <w:pPr>
              <w:spacing w:after="0" w:line="240" w:lineRule="auto"/>
              <w:ind w:left="0" w:firstLine="0"/>
              <w:rPr>
                <w:rFonts w:eastAsia="Times New Roman"/>
                <w:sz w:val="18"/>
                <w:szCs w:val="20"/>
              </w:rPr>
            </w:pPr>
            <w:r w:rsidRPr="00BC0F91">
              <w:rPr>
                <w:rFonts w:eastAsia="Times New Roman"/>
                <w:sz w:val="18"/>
                <w:szCs w:val="20"/>
              </w:rPr>
              <w:t> </w:t>
            </w:r>
          </w:p>
        </w:tc>
      </w:tr>
      <w:tr w:rsidR="00F27CAD" w:rsidRPr="00BC0F91" w:rsidTr="00C3281B">
        <w:trPr>
          <w:trHeight w:val="270"/>
        </w:trPr>
        <w:tc>
          <w:tcPr>
            <w:tcW w:w="708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SUBTOTAL</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b/>
                <w:bCs/>
                <w:sz w:val="18"/>
                <w:szCs w:val="20"/>
              </w:rPr>
            </w:pPr>
            <w:r w:rsidRPr="00BC0F91">
              <w:rPr>
                <w:rFonts w:eastAsia="Times New Roman"/>
                <w:b/>
                <w:bCs/>
                <w:sz w:val="18"/>
                <w:szCs w:val="20"/>
              </w:rPr>
              <w:t xml:space="preserve"> $        81.518.895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r>
      <w:tr w:rsidR="00F27CAD" w:rsidRPr="00BC0F91" w:rsidTr="00C3281B">
        <w:trPr>
          <w:trHeight w:val="270"/>
        </w:trPr>
        <w:tc>
          <w:tcPr>
            <w:tcW w:w="708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IVA</w:t>
            </w:r>
          </w:p>
        </w:tc>
        <w:tc>
          <w:tcPr>
            <w:tcW w:w="1843" w:type="dxa"/>
            <w:tcBorders>
              <w:top w:val="nil"/>
              <w:left w:val="nil"/>
              <w:bottom w:val="single" w:sz="8" w:space="0" w:color="auto"/>
              <w:right w:val="single" w:sz="8"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b/>
                <w:bCs/>
                <w:sz w:val="18"/>
                <w:szCs w:val="20"/>
              </w:rPr>
            </w:pPr>
            <w:r w:rsidRPr="00BC0F91">
              <w:rPr>
                <w:rFonts w:eastAsia="Times New Roman"/>
                <w:b/>
                <w:bCs/>
                <w:sz w:val="18"/>
                <w:szCs w:val="20"/>
              </w:rPr>
              <w:t xml:space="preserve"> $        15.488.590 </w:t>
            </w:r>
          </w:p>
        </w:tc>
        <w:tc>
          <w:tcPr>
            <w:tcW w:w="1417" w:type="dxa"/>
            <w:tcBorders>
              <w:top w:val="nil"/>
              <w:left w:val="nil"/>
              <w:bottom w:val="single" w:sz="8" w:space="0" w:color="auto"/>
              <w:right w:val="single" w:sz="8" w:space="0" w:color="auto"/>
            </w:tcBorders>
            <w:shd w:val="clear" w:color="auto" w:fill="auto"/>
            <w:noWrap/>
            <w:vAlign w:val="bottom"/>
            <w:hideMark/>
          </w:tcPr>
          <w:p w:rsidR="00F27CAD" w:rsidRPr="00BC0F91" w:rsidRDefault="00F27CAD" w:rsidP="00C3281B">
            <w:pPr>
              <w:spacing w:after="0" w:line="240" w:lineRule="auto"/>
              <w:ind w:left="0" w:firstLine="0"/>
              <w:jc w:val="left"/>
              <w:rPr>
                <w:rFonts w:eastAsia="Times New Roman"/>
                <w:sz w:val="18"/>
                <w:szCs w:val="20"/>
              </w:rPr>
            </w:pPr>
            <w:r w:rsidRPr="00BC0F91">
              <w:rPr>
                <w:rFonts w:eastAsia="Times New Roman"/>
                <w:sz w:val="18"/>
                <w:szCs w:val="20"/>
              </w:rPr>
              <w:t> </w:t>
            </w:r>
          </w:p>
        </w:tc>
      </w:tr>
      <w:tr w:rsidR="00F27CAD" w:rsidRPr="00574B7A" w:rsidTr="00C3281B">
        <w:trPr>
          <w:trHeight w:val="270"/>
        </w:trPr>
        <w:tc>
          <w:tcPr>
            <w:tcW w:w="708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7CAD" w:rsidRPr="00BC0F91" w:rsidRDefault="00F27CAD" w:rsidP="00C3281B">
            <w:pPr>
              <w:spacing w:after="0" w:line="240" w:lineRule="auto"/>
              <w:ind w:left="0" w:firstLine="0"/>
              <w:jc w:val="center"/>
              <w:rPr>
                <w:rFonts w:eastAsia="Times New Roman"/>
                <w:b/>
                <w:bCs/>
                <w:sz w:val="18"/>
                <w:szCs w:val="20"/>
              </w:rPr>
            </w:pPr>
            <w:r w:rsidRPr="00BC0F91">
              <w:rPr>
                <w:rFonts w:eastAsia="Times New Roman"/>
                <w:b/>
                <w:bCs/>
                <w:sz w:val="18"/>
                <w:szCs w:val="20"/>
              </w:rPr>
              <w:t>TOTAL</w:t>
            </w:r>
          </w:p>
        </w:tc>
        <w:tc>
          <w:tcPr>
            <w:tcW w:w="1843" w:type="dxa"/>
            <w:tcBorders>
              <w:top w:val="nil"/>
              <w:left w:val="nil"/>
              <w:bottom w:val="single" w:sz="8" w:space="0" w:color="auto"/>
              <w:right w:val="single" w:sz="8" w:space="0" w:color="auto"/>
            </w:tcBorders>
            <w:shd w:val="clear" w:color="auto" w:fill="auto"/>
            <w:noWrap/>
            <w:vAlign w:val="bottom"/>
            <w:hideMark/>
          </w:tcPr>
          <w:p w:rsidR="00F27CAD" w:rsidRPr="00574B7A" w:rsidRDefault="00F27CAD" w:rsidP="00C3281B">
            <w:pPr>
              <w:spacing w:after="0" w:line="240" w:lineRule="auto"/>
              <w:ind w:left="0" w:firstLine="0"/>
              <w:jc w:val="left"/>
              <w:rPr>
                <w:rFonts w:eastAsia="Times New Roman"/>
                <w:b/>
                <w:bCs/>
                <w:sz w:val="18"/>
                <w:szCs w:val="20"/>
              </w:rPr>
            </w:pPr>
            <w:r w:rsidRPr="00BC0F91">
              <w:rPr>
                <w:rFonts w:eastAsia="Times New Roman"/>
                <w:b/>
                <w:bCs/>
                <w:sz w:val="18"/>
                <w:szCs w:val="20"/>
              </w:rPr>
              <w:t xml:space="preserve"> $        97.007.485</w:t>
            </w:r>
            <w:r w:rsidRPr="00574B7A">
              <w:rPr>
                <w:rFonts w:eastAsia="Times New Roman"/>
                <w:b/>
                <w:bCs/>
                <w:sz w:val="18"/>
                <w:szCs w:val="20"/>
              </w:rPr>
              <w:t xml:space="preserve"> </w:t>
            </w:r>
          </w:p>
        </w:tc>
        <w:tc>
          <w:tcPr>
            <w:tcW w:w="1417" w:type="dxa"/>
            <w:tcBorders>
              <w:top w:val="nil"/>
              <w:left w:val="nil"/>
              <w:bottom w:val="single" w:sz="8" w:space="0" w:color="auto"/>
              <w:right w:val="single" w:sz="8" w:space="0" w:color="auto"/>
            </w:tcBorders>
            <w:shd w:val="clear" w:color="auto" w:fill="auto"/>
            <w:noWrap/>
            <w:vAlign w:val="bottom"/>
            <w:hideMark/>
          </w:tcPr>
          <w:p w:rsidR="00F27CAD" w:rsidRPr="00574B7A" w:rsidRDefault="00F27CAD" w:rsidP="00C3281B">
            <w:pPr>
              <w:spacing w:after="0" w:line="240" w:lineRule="auto"/>
              <w:ind w:left="0" w:firstLine="0"/>
              <w:jc w:val="left"/>
              <w:rPr>
                <w:rFonts w:eastAsia="Times New Roman"/>
                <w:sz w:val="18"/>
                <w:szCs w:val="20"/>
              </w:rPr>
            </w:pPr>
            <w:r w:rsidRPr="00574B7A">
              <w:rPr>
                <w:rFonts w:eastAsia="Times New Roman"/>
                <w:sz w:val="18"/>
                <w:szCs w:val="20"/>
              </w:rPr>
              <w:t> </w:t>
            </w:r>
          </w:p>
        </w:tc>
      </w:tr>
    </w:tbl>
    <w:p w:rsidR="004B1C34" w:rsidRDefault="004B1C34" w:rsidP="004B1C34">
      <w:pPr>
        <w:spacing w:after="9"/>
        <w:ind w:left="-5" w:right="165"/>
      </w:pPr>
    </w:p>
    <w:p w:rsidR="004B1C34" w:rsidRDefault="004B1C34" w:rsidP="004B1C34">
      <w:pPr>
        <w:spacing w:after="0" w:line="259" w:lineRule="auto"/>
        <w:ind w:left="-1701" w:right="10719" w:firstLine="0"/>
      </w:pPr>
    </w:p>
    <w:p w:rsidR="004B1C34" w:rsidRDefault="004B1C34" w:rsidP="004B1C34">
      <w:pPr>
        <w:ind w:left="-5" w:right="165"/>
      </w:pPr>
      <w:r>
        <w:t>Nota: las cantidades que formaron parte de la determinación del presupuesto pueden variar en la ejecución del contrato</w:t>
      </w:r>
      <w:r w:rsidR="0085194F">
        <w:t xml:space="preserve"> teniendo en cuenta que es un suministro y las solicitudes de hacen conforme a l</w:t>
      </w:r>
      <w:r>
        <w:t>as necesidades de la Empresa</w:t>
      </w:r>
      <w:r w:rsidR="00C9523B">
        <w:t xml:space="preserve"> </w:t>
      </w:r>
      <w:r w:rsidR="0085194F">
        <w:t>y</w:t>
      </w:r>
      <w:r w:rsidR="00C9523B">
        <w:t xml:space="preserve"> son una mera referencia a fin de establecer el valor total </w:t>
      </w:r>
      <w:r w:rsidR="0085194F">
        <w:t xml:space="preserve">los elemento de forma unitaria y con el establecer el valor sobre el cual </w:t>
      </w:r>
      <w:r w:rsidR="00641CAF">
        <w:t>podrán ofertar los interesados y consolidar el valor base de inicio de la Subasta</w:t>
      </w:r>
      <w:r>
        <w:t>.</w:t>
      </w:r>
    </w:p>
    <w:p w:rsidR="004B1C34" w:rsidRDefault="004B1C34" w:rsidP="004B1C34">
      <w:pPr>
        <w:spacing w:after="120"/>
        <w:ind w:left="-5" w:right="165"/>
        <w:rPr>
          <w:b/>
        </w:rPr>
      </w:pPr>
    </w:p>
    <w:p w:rsidR="004B1C34" w:rsidRDefault="004B1C34" w:rsidP="004B1C34">
      <w:pPr>
        <w:spacing w:after="120"/>
        <w:ind w:left="-5" w:right="165"/>
        <w:rPr>
          <w:b/>
        </w:rPr>
      </w:pPr>
      <w:r>
        <w:rPr>
          <w:b/>
        </w:rPr>
        <w:t>LA OFERTA NO PODRA EXDER EL VALOR MAXIMO POR ITEM.</w:t>
      </w:r>
    </w:p>
    <w:p w:rsidR="004B1C34" w:rsidRDefault="004B1C34" w:rsidP="004B1C34">
      <w:pPr>
        <w:spacing w:after="240"/>
        <w:ind w:left="-5" w:right="165"/>
      </w:pPr>
    </w:p>
    <w:p w:rsidR="004B1C34" w:rsidRDefault="004B1C34" w:rsidP="004B1C34">
      <w:pPr>
        <w:spacing w:after="240"/>
        <w:ind w:left="-5" w:right="165"/>
      </w:pPr>
      <w:r>
        <w:t>FIRMA DEL OFERENTE</w:t>
      </w:r>
    </w:p>
    <w:p w:rsidR="004B1C34" w:rsidRDefault="004B1C34" w:rsidP="004B1C34">
      <w:pPr>
        <w:spacing w:after="6"/>
        <w:ind w:left="-5" w:right="5183"/>
        <w:rPr>
          <w:b/>
          <w:sz w:val="14"/>
        </w:rPr>
      </w:pPr>
    </w:p>
    <w:p w:rsidR="004B1C34" w:rsidRPr="00031424" w:rsidRDefault="004B1C34" w:rsidP="004B1C34">
      <w:pPr>
        <w:spacing w:after="0"/>
        <w:ind w:left="-5" w:right="10"/>
        <w:rPr>
          <w:sz w:val="16"/>
          <w:szCs w:val="16"/>
        </w:rPr>
      </w:pPr>
      <w:r w:rsidRPr="00031424">
        <w:rPr>
          <w:sz w:val="16"/>
          <w:szCs w:val="16"/>
        </w:rPr>
        <w:t xml:space="preserve">Vo. Bo. </w:t>
      </w:r>
      <w:r>
        <w:rPr>
          <w:b/>
          <w:sz w:val="16"/>
          <w:szCs w:val="16"/>
        </w:rPr>
        <w:t>NESTOR JAVIER LEMUS CLAVIJO</w:t>
      </w:r>
    </w:p>
    <w:p w:rsidR="004B1C34" w:rsidRPr="00031424" w:rsidRDefault="004B1C34" w:rsidP="004B1C34">
      <w:pPr>
        <w:spacing w:after="120"/>
        <w:ind w:left="-5" w:right="10"/>
        <w:rPr>
          <w:sz w:val="16"/>
          <w:szCs w:val="16"/>
        </w:rPr>
      </w:pPr>
      <w:r>
        <w:rPr>
          <w:sz w:val="16"/>
          <w:szCs w:val="16"/>
        </w:rPr>
        <w:t xml:space="preserve">            Subgerente </w:t>
      </w:r>
      <w:r w:rsidR="00486ABE">
        <w:rPr>
          <w:sz w:val="16"/>
          <w:szCs w:val="16"/>
        </w:rPr>
        <w:t>Técnica</w:t>
      </w:r>
    </w:p>
    <w:p w:rsidR="004B1C34" w:rsidRPr="00031424" w:rsidRDefault="004B1C34" w:rsidP="004B1C34">
      <w:pPr>
        <w:spacing w:after="0"/>
        <w:ind w:left="-5" w:right="10"/>
        <w:rPr>
          <w:b/>
          <w:sz w:val="16"/>
          <w:szCs w:val="16"/>
        </w:rPr>
      </w:pPr>
      <w:r w:rsidRPr="00031424">
        <w:rPr>
          <w:sz w:val="16"/>
          <w:szCs w:val="16"/>
        </w:rPr>
        <w:t xml:space="preserve">Vo. Bo. </w:t>
      </w:r>
      <w:r w:rsidRPr="00031424">
        <w:rPr>
          <w:b/>
          <w:sz w:val="16"/>
          <w:szCs w:val="16"/>
        </w:rPr>
        <w:t>SANDRA MILENA CUBILLOS GONZALEZ</w:t>
      </w:r>
    </w:p>
    <w:p w:rsidR="004B1C34" w:rsidRPr="00031424" w:rsidRDefault="004B1C34" w:rsidP="004B1C34">
      <w:pPr>
        <w:spacing w:after="120"/>
        <w:ind w:left="-5" w:right="10"/>
        <w:rPr>
          <w:sz w:val="16"/>
          <w:szCs w:val="16"/>
        </w:rPr>
      </w:pPr>
      <w:r w:rsidRPr="00031424">
        <w:rPr>
          <w:sz w:val="16"/>
          <w:szCs w:val="16"/>
        </w:rPr>
        <w:t xml:space="preserve">            Jefe Oficina </w:t>
      </w:r>
      <w:r w:rsidR="00486ABE">
        <w:rPr>
          <w:sz w:val="16"/>
          <w:szCs w:val="16"/>
        </w:rPr>
        <w:t>Asesora Jurídica y Contratación</w:t>
      </w:r>
    </w:p>
    <w:p w:rsidR="004B1C34" w:rsidRPr="00C81294" w:rsidRDefault="004B1C34" w:rsidP="004B1C34">
      <w:pPr>
        <w:spacing w:after="0"/>
        <w:ind w:left="-5" w:right="10"/>
        <w:rPr>
          <w:bCs/>
          <w:sz w:val="14"/>
          <w:szCs w:val="16"/>
        </w:rPr>
      </w:pPr>
      <w:r w:rsidRPr="00C81294">
        <w:rPr>
          <w:bCs/>
          <w:sz w:val="14"/>
          <w:szCs w:val="16"/>
        </w:rPr>
        <w:t>Elaboro: MARCO AURELIO ANTOLINEZ GUITARRERO</w:t>
      </w:r>
    </w:p>
    <w:p w:rsidR="004B1C34" w:rsidRDefault="004B1C34" w:rsidP="004B1C34">
      <w:pPr>
        <w:spacing w:after="148" w:line="259" w:lineRule="auto"/>
        <w:ind w:left="-5"/>
      </w:pPr>
      <w:r w:rsidRPr="00C81294">
        <w:rPr>
          <w:bCs/>
          <w:sz w:val="14"/>
          <w:szCs w:val="16"/>
        </w:rPr>
        <w:t xml:space="preserve">              Profesional Universitario</w:t>
      </w:r>
    </w:p>
    <w:p w:rsidR="004B1C34" w:rsidRDefault="004B1C34" w:rsidP="004B1C34"/>
    <w:p w:rsidR="004B1C34" w:rsidRDefault="004B1C34" w:rsidP="004B1C34"/>
    <w:p w:rsidR="004B1C34" w:rsidRDefault="004B1C34" w:rsidP="004B1C34"/>
    <w:p w:rsidR="006003BF" w:rsidRDefault="006003BF"/>
    <w:sectPr w:rsidR="006003BF" w:rsidSect="00B5399E">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AC" w:rsidRDefault="008F61AC">
      <w:pPr>
        <w:spacing w:after="0" w:line="240" w:lineRule="auto"/>
      </w:pPr>
      <w:r>
        <w:separator/>
      </w:r>
    </w:p>
  </w:endnote>
  <w:endnote w:type="continuationSeparator" w:id="0">
    <w:p w:rsidR="008F61AC" w:rsidRDefault="008F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CF" w:rsidRDefault="005B54CF" w:rsidP="004B1C34">
    <w:pPr>
      <w:pStyle w:val="Piedepgina"/>
      <w:tabs>
        <w:tab w:val="clear" w:pos="8838"/>
        <w:tab w:val="left" w:pos="4881"/>
      </w:tabs>
      <w:ind w:right="-1652"/>
    </w:pPr>
    <w:r>
      <w:rPr>
        <w:lang w:val="es-ES"/>
      </w:rPr>
      <w:t xml:space="preserve">                                                                           </w:t>
    </w:r>
  </w:p>
  <w:p w:rsidR="005B54CF" w:rsidRDefault="005B54CF" w:rsidP="004B1C34">
    <w:pPr>
      <w:pStyle w:val="Piedepgina"/>
      <w:ind w:left="-709"/>
      <w:jc w:val="right"/>
    </w:pPr>
    <w:r>
      <w:rPr>
        <w:noProof/>
      </w:rPr>
      <w:drawing>
        <wp:inline distT="0" distB="0" distL="0" distR="0" wp14:anchorId="4E00604D" wp14:editId="7F7B5A83">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AC" w:rsidRDefault="008F61AC">
      <w:pPr>
        <w:spacing w:after="0" w:line="240" w:lineRule="auto"/>
      </w:pPr>
      <w:r>
        <w:separator/>
      </w:r>
    </w:p>
  </w:footnote>
  <w:footnote w:type="continuationSeparator" w:id="0">
    <w:p w:rsidR="008F61AC" w:rsidRDefault="008F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CF" w:rsidRDefault="005B54CF" w:rsidP="004B1C34">
    <w:pPr>
      <w:pStyle w:val="Encabezado"/>
      <w:ind w:hanging="993"/>
      <w:rPr>
        <w:noProof/>
      </w:rPr>
    </w:pPr>
  </w:p>
  <w:p w:rsidR="005B54CF" w:rsidRDefault="005B54CF" w:rsidP="004B1C34">
    <w:pPr>
      <w:pStyle w:val="Encabezado"/>
      <w:ind w:hanging="993"/>
    </w:pPr>
    <w:r>
      <w:rPr>
        <w:noProof/>
      </w:rPr>
      <w:drawing>
        <wp:inline distT="0" distB="0" distL="0" distR="0" wp14:anchorId="09CC800E" wp14:editId="05594D8A">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370B6"/>
    <w:multiLevelType w:val="hybridMultilevel"/>
    <w:tmpl w:val="9D7E7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7"/>
  </w:num>
  <w:num w:numId="3">
    <w:abstractNumId w:val="14"/>
  </w:num>
  <w:num w:numId="4">
    <w:abstractNumId w:val="3"/>
  </w:num>
  <w:num w:numId="5">
    <w:abstractNumId w:val="19"/>
  </w:num>
  <w:num w:numId="6">
    <w:abstractNumId w:val="1"/>
  </w:num>
  <w:num w:numId="7">
    <w:abstractNumId w:val="20"/>
  </w:num>
  <w:num w:numId="8">
    <w:abstractNumId w:val="13"/>
  </w:num>
  <w:num w:numId="9">
    <w:abstractNumId w:val="21"/>
  </w:num>
  <w:num w:numId="10">
    <w:abstractNumId w:val="12"/>
  </w:num>
  <w:num w:numId="11">
    <w:abstractNumId w:val="4"/>
  </w:num>
  <w:num w:numId="12">
    <w:abstractNumId w:val="10"/>
  </w:num>
  <w:num w:numId="13">
    <w:abstractNumId w:val="2"/>
  </w:num>
  <w:num w:numId="14">
    <w:abstractNumId w:val="9"/>
  </w:num>
  <w:num w:numId="15">
    <w:abstractNumId w:val="8"/>
  </w:num>
  <w:num w:numId="16">
    <w:abstractNumId w:val="6"/>
  </w:num>
  <w:num w:numId="17">
    <w:abstractNumId w:val="18"/>
  </w:num>
  <w:num w:numId="18">
    <w:abstractNumId w:val="16"/>
  </w:num>
  <w:num w:numId="19">
    <w:abstractNumId w:val="15"/>
  </w:num>
  <w:num w:numId="20">
    <w:abstractNumId w:val="22"/>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34"/>
    <w:rsid w:val="00020A03"/>
    <w:rsid w:val="000230B9"/>
    <w:rsid w:val="00031D5C"/>
    <w:rsid w:val="00035E56"/>
    <w:rsid w:val="000D4BCE"/>
    <w:rsid w:val="000D5A2D"/>
    <w:rsid w:val="000D7922"/>
    <w:rsid w:val="000E5691"/>
    <w:rsid w:val="00171242"/>
    <w:rsid w:val="001D0E0C"/>
    <w:rsid w:val="00203B9F"/>
    <w:rsid w:val="00240B4B"/>
    <w:rsid w:val="00262DF6"/>
    <w:rsid w:val="00282DC4"/>
    <w:rsid w:val="00336EB7"/>
    <w:rsid w:val="00385B25"/>
    <w:rsid w:val="00410ADF"/>
    <w:rsid w:val="00475196"/>
    <w:rsid w:val="00486ABE"/>
    <w:rsid w:val="004B1C34"/>
    <w:rsid w:val="004D1095"/>
    <w:rsid w:val="00500DCE"/>
    <w:rsid w:val="00533BB8"/>
    <w:rsid w:val="00574B7A"/>
    <w:rsid w:val="00576256"/>
    <w:rsid w:val="005B54CF"/>
    <w:rsid w:val="006003BF"/>
    <w:rsid w:val="00641CAF"/>
    <w:rsid w:val="006B0351"/>
    <w:rsid w:val="007A01ED"/>
    <w:rsid w:val="007A2E25"/>
    <w:rsid w:val="007C4F5E"/>
    <w:rsid w:val="00832EB3"/>
    <w:rsid w:val="0085194F"/>
    <w:rsid w:val="00865E25"/>
    <w:rsid w:val="008B3370"/>
    <w:rsid w:val="008F61AC"/>
    <w:rsid w:val="00936B8C"/>
    <w:rsid w:val="009534A8"/>
    <w:rsid w:val="00986FA8"/>
    <w:rsid w:val="009944DE"/>
    <w:rsid w:val="009B5F26"/>
    <w:rsid w:val="009F661B"/>
    <w:rsid w:val="00A21832"/>
    <w:rsid w:val="00B21808"/>
    <w:rsid w:val="00B5399E"/>
    <w:rsid w:val="00BD3A03"/>
    <w:rsid w:val="00BF3C7B"/>
    <w:rsid w:val="00C9287E"/>
    <w:rsid w:val="00C9523B"/>
    <w:rsid w:val="00CC1419"/>
    <w:rsid w:val="00CC17DC"/>
    <w:rsid w:val="00D01247"/>
    <w:rsid w:val="00D50DA7"/>
    <w:rsid w:val="00D77815"/>
    <w:rsid w:val="00DD5FAF"/>
    <w:rsid w:val="00E0558C"/>
    <w:rsid w:val="00E57E0D"/>
    <w:rsid w:val="00E710D0"/>
    <w:rsid w:val="00EA55A4"/>
    <w:rsid w:val="00EC6820"/>
    <w:rsid w:val="00F27CAD"/>
    <w:rsid w:val="00FC73CF"/>
    <w:rsid w:val="00FE17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66799-D5AC-4983-AC1D-0D175B96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34"/>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4B1C34"/>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4B1C34"/>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4B1C34"/>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4B1C34"/>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C34"/>
    <w:rPr>
      <w:rFonts w:ascii="Arial" w:eastAsia="Arial" w:hAnsi="Arial" w:cs="Arial"/>
      <w:b/>
      <w:color w:val="000000"/>
      <w:lang w:eastAsia="es-CO"/>
    </w:rPr>
  </w:style>
  <w:style w:type="character" w:customStyle="1" w:styleId="Ttulo2Car">
    <w:name w:val="Título 2 Car"/>
    <w:basedOn w:val="Fuentedeprrafopredeter"/>
    <w:link w:val="Ttulo2"/>
    <w:uiPriority w:val="9"/>
    <w:rsid w:val="004B1C34"/>
    <w:rPr>
      <w:rFonts w:ascii="Arial" w:eastAsia="Arial" w:hAnsi="Arial" w:cs="Arial"/>
      <w:b/>
      <w:color w:val="000000"/>
      <w:lang w:eastAsia="es-CO"/>
    </w:rPr>
  </w:style>
  <w:style w:type="character" w:customStyle="1" w:styleId="Ttulo3Car">
    <w:name w:val="Título 3 Car"/>
    <w:basedOn w:val="Fuentedeprrafopredeter"/>
    <w:link w:val="Ttulo3"/>
    <w:uiPriority w:val="9"/>
    <w:rsid w:val="004B1C34"/>
    <w:rPr>
      <w:rFonts w:ascii="Arial" w:eastAsia="Arial" w:hAnsi="Arial" w:cs="Arial"/>
      <w:b/>
      <w:color w:val="000000"/>
      <w:lang w:eastAsia="es-CO"/>
    </w:rPr>
  </w:style>
  <w:style w:type="character" w:customStyle="1" w:styleId="Ttulo4Car">
    <w:name w:val="Título 4 Car"/>
    <w:basedOn w:val="Fuentedeprrafopredeter"/>
    <w:link w:val="Ttulo4"/>
    <w:uiPriority w:val="9"/>
    <w:rsid w:val="004B1C34"/>
    <w:rPr>
      <w:rFonts w:ascii="Arial" w:eastAsia="Arial" w:hAnsi="Arial" w:cs="Arial"/>
      <w:b/>
      <w:color w:val="000000"/>
      <w:lang w:eastAsia="es-CO"/>
    </w:rPr>
  </w:style>
  <w:style w:type="paragraph" w:styleId="Encabezado">
    <w:name w:val="header"/>
    <w:aliases w:val="h,h8,h9,h10,h18"/>
    <w:basedOn w:val="Normal"/>
    <w:link w:val="EncabezadoCar"/>
    <w:uiPriority w:val="99"/>
    <w:unhideWhenUsed/>
    <w:rsid w:val="004B1C3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4B1C34"/>
    <w:rPr>
      <w:rFonts w:ascii="Arial" w:eastAsia="Arial" w:hAnsi="Arial" w:cs="Arial"/>
      <w:color w:val="000000"/>
      <w:lang w:eastAsia="es-CO"/>
    </w:rPr>
  </w:style>
  <w:style w:type="paragraph" w:styleId="Piedepgina">
    <w:name w:val="footer"/>
    <w:basedOn w:val="Normal"/>
    <w:link w:val="PiedepginaCar"/>
    <w:uiPriority w:val="99"/>
    <w:unhideWhenUsed/>
    <w:rsid w:val="004B1C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C34"/>
    <w:rPr>
      <w:rFonts w:ascii="Arial" w:eastAsia="Arial" w:hAnsi="Arial" w:cs="Arial"/>
      <w:color w:val="000000"/>
      <w:lang w:eastAsia="es-CO"/>
    </w:rPr>
  </w:style>
  <w:style w:type="table" w:customStyle="1" w:styleId="TableGrid">
    <w:name w:val="TableGrid"/>
    <w:rsid w:val="004B1C34"/>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4B1C34"/>
    <w:pPr>
      <w:ind w:left="720"/>
      <w:contextualSpacing/>
    </w:pPr>
  </w:style>
  <w:style w:type="paragraph" w:customStyle="1" w:styleId="xl63">
    <w:name w:val="xl63"/>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4B1C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paragraph" w:styleId="Ttulo">
    <w:name w:val="Title"/>
    <w:basedOn w:val="Normal"/>
    <w:link w:val="TtuloCar"/>
    <w:qFormat/>
    <w:rsid w:val="00410ADF"/>
    <w:pPr>
      <w:spacing w:after="0" w:line="240" w:lineRule="auto"/>
      <w:ind w:left="0" w:firstLine="0"/>
      <w:jc w:val="center"/>
    </w:pPr>
    <w:rPr>
      <w:rFonts w:ascii="Garamond" w:eastAsia="Times New Roman" w:hAnsi="Garamond" w:cs="Garamond"/>
      <w:b/>
      <w:bCs/>
      <w:color w:val="auto"/>
      <w:sz w:val="24"/>
      <w:szCs w:val="24"/>
      <w:lang w:val="es-MX" w:eastAsia="es-ES"/>
    </w:rPr>
  </w:style>
  <w:style w:type="character" w:customStyle="1" w:styleId="TtuloCar">
    <w:name w:val="Título Car"/>
    <w:basedOn w:val="Fuentedeprrafopredeter"/>
    <w:link w:val="Ttulo"/>
    <w:rsid w:val="00410ADF"/>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410ADF"/>
    <w:rPr>
      <w:rFonts w:cs="Times New Roman"/>
      <w:color w:val="auto"/>
      <w:u w:val="single"/>
    </w:rPr>
  </w:style>
  <w:style w:type="paragraph" w:styleId="NormalWeb">
    <w:name w:val="Normal (Web)"/>
    <w:basedOn w:val="Normal"/>
    <w:uiPriority w:val="99"/>
    <w:semiHidden/>
    <w:unhideWhenUsed/>
    <w:rsid w:val="00410ADF"/>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customStyle="1" w:styleId="Sangra2detindependiente1">
    <w:name w:val="Sangría 2 de t. independiente1"/>
    <w:basedOn w:val="Normal"/>
    <w:rsid w:val="00410ADF"/>
    <w:pPr>
      <w:overflowPunct w:val="0"/>
      <w:autoSpaceDE w:val="0"/>
      <w:spacing w:after="0" w:line="240" w:lineRule="auto"/>
      <w:ind w:left="1065" w:firstLine="0"/>
      <w:jc w:val="left"/>
      <w:textAlignment w:val="baseline"/>
    </w:pPr>
    <w:rPr>
      <w:rFonts w:eastAsia="Times New Roman"/>
      <w:color w:val="auto"/>
      <w:sz w:val="28"/>
      <w:szCs w:val="20"/>
      <w:lang w:val="es-ES_tradnl" w:eastAsia="ar-SA"/>
    </w:rPr>
  </w:style>
  <w:style w:type="numbering" w:customStyle="1" w:styleId="Sinlista1">
    <w:name w:val="Sin lista1"/>
    <w:next w:val="Sinlista"/>
    <w:uiPriority w:val="99"/>
    <w:semiHidden/>
    <w:unhideWhenUsed/>
    <w:rsid w:val="00410ADF"/>
  </w:style>
  <w:style w:type="paragraph" w:styleId="Textodeglobo">
    <w:name w:val="Balloon Text"/>
    <w:basedOn w:val="Normal"/>
    <w:link w:val="TextodegloboCar"/>
    <w:uiPriority w:val="99"/>
    <w:semiHidden/>
    <w:unhideWhenUsed/>
    <w:rsid w:val="00410ADF"/>
    <w:pPr>
      <w:spacing w:after="0" w:line="240" w:lineRule="auto"/>
      <w:ind w:left="0" w:firstLine="0"/>
      <w:jc w:val="left"/>
    </w:pPr>
    <w:rPr>
      <w:rFonts w:ascii="Segoe UI" w:eastAsia="Times New Roman" w:hAnsi="Segoe UI" w:cs="Segoe UI"/>
      <w:color w:val="auto"/>
      <w:sz w:val="18"/>
      <w:szCs w:val="18"/>
      <w:lang w:val="es-ES_tradnl" w:eastAsia="es-ES"/>
    </w:rPr>
  </w:style>
  <w:style w:type="character" w:customStyle="1" w:styleId="TextodegloboCar">
    <w:name w:val="Texto de globo Car"/>
    <w:basedOn w:val="Fuentedeprrafopredeter"/>
    <w:link w:val="Textodeglobo"/>
    <w:uiPriority w:val="99"/>
    <w:semiHidden/>
    <w:rsid w:val="00410ADF"/>
    <w:rPr>
      <w:rFonts w:ascii="Segoe UI" w:eastAsia="Times New Roman" w:hAnsi="Segoe UI" w:cs="Segoe UI"/>
      <w:sz w:val="18"/>
      <w:szCs w:val="18"/>
      <w:lang w:val="es-ES_tradnl" w:eastAsia="es-ES"/>
    </w:rPr>
  </w:style>
  <w:style w:type="paragraph" w:styleId="Sinespaciado">
    <w:name w:val="No Spacing"/>
    <w:uiPriority w:val="1"/>
    <w:qFormat/>
    <w:rsid w:val="00986FA8"/>
    <w:pPr>
      <w:spacing w:after="0" w:line="240" w:lineRule="auto"/>
      <w:ind w:left="10" w:hanging="10"/>
      <w:jc w:val="both"/>
    </w:pPr>
    <w:rPr>
      <w:rFonts w:ascii="Arial" w:eastAsia="Arial" w:hAnsi="Arial" w:cs="Arial"/>
      <w:color w:val="000000"/>
      <w:lang w:eastAsia="es-CO"/>
    </w:rPr>
  </w:style>
  <w:style w:type="character" w:styleId="Hipervnculovisitado">
    <w:name w:val="FollowedHyperlink"/>
    <w:basedOn w:val="Fuentedeprrafopredeter"/>
    <w:uiPriority w:val="99"/>
    <w:semiHidden/>
    <w:unhideWhenUsed/>
    <w:rsid w:val="007A01ED"/>
    <w:rPr>
      <w:color w:val="954F72"/>
      <w:u w:val="single"/>
    </w:rPr>
  </w:style>
  <w:style w:type="paragraph" w:customStyle="1" w:styleId="xl66">
    <w:name w:val="xl66"/>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eastAsia="Times New Roman"/>
      <w:sz w:val="20"/>
      <w:szCs w:val="20"/>
    </w:rPr>
  </w:style>
  <w:style w:type="paragraph" w:customStyle="1" w:styleId="xl70">
    <w:name w:val="xl70"/>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1">
    <w:name w:val="xl71"/>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24"/>
      <w:szCs w:val="24"/>
    </w:rPr>
  </w:style>
  <w:style w:type="paragraph" w:customStyle="1" w:styleId="xl72">
    <w:name w:val="xl72"/>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sz w:val="20"/>
      <w:szCs w:val="20"/>
    </w:rPr>
  </w:style>
  <w:style w:type="paragraph" w:customStyle="1" w:styleId="xl73">
    <w:name w:val="xl73"/>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24"/>
      <w:szCs w:val="24"/>
    </w:rPr>
  </w:style>
  <w:style w:type="paragraph" w:customStyle="1" w:styleId="xl74">
    <w:name w:val="xl74"/>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5">
    <w:name w:val="xl75"/>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6">
    <w:name w:val="xl76"/>
    <w:basedOn w:val="Normal"/>
    <w:rsid w:val="007A01ED"/>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7">
    <w:name w:val="xl77"/>
    <w:basedOn w:val="Normal"/>
    <w:rsid w:val="007A01ED"/>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8">
    <w:name w:val="xl78"/>
    <w:basedOn w:val="Normal"/>
    <w:rsid w:val="007A01ED"/>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9">
    <w:name w:val="xl79"/>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textAlignment w:val="center"/>
    </w:pPr>
    <w:rPr>
      <w:rFonts w:eastAsia="Times New Roman"/>
      <w:sz w:val="20"/>
      <w:szCs w:val="20"/>
    </w:rPr>
  </w:style>
  <w:style w:type="paragraph" w:customStyle="1" w:styleId="xl80">
    <w:name w:val="xl80"/>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81">
    <w:name w:val="xl81"/>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b/>
      <w:bCs/>
      <w:color w:val="auto"/>
      <w:sz w:val="20"/>
      <w:szCs w:val="20"/>
    </w:rPr>
  </w:style>
  <w:style w:type="paragraph" w:customStyle="1" w:styleId="xl82">
    <w:name w:val="xl82"/>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7641">
      <w:bodyDiv w:val="1"/>
      <w:marLeft w:val="0"/>
      <w:marRight w:val="0"/>
      <w:marTop w:val="0"/>
      <w:marBottom w:val="0"/>
      <w:divBdr>
        <w:top w:val="none" w:sz="0" w:space="0" w:color="auto"/>
        <w:left w:val="none" w:sz="0" w:space="0" w:color="auto"/>
        <w:bottom w:val="none" w:sz="0" w:space="0" w:color="auto"/>
        <w:right w:val="none" w:sz="0" w:space="0" w:color="auto"/>
      </w:divBdr>
    </w:div>
    <w:div w:id="471410568">
      <w:bodyDiv w:val="1"/>
      <w:marLeft w:val="0"/>
      <w:marRight w:val="0"/>
      <w:marTop w:val="0"/>
      <w:marBottom w:val="0"/>
      <w:divBdr>
        <w:top w:val="none" w:sz="0" w:space="0" w:color="auto"/>
        <w:left w:val="none" w:sz="0" w:space="0" w:color="auto"/>
        <w:bottom w:val="none" w:sz="0" w:space="0" w:color="auto"/>
        <w:right w:val="none" w:sz="0" w:space="0" w:color="auto"/>
      </w:divBdr>
    </w:div>
    <w:div w:id="478377036">
      <w:bodyDiv w:val="1"/>
      <w:marLeft w:val="0"/>
      <w:marRight w:val="0"/>
      <w:marTop w:val="0"/>
      <w:marBottom w:val="0"/>
      <w:divBdr>
        <w:top w:val="none" w:sz="0" w:space="0" w:color="auto"/>
        <w:left w:val="none" w:sz="0" w:space="0" w:color="auto"/>
        <w:bottom w:val="none" w:sz="0" w:space="0" w:color="auto"/>
        <w:right w:val="none" w:sz="0" w:space="0" w:color="auto"/>
      </w:divBdr>
    </w:div>
    <w:div w:id="715659207">
      <w:bodyDiv w:val="1"/>
      <w:marLeft w:val="0"/>
      <w:marRight w:val="0"/>
      <w:marTop w:val="0"/>
      <w:marBottom w:val="0"/>
      <w:divBdr>
        <w:top w:val="none" w:sz="0" w:space="0" w:color="auto"/>
        <w:left w:val="none" w:sz="0" w:space="0" w:color="auto"/>
        <w:bottom w:val="none" w:sz="0" w:space="0" w:color="auto"/>
        <w:right w:val="none" w:sz="0" w:space="0" w:color="auto"/>
      </w:divBdr>
    </w:div>
    <w:div w:id="820849440">
      <w:bodyDiv w:val="1"/>
      <w:marLeft w:val="0"/>
      <w:marRight w:val="0"/>
      <w:marTop w:val="0"/>
      <w:marBottom w:val="0"/>
      <w:divBdr>
        <w:top w:val="none" w:sz="0" w:space="0" w:color="auto"/>
        <w:left w:val="none" w:sz="0" w:space="0" w:color="auto"/>
        <w:bottom w:val="none" w:sz="0" w:space="0" w:color="auto"/>
        <w:right w:val="none" w:sz="0" w:space="0" w:color="auto"/>
      </w:divBdr>
    </w:div>
    <w:div w:id="952982158">
      <w:bodyDiv w:val="1"/>
      <w:marLeft w:val="0"/>
      <w:marRight w:val="0"/>
      <w:marTop w:val="0"/>
      <w:marBottom w:val="0"/>
      <w:divBdr>
        <w:top w:val="none" w:sz="0" w:space="0" w:color="auto"/>
        <w:left w:val="none" w:sz="0" w:space="0" w:color="auto"/>
        <w:bottom w:val="none" w:sz="0" w:space="0" w:color="auto"/>
        <w:right w:val="none" w:sz="0" w:space="0" w:color="auto"/>
      </w:divBdr>
    </w:div>
    <w:div w:id="1007174685">
      <w:bodyDiv w:val="1"/>
      <w:marLeft w:val="0"/>
      <w:marRight w:val="0"/>
      <w:marTop w:val="0"/>
      <w:marBottom w:val="0"/>
      <w:divBdr>
        <w:top w:val="none" w:sz="0" w:space="0" w:color="auto"/>
        <w:left w:val="none" w:sz="0" w:space="0" w:color="auto"/>
        <w:bottom w:val="none" w:sz="0" w:space="0" w:color="auto"/>
        <w:right w:val="none" w:sz="0" w:space="0" w:color="auto"/>
      </w:divBdr>
    </w:div>
    <w:div w:id="1322268716">
      <w:bodyDiv w:val="1"/>
      <w:marLeft w:val="0"/>
      <w:marRight w:val="0"/>
      <w:marTop w:val="0"/>
      <w:marBottom w:val="0"/>
      <w:divBdr>
        <w:top w:val="none" w:sz="0" w:space="0" w:color="auto"/>
        <w:left w:val="none" w:sz="0" w:space="0" w:color="auto"/>
        <w:bottom w:val="none" w:sz="0" w:space="0" w:color="auto"/>
        <w:right w:val="none" w:sz="0" w:space="0" w:color="auto"/>
      </w:divBdr>
    </w:div>
    <w:div w:id="1375928622">
      <w:bodyDiv w:val="1"/>
      <w:marLeft w:val="0"/>
      <w:marRight w:val="0"/>
      <w:marTop w:val="0"/>
      <w:marBottom w:val="0"/>
      <w:divBdr>
        <w:top w:val="none" w:sz="0" w:space="0" w:color="auto"/>
        <w:left w:val="none" w:sz="0" w:space="0" w:color="auto"/>
        <w:bottom w:val="none" w:sz="0" w:space="0" w:color="auto"/>
        <w:right w:val="none" w:sz="0" w:space="0" w:color="auto"/>
      </w:divBdr>
    </w:div>
    <w:div w:id="1797526213">
      <w:bodyDiv w:val="1"/>
      <w:marLeft w:val="0"/>
      <w:marRight w:val="0"/>
      <w:marTop w:val="0"/>
      <w:marBottom w:val="0"/>
      <w:divBdr>
        <w:top w:val="none" w:sz="0" w:space="0" w:color="auto"/>
        <w:left w:val="none" w:sz="0" w:space="0" w:color="auto"/>
        <w:bottom w:val="none" w:sz="0" w:space="0" w:color="auto"/>
        <w:right w:val="none" w:sz="0" w:space="0" w:color="auto"/>
      </w:divBdr>
    </w:div>
    <w:div w:id="1805078117">
      <w:bodyDiv w:val="1"/>
      <w:marLeft w:val="0"/>
      <w:marRight w:val="0"/>
      <w:marTop w:val="0"/>
      <w:marBottom w:val="0"/>
      <w:divBdr>
        <w:top w:val="none" w:sz="0" w:space="0" w:color="auto"/>
        <w:left w:val="none" w:sz="0" w:space="0" w:color="auto"/>
        <w:bottom w:val="none" w:sz="0" w:space="0" w:color="auto"/>
        <w:right w:val="none" w:sz="0" w:space="0" w:color="auto"/>
      </w:divBdr>
    </w:div>
    <w:div w:id="1835605475">
      <w:bodyDiv w:val="1"/>
      <w:marLeft w:val="0"/>
      <w:marRight w:val="0"/>
      <w:marTop w:val="0"/>
      <w:marBottom w:val="0"/>
      <w:divBdr>
        <w:top w:val="none" w:sz="0" w:space="0" w:color="auto"/>
        <w:left w:val="none" w:sz="0" w:space="0" w:color="auto"/>
        <w:bottom w:val="none" w:sz="0" w:space="0" w:color="auto"/>
        <w:right w:val="none" w:sz="0" w:space="0" w:color="auto"/>
      </w:divBdr>
    </w:div>
    <w:div w:id="1895005270">
      <w:bodyDiv w:val="1"/>
      <w:marLeft w:val="0"/>
      <w:marRight w:val="0"/>
      <w:marTop w:val="0"/>
      <w:marBottom w:val="0"/>
      <w:divBdr>
        <w:top w:val="none" w:sz="0" w:space="0" w:color="auto"/>
        <w:left w:val="none" w:sz="0" w:space="0" w:color="auto"/>
        <w:bottom w:val="none" w:sz="0" w:space="0" w:color="auto"/>
        <w:right w:val="none" w:sz="0" w:space="0" w:color="auto"/>
      </w:divBdr>
    </w:div>
    <w:div w:id="19221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yperlink" Target="mailto:Sandra.cubillos@elc.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http://www.licoreracundinamarca.com.co" TargetMode="External"/><Relationship Id="rId28" Type="http://schemas.openxmlformats.org/officeDocument/2006/relationships/fontTable" Target="fontTable.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6F86-514E-4A12-8671-6BF81769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20542</Words>
  <Characters>112984</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dcterms:created xsi:type="dcterms:W3CDTF">2021-02-22T22:21:00Z</dcterms:created>
  <dcterms:modified xsi:type="dcterms:W3CDTF">2021-02-22T22:21:00Z</dcterms:modified>
</cp:coreProperties>
</file>