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2F" w:rsidRPr="00770D18" w:rsidRDefault="00656B2F" w:rsidP="00656B2F">
      <w:pPr>
        <w:pStyle w:val="Encabezado"/>
        <w:jc w:val="both"/>
        <w:rPr>
          <w:rFonts w:ascii="Arial" w:hAnsi="Arial" w:cs="Arial"/>
          <w:sz w:val="20"/>
          <w:szCs w:val="20"/>
          <w:lang w:val="es-MX"/>
        </w:rPr>
      </w:pPr>
      <w:r w:rsidRPr="00770D18">
        <w:rPr>
          <w:rFonts w:ascii="Arial" w:hAnsi="Arial" w:cs="Arial"/>
          <w:sz w:val="20"/>
          <w:szCs w:val="20"/>
          <w:lang w:val="es-MX"/>
        </w:rPr>
        <w:t>Cota Cundinamarca,1</w:t>
      </w:r>
      <w:r w:rsidR="00DE3DCF" w:rsidRPr="00770D18">
        <w:rPr>
          <w:rFonts w:ascii="Arial" w:hAnsi="Arial" w:cs="Arial"/>
          <w:sz w:val="20"/>
          <w:szCs w:val="20"/>
          <w:lang w:val="es-MX"/>
        </w:rPr>
        <w:t>8</w:t>
      </w:r>
      <w:r w:rsidRPr="00770D18">
        <w:rPr>
          <w:rFonts w:ascii="Arial" w:hAnsi="Arial" w:cs="Arial"/>
          <w:sz w:val="20"/>
          <w:szCs w:val="20"/>
          <w:lang w:val="es-MX"/>
        </w:rPr>
        <w:t xml:space="preserve"> de febrero de 2021 </w:t>
      </w:r>
    </w:p>
    <w:p w:rsidR="00656B2F" w:rsidRPr="00770D18" w:rsidRDefault="00656B2F" w:rsidP="00656B2F">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656B2F" w:rsidRPr="00770D18" w:rsidRDefault="00656B2F" w:rsidP="00656B2F">
      <w:pPr>
        <w:pStyle w:val="Ttulo"/>
        <w:rPr>
          <w:rFonts w:ascii="Arial" w:hAnsi="Arial" w:cs="Arial"/>
          <w:sz w:val="20"/>
          <w:szCs w:val="20"/>
        </w:rPr>
      </w:pPr>
      <w:r w:rsidRPr="00770D18">
        <w:rPr>
          <w:rFonts w:ascii="Arial" w:hAnsi="Arial" w:cs="Arial"/>
          <w:sz w:val="20"/>
          <w:szCs w:val="20"/>
        </w:rPr>
        <w:t>ADENDA No. 004</w:t>
      </w:r>
    </w:p>
    <w:p w:rsidR="00656B2F" w:rsidRPr="00770D18" w:rsidRDefault="00656B2F" w:rsidP="00656B2F">
      <w:pPr>
        <w:pStyle w:val="Encabezado"/>
        <w:jc w:val="center"/>
        <w:rPr>
          <w:rFonts w:ascii="Arial" w:hAnsi="Arial" w:cs="Arial"/>
          <w:b/>
          <w:bCs/>
          <w:sz w:val="20"/>
          <w:szCs w:val="20"/>
          <w:lang w:val="es-MX"/>
        </w:rPr>
      </w:pPr>
      <w:r w:rsidRPr="00770D18">
        <w:rPr>
          <w:rFonts w:ascii="Arial" w:hAnsi="Arial" w:cs="Arial"/>
          <w:b/>
          <w:bCs/>
          <w:sz w:val="20"/>
          <w:szCs w:val="20"/>
          <w:lang w:val="es-MX"/>
        </w:rPr>
        <w:t>INVITACIÓN ABIERTA No. 003 DE  2021</w:t>
      </w:r>
    </w:p>
    <w:p w:rsidR="00656B2F" w:rsidRPr="00770D18" w:rsidRDefault="00656B2F" w:rsidP="00656B2F">
      <w:pPr>
        <w:rPr>
          <w:rFonts w:ascii="Arial" w:hAnsi="Arial" w:cs="Arial"/>
          <w:b/>
          <w:caps/>
          <w:sz w:val="20"/>
          <w:szCs w:val="20"/>
          <w:lang w:val="es-MX"/>
        </w:rPr>
      </w:pPr>
    </w:p>
    <w:p w:rsidR="00656B2F" w:rsidRPr="00770D18" w:rsidRDefault="00656B2F" w:rsidP="00656B2F">
      <w:pPr>
        <w:jc w:val="both"/>
        <w:rPr>
          <w:rFonts w:ascii="Arial" w:hAnsi="Arial" w:cs="Arial"/>
          <w:b/>
          <w:sz w:val="20"/>
          <w:szCs w:val="20"/>
        </w:rPr>
      </w:pPr>
      <w:r w:rsidRPr="00770D18">
        <w:rPr>
          <w:rFonts w:ascii="Arial" w:hAnsi="Arial" w:cs="Arial"/>
          <w:b/>
          <w:sz w:val="20"/>
          <w:szCs w:val="20"/>
        </w:rPr>
        <w:t>OBJETO:</w:t>
      </w:r>
      <w:r w:rsidRPr="00770D18">
        <w:rPr>
          <w:rFonts w:ascii="Arial" w:hAnsi="Arial" w:cs="Arial"/>
          <w:sz w:val="20"/>
          <w:szCs w:val="20"/>
        </w:rPr>
        <w:t xml:space="preserve"> </w:t>
      </w:r>
      <w:r w:rsidRPr="00770D18">
        <w:rPr>
          <w:rFonts w:ascii="Arial" w:hAnsi="Arial" w:cs="Arial"/>
          <w:b/>
          <w:sz w:val="20"/>
          <w:szCs w:val="20"/>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656B2F" w:rsidRPr="00770D18" w:rsidRDefault="00656B2F" w:rsidP="00656B2F">
      <w:pPr>
        <w:ind w:right="9"/>
        <w:jc w:val="both"/>
        <w:rPr>
          <w:rFonts w:ascii="Arial" w:hAnsi="Arial" w:cs="Arial"/>
          <w:b/>
          <w:bCs/>
          <w:caps/>
          <w:sz w:val="20"/>
          <w:szCs w:val="20"/>
        </w:rPr>
      </w:pPr>
    </w:p>
    <w:p w:rsidR="00656B2F" w:rsidRPr="00770D18" w:rsidRDefault="00656B2F" w:rsidP="00656B2F">
      <w:pPr>
        <w:jc w:val="both"/>
        <w:rPr>
          <w:rFonts w:ascii="Arial" w:hAnsi="Arial" w:cs="Arial"/>
          <w:sz w:val="20"/>
          <w:szCs w:val="20"/>
        </w:rPr>
      </w:pPr>
      <w:r w:rsidRPr="00770D18">
        <w:rPr>
          <w:rFonts w:ascii="Arial" w:hAnsi="Arial" w:cs="Arial"/>
          <w:sz w:val="20"/>
          <w:szCs w:val="20"/>
        </w:rPr>
        <w:t xml:space="preserve">La Empresa de Licores de Cundinamarca, teniendo en cuenta las observaciones presentadas por los posibles oferentes, y en cumplimiento del principio de oportunidad y el principio de transparencia y publicidad se permite realizar la modificación correspondiente así:  </w:t>
      </w:r>
    </w:p>
    <w:p w:rsidR="00656B2F" w:rsidRPr="00770D18" w:rsidRDefault="00656B2F" w:rsidP="00656B2F">
      <w:pPr>
        <w:jc w:val="both"/>
        <w:rPr>
          <w:rFonts w:ascii="Arial" w:eastAsia="Tahoma" w:hAnsi="Arial" w:cs="Arial"/>
          <w:sz w:val="20"/>
          <w:szCs w:val="20"/>
        </w:rPr>
      </w:pPr>
    </w:p>
    <w:p w:rsidR="00DE3DCF" w:rsidRPr="00770D18" w:rsidRDefault="00656B2F" w:rsidP="00DE3DCF">
      <w:pPr>
        <w:shd w:val="clear" w:color="auto" w:fill="FFFFFF"/>
        <w:jc w:val="both"/>
        <w:rPr>
          <w:rFonts w:ascii="Arial" w:hAnsi="Arial" w:cs="Arial"/>
          <w:sz w:val="20"/>
          <w:szCs w:val="20"/>
        </w:rPr>
      </w:pPr>
      <w:r w:rsidRPr="00770D18">
        <w:rPr>
          <w:rFonts w:ascii="Arial" w:hAnsi="Arial" w:cs="Arial"/>
          <w:b/>
          <w:sz w:val="20"/>
          <w:szCs w:val="20"/>
        </w:rPr>
        <w:t>ARTÍCULO PRIMERO:</w:t>
      </w:r>
      <w:r w:rsidRPr="00770D18">
        <w:rPr>
          <w:rFonts w:ascii="Arial" w:hAnsi="Arial" w:cs="Arial"/>
          <w:sz w:val="20"/>
          <w:szCs w:val="20"/>
        </w:rPr>
        <w:t xml:space="preserve"> Modificar</w:t>
      </w:r>
      <w:r w:rsidR="00DE3DCF" w:rsidRPr="00770D18">
        <w:rPr>
          <w:rFonts w:ascii="Arial" w:hAnsi="Arial" w:cs="Arial"/>
          <w:sz w:val="20"/>
          <w:szCs w:val="20"/>
        </w:rPr>
        <w:t xml:space="preserve"> las condiciones del anexo técnico para la póliza de Todo Riesgo Daños Materiales en el criterio deducibles, en las condiciones obligatorias como en las condiciones técnicas complementarias evaluables, según anexo que se publica con la presente Adenda.</w:t>
      </w:r>
    </w:p>
    <w:p w:rsidR="00DE3DCF" w:rsidRPr="00DE3DCF" w:rsidRDefault="00DE3DCF" w:rsidP="00DE3DCF">
      <w:pPr>
        <w:shd w:val="clear" w:color="auto" w:fill="FFFFFF"/>
        <w:jc w:val="both"/>
        <w:rPr>
          <w:rFonts w:ascii="Arial" w:hAnsi="Arial" w:cs="Arial"/>
          <w:sz w:val="20"/>
          <w:szCs w:val="20"/>
        </w:rPr>
      </w:pPr>
      <w:r w:rsidRPr="00DE3DCF">
        <w:rPr>
          <w:rFonts w:ascii="Arial" w:hAnsi="Arial" w:cs="Arial"/>
          <w:sz w:val="20"/>
          <w:szCs w:val="20"/>
        </w:rPr>
        <w:t> </w:t>
      </w:r>
    </w:p>
    <w:p w:rsidR="008E2EA3" w:rsidRPr="00DE3DCF" w:rsidRDefault="008E2EA3" w:rsidP="008E2EA3">
      <w:pPr>
        <w:shd w:val="clear" w:color="auto" w:fill="FFFFFF"/>
        <w:jc w:val="both"/>
        <w:rPr>
          <w:rFonts w:ascii="Arial" w:hAnsi="Arial" w:cs="Arial"/>
          <w:sz w:val="20"/>
          <w:szCs w:val="20"/>
        </w:rPr>
      </w:pPr>
      <w:r w:rsidRPr="00DE3DCF">
        <w:rPr>
          <w:rFonts w:ascii="Arial" w:hAnsi="Arial" w:cs="Arial"/>
          <w:sz w:val="20"/>
          <w:szCs w:val="20"/>
        </w:rPr>
        <w:t> </w:t>
      </w:r>
    </w:p>
    <w:p w:rsidR="008E2EA3" w:rsidRPr="00770D18" w:rsidRDefault="008E2EA3" w:rsidP="00770D18">
      <w:pPr>
        <w:jc w:val="both"/>
        <w:rPr>
          <w:rFonts w:ascii="Arial" w:hAnsi="Arial" w:cs="Arial"/>
          <w:sz w:val="20"/>
          <w:szCs w:val="20"/>
        </w:rPr>
      </w:pPr>
      <w:r w:rsidRPr="00770D18">
        <w:rPr>
          <w:rFonts w:ascii="Arial" w:hAnsi="Arial" w:cs="Arial"/>
          <w:b/>
          <w:sz w:val="20"/>
          <w:szCs w:val="20"/>
        </w:rPr>
        <w:t>ARTICULO SEGUNDO:</w:t>
      </w:r>
      <w:r w:rsidRPr="00770D18">
        <w:rPr>
          <w:rFonts w:ascii="Arial" w:hAnsi="Arial" w:cs="Arial"/>
          <w:sz w:val="20"/>
          <w:szCs w:val="20"/>
        </w:rPr>
        <w:t xml:space="preserve">  </w:t>
      </w:r>
      <w:r w:rsidR="00770D18" w:rsidRPr="00770D18">
        <w:rPr>
          <w:rFonts w:ascii="Arial" w:hAnsi="Arial" w:cs="Arial"/>
          <w:sz w:val="20"/>
          <w:szCs w:val="20"/>
        </w:rPr>
        <w:t xml:space="preserve">Modificar en párrafo cuarto en el titulo </w:t>
      </w:r>
      <w:r w:rsidR="00770D18" w:rsidRPr="00770D18">
        <w:rPr>
          <w:rFonts w:ascii="Arial" w:hAnsi="Arial" w:cs="Arial"/>
          <w:b/>
          <w:sz w:val="20"/>
          <w:szCs w:val="20"/>
        </w:rPr>
        <w:t>PRESENTA</w:t>
      </w:r>
      <w:r w:rsidR="00770D18" w:rsidRPr="00770D18">
        <w:rPr>
          <w:rFonts w:ascii="Arial" w:hAnsi="Arial" w:cs="Arial"/>
          <w:b/>
          <w:sz w:val="20"/>
          <w:szCs w:val="20"/>
        </w:rPr>
        <w:t xml:space="preserve">CIÓN Y PREPARACIÓN DE LA OFERTA, </w:t>
      </w:r>
      <w:r w:rsidR="00770D18" w:rsidRPr="00770D18">
        <w:rPr>
          <w:rFonts w:ascii="Arial" w:hAnsi="Arial" w:cs="Arial"/>
          <w:sz w:val="20"/>
          <w:szCs w:val="20"/>
        </w:rPr>
        <w:t xml:space="preserve">el cual quedara de la siguiente manera: </w:t>
      </w:r>
    </w:p>
    <w:p w:rsidR="00770D18" w:rsidRPr="00770D18" w:rsidRDefault="00770D18" w:rsidP="008E2EA3">
      <w:pPr>
        <w:jc w:val="both"/>
        <w:rPr>
          <w:rFonts w:ascii="Arial" w:hAnsi="Arial" w:cs="Arial"/>
          <w:sz w:val="20"/>
          <w:szCs w:val="20"/>
        </w:rPr>
      </w:pPr>
    </w:p>
    <w:p w:rsidR="00770D18" w:rsidRPr="00770D18" w:rsidRDefault="00770D18" w:rsidP="00770D18">
      <w:pPr>
        <w:jc w:val="both"/>
        <w:rPr>
          <w:rFonts w:ascii="Arial" w:hAnsi="Arial" w:cs="Arial"/>
          <w:sz w:val="20"/>
          <w:szCs w:val="20"/>
          <w:lang w:eastAsia="ar-SA"/>
        </w:rPr>
      </w:pPr>
      <w:r w:rsidRPr="00770D18">
        <w:rPr>
          <w:rFonts w:ascii="Arial" w:hAnsi="Arial" w:cs="Arial"/>
          <w:sz w:val="20"/>
          <w:szCs w:val="20"/>
          <w:lang w:eastAsia="ar-SA"/>
        </w:rPr>
        <w:t xml:space="preserve">La OFERTA deberá presentarse en un (1) </w:t>
      </w:r>
      <w:r w:rsidRPr="00770D18">
        <w:rPr>
          <w:rFonts w:ascii="Arial" w:hAnsi="Arial" w:cs="Arial"/>
          <w:sz w:val="20"/>
          <w:szCs w:val="20"/>
          <w:lang w:eastAsia="ar-SA"/>
        </w:rPr>
        <w:t>original, una</w:t>
      </w:r>
      <w:r w:rsidRPr="00770D18">
        <w:rPr>
          <w:rFonts w:ascii="Arial" w:hAnsi="Arial" w:cs="Arial"/>
          <w:sz w:val="20"/>
          <w:szCs w:val="20"/>
          <w:lang w:eastAsia="ar-SA"/>
        </w:rPr>
        <w:t xml:space="preserve"> (1) copia </w:t>
      </w:r>
      <w:r w:rsidRPr="00770D18">
        <w:rPr>
          <w:rFonts w:ascii="Arial" w:hAnsi="Arial" w:cs="Arial"/>
          <w:sz w:val="20"/>
          <w:szCs w:val="20"/>
          <w:lang w:eastAsia="ar-SA"/>
        </w:rPr>
        <w:t>en medio magnético</w:t>
      </w:r>
      <w:r w:rsidRPr="00770D18">
        <w:rPr>
          <w:rFonts w:ascii="Arial" w:hAnsi="Arial" w:cs="Arial"/>
          <w:sz w:val="20"/>
          <w:szCs w:val="20"/>
          <w:lang w:eastAsia="ar-SA"/>
        </w:rPr>
        <w:t>, con la siguiente identificación: un (1) sobre cerrado y marcado ORIGINAL, que contenga la OFERTA original completa, con todos los documentos, formularios, anexos relacionados y demás documentos pertinentes, y un (1) sobre cerrado y marcado respectivamente como COPIA, que deben ser fiel copia de la OFERTA original y contener todos los documentos indicados en las presentes condiciones de contratación. No se aceptará OFERTA enviada por correo, fax o cualquier otro medio telemático.</w:t>
      </w:r>
    </w:p>
    <w:p w:rsidR="00770D18" w:rsidRPr="00770D18" w:rsidRDefault="00770D18" w:rsidP="008E2EA3">
      <w:pPr>
        <w:jc w:val="both"/>
        <w:rPr>
          <w:rFonts w:ascii="Arial" w:eastAsia="Arial" w:hAnsi="Arial" w:cs="Arial"/>
          <w:sz w:val="20"/>
          <w:szCs w:val="20"/>
        </w:rPr>
      </w:pPr>
    </w:p>
    <w:p w:rsidR="00656B2F" w:rsidRPr="00770D18" w:rsidRDefault="00656B2F" w:rsidP="00656B2F">
      <w:pPr>
        <w:jc w:val="both"/>
        <w:rPr>
          <w:rFonts w:ascii="Arial" w:eastAsia="Arial" w:hAnsi="Arial" w:cs="Arial"/>
          <w:sz w:val="20"/>
          <w:szCs w:val="20"/>
        </w:rPr>
      </w:pPr>
      <w:r w:rsidRPr="00770D18">
        <w:rPr>
          <w:rFonts w:ascii="Arial" w:hAnsi="Arial" w:cs="Arial"/>
          <w:b/>
          <w:sz w:val="20"/>
          <w:szCs w:val="20"/>
        </w:rPr>
        <w:t xml:space="preserve">ARTICULO </w:t>
      </w:r>
      <w:r w:rsidR="00770D18" w:rsidRPr="00770D18">
        <w:rPr>
          <w:rFonts w:ascii="Arial" w:hAnsi="Arial" w:cs="Arial"/>
          <w:b/>
          <w:sz w:val="20"/>
          <w:szCs w:val="20"/>
        </w:rPr>
        <w:t>TERCERO</w:t>
      </w:r>
      <w:r w:rsidRPr="00770D18">
        <w:rPr>
          <w:rFonts w:ascii="Arial" w:hAnsi="Arial" w:cs="Arial"/>
          <w:b/>
          <w:sz w:val="20"/>
          <w:szCs w:val="20"/>
        </w:rPr>
        <w:t>:</w:t>
      </w:r>
      <w:r w:rsidRPr="00770D18">
        <w:rPr>
          <w:rFonts w:ascii="Arial" w:hAnsi="Arial" w:cs="Arial"/>
          <w:sz w:val="20"/>
          <w:szCs w:val="20"/>
        </w:rPr>
        <w:t xml:space="preserve">  </w:t>
      </w:r>
      <w:r w:rsidRPr="00770D18">
        <w:rPr>
          <w:rFonts w:ascii="Arial" w:eastAsia="Arial" w:hAnsi="Arial" w:cs="Arial"/>
          <w:sz w:val="20"/>
          <w:szCs w:val="20"/>
        </w:rPr>
        <w:t>Las demás condiciones de la invitación Abierta No. 003 - 2021   no modificadas en la presente Adenda, permanecen inalterables</w:t>
      </w:r>
    </w:p>
    <w:p w:rsidR="008E2EA3" w:rsidRPr="00770D18" w:rsidRDefault="008E2EA3" w:rsidP="00656B2F">
      <w:pPr>
        <w:autoSpaceDE w:val="0"/>
        <w:autoSpaceDN w:val="0"/>
        <w:adjustRightInd w:val="0"/>
        <w:contextualSpacing/>
        <w:rPr>
          <w:rFonts w:ascii="Arial" w:eastAsia="Arial" w:hAnsi="Arial" w:cs="Arial"/>
          <w:sz w:val="20"/>
          <w:szCs w:val="20"/>
        </w:rPr>
      </w:pPr>
    </w:p>
    <w:p w:rsidR="00656B2F" w:rsidRPr="00770D18" w:rsidRDefault="00656B2F" w:rsidP="00656B2F">
      <w:pPr>
        <w:autoSpaceDE w:val="0"/>
        <w:autoSpaceDN w:val="0"/>
        <w:adjustRightInd w:val="0"/>
        <w:contextualSpacing/>
        <w:rPr>
          <w:rFonts w:ascii="Arial" w:eastAsia="Arial" w:hAnsi="Arial" w:cs="Arial"/>
          <w:sz w:val="20"/>
          <w:szCs w:val="20"/>
        </w:rPr>
      </w:pPr>
      <w:r w:rsidRPr="00770D18">
        <w:rPr>
          <w:rFonts w:ascii="Arial" w:eastAsia="Arial" w:hAnsi="Arial" w:cs="Arial"/>
          <w:sz w:val="20"/>
          <w:szCs w:val="20"/>
        </w:rPr>
        <w:t xml:space="preserve">Dado en Cota, a los </w:t>
      </w:r>
      <w:r w:rsidR="00DE3DCF" w:rsidRPr="00770D18">
        <w:rPr>
          <w:rFonts w:ascii="Arial" w:eastAsia="Arial" w:hAnsi="Arial" w:cs="Arial"/>
          <w:sz w:val="20"/>
          <w:szCs w:val="20"/>
        </w:rPr>
        <w:t xml:space="preserve">dieciocho </w:t>
      </w:r>
      <w:r w:rsidRPr="00770D18">
        <w:rPr>
          <w:rFonts w:ascii="Arial" w:eastAsia="Arial" w:hAnsi="Arial" w:cs="Arial"/>
          <w:sz w:val="20"/>
          <w:szCs w:val="20"/>
        </w:rPr>
        <w:t>(1</w:t>
      </w:r>
      <w:r w:rsidR="00DE3DCF" w:rsidRPr="00770D18">
        <w:rPr>
          <w:rFonts w:ascii="Arial" w:eastAsia="Arial" w:hAnsi="Arial" w:cs="Arial"/>
          <w:sz w:val="20"/>
          <w:szCs w:val="20"/>
        </w:rPr>
        <w:t>8</w:t>
      </w:r>
      <w:r w:rsidRPr="00770D18">
        <w:rPr>
          <w:rFonts w:ascii="Arial" w:eastAsia="Arial" w:hAnsi="Arial" w:cs="Arial"/>
          <w:sz w:val="20"/>
          <w:szCs w:val="20"/>
        </w:rPr>
        <w:t>) días del mes de febrero del dos mil veintiuno (2021).</w:t>
      </w:r>
    </w:p>
    <w:p w:rsidR="00656B2F" w:rsidRPr="00770D18" w:rsidRDefault="00656B2F" w:rsidP="00656B2F">
      <w:pPr>
        <w:widowControl w:val="0"/>
        <w:suppressAutoHyphens/>
        <w:jc w:val="center"/>
        <w:rPr>
          <w:rFonts w:ascii="Arial" w:eastAsia="Arial" w:hAnsi="Arial" w:cs="Arial"/>
          <w:sz w:val="20"/>
          <w:szCs w:val="20"/>
        </w:rPr>
      </w:pPr>
    </w:p>
    <w:p w:rsidR="00656B2F" w:rsidRPr="00770D18" w:rsidRDefault="00656B2F" w:rsidP="00656B2F">
      <w:pPr>
        <w:widowControl w:val="0"/>
        <w:suppressAutoHyphens/>
        <w:jc w:val="center"/>
        <w:rPr>
          <w:rFonts w:ascii="Arial" w:eastAsia="Arial" w:hAnsi="Arial" w:cs="Arial"/>
          <w:b/>
          <w:sz w:val="20"/>
          <w:szCs w:val="20"/>
        </w:rPr>
      </w:pPr>
      <w:r w:rsidRPr="00770D18">
        <w:rPr>
          <w:rFonts w:ascii="Arial" w:eastAsia="Arial" w:hAnsi="Arial" w:cs="Arial"/>
          <w:b/>
          <w:sz w:val="20"/>
          <w:szCs w:val="20"/>
        </w:rPr>
        <w:t xml:space="preserve">(Original firmado) </w:t>
      </w:r>
    </w:p>
    <w:p w:rsidR="00656B2F" w:rsidRPr="00770D18" w:rsidRDefault="00656B2F" w:rsidP="00656B2F">
      <w:pPr>
        <w:widowControl w:val="0"/>
        <w:suppressAutoHyphens/>
        <w:jc w:val="center"/>
        <w:rPr>
          <w:rFonts w:ascii="Arial" w:eastAsia="Arial" w:hAnsi="Arial" w:cs="Arial"/>
          <w:b/>
          <w:sz w:val="20"/>
          <w:szCs w:val="20"/>
        </w:rPr>
      </w:pPr>
      <w:r w:rsidRPr="00770D18">
        <w:rPr>
          <w:rFonts w:ascii="Arial" w:eastAsia="Arial" w:hAnsi="Arial" w:cs="Arial"/>
          <w:b/>
          <w:sz w:val="20"/>
          <w:szCs w:val="20"/>
        </w:rPr>
        <w:t>JORGE ENRIQUE MACHUCA LÓPEZ</w:t>
      </w:r>
    </w:p>
    <w:p w:rsidR="00656B2F" w:rsidRPr="00770D18" w:rsidRDefault="00656B2F" w:rsidP="00656B2F">
      <w:pPr>
        <w:widowControl w:val="0"/>
        <w:suppressAutoHyphens/>
        <w:jc w:val="center"/>
        <w:rPr>
          <w:rFonts w:ascii="Arial" w:eastAsia="Arial" w:hAnsi="Arial" w:cs="Arial"/>
          <w:sz w:val="20"/>
          <w:szCs w:val="20"/>
        </w:rPr>
      </w:pPr>
      <w:r w:rsidRPr="00770D18">
        <w:rPr>
          <w:rFonts w:ascii="Arial" w:eastAsia="Arial" w:hAnsi="Arial" w:cs="Arial"/>
          <w:sz w:val="20"/>
          <w:szCs w:val="20"/>
        </w:rPr>
        <w:t>Gerente General</w:t>
      </w:r>
    </w:p>
    <w:p w:rsidR="00656B2F" w:rsidRPr="00770D18" w:rsidRDefault="00656B2F" w:rsidP="00656B2F">
      <w:pPr>
        <w:widowControl w:val="0"/>
        <w:suppressAutoHyphens/>
        <w:rPr>
          <w:rFonts w:ascii="Arial" w:eastAsia="Tahoma" w:hAnsi="Arial" w:cs="Arial"/>
          <w:b/>
          <w:bCs/>
          <w:sz w:val="20"/>
          <w:szCs w:val="20"/>
          <w:lang w:val="es-ES" w:eastAsia="ar-SA"/>
        </w:rPr>
      </w:pPr>
    </w:p>
    <w:p w:rsidR="00656B2F" w:rsidRPr="00770D18" w:rsidRDefault="00656B2F" w:rsidP="00656B2F">
      <w:pPr>
        <w:widowControl w:val="0"/>
        <w:suppressAutoHyphens/>
        <w:rPr>
          <w:rFonts w:ascii="Arial" w:eastAsia="Tahoma" w:hAnsi="Arial" w:cs="Arial"/>
          <w:bCs/>
          <w:sz w:val="14"/>
          <w:szCs w:val="20"/>
          <w:lang w:val="es-ES" w:eastAsia="ar-SA"/>
        </w:rPr>
      </w:pPr>
      <w:r w:rsidRPr="00770D18">
        <w:rPr>
          <w:rFonts w:ascii="Arial" w:eastAsia="Tahoma" w:hAnsi="Arial" w:cs="Arial"/>
          <w:bCs/>
          <w:sz w:val="20"/>
          <w:szCs w:val="20"/>
          <w:lang w:val="es-ES" w:eastAsia="ar-SA"/>
        </w:rPr>
        <w:t>(</w:t>
      </w:r>
      <w:r w:rsidRPr="00770D18">
        <w:rPr>
          <w:rFonts w:ascii="Arial" w:eastAsia="Tahoma" w:hAnsi="Arial" w:cs="Arial"/>
          <w:bCs/>
          <w:sz w:val="14"/>
          <w:szCs w:val="20"/>
          <w:lang w:val="es-ES" w:eastAsia="ar-SA"/>
        </w:rPr>
        <w:t xml:space="preserve">Original firmado) </w:t>
      </w:r>
    </w:p>
    <w:p w:rsidR="00656B2F" w:rsidRPr="00770D18" w:rsidRDefault="00656B2F" w:rsidP="00656B2F">
      <w:pPr>
        <w:widowControl w:val="0"/>
        <w:suppressAutoHyphens/>
        <w:rPr>
          <w:rFonts w:ascii="Arial" w:eastAsia="Tahoma" w:hAnsi="Arial" w:cs="Arial"/>
          <w:b/>
          <w:bCs/>
          <w:sz w:val="14"/>
          <w:szCs w:val="20"/>
          <w:lang w:val="es-ES" w:eastAsia="ar-SA"/>
        </w:rPr>
      </w:pPr>
      <w:r w:rsidRPr="00770D18">
        <w:rPr>
          <w:rFonts w:ascii="Arial" w:eastAsia="Tahoma" w:hAnsi="Arial" w:cs="Arial"/>
          <w:b/>
          <w:bCs/>
          <w:sz w:val="14"/>
          <w:szCs w:val="20"/>
          <w:lang w:val="es-ES" w:eastAsia="ar-SA"/>
        </w:rPr>
        <w:t>YOLIMA MORA SALINAS</w:t>
      </w:r>
    </w:p>
    <w:p w:rsidR="00656B2F" w:rsidRPr="00770D18" w:rsidRDefault="00656B2F" w:rsidP="00656B2F">
      <w:pPr>
        <w:ind w:right="47"/>
        <w:jc w:val="both"/>
        <w:rPr>
          <w:rFonts w:ascii="Arial" w:hAnsi="Arial" w:cs="Arial"/>
          <w:sz w:val="14"/>
          <w:szCs w:val="20"/>
          <w:lang w:val="es-CO"/>
        </w:rPr>
      </w:pPr>
      <w:r w:rsidRPr="00770D18">
        <w:rPr>
          <w:rFonts w:ascii="Arial" w:hAnsi="Arial" w:cs="Arial"/>
          <w:sz w:val="14"/>
          <w:szCs w:val="20"/>
          <w:lang w:val="es-CO"/>
        </w:rPr>
        <w:t>Subgerente Administrativa</w:t>
      </w:r>
    </w:p>
    <w:p w:rsidR="00656B2F" w:rsidRPr="00770D18" w:rsidRDefault="00656B2F" w:rsidP="00656B2F">
      <w:pPr>
        <w:widowControl w:val="0"/>
        <w:suppressAutoHyphens/>
        <w:rPr>
          <w:rFonts w:ascii="Arial" w:eastAsia="Tahoma" w:hAnsi="Arial" w:cs="Arial"/>
          <w:b/>
          <w:bCs/>
          <w:sz w:val="14"/>
          <w:szCs w:val="20"/>
          <w:lang w:val="es-ES" w:eastAsia="ar-SA"/>
        </w:rPr>
      </w:pPr>
      <w:bookmarkStart w:id="8" w:name="_GoBack"/>
      <w:bookmarkEnd w:id="8"/>
      <w:r w:rsidRPr="00770D18">
        <w:rPr>
          <w:rFonts w:ascii="Arial" w:eastAsia="Tahoma" w:hAnsi="Arial" w:cs="Arial"/>
          <w:b/>
          <w:bCs/>
          <w:sz w:val="14"/>
          <w:szCs w:val="20"/>
          <w:lang w:val="es-ES" w:eastAsia="ar-SA"/>
        </w:rPr>
        <w:t xml:space="preserve">          </w:t>
      </w:r>
    </w:p>
    <w:p w:rsidR="00656B2F" w:rsidRPr="00770D18" w:rsidRDefault="00656B2F" w:rsidP="00656B2F">
      <w:pPr>
        <w:widowControl w:val="0"/>
        <w:suppressAutoHyphens/>
        <w:rPr>
          <w:rFonts w:ascii="Arial" w:eastAsia="Tahoma" w:hAnsi="Arial" w:cs="Arial"/>
          <w:bCs/>
          <w:sz w:val="14"/>
          <w:szCs w:val="20"/>
          <w:lang w:val="es-ES" w:eastAsia="ar-SA"/>
        </w:rPr>
      </w:pPr>
      <w:r w:rsidRPr="00770D18">
        <w:rPr>
          <w:rFonts w:ascii="Arial" w:eastAsia="Tahoma" w:hAnsi="Arial" w:cs="Arial"/>
          <w:bCs/>
          <w:sz w:val="14"/>
          <w:szCs w:val="20"/>
          <w:lang w:val="es-ES" w:eastAsia="ar-SA"/>
        </w:rPr>
        <w:t xml:space="preserve"> (Original firmado) </w:t>
      </w:r>
    </w:p>
    <w:p w:rsidR="00656B2F" w:rsidRPr="00770D18" w:rsidRDefault="00656B2F" w:rsidP="00656B2F">
      <w:pPr>
        <w:ind w:right="47"/>
        <w:jc w:val="both"/>
        <w:rPr>
          <w:rFonts w:ascii="Arial" w:hAnsi="Arial" w:cs="Arial"/>
          <w:b/>
          <w:sz w:val="14"/>
          <w:szCs w:val="20"/>
          <w:lang w:val="es-ES"/>
        </w:rPr>
      </w:pPr>
      <w:r w:rsidRPr="00770D18">
        <w:rPr>
          <w:rFonts w:ascii="Arial" w:hAnsi="Arial" w:cs="Arial"/>
          <w:b/>
          <w:sz w:val="14"/>
          <w:szCs w:val="20"/>
          <w:lang w:val="es-ES"/>
        </w:rPr>
        <w:t>SANDRA MILENA CUBILLOS GONZALEZ</w:t>
      </w:r>
    </w:p>
    <w:p w:rsidR="00656B2F" w:rsidRPr="00770D18" w:rsidRDefault="00656B2F" w:rsidP="00656B2F">
      <w:pPr>
        <w:ind w:right="47"/>
        <w:jc w:val="both"/>
        <w:rPr>
          <w:rFonts w:ascii="Arial" w:hAnsi="Arial" w:cs="Arial"/>
          <w:sz w:val="14"/>
          <w:szCs w:val="20"/>
          <w:lang w:val="es-ES"/>
        </w:rPr>
      </w:pPr>
      <w:r w:rsidRPr="00770D18">
        <w:rPr>
          <w:rFonts w:ascii="Arial" w:hAnsi="Arial" w:cs="Arial"/>
          <w:sz w:val="14"/>
          <w:szCs w:val="20"/>
          <w:lang w:val="es-ES"/>
        </w:rPr>
        <w:t xml:space="preserve"> Jefe Oficina Asesora Jurídica y Contractual </w:t>
      </w:r>
    </w:p>
    <w:p w:rsidR="00656B2F" w:rsidRPr="00770D18" w:rsidRDefault="00656B2F" w:rsidP="00656B2F">
      <w:pPr>
        <w:rPr>
          <w:rFonts w:ascii="Arial" w:hAnsi="Arial" w:cs="Arial"/>
          <w:b/>
          <w:sz w:val="14"/>
          <w:szCs w:val="20"/>
          <w:lang w:val="es-ES"/>
        </w:rPr>
      </w:pPr>
    </w:p>
    <w:sectPr w:rsidR="00656B2F" w:rsidRPr="00770D18" w:rsidSect="00253107">
      <w:headerReference w:type="default" r:id="rId4"/>
      <w:footerReference w:type="default" r:id="rId5"/>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BC" w:rsidRDefault="00B94C01"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21E4F1B0" wp14:editId="6718AD13">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BC" w:rsidRPr="002E5863" w:rsidRDefault="00B94C01" w:rsidP="002E5863">
    <w:pPr>
      <w:pStyle w:val="Encabezado"/>
    </w:pPr>
    <w:r>
      <w:rPr>
        <w:b/>
        <w:bCs/>
        <w:noProof/>
        <w:lang w:val="es-CO" w:eastAsia="es-CO"/>
      </w:rPr>
      <w:drawing>
        <wp:anchor distT="0" distB="0" distL="114300" distR="114300" simplePos="0" relativeHeight="251659264" behindDoc="1" locked="0" layoutInCell="1" allowOverlap="1" wp14:anchorId="7189928C" wp14:editId="45C7ED3C">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2F"/>
    <w:rsid w:val="00656B2F"/>
    <w:rsid w:val="00770D18"/>
    <w:rsid w:val="008E2EA3"/>
    <w:rsid w:val="009722B6"/>
    <w:rsid w:val="00AB3BB9"/>
    <w:rsid w:val="00B94C01"/>
    <w:rsid w:val="00DE3DCF"/>
    <w:rsid w:val="00F75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60B7"/>
  <w15:chartTrackingRefBased/>
  <w15:docId w15:val="{8AAD8D9D-919F-4E80-9AB4-1CF7BCE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2F"/>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656B2F"/>
    <w:pPr>
      <w:tabs>
        <w:tab w:val="center" w:pos="4252"/>
        <w:tab w:val="right" w:pos="8504"/>
      </w:tabs>
    </w:pPr>
  </w:style>
  <w:style w:type="character" w:customStyle="1" w:styleId="EncabezadoCar">
    <w:name w:val="Encabezado Car"/>
    <w:aliases w:val="h Car,h8 Car,h9 Car,h10 Car,h18 Car"/>
    <w:basedOn w:val="Fuentedeprrafopredeter"/>
    <w:link w:val="Encabezado"/>
    <w:rsid w:val="00656B2F"/>
    <w:rPr>
      <w:rFonts w:ascii="Garamond" w:eastAsia="Times New Roman" w:hAnsi="Garamond" w:cs="Garamond"/>
      <w:sz w:val="24"/>
      <w:szCs w:val="24"/>
      <w:lang w:val="es-ES_tradnl" w:eastAsia="es-ES"/>
    </w:rPr>
  </w:style>
  <w:style w:type="paragraph" w:styleId="Ttulo">
    <w:name w:val="Title"/>
    <w:basedOn w:val="Normal"/>
    <w:link w:val="TtuloCar"/>
    <w:qFormat/>
    <w:rsid w:val="00656B2F"/>
    <w:pPr>
      <w:jc w:val="center"/>
    </w:pPr>
    <w:rPr>
      <w:b/>
      <w:bCs/>
      <w:lang w:val="es-MX"/>
    </w:rPr>
  </w:style>
  <w:style w:type="character" w:customStyle="1" w:styleId="TtuloCar">
    <w:name w:val="Título Car"/>
    <w:basedOn w:val="Fuentedeprrafopredeter"/>
    <w:link w:val="Ttulo"/>
    <w:rsid w:val="00656B2F"/>
    <w:rPr>
      <w:rFonts w:ascii="Garamond" w:eastAsia="Times New Roman" w:hAnsi="Garamond" w:cs="Garamond"/>
      <w:b/>
      <w:bCs/>
      <w:sz w:val="24"/>
      <w:szCs w:val="24"/>
      <w:lang w:val="es-MX" w:eastAsia="es-ES"/>
    </w:rPr>
  </w:style>
  <w:style w:type="character" w:styleId="Hipervnculo">
    <w:name w:val="Hyperlink"/>
    <w:basedOn w:val="Fuentedeprrafopredeter"/>
    <w:rsid w:val="00656B2F"/>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14</cp:revision>
  <dcterms:created xsi:type="dcterms:W3CDTF">2021-02-18T19:25:00Z</dcterms:created>
  <dcterms:modified xsi:type="dcterms:W3CDTF">2021-02-18T19:47:00Z</dcterms:modified>
</cp:coreProperties>
</file>