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EE" w:rsidRPr="00F560D8" w:rsidRDefault="003435EE" w:rsidP="003435EE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F560D8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>
        <w:rPr>
          <w:rFonts w:ascii="Arial" w:hAnsi="Arial" w:cs="Arial"/>
          <w:sz w:val="22"/>
          <w:szCs w:val="22"/>
          <w:lang w:val="es-MX"/>
        </w:rPr>
        <w:t>21</w:t>
      </w:r>
      <w:r>
        <w:rPr>
          <w:rFonts w:ascii="Arial" w:hAnsi="Arial" w:cs="Arial"/>
          <w:sz w:val="22"/>
          <w:szCs w:val="22"/>
          <w:lang w:val="es-MX"/>
        </w:rPr>
        <w:t xml:space="preserve"> de Ma</w:t>
      </w:r>
      <w:r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de 2020</w:t>
      </w:r>
    </w:p>
    <w:p w:rsidR="003435EE" w:rsidRPr="00F560D8" w:rsidRDefault="003435EE" w:rsidP="003435EE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3435EE" w:rsidRPr="00F560D8" w:rsidRDefault="003435EE" w:rsidP="003435EE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435EE" w:rsidRPr="00786F53" w:rsidRDefault="003435EE" w:rsidP="003435EE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ADENDA No. 00</w:t>
      </w:r>
      <w:r>
        <w:rPr>
          <w:rFonts w:ascii="Arial" w:hAnsi="Arial" w:cs="Arial"/>
          <w:sz w:val="21"/>
          <w:szCs w:val="21"/>
        </w:rPr>
        <w:t>1</w:t>
      </w:r>
    </w:p>
    <w:p w:rsidR="003435EE" w:rsidRPr="00786F53" w:rsidRDefault="003435EE" w:rsidP="003435EE">
      <w:pPr>
        <w:pStyle w:val="Ttulo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>INVITACIÓN ABIERTA No. 00</w:t>
      </w:r>
      <w:r>
        <w:rPr>
          <w:rFonts w:ascii="Arial" w:hAnsi="Arial" w:cs="Arial"/>
          <w:sz w:val="21"/>
          <w:szCs w:val="21"/>
        </w:rPr>
        <w:t>8</w:t>
      </w:r>
      <w:r w:rsidRPr="00786F53">
        <w:rPr>
          <w:rFonts w:ascii="Arial" w:hAnsi="Arial" w:cs="Arial"/>
          <w:sz w:val="21"/>
          <w:szCs w:val="21"/>
        </w:rPr>
        <w:t xml:space="preserve"> de 20</w:t>
      </w:r>
      <w:r>
        <w:rPr>
          <w:rFonts w:ascii="Arial" w:hAnsi="Arial" w:cs="Arial"/>
          <w:sz w:val="21"/>
          <w:szCs w:val="21"/>
        </w:rPr>
        <w:t>20</w:t>
      </w:r>
    </w:p>
    <w:p w:rsidR="003435EE" w:rsidRDefault="003435EE" w:rsidP="003435EE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3435EE" w:rsidRPr="00786F53" w:rsidRDefault="003435EE" w:rsidP="003435EE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3435EE" w:rsidRPr="00786F53" w:rsidRDefault="003435EE" w:rsidP="003435EE">
      <w:pPr>
        <w:jc w:val="center"/>
        <w:rPr>
          <w:rFonts w:ascii="Arial" w:hAnsi="Arial" w:cs="Arial"/>
          <w:b/>
          <w:caps/>
          <w:sz w:val="21"/>
          <w:szCs w:val="21"/>
          <w:lang w:val="es-MX"/>
        </w:rPr>
      </w:pPr>
      <w:r w:rsidRPr="003435EE">
        <w:rPr>
          <w:rFonts w:ascii="Arial" w:hAnsi="Arial" w:cs="Arial"/>
          <w:b/>
          <w:caps/>
          <w:sz w:val="21"/>
          <w:szCs w:val="21"/>
          <w:lang w:val="es-MX"/>
        </w:rPr>
        <w:t>CONSULTORÍA PARA LA ACTUALIZACIÓN DE ESTUDIOS Y DISEÑOS CORRESPONDIENTES A LA PLANTA DE TRATAMIENTO DE AGUAS RESIDUALES DOMÉSTICAS E INDUSTRIALES DE LA EMPRESA DE LICORES DE CUNDINAMARCA SEGÚN LA NORMATIVA VIGENTE.</w:t>
      </w:r>
    </w:p>
    <w:p w:rsidR="003435EE" w:rsidRPr="00786F53" w:rsidRDefault="003435EE" w:rsidP="003435E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435EE" w:rsidRPr="00786F53" w:rsidRDefault="003435EE" w:rsidP="003435E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435EE" w:rsidRPr="00786F53" w:rsidRDefault="003435EE" w:rsidP="003435EE">
      <w:pPr>
        <w:jc w:val="both"/>
        <w:rPr>
          <w:rFonts w:ascii="Arial" w:hAnsi="Arial" w:cs="Arial"/>
          <w:sz w:val="21"/>
          <w:szCs w:val="21"/>
        </w:rPr>
      </w:pPr>
      <w:r w:rsidRPr="00786F53">
        <w:rPr>
          <w:rFonts w:ascii="Arial" w:hAnsi="Arial" w:cs="Arial"/>
          <w:sz w:val="21"/>
          <w:szCs w:val="21"/>
        </w:rPr>
        <w:t xml:space="preserve">La Empresa de Licores de Cundinamarca, teniendo en cuenta </w:t>
      </w:r>
      <w:r>
        <w:rPr>
          <w:rFonts w:ascii="Arial" w:hAnsi="Arial" w:cs="Arial"/>
          <w:sz w:val="21"/>
          <w:szCs w:val="21"/>
        </w:rPr>
        <w:t>que por error involuntario digito mal la fecha de la visita técnica</w:t>
      </w:r>
      <w:r w:rsidRPr="00786F53">
        <w:rPr>
          <w:rFonts w:ascii="Arial" w:hAnsi="Arial" w:cs="Arial"/>
          <w:sz w:val="21"/>
          <w:szCs w:val="21"/>
        </w:rPr>
        <w:t xml:space="preserve">, y en cumplimiento del principio de oportunidad y el principio de información se permite realizar las aclaraciones y modificaciones correspondientes las cuales quedara así:  </w:t>
      </w:r>
    </w:p>
    <w:p w:rsidR="003435EE" w:rsidRPr="00786F53" w:rsidRDefault="003435EE" w:rsidP="003435EE">
      <w:pPr>
        <w:jc w:val="both"/>
        <w:rPr>
          <w:rFonts w:ascii="Arial" w:eastAsia="Tahoma" w:hAnsi="Arial" w:cs="Arial"/>
          <w:sz w:val="21"/>
          <w:szCs w:val="21"/>
        </w:rPr>
      </w:pPr>
      <w:bookmarkStart w:id="8" w:name="_GoBack"/>
      <w:bookmarkEnd w:id="8"/>
    </w:p>
    <w:p w:rsidR="003435EE" w:rsidRPr="009A5D38" w:rsidRDefault="003435EE" w:rsidP="003435EE">
      <w:pPr>
        <w:widowControl w:val="0"/>
        <w:suppressAutoHyphens/>
        <w:jc w:val="both"/>
        <w:rPr>
          <w:rFonts w:ascii="Arial" w:eastAsia="Arial Unicode MS" w:hAnsi="Arial" w:cs="Arial"/>
          <w:b/>
          <w:bCs/>
          <w:szCs w:val="20"/>
          <w:lang w:eastAsia="ar-SA"/>
        </w:rPr>
      </w:pPr>
      <w:r w:rsidRPr="009A5D38">
        <w:rPr>
          <w:rFonts w:ascii="Arial" w:eastAsia="Arial Unicode MS" w:hAnsi="Arial" w:cs="Arial"/>
          <w:b/>
          <w:bCs/>
          <w:szCs w:val="20"/>
          <w:lang w:eastAsia="ar-SA"/>
        </w:rPr>
        <w:t xml:space="preserve">VISITA TECNICA </w:t>
      </w:r>
    </w:p>
    <w:p w:rsidR="003435EE" w:rsidRPr="009A5D38" w:rsidRDefault="003435EE" w:rsidP="003435EE">
      <w:pPr>
        <w:widowControl w:val="0"/>
        <w:suppressAutoHyphens/>
        <w:jc w:val="both"/>
        <w:rPr>
          <w:rFonts w:ascii="Arial" w:eastAsia="Arial Unicode MS" w:hAnsi="Arial" w:cs="Arial"/>
          <w:bCs/>
          <w:szCs w:val="20"/>
          <w:lang w:eastAsia="ar-SA"/>
        </w:rPr>
      </w:pPr>
      <w:r w:rsidRPr="009A5D38">
        <w:rPr>
          <w:rFonts w:ascii="Arial" w:eastAsia="Arial Unicode MS" w:hAnsi="Arial" w:cs="Arial"/>
          <w:b/>
          <w:bCs/>
          <w:szCs w:val="20"/>
          <w:lang w:eastAsia="ar-SA"/>
        </w:rPr>
        <w:t xml:space="preserve"> </w:t>
      </w:r>
      <w:r w:rsidRPr="009A5D38">
        <w:rPr>
          <w:rFonts w:ascii="Arial" w:eastAsia="Arial Unicode MS" w:hAnsi="Arial" w:cs="Arial"/>
          <w:bCs/>
          <w:szCs w:val="20"/>
          <w:lang w:eastAsia="ar-SA"/>
        </w:rPr>
        <w:t>Para la vista técnica es necesario que los funcionarios o personal que realizara la inspección presenten: 1. Portar los elementos necesarios para el ingreso a una empresa industrial (Elementos Protección Personal) que brinden la respectiva seguridad industrial del caso y 2. Certificación de parafiscales al día la cual debe ser enviada a más tardar el día vierne</w:t>
      </w:r>
      <w:r>
        <w:rPr>
          <w:rFonts w:ascii="Arial" w:eastAsia="Arial Unicode MS" w:hAnsi="Arial" w:cs="Arial"/>
          <w:bCs/>
          <w:szCs w:val="20"/>
          <w:lang w:eastAsia="ar-SA"/>
        </w:rPr>
        <w:t>s 22</w:t>
      </w:r>
      <w:r w:rsidRPr="009A5D38">
        <w:rPr>
          <w:rFonts w:ascii="Arial" w:eastAsia="Arial Unicode MS" w:hAnsi="Arial" w:cs="Arial"/>
          <w:bCs/>
          <w:szCs w:val="20"/>
          <w:lang w:eastAsia="ar-SA"/>
        </w:rPr>
        <w:t xml:space="preserve"> de ma</w:t>
      </w:r>
      <w:r>
        <w:rPr>
          <w:rFonts w:ascii="Arial" w:eastAsia="Arial Unicode MS" w:hAnsi="Arial" w:cs="Arial"/>
          <w:bCs/>
          <w:szCs w:val="20"/>
          <w:lang w:eastAsia="ar-SA"/>
        </w:rPr>
        <w:t>yo</w:t>
      </w:r>
      <w:r w:rsidRPr="009A5D38">
        <w:rPr>
          <w:rFonts w:ascii="Arial" w:eastAsia="Arial Unicode MS" w:hAnsi="Arial" w:cs="Arial"/>
          <w:bCs/>
          <w:szCs w:val="20"/>
          <w:lang w:eastAsia="ar-SA"/>
        </w:rPr>
        <w:t xml:space="preserve"> de 20</w:t>
      </w:r>
      <w:r>
        <w:rPr>
          <w:rFonts w:ascii="Arial" w:eastAsia="Arial Unicode MS" w:hAnsi="Arial" w:cs="Arial"/>
          <w:bCs/>
          <w:szCs w:val="20"/>
          <w:lang w:eastAsia="ar-SA"/>
        </w:rPr>
        <w:t xml:space="preserve">20 a la 10:00 a. </w:t>
      </w:r>
      <w:r w:rsidRPr="009A5D38">
        <w:rPr>
          <w:rFonts w:ascii="Arial" w:eastAsia="Arial Unicode MS" w:hAnsi="Arial" w:cs="Arial"/>
          <w:bCs/>
          <w:szCs w:val="20"/>
          <w:lang w:eastAsia="ar-SA"/>
        </w:rPr>
        <w:t xml:space="preserve">m, al correo </w:t>
      </w:r>
      <w:hyperlink r:id="rId4" w:history="1">
        <w:r w:rsidRPr="009A5D38">
          <w:rPr>
            <w:rFonts w:ascii="Arial" w:eastAsia="Arial Unicode MS" w:hAnsi="Arial" w:cs="Arial"/>
            <w:color w:val="0000FF"/>
            <w:szCs w:val="19"/>
            <w:u w:val="single"/>
            <w:shd w:val="clear" w:color="auto" w:fill="FFFFFF"/>
            <w:lang w:eastAsia="ar-SA"/>
          </w:rPr>
          <w:t>sandra.cubillos@licoreracundinamarca.com.co</w:t>
        </w:r>
      </w:hyperlink>
      <w:r w:rsidRPr="009A5D38">
        <w:rPr>
          <w:rFonts w:ascii="Arial" w:eastAsia="Arial Unicode MS" w:hAnsi="Arial" w:cs="Arial"/>
          <w:szCs w:val="19"/>
          <w:shd w:val="clear" w:color="auto" w:fill="FFFFFF"/>
          <w:lang w:eastAsia="ar-SA"/>
        </w:rPr>
        <w:t xml:space="preserve">, </w:t>
      </w:r>
      <w:r w:rsidRPr="009A5D38">
        <w:rPr>
          <w:rFonts w:ascii="Arial" w:eastAsia="Arial Unicode MS" w:hAnsi="Arial" w:cs="Arial"/>
          <w:color w:val="0000FF"/>
          <w:u w:val="single"/>
          <w:lang w:eastAsia="ar-SA"/>
        </w:rPr>
        <w:t>luzmarina.torres</w:t>
      </w:r>
      <w:hyperlink r:id="rId5" w:history="1">
        <w:r w:rsidRPr="009A5D38">
          <w:rPr>
            <w:rFonts w:ascii="Arial" w:eastAsia="Arial Unicode MS" w:hAnsi="Arial" w:cs="Arial"/>
            <w:color w:val="0000FF"/>
            <w:u w:val="single"/>
            <w:lang w:eastAsia="ar-SA"/>
          </w:rPr>
          <w:t>@licoreracundinamarca.com.co</w:t>
        </w:r>
      </w:hyperlink>
      <w:r w:rsidRPr="009A5D38">
        <w:rPr>
          <w:rFonts w:ascii="Arial" w:eastAsia="Arial Unicode MS" w:hAnsi="Arial" w:cs="Arial"/>
          <w:color w:val="0000FF"/>
          <w:u w:val="single"/>
          <w:lang w:eastAsia="ar-SA"/>
        </w:rPr>
        <w:t xml:space="preserve"> </w:t>
      </w:r>
      <w:r w:rsidRPr="009A5D38">
        <w:rPr>
          <w:rFonts w:ascii="Arial" w:eastAsia="Arial Unicode MS" w:hAnsi="Arial" w:cs="Arial"/>
          <w:color w:val="555555"/>
          <w:sz w:val="19"/>
          <w:szCs w:val="19"/>
          <w:shd w:val="clear" w:color="auto" w:fill="FFFFFF"/>
          <w:lang w:eastAsia="ar-SA"/>
        </w:rPr>
        <w:t xml:space="preserve"> </w:t>
      </w:r>
      <w:r w:rsidRPr="009A5D38">
        <w:rPr>
          <w:rFonts w:ascii="Arial" w:eastAsia="Arial Unicode MS" w:hAnsi="Arial" w:cs="Arial"/>
          <w:szCs w:val="19"/>
          <w:shd w:val="clear" w:color="auto" w:fill="FFFFFF"/>
          <w:lang w:eastAsia="ar-SA"/>
        </w:rPr>
        <w:t>a fin de que sea verificada por el área de talento humano de la Empresa de Licores de Cundinamarca, requisito indispensable para participar en la visita técnica.</w:t>
      </w:r>
    </w:p>
    <w:p w:rsidR="003435EE" w:rsidRPr="009A5D38" w:rsidRDefault="003435EE" w:rsidP="003435EE">
      <w:pPr>
        <w:widowControl w:val="0"/>
        <w:suppressAutoHyphens/>
        <w:spacing w:line="276" w:lineRule="auto"/>
        <w:ind w:left="-567"/>
        <w:jc w:val="both"/>
        <w:rPr>
          <w:rFonts w:ascii="Arial" w:eastAsia="Arial Unicode MS" w:hAnsi="Arial" w:cs="Arial"/>
          <w:color w:val="000000"/>
          <w:lang w:eastAsia="ar-SA"/>
        </w:rPr>
      </w:pPr>
    </w:p>
    <w:p w:rsidR="003435EE" w:rsidRPr="00D7695A" w:rsidRDefault="003435EE" w:rsidP="003435EE">
      <w:pPr>
        <w:jc w:val="both"/>
        <w:rPr>
          <w:rFonts w:ascii="Arial" w:hAnsi="Arial" w:cs="Arial"/>
          <w:sz w:val="21"/>
          <w:szCs w:val="21"/>
          <w:lang w:val="es-CO"/>
        </w:rPr>
      </w:pPr>
    </w:p>
    <w:p w:rsidR="003435EE" w:rsidRDefault="003435EE" w:rsidP="003435EE">
      <w:pPr>
        <w:jc w:val="both"/>
        <w:rPr>
          <w:rFonts w:ascii="Arial" w:hAnsi="Arial" w:cs="Arial"/>
          <w:sz w:val="21"/>
          <w:szCs w:val="21"/>
        </w:rPr>
      </w:pPr>
      <w:r w:rsidRPr="00093F64">
        <w:rPr>
          <w:rFonts w:ascii="Arial" w:hAnsi="Arial" w:cs="Arial"/>
          <w:b/>
          <w:bCs/>
          <w:sz w:val="22"/>
          <w:szCs w:val="21"/>
        </w:rPr>
        <w:t>ARTÍCULO SEGUNDO</w:t>
      </w:r>
      <w:r>
        <w:rPr>
          <w:rFonts w:ascii="Arial" w:hAnsi="Arial" w:cs="Arial"/>
          <w:b/>
          <w:bCs/>
          <w:sz w:val="22"/>
          <w:szCs w:val="21"/>
        </w:rPr>
        <w:t>:</w:t>
      </w:r>
      <w:r w:rsidRPr="00AE1735">
        <w:rPr>
          <w:rFonts w:ascii="Arial" w:hAnsi="Arial" w:cs="Arial"/>
          <w:sz w:val="21"/>
          <w:szCs w:val="21"/>
        </w:rPr>
        <w:t xml:space="preserve"> </w:t>
      </w:r>
      <w:r w:rsidRPr="00103483">
        <w:rPr>
          <w:rFonts w:ascii="Arial" w:hAnsi="Arial" w:cs="Arial"/>
          <w:sz w:val="21"/>
          <w:szCs w:val="21"/>
        </w:rPr>
        <w:t>Las demás condiciones de la invitación Abierta no modificadas en la presente Adenda, permanecen inalterables</w:t>
      </w:r>
      <w:r>
        <w:rPr>
          <w:rFonts w:ascii="Arial" w:hAnsi="Arial" w:cs="Arial"/>
          <w:sz w:val="21"/>
          <w:szCs w:val="21"/>
        </w:rPr>
        <w:t>.</w:t>
      </w:r>
    </w:p>
    <w:p w:rsidR="003435EE" w:rsidRPr="00AE1735" w:rsidRDefault="003435EE" w:rsidP="003435EE">
      <w:pPr>
        <w:jc w:val="both"/>
        <w:rPr>
          <w:rFonts w:ascii="Arial" w:hAnsi="Arial" w:cs="Arial"/>
          <w:sz w:val="21"/>
          <w:szCs w:val="21"/>
        </w:rPr>
      </w:pPr>
    </w:p>
    <w:p w:rsidR="003435EE" w:rsidRPr="001760A0" w:rsidRDefault="003435EE" w:rsidP="003435EE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Dado en Cota, a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l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os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veintiún 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(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2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1) días del mes de 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Ma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yo</w:t>
      </w:r>
      <w:r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 xml:space="preserve"> de 2020</w:t>
      </w:r>
      <w:r w:rsidRPr="00AE1735">
        <w:rPr>
          <w:rFonts w:ascii="Arial" w:eastAsia="Arial" w:hAnsi="Arial" w:cs="Arial"/>
          <w:color w:val="000000"/>
          <w:sz w:val="21"/>
          <w:szCs w:val="21"/>
          <w:lang w:val="es-CO" w:eastAsia="es-CO"/>
        </w:rPr>
        <w:t>.</w:t>
      </w:r>
    </w:p>
    <w:p w:rsidR="003435EE" w:rsidRPr="00B902C8" w:rsidRDefault="003435EE" w:rsidP="003435EE">
      <w:pPr>
        <w:jc w:val="both"/>
        <w:rPr>
          <w:rFonts w:ascii="Arial" w:hAnsi="Arial" w:cs="Arial"/>
          <w:sz w:val="22"/>
          <w:szCs w:val="22"/>
        </w:rPr>
      </w:pPr>
    </w:p>
    <w:p w:rsidR="003435EE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435EE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435EE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435EE" w:rsidRPr="00880739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3435EE" w:rsidRPr="00F560D8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lastRenderedPageBreak/>
        <w:t>(Original Firmado)</w:t>
      </w:r>
    </w:p>
    <w:p w:rsidR="003435EE" w:rsidRPr="00F560D8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3435EE" w:rsidRPr="00F560D8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F560D8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3435EE" w:rsidRPr="00F560D8" w:rsidRDefault="003435EE" w:rsidP="003435EE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3435EE" w:rsidRPr="00F560D8" w:rsidRDefault="003435EE" w:rsidP="003435EE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3435EE" w:rsidRPr="001760A0" w:rsidRDefault="003435EE" w:rsidP="003435EE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Vo.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Jefe Oficina de Gestión Contractual</w:t>
      </w: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Vo. Bo. </w:t>
      </w:r>
      <w:r>
        <w:rPr>
          <w:rFonts w:ascii="Arial" w:eastAsia="Arial Unicode MS" w:hAnsi="Arial" w:cs="Arial"/>
          <w:b/>
          <w:sz w:val="16"/>
          <w:szCs w:val="22"/>
          <w:lang w:val="es-ES" w:eastAsia="ar-SA"/>
        </w:rPr>
        <w:t>ALVARO BERNAL PARRA</w:t>
      </w:r>
    </w:p>
    <w:p w:rsidR="003435EE" w:rsidRPr="001760A0" w:rsidRDefault="003435EE" w:rsidP="003435EE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>
        <w:rPr>
          <w:rFonts w:ascii="Arial" w:eastAsia="Arial Unicode MS" w:hAnsi="Arial" w:cs="Arial"/>
          <w:sz w:val="16"/>
          <w:szCs w:val="22"/>
          <w:lang w:val="es-ES" w:eastAsia="ar-SA"/>
        </w:rPr>
        <w:t>Subgerente Talento Humano</w:t>
      </w:r>
    </w:p>
    <w:p w:rsidR="003435EE" w:rsidRPr="001760A0" w:rsidRDefault="003435EE" w:rsidP="003435EE">
      <w:pPr>
        <w:rPr>
          <w:rFonts w:ascii="Arial" w:hAnsi="Arial" w:cs="Arial"/>
          <w:sz w:val="16"/>
          <w:szCs w:val="22"/>
        </w:rPr>
      </w:pPr>
    </w:p>
    <w:p w:rsidR="003435EE" w:rsidRPr="001760A0" w:rsidRDefault="003435EE" w:rsidP="003435EE">
      <w:pPr>
        <w:rPr>
          <w:rFonts w:ascii="Arial" w:hAnsi="Arial" w:cs="Arial"/>
          <w:b/>
          <w:sz w:val="16"/>
          <w:szCs w:val="22"/>
        </w:rPr>
      </w:pPr>
    </w:p>
    <w:p w:rsidR="003435EE" w:rsidRPr="001760A0" w:rsidRDefault="003435EE" w:rsidP="003435EE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3435EE" w:rsidRPr="001760A0" w:rsidRDefault="003435EE" w:rsidP="003435EE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3435EE" w:rsidRPr="001760A0" w:rsidRDefault="003435EE" w:rsidP="003435EE">
      <w:pPr>
        <w:widowControl w:val="0"/>
        <w:suppressAutoHyphens/>
        <w:rPr>
          <w:rFonts w:ascii="Arial" w:hAnsi="Arial" w:cs="Arial"/>
          <w:sz w:val="16"/>
          <w:szCs w:val="22"/>
        </w:rPr>
      </w:pPr>
    </w:p>
    <w:p w:rsidR="003435EE" w:rsidRPr="001760A0" w:rsidRDefault="003435EE" w:rsidP="003435EE">
      <w:pPr>
        <w:rPr>
          <w:sz w:val="16"/>
          <w:szCs w:val="22"/>
        </w:rPr>
      </w:pPr>
    </w:p>
    <w:p w:rsidR="003435EE" w:rsidRDefault="003435EE" w:rsidP="003435EE"/>
    <w:p w:rsidR="00313AAC" w:rsidRDefault="003435EE"/>
    <w:sectPr w:rsidR="00313A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3435E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3435EE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3435EE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:rsidR="007F78CA" w:rsidRDefault="003435E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BD6FE9E" wp14:editId="71F2AF1D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3435EE" w:rsidP="0052376E">
    <w:pPr>
      <w:pStyle w:val="Encabezado"/>
      <w:ind w:hanging="993"/>
      <w:rPr>
        <w:noProof/>
        <w:lang w:eastAsia="es-CO"/>
      </w:rPr>
    </w:pPr>
  </w:p>
  <w:p w:rsidR="00205FFC" w:rsidRDefault="003435E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F416DBA" wp14:editId="2C1B3BEF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E"/>
    <w:rsid w:val="003435EE"/>
    <w:rsid w:val="009722B6"/>
    <w:rsid w:val="00A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448"/>
  <w15:chartTrackingRefBased/>
  <w15:docId w15:val="{1D50E83C-ED72-43F6-8F39-60DABF7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43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435E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3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5E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3435EE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3435EE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hon.guerrero@licoreracundinamarca.com.co" TargetMode="External"/><Relationship Id="rId4" Type="http://schemas.openxmlformats.org/officeDocument/2006/relationships/hyperlink" Target="mailto:sandra.cubillos@licoreracundinamarca.com.co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2020-05-21T22:01:00Z</dcterms:created>
  <dcterms:modified xsi:type="dcterms:W3CDTF">2020-05-21T22:05:00Z</dcterms:modified>
</cp:coreProperties>
</file>