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ED" w:rsidRPr="00DD1330" w:rsidRDefault="00197BAD" w:rsidP="00A63878">
      <w:pPr>
        <w:jc w:val="both"/>
        <w:rPr>
          <w:rFonts w:ascii="Arial" w:hAnsi="Arial" w:cs="Arial"/>
          <w:sz w:val="22"/>
          <w:szCs w:val="22"/>
        </w:rPr>
      </w:pPr>
      <w:r w:rsidRPr="00DD1330">
        <w:rPr>
          <w:rFonts w:ascii="Arial" w:hAnsi="Arial" w:cs="Arial"/>
          <w:sz w:val="22"/>
          <w:szCs w:val="22"/>
        </w:rPr>
        <w:t>Cota, Cundinamarca</w:t>
      </w:r>
      <w:r w:rsidR="000E62C4" w:rsidRPr="00DD1330">
        <w:rPr>
          <w:rFonts w:ascii="Arial" w:hAnsi="Arial" w:cs="Arial"/>
          <w:sz w:val="22"/>
          <w:szCs w:val="22"/>
        </w:rPr>
        <w:t xml:space="preserve"> </w:t>
      </w:r>
      <w:r w:rsidR="00CE79F3" w:rsidRPr="00DD1330">
        <w:rPr>
          <w:rFonts w:ascii="Arial" w:hAnsi="Arial" w:cs="Arial"/>
          <w:sz w:val="22"/>
          <w:szCs w:val="22"/>
        </w:rPr>
        <w:t>6</w:t>
      </w:r>
      <w:r w:rsidR="00B11FED" w:rsidRPr="00DD1330">
        <w:rPr>
          <w:rFonts w:ascii="Arial" w:hAnsi="Arial" w:cs="Arial"/>
          <w:sz w:val="22"/>
          <w:szCs w:val="22"/>
        </w:rPr>
        <w:t xml:space="preserve"> de </w:t>
      </w:r>
      <w:r w:rsidR="00CE79F3" w:rsidRPr="00DD1330">
        <w:rPr>
          <w:rFonts w:ascii="Arial" w:hAnsi="Arial" w:cs="Arial"/>
          <w:sz w:val="22"/>
          <w:szCs w:val="22"/>
        </w:rPr>
        <w:t>m</w:t>
      </w:r>
      <w:r w:rsidRPr="00DD1330">
        <w:rPr>
          <w:rFonts w:ascii="Arial" w:hAnsi="Arial" w:cs="Arial"/>
          <w:sz w:val="22"/>
          <w:szCs w:val="22"/>
        </w:rPr>
        <w:t>arzo</w:t>
      </w:r>
      <w:r w:rsidR="00B11FED" w:rsidRPr="00DD1330">
        <w:rPr>
          <w:rFonts w:ascii="Arial" w:hAnsi="Arial" w:cs="Arial"/>
          <w:sz w:val="22"/>
          <w:szCs w:val="22"/>
        </w:rPr>
        <w:t xml:space="preserve"> 201</w:t>
      </w:r>
      <w:r w:rsidRPr="00DD1330">
        <w:rPr>
          <w:rFonts w:ascii="Arial" w:hAnsi="Arial" w:cs="Arial"/>
          <w:sz w:val="22"/>
          <w:szCs w:val="22"/>
        </w:rPr>
        <w:t>7</w:t>
      </w:r>
    </w:p>
    <w:p w:rsidR="00B11FED" w:rsidRPr="00DD1330" w:rsidRDefault="00B11FED" w:rsidP="00A63878">
      <w:pPr>
        <w:jc w:val="both"/>
        <w:rPr>
          <w:rFonts w:ascii="Arial" w:hAnsi="Arial" w:cs="Arial"/>
          <w:sz w:val="22"/>
          <w:szCs w:val="22"/>
        </w:rPr>
      </w:pPr>
    </w:p>
    <w:p w:rsidR="00B11FED" w:rsidRPr="00DD1330" w:rsidRDefault="00B11FED" w:rsidP="00A63878">
      <w:pPr>
        <w:jc w:val="both"/>
        <w:rPr>
          <w:rFonts w:ascii="Arial" w:hAnsi="Arial" w:cs="Arial"/>
          <w:sz w:val="22"/>
          <w:szCs w:val="22"/>
        </w:rPr>
      </w:pPr>
      <w:r w:rsidRPr="00DD1330">
        <w:rPr>
          <w:rFonts w:ascii="Arial" w:hAnsi="Arial" w:cs="Arial"/>
          <w:sz w:val="22"/>
          <w:szCs w:val="22"/>
        </w:rPr>
        <w:t xml:space="preserve">Señores </w:t>
      </w:r>
    </w:p>
    <w:p w:rsidR="00B11FED" w:rsidRPr="00DD1330" w:rsidRDefault="00B11FED" w:rsidP="00A63878">
      <w:pPr>
        <w:jc w:val="both"/>
        <w:rPr>
          <w:rFonts w:ascii="Arial" w:hAnsi="Arial" w:cs="Arial"/>
          <w:b/>
          <w:caps/>
          <w:sz w:val="22"/>
          <w:szCs w:val="22"/>
        </w:rPr>
      </w:pPr>
      <w:r w:rsidRPr="00DD1330">
        <w:rPr>
          <w:rFonts w:ascii="Arial" w:hAnsi="Arial" w:cs="Arial"/>
          <w:b/>
          <w:caps/>
          <w:sz w:val="22"/>
          <w:szCs w:val="22"/>
        </w:rPr>
        <w:t>Intere</w:t>
      </w:r>
      <w:r w:rsidR="00197BAD" w:rsidRPr="00DD1330">
        <w:rPr>
          <w:rFonts w:ascii="Arial" w:hAnsi="Arial" w:cs="Arial"/>
          <w:b/>
          <w:caps/>
          <w:sz w:val="22"/>
          <w:szCs w:val="22"/>
        </w:rPr>
        <w:t>sados Invitación Abierta No. 001</w:t>
      </w:r>
      <w:r w:rsidRPr="00DD1330">
        <w:rPr>
          <w:rFonts w:ascii="Arial" w:hAnsi="Arial" w:cs="Arial"/>
          <w:b/>
          <w:caps/>
          <w:sz w:val="22"/>
          <w:szCs w:val="22"/>
        </w:rPr>
        <w:t xml:space="preserve"> de 201</w:t>
      </w:r>
      <w:r w:rsidR="00757862" w:rsidRPr="00DD1330">
        <w:rPr>
          <w:rFonts w:ascii="Arial" w:hAnsi="Arial" w:cs="Arial"/>
          <w:b/>
          <w:caps/>
          <w:sz w:val="22"/>
          <w:szCs w:val="22"/>
        </w:rPr>
        <w:t>7</w:t>
      </w:r>
    </w:p>
    <w:p w:rsidR="00B11FED" w:rsidRPr="00DD1330" w:rsidRDefault="00B11FED" w:rsidP="00A63878">
      <w:pPr>
        <w:jc w:val="both"/>
        <w:rPr>
          <w:rFonts w:ascii="Arial" w:hAnsi="Arial" w:cs="Arial"/>
          <w:sz w:val="22"/>
          <w:szCs w:val="22"/>
        </w:rPr>
      </w:pPr>
      <w:r w:rsidRPr="00DD1330">
        <w:rPr>
          <w:rFonts w:ascii="Arial" w:hAnsi="Arial" w:cs="Arial"/>
          <w:sz w:val="22"/>
          <w:szCs w:val="22"/>
        </w:rPr>
        <w:t>Ciudad</w:t>
      </w:r>
    </w:p>
    <w:p w:rsidR="00B11FED" w:rsidRPr="00DD1330" w:rsidRDefault="00B11FED" w:rsidP="00A63878">
      <w:pPr>
        <w:jc w:val="both"/>
        <w:rPr>
          <w:rFonts w:ascii="Arial" w:hAnsi="Arial" w:cs="Arial"/>
          <w:b/>
          <w:sz w:val="22"/>
          <w:szCs w:val="22"/>
        </w:rPr>
      </w:pPr>
    </w:p>
    <w:p w:rsidR="00B11FED" w:rsidRPr="00DD1330" w:rsidRDefault="00B11FED" w:rsidP="00A63878">
      <w:pPr>
        <w:jc w:val="both"/>
        <w:rPr>
          <w:rFonts w:ascii="Arial" w:hAnsi="Arial" w:cs="Arial"/>
          <w:b/>
          <w:sz w:val="22"/>
          <w:szCs w:val="22"/>
        </w:rPr>
      </w:pPr>
      <w:r w:rsidRPr="00DD1330">
        <w:rPr>
          <w:rFonts w:ascii="Arial" w:hAnsi="Arial" w:cs="Arial"/>
          <w:b/>
          <w:sz w:val="22"/>
          <w:szCs w:val="22"/>
        </w:rPr>
        <w:t>Respetados señores</w:t>
      </w:r>
    </w:p>
    <w:p w:rsidR="00B11FED" w:rsidRPr="00DD1330" w:rsidRDefault="00B11FED" w:rsidP="00A63878">
      <w:pPr>
        <w:jc w:val="both"/>
        <w:rPr>
          <w:rFonts w:ascii="Arial" w:hAnsi="Arial" w:cs="Arial"/>
          <w:b/>
          <w:sz w:val="22"/>
          <w:szCs w:val="22"/>
        </w:rPr>
      </w:pPr>
    </w:p>
    <w:p w:rsidR="00B11FED" w:rsidRPr="00DD1330" w:rsidRDefault="00B11FED" w:rsidP="00B11FED">
      <w:pPr>
        <w:pStyle w:val="Textoindependiente"/>
        <w:rPr>
          <w:rFonts w:ascii="Arial" w:hAnsi="Arial" w:cs="Arial"/>
          <w:b w:val="0"/>
          <w:lang w:val="es-ES"/>
        </w:rPr>
      </w:pPr>
      <w:r w:rsidRPr="00DD1330">
        <w:rPr>
          <w:rFonts w:ascii="Arial" w:hAnsi="Arial" w:cs="Arial"/>
          <w:b w:val="0"/>
        </w:rPr>
        <w:t xml:space="preserve">La Empresa de Licores de Cundinamarca remite las respuestas a las aclaraciones presentadas </w:t>
      </w:r>
      <w:r w:rsidR="00197BAD" w:rsidRPr="00DD1330">
        <w:rPr>
          <w:rFonts w:ascii="Arial" w:hAnsi="Arial" w:cs="Arial"/>
          <w:b w:val="0"/>
        </w:rPr>
        <w:t>en la Invitación Abierta No. 001</w:t>
      </w:r>
      <w:r w:rsidRPr="00DD1330">
        <w:rPr>
          <w:rFonts w:ascii="Arial" w:hAnsi="Arial" w:cs="Arial"/>
          <w:b w:val="0"/>
        </w:rPr>
        <w:t xml:space="preserve"> de 201</w:t>
      </w:r>
      <w:r w:rsidR="00197BAD" w:rsidRPr="00DD1330">
        <w:rPr>
          <w:rFonts w:ascii="Arial" w:hAnsi="Arial" w:cs="Arial"/>
          <w:b w:val="0"/>
        </w:rPr>
        <w:t>7</w:t>
      </w:r>
      <w:r w:rsidRPr="00DD1330">
        <w:rPr>
          <w:rFonts w:ascii="Arial" w:hAnsi="Arial" w:cs="Arial"/>
          <w:b w:val="0"/>
        </w:rPr>
        <w:t xml:space="preserve">, cuyo objeto es: </w:t>
      </w:r>
      <w:r w:rsidRPr="00DD1330">
        <w:rPr>
          <w:rFonts w:ascii="Arial" w:hAnsi="Arial" w:cs="Arial"/>
          <w:b w:val="0"/>
          <w:i/>
        </w:rPr>
        <w:t>“</w:t>
      </w:r>
      <w:r w:rsidR="00757862" w:rsidRPr="00DD1330">
        <w:rPr>
          <w:rFonts w:ascii="Arial" w:hAnsi="Arial" w:cs="Arial"/>
          <w:b w:val="0"/>
          <w:i/>
          <w:lang w:val="es-ES"/>
        </w:rPr>
        <w:t>PRESTACIÓN DE SERVICIOS DE VIGILANCIA Y SEGURIDAD PRIVADA, EN LOS PREDIOS DE PROPIEDAD DE LA EMPRESA DE LICORES DE CUNDINAMARCA, Y EN CUALQUIER OTRO QUE LE ASISTA OBLIGACIÓN LEGAL, CONVENCIONAL O CONTRACTUAL DE VIGILAR</w:t>
      </w:r>
      <w:r w:rsidRPr="00DD1330">
        <w:rPr>
          <w:rFonts w:ascii="Arial" w:hAnsi="Arial" w:cs="Arial"/>
          <w:b w:val="0"/>
          <w:i/>
          <w:lang w:val="es-ES"/>
        </w:rPr>
        <w:t xml:space="preserve">”. </w:t>
      </w:r>
    </w:p>
    <w:p w:rsidR="00A63878" w:rsidRPr="00DD1330" w:rsidRDefault="00A63878" w:rsidP="00A63878">
      <w:pPr>
        <w:jc w:val="both"/>
        <w:rPr>
          <w:rFonts w:ascii="Arial" w:hAnsi="Arial" w:cs="Arial"/>
          <w:b/>
          <w:sz w:val="22"/>
          <w:szCs w:val="22"/>
        </w:rPr>
      </w:pPr>
    </w:p>
    <w:p w:rsidR="00A63878" w:rsidRPr="00DD1330" w:rsidRDefault="00062F8F" w:rsidP="00A63878">
      <w:pPr>
        <w:jc w:val="both"/>
        <w:rPr>
          <w:rFonts w:ascii="Arial" w:hAnsi="Arial" w:cs="Arial"/>
          <w:b/>
          <w:sz w:val="22"/>
          <w:szCs w:val="22"/>
        </w:rPr>
      </w:pPr>
      <w:r w:rsidRPr="00DD1330">
        <w:rPr>
          <w:rFonts w:ascii="Arial" w:hAnsi="Arial" w:cs="Arial"/>
          <w:b/>
          <w:sz w:val="22"/>
          <w:szCs w:val="22"/>
        </w:rPr>
        <w:t xml:space="preserve">ACLARACIONES PRESENTADAS </w:t>
      </w:r>
      <w:r w:rsidR="00757862" w:rsidRPr="00DD1330">
        <w:rPr>
          <w:rFonts w:ascii="Arial" w:hAnsi="Arial" w:cs="Arial"/>
          <w:b/>
          <w:sz w:val="22"/>
          <w:szCs w:val="22"/>
        </w:rPr>
        <w:t>COLOMBIANA DE VIGILANCIA Y SEGURIDAD LTDA COLVISEG (</w:t>
      </w:r>
      <w:r w:rsidR="00A409DF" w:rsidRPr="00DD1330">
        <w:rPr>
          <w:rFonts w:ascii="Arial" w:hAnsi="Arial" w:cs="Arial"/>
          <w:b/>
          <w:sz w:val="22"/>
          <w:szCs w:val="22"/>
        </w:rPr>
        <w:t>Andrés</w:t>
      </w:r>
      <w:r w:rsidR="00757862" w:rsidRPr="00DD1330">
        <w:rPr>
          <w:rFonts w:ascii="Arial" w:hAnsi="Arial" w:cs="Arial"/>
          <w:b/>
          <w:sz w:val="22"/>
          <w:szCs w:val="22"/>
        </w:rPr>
        <w:t xml:space="preserve"> Olarte Camacho- Director Comercial)</w:t>
      </w:r>
    </w:p>
    <w:p w:rsidR="00A63878" w:rsidRPr="00DD1330" w:rsidRDefault="00A63878" w:rsidP="00A63878">
      <w:pPr>
        <w:jc w:val="both"/>
        <w:rPr>
          <w:rFonts w:ascii="Arial" w:hAnsi="Arial" w:cs="Arial"/>
          <w:sz w:val="22"/>
          <w:szCs w:val="22"/>
        </w:rPr>
      </w:pPr>
    </w:p>
    <w:p w:rsidR="00062F8F" w:rsidRPr="00DD1330" w:rsidRDefault="00062F8F" w:rsidP="00A63878">
      <w:pPr>
        <w:jc w:val="both"/>
        <w:rPr>
          <w:rFonts w:ascii="Arial" w:hAnsi="Arial" w:cs="Arial"/>
          <w:b/>
          <w:sz w:val="22"/>
          <w:szCs w:val="22"/>
        </w:rPr>
      </w:pPr>
      <w:r w:rsidRPr="00DD1330">
        <w:rPr>
          <w:rFonts w:ascii="Arial" w:hAnsi="Arial" w:cs="Arial"/>
          <w:b/>
          <w:sz w:val="22"/>
          <w:szCs w:val="22"/>
        </w:rPr>
        <w:t>ACLARACIÓN No. 1</w:t>
      </w:r>
    </w:p>
    <w:p w:rsidR="00062F8F" w:rsidRPr="00DD1330" w:rsidRDefault="00062F8F" w:rsidP="00A63878">
      <w:pPr>
        <w:jc w:val="both"/>
        <w:rPr>
          <w:rFonts w:ascii="Arial" w:hAnsi="Arial" w:cs="Arial"/>
          <w:b/>
          <w:sz w:val="22"/>
          <w:szCs w:val="22"/>
        </w:rPr>
      </w:pPr>
    </w:p>
    <w:p w:rsidR="00A409DF" w:rsidRPr="00DD1330" w:rsidRDefault="00A409DF" w:rsidP="00A409DF">
      <w:pPr>
        <w:jc w:val="both"/>
        <w:rPr>
          <w:rFonts w:ascii="Arial" w:hAnsi="Arial" w:cs="Arial"/>
          <w:sz w:val="22"/>
          <w:szCs w:val="22"/>
        </w:rPr>
      </w:pPr>
      <w:r w:rsidRPr="00DD1330">
        <w:rPr>
          <w:rFonts w:ascii="Arial" w:hAnsi="Arial" w:cs="Arial"/>
          <w:sz w:val="22"/>
          <w:szCs w:val="22"/>
        </w:rPr>
        <w:t>Con relación al numeral 3 especificaciones técnicas Nota 1. La Empresa de Licores de Cundinamarca se reserva la facultad de suprimir y suspender los servicios de vigilancia, radios y armamento en cualquier momento, sin que por este hecho el Contratista pueda pedir indemnización o compensación alguna. Así mismo podrá incrementarlos de acuerdo a las necesidades y eventualidades que se presenten.</w:t>
      </w:r>
    </w:p>
    <w:p w:rsidR="00A409DF" w:rsidRPr="00DD1330" w:rsidRDefault="00A409DF" w:rsidP="00A409DF">
      <w:pPr>
        <w:jc w:val="both"/>
        <w:rPr>
          <w:rFonts w:ascii="Arial" w:hAnsi="Arial" w:cs="Arial"/>
          <w:sz w:val="22"/>
          <w:szCs w:val="22"/>
        </w:rPr>
      </w:pPr>
    </w:p>
    <w:p w:rsidR="00A63878" w:rsidRPr="00DD1330" w:rsidRDefault="00A409DF" w:rsidP="00A409DF">
      <w:pPr>
        <w:jc w:val="both"/>
        <w:rPr>
          <w:rFonts w:ascii="Arial" w:hAnsi="Arial" w:cs="Arial"/>
          <w:sz w:val="22"/>
          <w:szCs w:val="22"/>
        </w:rPr>
      </w:pPr>
      <w:r w:rsidRPr="00DD1330">
        <w:rPr>
          <w:rFonts w:ascii="Arial" w:hAnsi="Arial" w:cs="Arial"/>
          <w:sz w:val="22"/>
          <w:szCs w:val="22"/>
        </w:rPr>
        <w:t>Solicitamos a la entidad tener en cuenta, he incluir al presente numeral “que en caso de suprimir o suspender los servicios de vigilancia, radios y armamento, se lo hará saber a la otra parte con (30) treinta días de antelación a la fecha propuesta de terminación”. Del mismo modo solicitamos aplicar en el numeral 6.6.2 Obligaciones Específicas del Contratista en su numeral 13.</w:t>
      </w:r>
    </w:p>
    <w:p w:rsidR="00A63878" w:rsidRPr="00DD1330" w:rsidRDefault="00A63878" w:rsidP="00A409DF">
      <w:pPr>
        <w:jc w:val="both"/>
        <w:rPr>
          <w:rFonts w:ascii="Arial" w:hAnsi="Arial" w:cs="Arial"/>
          <w:sz w:val="22"/>
          <w:szCs w:val="22"/>
        </w:rPr>
      </w:pPr>
    </w:p>
    <w:p w:rsidR="00A63878" w:rsidRPr="00DD1330" w:rsidRDefault="00062F8F" w:rsidP="00A63878">
      <w:pPr>
        <w:jc w:val="both"/>
        <w:rPr>
          <w:rFonts w:ascii="Arial" w:hAnsi="Arial" w:cs="Arial"/>
          <w:sz w:val="22"/>
          <w:szCs w:val="22"/>
        </w:rPr>
      </w:pPr>
      <w:r w:rsidRPr="00DD1330">
        <w:rPr>
          <w:rFonts w:ascii="Arial" w:hAnsi="Arial" w:cs="Arial"/>
          <w:b/>
          <w:sz w:val="22"/>
          <w:szCs w:val="22"/>
        </w:rPr>
        <w:t>RESPUESTA ACLARACIÓN No. 1</w:t>
      </w:r>
      <w:r w:rsidR="00A63878" w:rsidRPr="00DD1330">
        <w:rPr>
          <w:rFonts w:ascii="Arial" w:hAnsi="Arial" w:cs="Arial"/>
          <w:b/>
          <w:sz w:val="22"/>
          <w:szCs w:val="22"/>
        </w:rPr>
        <w:t xml:space="preserve">: </w:t>
      </w:r>
      <w:r w:rsidR="00A63878" w:rsidRPr="00DD1330">
        <w:rPr>
          <w:rFonts w:ascii="Arial" w:hAnsi="Arial" w:cs="Arial"/>
          <w:sz w:val="22"/>
          <w:szCs w:val="22"/>
        </w:rPr>
        <w:t xml:space="preserve">La </w:t>
      </w:r>
      <w:r w:rsidR="00A63878" w:rsidRPr="00DD1330">
        <w:rPr>
          <w:rFonts w:ascii="Arial" w:hAnsi="Arial" w:cs="Arial"/>
          <w:b/>
          <w:sz w:val="22"/>
          <w:szCs w:val="22"/>
        </w:rPr>
        <w:t>EMPRESA DE LICORES DE CUNDINAMARCA</w:t>
      </w:r>
      <w:r w:rsidR="005D16C5" w:rsidRPr="00DD1330">
        <w:rPr>
          <w:rFonts w:ascii="Arial" w:hAnsi="Arial" w:cs="Arial"/>
          <w:b/>
          <w:sz w:val="22"/>
          <w:szCs w:val="22"/>
        </w:rPr>
        <w:t xml:space="preserve">, </w:t>
      </w:r>
      <w:r w:rsidR="005D16C5" w:rsidRPr="00DD1330">
        <w:rPr>
          <w:rFonts w:ascii="Arial" w:hAnsi="Arial" w:cs="Arial"/>
          <w:sz w:val="22"/>
          <w:szCs w:val="22"/>
        </w:rPr>
        <w:t xml:space="preserve">se permite informar que </w:t>
      </w:r>
      <w:r w:rsidR="00CE79F3" w:rsidRPr="00DD1330">
        <w:rPr>
          <w:rFonts w:ascii="Arial" w:hAnsi="Arial" w:cs="Arial"/>
          <w:sz w:val="22"/>
          <w:szCs w:val="22"/>
        </w:rPr>
        <w:t xml:space="preserve">debido a la coyuntura actual por el traslado de las instalaciones al Municipio de Cota Cundinamarca es factible que exista la necesidad de adicionar o suprimir puestos de trabajo, razón por la cual no acoge la aclaración presentada. </w:t>
      </w:r>
    </w:p>
    <w:p w:rsidR="00CE79F3" w:rsidRPr="00DD1330" w:rsidRDefault="00CE79F3" w:rsidP="00A63878">
      <w:pPr>
        <w:jc w:val="both"/>
        <w:rPr>
          <w:rFonts w:ascii="Arial" w:hAnsi="Arial" w:cs="Arial"/>
          <w:b/>
          <w:sz w:val="22"/>
          <w:szCs w:val="22"/>
        </w:rPr>
      </w:pPr>
    </w:p>
    <w:p w:rsidR="00A63878" w:rsidRPr="00DD1330" w:rsidRDefault="00A63878" w:rsidP="00A63878">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5D16C5" w:rsidRPr="00DD1330">
        <w:rPr>
          <w:rFonts w:ascii="Arial" w:hAnsi="Arial" w:cs="Arial"/>
          <w:sz w:val="22"/>
          <w:szCs w:val="22"/>
        </w:rPr>
        <w:t>No</w:t>
      </w:r>
      <w:r w:rsidRPr="00DD1330">
        <w:rPr>
          <w:rFonts w:ascii="Arial" w:hAnsi="Arial" w:cs="Arial"/>
          <w:sz w:val="22"/>
          <w:szCs w:val="22"/>
        </w:rPr>
        <w:t xml:space="preserve"> </w:t>
      </w:r>
    </w:p>
    <w:p w:rsidR="00A63878" w:rsidRPr="00DD1330" w:rsidRDefault="00A63878" w:rsidP="00A63878">
      <w:pPr>
        <w:jc w:val="both"/>
        <w:rPr>
          <w:rFonts w:ascii="Arial" w:hAnsi="Arial" w:cs="Arial"/>
          <w:b/>
          <w:sz w:val="22"/>
          <w:szCs w:val="22"/>
        </w:rPr>
      </w:pPr>
    </w:p>
    <w:p w:rsidR="00062F8F" w:rsidRPr="00DD1330" w:rsidRDefault="00062F8F" w:rsidP="00062F8F">
      <w:pPr>
        <w:jc w:val="both"/>
        <w:rPr>
          <w:rFonts w:ascii="Arial" w:hAnsi="Arial" w:cs="Arial"/>
          <w:b/>
          <w:sz w:val="22"/>
          <w:szCs w:val="22"/>
        </w:rPr>
      </w:pPr>
      <w:r w:rsidRPr="00DD1330">
        <w:rPr>
          <w:rFonts w:ascii="Arial" w:hAnsi="Arial" w:cs="Arial"/>
          <w:b/>
          <w:sz w:val="22"/>
          <w:szCs w:val="22"/>
        </w:rPr>
        <w:t>ACLARACIÓN No. 2</w:t>
      </w:r>
    </w:p>
    <w:p w:rsidR="00062F8F" w:rsidRPr="00DD1330" w:rsidRDefault="00062F8F" w:rsidP="00062F8F">
      <w:pPr>
        <w:jc w:val="both"/>
        <w:rPr>
          <w:rFonts w:ascii="Arial" w:hAnsi="Arial" w:cs="Arial"/>
          <w:sz w:val="22"/>
          <w:szCs w:val="22"/>
        </w:rPr>
      </w:pPr>
    </w:p>
    <w:p w:rsidR="00A63878" w:rsidRPr="00DD1330" w:rsidRDefault="00A409DF" w:rsidP="00A409DF">
      <w:pPr>
        <w:jc w:val="both"/>
        <w:rPr>
          <w:rFonts w:ascii="Arial" w:hAnsi="Arial" w:cs="Arial"/>
          <w:sz w:val="22"/>
          <w:szCs w:val="22"/>
        </w:rPr>
      </w:pPr>
      <w:r w:rsidRPr="00DD1330">
        <w:rPr>
          <w:rFonts w:ascii="Arial" w:hAnsi="Arial" w:cs="Arial"/>
          <w:sz w:val="22"/>
          <w:szCs w:val="22"/>
        </w:rPr>
        <w:t xml:space="preserve">Con relación a Numeral 3.4.5 Red de Apoyo – Bogotá y Cundinamarca en su </w:t>
      </w:r>
      <w:proofErr w:type="spellStart"/>
      <w:r w:rsidRPr="00DD1330">
        <w:rPr>
          <w:rFonts w:ascii="Arial" w:hAnsi="Arial" w:cs="Arial"/>
          <w:sz w:val="22"/>
          <w:szCs w:val="22"/>
        </w:rPr>
        <w:t>subnumeral</w:t>
      </w:r>
      <w:proofErr w:type="spellEnd"/>
      <w:r w:rsidRPr="00DD1330">
        <w:rPr>
          <w:rFonts w:ascii="Arial" w:hAnsi="Arial" w:cs="Arial"/>
          <w:sz w:val="22"/>
          <w:szCs w:val="22"/>
        </w:rPr>
        <w:t xml:space="preserve"> 3.4.5.1 Certificación vigente expedida por la Policía Nacional donde demuestre la vinculación a la red de apoyo y solidaridad ciudadana de la policía metropolitana de Bogotá D.C. y del Departamento de policía de Cundinamarca, donde </w:t>
      </w:r>
      <w:r w:rsidRPr="00DD1330">
        <w:rPr>
          <w:rFonts w:ascii="Arial" w:hAnsi="Arial" w:cs="Arial"/>
          <w:sz w:val="22"/>
          <w:szCs w:val="22"/>
          <w:u w:val="single"/>
        </w:rPr>
        <w:t>certifique que tiene puestos operativos de vigilancia en la jurisdicción</w:t>
      </w:r>
      <w:r w:rsidRPr="00DD1330">
        <w:rPr>
          <w:rFonts w:ascii="Arial" w:hAnsi="Arial" w:cs="Arial"/>
          <w:sz w:val="22"/>
          <w:szCs w:val="22"/>
        </w:rPr>
        <w:t>.</w:t>
      </w:r>
    </w:p>
    <w:p w:rsidR="00A409DF" w:rsidRPr="00DD1330" w:rsidRDefault="00A409DF" w:rsidP="00A409DF">
      <w:pPr>
        <w:jc w:val="both"/>
        <w:rPr>
          <w:rFonts w:ascii="Arial" w:hAnsi="Arial" w:cs="Arial"/>
          <w:sz w:val="22"/>
          <w:szCs w:val="22"/>
        </w:rPr>
      </w:pPr>
    </w:p>
    <w:p w:rsidR="00A409DF" w:rsidRPr="00DD1330" w:rsidRDefault="00A409DF" w:rsidP="00A409DF">
      <w:pPr>
        <w:jc w:val="both"/>
        <w:rPr>
          <w:rFonts w:ascii="Arial" w:hAnsi="Arial" w:cs="Arial"/>
          <w:sz w:val="22"/>
          <w:szCs w:val="22"/>
        </w:rPr>
      </w:pPr>
      <w:r w:rsidRPr="00DD1330">
        <w:rPr>
          <w:rFonts w:ascii="Arial" w:hAnsi="Arial" w:cs="Arial"/>
          <w:sz w:val="22"/>
          <w:szCs w:val="22"/>
        </w:rPr>
        <w:t>Solicitamos a la entidad se elimine la condición de Certificar puestos operativos de vigilancia en la jurisdicción, toda vez que el documento oficial expedido por las autoridades de Policía no consta en su documento que las Empresas de vigilancia tienen puestos operativos de vigilancia en la jurisdicción, si no que certifican la vinculación y afiliación a cada una de los frentes y redes de apoyo de la Policía Nacional.</w:t>
      </w:r>
    </w:p>
    <w:p w:rsidR="00A63878" w:rsidRPr="00DD1330" w:rsidRDefault="00A63878" w:rsidP="00A63878">
      <w:pPr>
        <w:jc w:val="both"/>
        <w:rPr>
          <w:rFonts w:ascii="Arial" w:hAnsi="Arial" w:cs="Arial"/>
          <w:sz w:val="22"/>
          <w:szCs w:val="22"/>
        </w:rPr>
      </w:pPr>
    </w:p>
    <w:p w:rsidR="00711248" w:rsidRPr="00DD1330" w:rsidRDefault="00062F8F" w:rsidP="00A63878">
      <w:pPr>
        <w:jc w:val="both"/>
        <w:rPr>
          <w:rFonts w:ascii="Arial" w:hAnsi="Arial" w:cs="Arial"/>
          <w:b/>
          <w:sz w:val="22"/>
          <w:szCs w:val="22"/>
        </w:rPr>
      </w:pPr>
      <w:r w:rsidRPr="00DD1330">
        <w:rPr>
          <w:rFonts w:ascii="Arial" w:hAnsi="Arial" w:cs="Arial"/>
          <w:b/>
          <w:sz w:val="22"/>
          <w:szCs w:val="22"/>
        </w:rPr>
        <w:t>RESPUESTA ACLARACIÓN No. 2</w:t>
      </w:r>
      <w:r w:rsidR="00A63878" w:rsidRPr="00DD1330">
        <w:rPr>
          <w:rFonts w:ascii="Arial" w:hAnsi="Arial" w:cs="Arial"/>
          <w:b/>
          <w:sz w:val="22"/>
          <w:szCs w:val="22"/>
        </w:rPr>
        <w:t xml:space="preserve">: </w:t>
      </w:r>
      <w:r w:rsidR="00A63878" w:rsidRPr="00DD1330">
        <w:rPr>
          <w:rFonts w:ascii="Arial" w:hAnsi="Arial" w:cs="Arial"/>
          <w:sz w:val="22"/>
          <w:szCs w:val="22"/>
        </w:rPr>
        <w:t>La EMPRESA DE LICORES DE CUNDINAMARCA</w:t>
      </w:r>
      <w:r w:rsidR="005D16C5" w:rsidRPr="00DD1330">
        <w:rPr>
          <w:rFonts w:ascii="Arial" w:hAnsi="Arial" w:cs="Arial"/>
          <w:sz w:val="22"/>
          <w:szCs w:val="22"/>
        </w:rPr>
        <w:t xml:space="preserve">, </w:t>
      </w:r>
      <w:r w:rsidR="007A0F15" w:rsidRPr="00DD1330">
        <w:rPr>
          <w:rFonts w:ascii="Arial" w:hAnsi="Arial" w:cs="Arial"/>
          <w:sz w:val="22"/>
          <w:szCs w:val="22"/>
        </w:rPr>
        <w:t xml:space="preserve">acoge la aclaración presentada y mediante adenda modifica </w:t>
      </w:r>
      <w:r w:rsidR="00813705" w:rsidRPr="00DD1330">
        <w:rPr>
          <w:rFonts w:ascii="Arial" w:hAnsi="Arial" w:cs="Arial"/>
          <w:sz w:val="22"/>
          <w:szCs w:val="22"/>
        </w:rPr>
        <w:t>las condiciones de contratación las cuales quedarán así:</w:t>
      </w:r>
      <w:r w:rsidR="007A0F15" w:rsidRPr="00DD1330">
        <w:rPr>
          <w:rFonts w:ascii="Arial" w:hAnsi="Arial" w:cs="Arial"/>
          <w:b/>
          <w:sz w:val="22"/>
          <w:szCs w:val="22"/>
        </w:rPr>
        <w:t xml:space="preserve"> </w:t>
      </w:r>
    </w:p>
    <w:p w:rsidR="007A0F15" w:rsidRPr="00DD1330" w:rsidRDefault="007A0F15" w:rsidP="00A63878">
      <w:pPr>
        <w:jc w:val="both"/>
        <w:rPr>
          <w:rFonts w:ascii="Arial" w:hAnsi="Arial" w:cs="Arial"/>
          <w:sz w:val="22"/>
          <w:szCs w:val="22"/>
        </w:rPr>
      </w:pPr>
    </w:p>
    <w:p w:rsidR="00347BF9" w:rsidRPr="00DD1330" w:rsidRDefault="00347BF9" w:rsidP="00A63878">
      <w:pPr>
        <w:jc w:val="both"/>
        <w:rPr>
          <w:rFonts w:ascii="Arial" w:hAnsi="Arial" w:cs="Arial"/>
          <w:sz w:val="22"/>
          <w:szCs w:val="22"/>
        </w:rPr>
      </w:pPr>
      <w:r w:rsidRPr="00DD1330">
        <w:rPr>
          <w:rFonts w:ascii="Arial" w:hAnsi="Arial" w:cs="Arial"/>
          <w:sz w:val="22"/>
          <w:szCs w:val="22"/>
        </w:rPr>
        <w:t xml:space="preserve">3.4.5 Red de Apoyo – Bogotá y Cundinamarca </w:t>
      </w:r>
    </w:p>
    <w:p w:rsidR="00A63878" w:rsidRPr="00DD1330" w:rsidRDefault="00347BF9" w:rsidP="00A63878">
      <w:pPr>
        <w:jc w:val="both"/>
        <w:rPr>
          <w:rFonts w:ascii="Arial" w:hAnsi="Arial" w:cs="Arial"/>
          <w:sz w:val="22"/>
          <w:szCs w:val="22"/>
        </w:rPr>
      </w:pPr>
      <w:r w:rsidRPr="00DD1330">
        <w:rPr>
          <w:rFonts w:ascii="Arial" w:hAnsi="Arial" w:cs="Arial"/>
          <w:sz w:val="22"/>
          <w:szCs w:val="22"/>
        </w:rPr>
        <w:t>3.4.5.1 Certificación vigente expedida por la Policía Nacional donde certifican la vinculación y afiliación a cada una de los frentes y redes</w:t>
      </w:r>
      <w:r w:rsidR="004B408F" w:rsidRPr="00DD1330">
        <w:rPr>
          <w:rFonts w:ascii="Arial" w:hAnsi="Arial" w:cs="Arial"/>
          <w:sz w:val="22"/>
          <w:szCs w:val="22"/>
        </w:rPr>
        <w:t xml:space="preserve"> de apoyo de la Policía Nacional</w:t>
      </w:r>
      <w:r w:rsidR="00A63878" w:rsidRPr="00DD1330">
        <w:rPr>
          <w:rFonts w:ascii="Arial" w:hAnsi="Arial" w:cs="Arial"/>
          <w:sz w:val="22"/>
          <w:szCs w:val="22"/>
        </w:rPr>
        <w:t>.</w:t>
      </w:r>
    </w:p>
    <w:p w:rsidR="00A63878" w:rsidRPr="00DD1330" w:rsidRDefault="00A63878" w:rsidP="00A63878">
      <w:pPr>
        <w:jc w:val="both"/>
        <w:rPr>
          <w:rFonts w:ascii="Arial" w:hAnsi="Arial" w:cs="Arial"/>
          <w:b/>
          <w:sz w:val="22"/>
          <w:szCs w:val="22"/>
        </w:rPr>
      </w:pPr>
    </w:p>
    <w:p w:rsidR="00B10CDA" w:rsidRPr="00DD1330" w:rsidRDefault="00B10CDA" w:rsidP="00A63878">
      <w:pPr>
        <w:jc w:val="both"/>
        <w:rPr>
          <w:rFonts w:ascii="Arial" w:hAnsi="Arial" w:cs="Arial"/>
          <w:b/>
          <w:sz w:val="22"/>
          <w:szCs w:val="22"/>
        </w:rPr>
      </w:pPr>
    </w:p>
    <w:p w:rsidR="00B10CDA" w:rsidRPr="00DD1330" w:rsidRDefault="00B10CDA" w:rsidP="00A63878">
      <w:pPr>
        <w:jc w:val="both"/>
        <w:rPr>
          <w:rFonts w:ascii="Arial" w:hAnsi="Arial" w:cs="Arial"/>
          <w:b/>
          <w:sz w:val="22"/>
          <w:szCs w:val="22"/>
        </w:rPr>
      </w:pPr>
    </w:p>
    <w:p w:rsidR="00A63878" w:rsidRPr="00DD1330" w:rsidRDefault="00A63878" w:rsidP="00A63878">
      <w:pPr>
        <w:jc w:val="both"/>
        <w:rPr>
          <w:rFonts w:ascii="Arial" w:hAnsi="Arial" w:cs="Arial"/>
          <w:sz w:val="22"/>
          <w:szCs w:val="22"/>
        </w:rPr>
      </w:pPr>
      <w:r w:rsidRPr="00DD1330">
        <w:rPr>
          <w:rFonts w:ascii="Arial" w:hAnsi="Arial" w:cs="Arial"/>
          <w:b/>
          <w:sz w:val="22"/>
          <w:szCs w:val="22"/>
        </w:rPr>
        <w:lastRenderedPageBreak/>
        <w:t>MODIFICA LOS TÉRMINOS DE INVITACIÓN:</w:t>
      </w:r>
      <w:r w:rsidRPr="00DD1330">
        <w:rPr>
          <w:rFonts w:ascii="Arial" w:hAnsi="Arial" w:cs="Arial"/>
          <w:sz w:val="22"/>
          <w:szCs w:val="22"/>
        </w:rPr>
        <w:t xml:space="preserve"> </w:t>
      </w:r>
      <w:r w:rsidR="005D16C5" w:rsidRPr="00DD1330">
        <w:rPr>
          <w:rFonts w:ascii="Arial" w:hAnsi="Arial" w:cs="Arial"/>
          <w:sz w:val="22"/>
          <w:szCs w:val="22"/>
        </w:rPr>
        <w:t>Si</w:t>
      </w:r>
      <w:r w:rsidRPr="00DD1330">
        <w:rPr>
          <w:rFonts w:ascii="Arial" w:hAnsi="Arial" w:cs="Arial"/>
          <w:sz w:val="22"/>
          <w:szCs w:val="22"/>
        </w:rPr>
        <w:t xml:space="preserve">. </w:t>
      </w:r>
    </w:p>
    <w:p w:rsidR="00A63878" w:rsidRPr="00DD1330" w:rsidRDefault="00A63878" w:rsidP="00A63878">
      <w:pPr>
        <w:jc w:val="both"/>
        <w:rPr>
          <w:rFonts w:ascii="Arial" w:hAnsi="Arial" w:cs="Arial"/>
          <w:b/>
          <w:sz w:val="22"/>
          <w:szCs w:val="22"/>
        </w:rPr>
      </w:pPr>
    </w:p>
    <w:p w:rsidR="00062F8F" w:rsidRPr="00DD1330" w:rsidRDefault="00062F8F" w:rsidP="00A63878">
      <w:pPr>
        <w:jc w:val="both"/>
        <w:rPr>
          <w:rFonts w:ascii="Arial" w:hAnsi="Arial" w:cs="Arial"/>
          <w:b/>
          <w:sz w:val="22"/>
          <w:szCs w:val="22"/>
        </w:rPr>
      </w:pPr>
      <w:r w:rsidRPr="00DD1330">
        <w:rPr>
          <w:rFonts w:ascii="Arial" w:hAnsi="Arial" w:cs="Arial"/>
          <w:b/>
          <w:sz w:val="22"/>
          <w:szCs w:val="22"/>
        </w:rPr>
        <w:t>ACLARACIÓN No. 3</w:t>
      </w:r>
    </w:p>
    <w:p w:rsidR="00062F8F" w:rsidRPr="00DD1330" w:rsidRDefault="00062F8F" w:rsidP="00062F8F">
      <w:pPr>
        <w:jc w:val="both"/>
        <w:rPr>
          <w:rFonts w:ascii="Arial" w:hAnsi="Arial" w:cs="Arial"/>
          <w:sz w:val="22"/>
          <w:szCs w:val="22"/>
        </w:rPr>
      </w:pPr>
    </w:p>
    <w:p w:rsidR="00F8673D" w:rsidRPr="00DD1330" w:rsidRDefault="00F8673D" w:rsidP="00F8673D">
      <w:pPr>
        <w:jc w:val="both"/>
        <w:rPr>
          <w:rFonts w:ascii="Arial" w:hAnsi="Arial" w:cs="Arial"/>
          <w:sz w:val="22"/>
          <w:szCs w:val="22"/>
        </w:rPr>
      </w:pPr>
      <w:r w:rsidRPr="00DD1330">
        <w:rPr>
          <w:rFonts w:ascii="Arial" w:hAnsi="Arial" w:cs="Arial"/>
          <w:sz w:val="22"/>
          <w:szCs w:val="22"/>
        </w:rPr>
        <w:t xml:space="preserve">Con relación a numeral 6.6.2. Obligaciones del Contratista </w:t>
      </w:r>
      <w:proofErr w:type="spellStart"/>
      <w:r w:rsidRPr="00DD1330">
        <w:rPr>
          <w:rFonts w:ascii="Arial" w:hAnsi="Arial" w:cs="Arial"/>
          <w:sz w:val="22"/>
          <w:szCs w:val="22"/>
        </w:rPr>
        <w:t>subnumeral</w:t>
      </w:r>
      <w:proofErr w:type="spellEnd"/>
      <w:r w:rsidRPr="00DD1330">
        <w:rPr>
          <w:rFonts w:ascii="Arial" w:hAnsi="Arial" w:cs="Arial"/>
          <w:sz w:val="22"/>
          <w:szCs w:val="22"/>
        </w:rPr>
        <w:t xml:space="preserve"> 26 Vigilar que todos los bienes muebles de propiedad de la ELC no sean objeto de sustracción. Por consiguiente, deberá responder por la pérdida, sustracción de los bienes muebles y/o inmuebles de propiedad de la ELC que se encuentren dentro de las áreas sometidas a su protección, control y vigilancia.</w:t>
      </w:r>
    </w:p>
    <w:p w:rsidR="00F8673D" w:rsidRPr="00DD1330" w:rsidRDefault="00F8673D" w:rsidP="00F8673D">
      <w:pPr>
        <w:jc w:val="both"/>
        <w:rPr>
          <w:rFonts w:ascii="Arial" w:hAnsi="Arial" w:cs="Arial"/>
          <w:sz w:val="22"/>
          <w:szCs w:val="22"/>
        </w:rPr>
      </w:pPr>
    </w:p>
    <w:p w:rsidR="00A63878" w:rsidRPr="00DD1330" w:rsidRDefault="00F8673D" w:rsidP="00F8673D">
      <w:pPr>
        <w:jc w:val="both"/>
        <w:rPr>
          <w:rFonts w:ascii="Arial" w:hAnsi="Arial" w:cs="Arial"/>
          <w:sz w:val="22"/>
          <w:szCs w:val="22"/>
        </w:rPr>
      </w:pPr>
      <w:r w:rsidRPr="00DD1330">
        <w:rPr>
          <w:rFonts w:ascii="Arial" w:hAnsi="Arial" w:cs="Arial"/>
          <w:sz w:val="22"/>
          <w:szCs w:val="22"/>
        </w:rPr>
        <w:t>Solicitamos a la entidad modifique o se incluya en el presente numeral lo siguiente, el contratista, responderá por los daños ocasionados al contratante atribuibles a dolo, negligencia o culpa de los vigilantes, supervisores o dependientes del contratista y no provengan de fuerza mayor. La responsabilidad que aquí se establece a cargo del contratista deberá concluirse de investigación que las partes agoten en relación a la perdida; en caso de demostrase la responsabilidad de la empresa de seguridad, las partes se pondrán de acuerdo en lo relacionado al monto del reconocimiento y su forma de pago y/o sobre la realización de la Póliza de responsabilidad que ampara las contingencias del contrato</w:t>
      </w:r>
      <w:r w:rsidR="00062F8F" w:rsidRPr="00DD1330">
        <w:rPr>
          <w:rFonts w:ascii="Arial" w:hAnsi="Arial" w:cs="Arial"/>
          <w:sz w:val="22"/>
          <w:szCs w:val="22"/>
        </w:rPr>
        <w:t>.</w:t>
      </w:r>
    </w:p>
    <w:p w:rsidR="00A63878" w:rsidRPr="00DD1330" w:rsidRDefault="00A63878" w:rsidP="00A63878">
      <w:pPr>
        <w:jc w:val="both"/>
        <w:rPr>
          <w:rFonts w:ascii="Arial" w:hAnsi="Arial" w:cs="Arial"/>
          <w:caps/>
          <w:sz w:val="22"/>
          <w:szCs w:val="22"/>
        </w:rPr>
      </w:pPr>
    </w:p>
    <w:p w:rsidR="00A56BBD" w:rsidRPr="00DD1330" w:rsidRDefault="00A63878" w:rsidP="008801F3">
      <w:pPr>
        <w:jc w:val="both"/>
        <w:rPr>
          <w:rFonts w:ascii="Arial" w:hAnsi="Arial" w:cs="Arial"/>
          <w:sz w:val="22"/>
          <w:szCs w:val="22"/>
        </w:rPr>
      </w:pPr>
      <w:r w:rsidRPr="00DD1330">
        <w:rPr>
          <w:rFonts w:ascii="Arial" w:hAnsi="Arial" w:cs="Arial"/>
          <w:b/>
          <w:caps/>
          <w:sz w:val="22"/>
          <w:szCs w:val="22"/>
        </w:rPr>
        <w:t>Respuesta</w:t>
      </w:r>
      <w:r w:rsidR="00062F8F" w:rsidRPr="00DD1330">
        <w:rPr>
          <w:rFonts w:ascii="Arial" w:hAnsi="Arial" w:cs="Arial"/>
          <w:b/>
          <w:caps/>
          <w:sz w:val="22"/>
          <w:szCs w:val="22"/>
        </w:rPr>
        <w:t xml:space="preserve"> aclaración No. 3</w:t>
      </w:r>
      <w:r w:rsidRPr="00DD1330">
        <w:rPr>
          <w:rFonts w:ascii="Arial" w:hAnsi="Arial" w:cs="Arial"/>
          <w:b/>
          <w:sz w:val="22"/>
          <w:szCs w:val="22"/>
        </w:rPr>
        <w:t xml:space="preserve">: </w:t>
      </w:r>
      <w:r w:rsidR="008801F3" w:rsidRPr="00DD1330">
        <w:rPr>
          <w:rFonts w:ascii="Arial" w:hAnsi="Arial" w:cs="Arial"/>
          <w:sz w:val="22"/>
          <w:szCs w:val="22"/>
        </w:rPr>
        <w:t>La EMPRESA DE LICORES DE CUNDINAMARCA, acoge la aclaración presentada y mediante adenda modifica las condiciones de contratación las cuales quedarán así:</w:t>
      </w:r>
    </w:p>
    <w:p w:rsidR="008801F3" w:rsidRPr="00DD1330" w:rsidRDefault="008801F3" w:rsidP="00A63878">
      <w:pPr>
        <w:jc w:val="both"/>
        <w:rPr>
          <w:rFonts w:ascii="Arial" w:hAnsi="Arial" w:cs="Arial"/>
          <w:b/>
          <w:i/>
          <w:sz w:val="22"/>
          <w:szCs w:val="22"/>
        </w:rPr>
      </w:pPr>
    </w:p>
    <w:p w:rsidR="00A56BBD" w:rsidRPr="00DD1330" w:rsidRDefault="00A56BBD" w:rsidP="00A63878">
      <w:pPr>
        <w:jc w:val="both"/>
        <w:rPr>
          <w:rFonts w:ascii="Arial" w:hAnsi="Arial" w:cs="Arial"/>
          <w:b/>
          <w:i/>
          <w:sz w:val="22"/>
          <w:szCs w:val="22"/>
        </w:rPr>
      </w:pPr>
      <w:r w:rsidRPr="00DD1330">
        <w:rPr>
          <w:rFonts w:ascii="Arial" w:hAnsi="Arial" w:cs="Arial"/>
          <w:b/>
          <w:i/>
          <w:sz w:val="22"/>
          <w:szCs w:val="22"/>
        </w:rPr>
        <w:t>6.6.2.</w:t>
      </w:r>
      <w:r w:rsidRPr="00DD1330">
        <w:rPr>
          <w:rFonts w:ascii="Arial" w:hAnsi="Arial" w:cs="Arial"/>
          <w:i/>
          <w:sz w:val="22"/>
          <w:szCs w:val="22"/>
        </w:rPr>
        <w:t xml:space="preserve"> </w:t>
      </w:r>
      <w:r w:rsidRPr="00DD1330">
        <w:rPr>
          <w:rFonts w:ascii="Arial" w:hAnsi="Arial" w:cs="Arial"/>
          <w:b/>
          <w:i/>
          <w:sz w:val="22"/>
          <w:szCs w:val="22"/>
        </w:rPr>
        <w:t>OBLIGACIONES ESPECÍFICAS DEL CONTRATISTA</w:t>
      </w:r>
    </w:p>
    <w:p w:rsidR="008801F3" w:rsidRPr="00DD1330" w:rsidRDefault="008801F3" w:rsidP="00A63878">
      <w:pPr>
        <w:jc w:val="both"/>
        <w:rPr>
          <w:rFonts w:ascii="Arial" w:hAnsi="Arial" w:cs="Arial"/>
          <w:i/>
          <w:sz w:val="22"/>
          <w:szCs w:val="22"/>
        </w:rPr>
      </w:pPr>
    </w:p>
    <w:p w:rsidR="00A63878" w:rsidRPr="00DD1330" w:rsidRDefault="00A56BBD" w:rsidP="008801F3">
      <w:pPr>
        <w:jc w:val="both"/>
        <w:rPr>
          <w:rFonts w:ascii="Arial" w:hAnsi="Arial" w:cs="Arial"/>
          <w:sz w:val="22"/>
          <w:szCs w:val="22"/>
        </w:rPr>
      </w:pPr>
      <w:r w:rsidRPr="00DD1330">
        <w:rPr>
          <w:rFonts w:ascii="Arial" w:hAnsi="Arial" w:cs="Arial"/>
          <w:b/>
          <w:i/>
          <w:sz w:val="22"/>
          <w:szCs w:val="22"/>
        </w:rPr>
        <w:t>26.</w:t>
      </w:r>
      <w:r w:rsidRPr="00DD1330">
        <w:rPr>
          <w:rFonts w:ascii="Arial" w:hAnsi="Arial" w:cs="Arial"/>
          <w:i/>
          <w:sz w:val="22"/>
          <w:szCs w:val="22"/>
        </w:rPr>
        <w:t xml:space="preserve"> Vigilar que todos los bienes muebles de propiedad de la ELC no sean objeto de sustracción. Por consiguiente, deberá responder por la pérdida, sustracción de los bienes muebles y/o inmuebles de propiedad de la ELC que se encuentren dentro de las áreas sometidas a su protección, control y vigilancia, por lo cual el contratista, responderá por los daños ocasionados al contratante atribuibles a dolo, negligencia o culpa de los vigilantes, supervisores o dependientes del contratista y no provengan de fuerza mayor</w:t>
      </w:r>
      <w:r w:rsidR="00AB6B2A" w:rsidRPr="00DD1330">
        <w:rPr>
          <w:rFonts w:ascii="Arial" w:hAnsi="Arial" w:cs="Arial"/>
          <w:i/>
          <w:sz w:val="22"/>
          <w:szCs w:val="22"/>
        </w:rPr>
        <w:t xml:space="preserve"> (las acciones que se desplieguen con ocasión a un suceso en mención deberán realizarse en cumplimiento del debido proceso). </w:t>
      </w:r>
    </w:p>
    <w:p w:rsidR="00A63878" w:rsidRPr="00DD1330" w:rsidRDefault="00A63878" w:rsidP="00A63878">
      <w:pPr>
        <w:jc w:val="both"/>
        <w:rPr>
          <w:rFonts w:ascii="Arial" w:hAnsi="Arial" w:cs="Arial"/>
          <w:b/>
          <w:sz w:val="22"/>
          <w:szCs w:val="22"/>
        </w:rPr>
      </w:pPr>
    </w:p>
    <w:p w:rsidR="00A63878" w:rsidRPr="00DD1330" w:rsidRDefault="00A63878" w:rsidP="00A63878">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Sí. </w:t>
      </w:r>
    </w:p>
    <w:p w:rsidR="004232F0" w:rsidRPr="00DD1330" w:rsidRDefault="004232F0" w:rsidP="00A63878">
      <w:pPr>
        <w:jc w:val="both"/>
        <w:rPr>
          <w:rFonts w:ascii="Arial" w:hAnsi="Arial" w:cs="Arial"/>
          <w:b/>
          <w:sz w:val="22"/>
          <w:szCs w:val="22"/>
        </w:rPr>
      </w:pPr>
    </w:p>
    <w:p w:rsidR="00062F8F" w:rsidRPr="00DD1330" w:rsidRDefault="00062F8F" w:rsidP="00A63878">
      <w:pPr>
        <w:jc w:val="both"/>
        <w:rPr>
          <w:rFonts w:ascii="Arial" w:hAnsi="Arial" w:cs="Arial"/>
          <w:b/>
          <w:sz w:val="22"/>
          <w:szCs w:val="22"/>
        </w:rPr>
      </w:pPr>
      <w:r w:rsidRPr="00DD1330">
        <w:rPr>
          <w:rFonts w:ascii="Arial" w:hAnsi="Arial" w:cs="Arial"/>
          <w:b/>
          <w:sz w:val="22"/>
          <w:szCs w:val="22"/>
        </w:rPr>
        <w:t>ACL</w:t>
      </w:r>
      <w:r w:rsidR="00CC35A1" w:rsidRPr="00DD1330">
        <w:rPr>
          <w:rFonts w:ascii="Arial" w:hAnsi="Arial" w:cs="Arial"/>
          <w:b/>
          <w:sz w:val="22"/>
          <w:szCs w:val="22"/>
        </w:rPr>
        <w:t>A</w:t>
      </w:r>
      <w:r w:rsidRPr="00DD1330">
        <w:rPr>
          <w:rFonts w:ascii="Arial" w:hAnsi="Arial" w:cs="Arial"/>
          <w:b/>
          <w:sz w:val="22"/>
          <w:szCs w:val="22"/>
        </w:rPr>
        <w:t>RACIÓN No. 4</w:t>
      </w:r>
    </w:p>
    <w:p w:rsidR="00062F8F" w:rsidRPr="00DD1330" w:rsidRDefault="00062F8F" w:rsidP="00062F8F">
      <w:pPr>
        <w:jc w:val="both"/>
        <w:rPr>
          <w:rFonts w:ascii="Arial" w:hAnsi="Arial" w:cs="Arial"/>
          <w:sz w:val="22"/>
          <w:szCs w:val="22"/>
        </w:rPr>
      </w:pPr>
    </w:p>
    <w:p w:rsidR="00CC35A1" w:rsidRPr="00DD1330" w:rsidRDefault="00CC35A1" w:rsidP="00CC35A1">
      <w:pPr>
        <w:jc w:val="both"/>
        <w:rPr>
          <w:rFonts w:ascii="Arial" w:hAnsi="Arial" w:cs="Arial"/>
          <w:sz w:val="22"/>
          <w:szCs w:val="22"/>
        </w:rPr>
      </w:pPr>
      <w:r w:rsidRPr="00DD1330">
        <w:rPr>
          <w:rFonts w:ascii="Arial" w:hAnsi="Arial" w:cs="Arial"/>
          <w:sz w:val="22"/>
          <w:szCs w:val="22"/>
        </w:rPr>
        <w:t xml:space="preserve">Con relación al mismo numeral 6.6.2 obligaciones del contratista </w:t>
      </w:r>
      <w:proofErr w:type="spellStart"/>
      <w:r w:rsidRPr="00DD1330">
        <w:rPr>
          <w:rFonts w:ascii="Arial" w:hAnsi="Arial" w:cs="Arial"/>
          <w:sz w:val="22"/>
          <w:szCs w:val="22"/>
        </w:rPr>
        <w:t>subnumeral</w:t>
      </w:r>
      <w:proofErr w:type="spellEnd"/>
      <w:r w:rsidRPr="00DD1330">
        <w:rPr>
          <w:rFonts w:ascii="Arial" w:hAnsi="Arial" w:cs="Arial"/>
          <w:sz w:val="22"/>
          <w:szCs w:val="22"/>
        </w:rPr>
        <w:t xml:space="preserve"> 35. Realizar tres pruebas de polígrafo durante el plazo de ejecución del Contrato a todo el personal contratado para la Empresa de Licores de Cundinamarca.</w:t>
      </w:r>
    </w:p>
    <w:p w:rsidR="00CC35A1" w:rsidRPr="00DD1330" w:rsidRDefault="00CC35A1" w:rsidP="00CC35A1">
      <w:pPr>
        <w:jc w:val="both"/>
        <w:rPr>
          <w:rFonts w:ascii="Arial" w:hAnsi="Arial" w:cs="Arial"/>
          <w:sz w:val="22"/>
          <w:szCs w:val="22"/>
        </w:rPr>
      </w:pPr>
    </w:p>
    <w:p w:rsidR="00A63878" w:rsidRPr="00DD1330" w:rsidRDefault="00CC35A1" w:rsidP="00A63878">
      <w:pPr>
        <w:jc w:val="both"/>
        <w:rPr>
          <w:rFonts w:ascii="Arial" w:hAnsi="Arial" w:cs="Arial"/>
          <w:sz w:val="22"/>
          <w:szCs w:val="22"/>
        </w:rPr>
      </w:pPr>
      <w:r w:rsidRPr="00DD1330">
        <w:rPr>
          <w:rFonts w:ascii="Arial" w:hAnsi="Arial" w:cs="Arial"/>
          <w:sz w:val="22"/>
          <w:szCs w:val="22"/>
        </w:rPr>
        <w:t>Solicitamos a la entidad reducir el número de poligrafías requeridas a (1) una durante la duración del contrato y realizar de manera aleatoria y en caso de surtir alguna investigación se realizaran las que sean necesarias al personal asignado al dispositivo de seguridad para el esclarecimiento de los hechos.</w:t>
      </w:r>
      <w:r w:rsidRPr="00DD1330">
        <w:rPr>
          <w:rFonts w:ascii="Arial" w:hAnsi="Arial" w:cs="Arial"/>
          <w:sz w:val="22"/>
          <w:szCs w:val="22"/>
        </w:rPr>
        <w:cr/>
      </w:r>
    </w:p>
    <w:p w:rsidR="00235191" w:rsidRPr="00DD1330" w:rsidRDefault="00A63878" w:rsidP="00153775">
      <w:pPr>
        <w:jc w:val="both"/>
        <w:rPr>
          <w:rFonts w:ascii="Arial" w:hAnsi="Arial" w:cs="Arial"/>
          <w:sz w:val="22"/>
          <w:szCs w:val="22"/>
        </w:rPr>
      </w:pPr>
      <w:r w:rsidRPr="00DD1330">
        <w:rPr>
          <w:rFonts w:ascii="Arial" w:hAnsi="Arial" w:cs="Arial"/>
          <w:b/>
          <w:caps/>
          <w:sz w:val="22"/>
          <w:szCs w:val="22"/>
        </w:rPr>
        <w:t>Respuesta</w:t>
      </w:r>
      <w:r w:rsidR="00BE2CC7" w:rsidRPr="00DD1330">
        <w:rPr>
          <w:rFonts w:ascii="Arial" w:hAnsi="Arial" w:cs="Arial"/>
          <w:b/>
          <w:caps/>
          <w:sz w:val="22"/>
          <w:szCs w:val="22"/>
        </w:rPr>
        <w:t xml:space="preserve"> aclaración </w:t>
      </w:r>
      <w:r w:rsidR="00153775" w:rsidRPr="00DD1330">
        <w:rPr>
          <w:rFonts w:ascii="Arial" w:hAnsi="Arial" w:cs="Arial"/>
          <w:b/>
          <w:sz w:val="22"/>
          <w:szCs w:val="22"/>
        </w:rPr>
        <w:t xml:space="preserve">No. </w:t>
      </w:r>
      <w:r w:rsidR="00BE2CC7" w:rsidRPr="00DD1330">
        <w:rPr>
          <w:rFonts w:ascii="Arial" w:hAnsi="Arial" w:cs="Arial"/>
          <w:b/>
          <w:sz w:val="22"/>
          <w:szCs w:val="22"/>
        </w:rPr>
        <w:t>4</w:t>
      </w:r>
      <w:r w:rsidRPr="00DD1330">
        <w:rPr>
          <w:rFonts w:ascii="Arial" w:hAnsi="Arial" w:cs="Arial"/>
          <w:b/>
          <w:sz w:val="22"/>
          <w:szCs w:val="22"/>
        </w:rPr>
        <w:t xml:space="preserve">: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235191" w:rsidRPr="00DD1330">
        <w:rPr>
          <w:rFonts w:ascii="Arial" w:hAnsi="Arial" w:cs="Arial"/>
          <w:sz w:val="22"/>
          <w:szCs w:val="22"/>
        </w:rPr>
        <w:t xml:space="preserve"> </w:t>
      </w:r>
      <w:r w:rsidR="008801F3" w:rsidRPr="00DD1330">
        <w:rPr>
          <w:rFonts w:ascii="Arial" w:hAnsi="Arial" w:cs="Arial"/>
          <w:sz w:val="22"/>
          <w:szCs w:val="22"/>
        </w:rPr>
        <w:t xml:space="preserve">acoge parcialmente la aclaración presentada y modifica las condiciones de contratación las cuales quedarán así: </w:t>
      </w:r>
    </w:p>
    <w:p w:rsidR="008801F3" w:rsidRPr="00DD1330" w:rsidRDefault="008801F3" w:rsidP="00221F2D">
      <w:pPr>
        <w:jc w:val="both"/>
        <w:rPr>
          <w:rFonts w:ascii="Arial" w:hAnsi="Arial" w:cs="Arial"/>
          <w:b/>
          <w:i/>
          <w:sz w:val="22"/>
          <w:szCs w:val="22"/>
        </w:rPr>
      </w:pPr>
    </w:p>
    <w:p w:rsidR="00221F2D" w:rsidRPr="00DD1330" w:rsidRDefault="00221F2D" w:rsidP="00221F2D">
      <w:pPr>
        <w:jc w:val="both"/>
        <w:rPr>
          <w:rFonts w:ascii="Arial" w:hAnsi="Arial" w:cs="Arial"/>
          <w:i/>
          <w:sz w:val="22"/>
          <w:szCs w:val="22"/>
        </w:rPr>
      </w:pPr>
      <w:r w:rsidRPr="00DD1330">
        <w:rPr>
          <w:rFonts w:ascii="Arial" w:hAnsi="Arial" w:cs="Arial"/>
          <w:b/>
          <w:i/>
          <w:sz w:val="22"/>
          <w:szCs w:val="22"/>
        </w:rPr>
        <w:t>6.6.2.</w:t>
      </w:r>
      <w:r w:rsidRPr="00DD1330">
        <w:rPr>
          <w:rFonts w:ascii="Arial" w:hAnsi="Arial" w:cs="Arial"/>
          <w:i/>
          <w:sz w:val="22"/>
          <w:szCs w:val="22"/>
        </w:rPr>
        <w:t xml:space="preserve"> </w:t>
      </w:r>
      <w:r w:rsidRPr="00DD1330">
        <w:rPr>
          <w:rFonts w:ascii="Arial" w:hAnsi="Arial" w:cs="Arial"/>
          <w:b/>
          <w:i/>
          <w:sz w:val="22"/>
          <w:szCs w:val="22"/>
        </w:rPr>
        <w:t>OBLIGACIONES ESPECÍFICAS DEL CONTRATISTA</w:t>
      </w:r>
    </w:p>
    <w:p w:rsidR="00A63878" w:rsidRPr="00DD1330" w:rsidRDefault="00221F2D" w:rsidP="00153775">
      <w:pPr>
        <w:jc w:val="both"/>
        <w:rPr>
          <w:rFonts w:ascii="Arial" w:hAnsi="Arial" w:cs="Arial"/>
          <w:b/>
          <w:i/>
          <w:sz w:val="22"/>
          <w:szCs w:val="22"/>
        </w:rPr>
      </w:pPr>
      <w:r w:rsidRPr="00DD1330">
        <w:rPr>
          <w:rFonts w:ascii="Arial" w:hAnsi="Arial" w:cs="Arial"/>
          <w:b/>
          <w:i/>
          <w:sz w:val="22"/>
          <w:szCs w:val="22"/>
        </w:rPr>
        <w:t xml:space="preserve">35. </w:t>
      </w:r>
      <w:r w:rsidRPr="00DD1330">
        <w:rPr>
          <w:rFonts w:ascii="Arial" w:hAnsi="Arial" w:cs="Arial"/>
          <w:i/>
          <w:sz w:val="22"/>
          <w:szCs w:val="22"/>
        </w:rPr>
        <w:t xml:space="preserve">Realizar </w:t>
      </w:r>
      <w:r w:rsidR="008801F3" w:rsidRPr="00DD1330">
        <w:rPr>
          <w:rFonts w:ascii="Arial" w:hAnsi="Arial" w:cs="Arial"/>
          <w:i/>
          <w:sz w:val="22"/>
          <w:szCs w:val="22"/>
        </w:rPr>
        <w:t xml:space="preserve">Dos pruebas (2) </w:t>
      </w:r>
      <w:r w:rsidR="00235191" w:rsidRPr="00DD1330">
        <w:rPr>
          <w:rFonts w:ascii="Arial" w:hAnsi="Arial" w:cs="Arial"/>
          <w:i/>
          <w:sz w:val="22"/>
          <w:szCs w:val="22"/>
        </w:rPr>
        <w:t xml:space="preserve">de polígrafo durante la </w:t>
      </w:r>
      <w:r w:rsidR="00A66581" w:rsidRPr="00DD1330">
        <w:rPr>
          <w:rFonts w:ascii="Arial" w:hAnsi="Arial" w:cs="Arial"/>
          <w:i/>
          <w:sz w:val="22"/>
          <w:szCs w:val="22"/>
        </w:rPr>
        <w:t xml:space="preserve">duración del contrato, a todo el personal contratado para la Empresa de Licores de Cundinamarca </w:t>
      </w:r>
      <w:r w:rsidR="00235191" w:rsidRPr="00DD1330">
        <w:rPr>
          <w:rFonts w:ascii="Arial" w:hAnsi="Arial" w:cs="Arial"/>
          <w:i/>
          <w:sz w:val="22"/>
          <w:szCs w:val="22"/>
        </w:rPr>
        <w:t xml:space="preserve">y en caso de surtir alguna investigación se </w:t>
      </w:r>
      <w:r w:rsidR="008801F3" w:rsidRPr="00DD1330">
        <w:rPr>
          <w:rFonts w:ascii="Arial" w:hAnsi="Arial" w:cs="Arial"/>
          <w:i/>
          <w:sz w:val="22"/>
          <w:szCs w:val="22"/>
        </w:rPr>
        <w:t>realizarán</w:t>
      </w:r>
      <w:r w:rsidR="00235191" w:rsidRPr="00DD1330">
        <w:rPr>
          <w:rFonts w:ascii="Arial" w:hAnsi="Arial" w:cs="Arial"/>
          <w:i/>
          <w:sz w:val="22"/>
          <w:szCs w:val="22"/>
        </w:rPr>
        <w:t xml:space="preserve"> las que sean necesarias al personal asignado al dispositivo de seguridad para el esclarecimiento de los hechos</w:t>
      </w:r>
      <w:r w:rsidR="00185C77" w:rsidRPr="00DD1330">
        <w:rPr>
          <w:rFonts w:ascii="Arial" w:hAnsi="Arial" w:cs="Arial"/>
          <w:i/>
          <w:sz w:val="22"/>
          <w:szCs w:val="22"/>
        </w:rPr>
        <w:t>.</w:t>
      </w:r>
    </w:p>
    <w:p w:rsidR="00A63878" w:rsidRPr="00DD1330" w:rsidRDefault="00A63878" w:rsidP="00A63878">
      <w:pPr>
        <w:jc w:val="both"/>
        <w:rPr>
          <w:rFonts w:ascii="Arial" w:hAnsi="Arial" w:cs="Arial"/>
          <w:b/>
          <w:sz w:val="22"/>
          <w:szCs w:val="22"/>
        </w:rPr>
      </w:pPr>
    </w:p>
    <w:p w:rsidR="00A63878" w:rsidRPr="00DD1330" w:rsidRDefault="00A63878" w:rsidP="00A63878">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235191" w:rsidRPr="00DD1330">
        <w:rPr>
          <w:rFonts w:ascii="Arial" w:hAnsi="Arial" w:cs="Arial"/>
          <w:sz w:val="22"/>
          <w:szCs w:val="22"/>
        </w:rPr>
        <w:t>Si</w:t>
      </w:r>
      <w:r w:rsidRPr="00DD1330">
        <w:rPr>
          <w:rFonts w:ascii="Arial" w:hAnsi="Arial" w:cs="Arial"/>
          <w:sz w:val="22"/>
          <w:szCs w:val="22"/>
        </w:rPr>
        <w:t xml:space="preserve">. </w:t>
      </w:r>
    </w:p>
    <w:p w:rsidR="00A63878" w:rsidRPr="00DD1330" w:rsidRDefault="00A63878" w:rsidP="00A63878">
      <w:pPr>
        <w:jc w:val="both"/>
        <w:rPr>
          <w:rFonts w:ascii="Arial" w:hAnsi="Arial" w:cs="Arial"/>
          <w:b/>
          <w:sz w:val="22"/>
          <w:szCs w:val="22"/>
        </w:rPr>
      </w:pPr>
    </w:p>
    <w:p w:rsidR="00B10CDA" w:rsidRPr="00DD1330" w:rsidRDefault="00B10CDA" w:rsidP="00A63878">
      <w:pPr>
        <w:jc w:val="both"/>
        <w:rPr>
          <w:rFonts w:ascii="Arial" w:hAnsi="Arial" w:cs="Arial"/>
          <w:b/>
          <w:sz w:val="22"/>
          <w:szCs w:val="22"/>
        </w:rPr>
      </w:pPr>
    </w:p>
    <w:p w:rsidR="00B10CDA" w:rsidRPr="00DD1330" w:rsidRDefault="00B10CDA" w:rsidP="00A63878">
      <w:pPr>
        <w:jc w:val="both"/>
        <w:rPr>
          <w:rFonts w:ascii="Arial" w:hAnsi="Arial" w:cs="Arial"/>
          <w:b/>
          <w:sz w:val="22"/>
          <w:szCs w:val="22"/>
        </w:rPr>
      </w:pPr>
    </w:p>
    <w:p w:rsidR="00B10CDA" w:rsidRPr="00DD1330" w:rsidRDefault="00B10CDA" w:rsidP="00A63878">
      <w:pPr>
        <w:jc w:val="both"/>
        <w:rPr>
          <w:rFonts w:ascii="Arial" w:hAnsi="Arial" w:cs="Arial"/>
          <w:b/>
          <w:sz w:val="22"/>
          <w:szCs w:val="22"/>
        </w:rPr>
      </w:pPr>
    </w:p>
    <w:p w:rsidR="00F4632E" w:rsidRPr="00DD1330" w:rsidRDefault="00BE2CC7" w:rsidP="00185C77">
      <w:pPr>
        <w:jc w:val="both"/>
        <w:rPr>
          <w:rFonts w:ascii="Arial" w:hAnsi="Arial" w:cs="Arial"/>
          <w:b/>
          <w:sz w:val="22"/>
          <w:szCs w:val="22"/>
        </w:rPr>
      </w:pPr>
      <w:r w:rsidRPr="00DD1330">
        <w:rPr>
          <w:rFonts w:ascii="Arial" w:hAnsi="Arial" w:cs="Arial"/>
          <w:b/>
          <w:sz w:val="22"/>
          <w:szCs w:val="22"/>
        </w:rPr>
        <w:lastRenderedPageBreak/>
        <w:t>ACLARACIÓN No. 5:</w:t>
      </w:r>
    </w:p>
    <w:p w:rsidR="00F4632E" w:rsidRPr="00DD1330" w:rsidRDefault="00F4632E" w:rsidP="00185C77">
      <w:pPr>
        <w:jc w:val="both"/>
        <w:rPr>
          <w:rFonts w:ascii="Arial" w:hAnsi="Arial" w:cs="Arial"/>
          <w:b/>
          <w:sz w:val="22"/>
          <w:szCs w:val="22"/>
        </w:rPr>
      </w:pPr>
    </w:p>
    <w:p w:rsidR="00185C77" w:rsidRPr="00DD1330" w:rsidRDefault="00185C77" w:rsidP="00185C77">
      <w:pPr>
        <w:jc w:val="both"/>
        <w:rPr>
          <w:rFonts w:ascii="Arial" w:hAnsi="Arial" w:cs="Arial"/>
          <w:sz w:val="22"/>
          <w:szCs w:val="22"/>
        </w:rPr>
      </w:pPr>
      <w:r w:rsidRPr="00DD1330">
        <w:rPr>
          <w:rFonts w:ascii="Arial" w:hAnsi="Arial" w:cs="Arial"/>
          <w:sz w:val="22"/>
          <w:szCs w:val="22"/>
        </w:rPr>
        <w:t>Con relación al numeral 2.2.1 Capacidad financiera sub</w:t>
      </w:r>
      <w:r w:rsidR="00143901" w:rsidRPr="00DD1330">
        <w:rPr>
          <w:rFonts w:ascii="Arial" w:hAnsi="Arial" w:cs="Arial"/>
          <w:sz w:val="22"/>
          <w:szCs w:val="22"/>
        </w:rPr>
        <w:t xml:space="preserve"> </w:t>
      </w:r>
      <w:r w:rsidRPr="00DD1330">
        <w:rPr>
          <w:rFonts w:ascii="Arial" w:hAnsi="Arial" w:cs="Arial"/>
          <w:sz w:val="22"/>
          <w:szCs w:val="22"/>
        </w:rPr>
        <w:t>numeral 8 donde indica Certificación expedida por la Superintendencia de Vigilancia y Seguridad Privada, sobre el patrimonio, en cumplimiento del Decreto 071 de 2002 y la Circular 017 de 2012.</w:t>
      </w:r>
    </w:p>
    <w:p w:rsidR="00185C77" w:rsidRPr="00DD1330" w:rsidRDefault="00185C77" w:rsidP="00185C77">
      <w:pPr>
        <w:jc w:val="both"/>
        <w:rPr>
          <w:rFonts w:ascii="Arial" w:hAnsi="Arial" w:cs="Arial"/>
          <w:sz w:val="22"/>
          <w:szCs w:val="22"/>
        </w:rPr>
      </w:pPr>
    </w:p>
    <w:p w:rsidR="00A63878" w:rsidRPr="00DD1330" w:rsidRDefault="00185C77" w:rsidP="00185C77">
      <w:pPr>
        <w:jc w:val="both"/>
        <w:rPr>
          <w:rFonts w:ascii="Arial" w:hAnsi="Arial" w:cs="Arial"/>
          <w:sz w:val="22"/>
          <w:szCs w:val="22"/>
        </w:rPr>
      </w:pPr>
      <w:r w:rsidRPr="00DD1330">
        <w:rPr>
          <w:rFonts w:ascii="Arial" w:hAnsi="Arial" w:cs="Arial"/>
          <w:sz w:val="22"/>
          <w:szCs w:val="22"/>
        </w:rPr>
        <w:t>Solicitamos a la entidad eliminar este numeral toda vez que de acuerdo a la circular externa N° 20147000000375 de 20147 Expedición de certificaciones es claro en mencionar que la entidad se abstendrá de expedir certificaciones sobre el estado de patrimonial citando que no es una función que le corresponde. Se adjunta certificación</w:t>
      </w:r>
      <w:r w:rsidR="00A63878" w:rsidRPr="00DD1330">
        <w:rPr>
          <w:rFonts w:ascii="Arial" w:hAnsi="Arial" w:cs="Arial"/>
          <w:sz w:val="22"/>
          <w:szCs w:val="22"/>
        </w:rPr>
        <w:t>.</w:t>
      </w:r>
    </w:p>
    <w:p w:rsidR="00A63878" w:rsidRPr="00DD1330" w:rsidRDefault="00A63878" w:rsidP="00A63878">
      <w:pPr>
        <w:jc w:val="both"/>
        <w:rPr>
          <w:rFonts w:ascii="Arial" w:hAnsi="Arial" w:cs="Arial"/>
          <w:caps/>
          <w:sz w:val="22"/>
          <w:szCs w:val="22"/>
        </w:rPr>
      </w:pPr>
    </w:p>
    <w:p w:rsidR="00A63878" w:rsidRPr="00DD1330" w:rsidRDefault="00A63878" w:rsidP="00A63878">
      <w:pPr>
        <w:jc w:val="both"/>
        <w:rPr>
          <w:rFonts w:ascii="Arial" w:hAnsi="Arial" w:cs="Arial"/>
          <w:b/>
          <w:sz w:val="22"/>
          <w:szCs w:val="22"/>
        </w:rPr>
      </w:pPr>
      <w:r w:rsidRPr="00DD1330">
        <w:rPr>
          <w:rFonts w:ascii="Arial" w:hAnsi="Arial" w:cs="Arial"/>
          <w:b/>
          <w:caps/>
          <w:sz w:val="22"/>
          <w:szCs w:val="22"/>
        </w:rPr>
        <w:t>Respuesta</w:t>
      </w:r>
      <w:r w:rsidR="00BE2CC7" w:rsidRPr="00DD1330">
        <w:rPr>
          <w:rFonts w:ascii="Arial" w:hAnsi="Arial" w:cs="Arial"/>
          <w:b/>
          <w:caps/>
          <w:sz w:val="22"/>
          <w:szCs w:val="22"/>
        </w:rPr>
        <w:t xml:space="preserve"> aclaración</w:t>
      </w:r>
      <w:r w:rsidR="00BE2CC7" w:rsidRPr="00DD1330">
        <w:rPr>
          <w:rFonts w:ascii="Arial" w:hAnsi="Arial" w:cs="Arial"/>
          <w:b/>
          <w:sz w:val="22"/>
          <w:szCs w:val="22"/>
        </w:rPr>
        <w:t xml:space="preserve"> No. 5</w:t>
      </w:r>
      <w:r w:rsidRPr="00DD1330">
        <w:rPr>
          <w:rFonts w:ascii="Arial" w:hAnsi="Arial" w:cs="Arial"/>
          <w:b/>
          <w:sz w:val="22"/>
          <w:szCs w:val="22"/>
        </w:rPr>
        <w:t xml:space="preserve">: </w:t>
      </w:r>
      <w:r w:rsidRPr="00DD1330">
        <w:rPr>
          <w:rFonts w:ascii="Arial" w:hAnsi="Arial" w:cs="Arial"/>
          <w:sz w:val="22"/>
          <w:szCs w:val="22"/>
        </w:rPr>
        <w:t xml:space="preserve">La </w:t>
      </w:r>
      <w:r w:rsidRPr="00DD1330">
        <w:rPr>
          <w:rFonts w:ascii="Arial" w:hAnsi="Arial" w:cs="Arial"/>
          <w:b/>
          <w:sz w:val="22"/>
          <w:szCs w:val="22"/>
        </w:rPr>
        <w:t xml:space="preserve">EMPRESA DE LICORES DE CUNDINAMARCA </w:t>
      </w:r>
      <w:r w:rsidRPr="00DD1330">
        <w:rPr>
          <w:rFonts w:ascii="Arial" w:hAnsi="Arial" w:cs="Arial"/>
          <w:sz w:val="22"/>
          <w:szCs w:val="22"/>
        </w:rPr>
        <w:t xml:space="preserve">informa que </w:t>
      </w:r>
      <w:r w:rsidR="00235191" w:rsidRPr="00DD1330">
        <w:rPr>
          <w:rFonts w:ascii="Arial" w:hAnsi="Arial" w:cs="Arial"/>
          <w:sz w:val="22"/>
          <w:szCs w:val="22"/>
        </w:rPr>
        <w:t>suprimirá el ítem en mención, lo cual se verá reflejado en la respectiva adenda.</w:t>
      </w:r>
      <w:r w:rsidRPr="00DD1330">
        <w:rPr>
          <w:rFonts w:ascii="Arial" w:hAnsi="Arial" w:cs="Arial"/>
          <w:sz w:val="22"/>
          <w:szCs w:val="22"/>
        </w:rPr>
        <w:t xml:space="preserve">  </w:t>
      </w:r>
      <w:r w:rsidRPr="00DD1330">
        <w:rPr>
          <w:rFonts w:ascii="Arial" w:hAnsi="Arial" w:cs="Arial"/>
          <w:b/>
          <w:sz w:val="22"/>
          <w:szCs w:val="22"/>
        </w:rPr>
        <w:t xml:space="preserve">  </w:t>
      </w:r>
    </w:p>
    <w:p w:rsidR="00A63878" w:rsidRPr="00DD1330" w:rsidRDefault="00A63878" w:rsidP="00A63878">
      <w:pPr>
        <w:jc w:val="both"/>
        <w:rPr>
          <w:rFonts w:ascii="Arial" w:hAnsi="Arial" w:cs="Arial"/>
          <w:b/>
          <w:sz w:val="22"/>
          <w:szCs w:val="22"/>
        </w:rPr>
      </w:pPr>
    </w:p>
    <w:p w:rsidR="00A63878" w:rsidRPr="00DD1330" w:rsidRDefault="00A63878" w:rsidP="00A63878">
      <w:pPr>
        <w:jc w:val="both"/>
        <w:rPr>
          <w:rFonts w:ascii="Arial" w:hAnsi="Arial" w:cs="Arial"/>
          <w:sz w:val="22"/>
          <w:szCs w:val="22"/>
        </w:rPr>
      </w:pPr>
      <w:r w:rsidRPr="00DD1330">
        <w:rPr>
          <w:rFonts w:ascii="Arial" w:hAnsi="Arial" w:cs="Arial"/>
          <w:b/>
          <w:sz w:val="22"/>
          <w:szCs w:val="22"/>
        </w:rPr>
        <w:t xml:space="preserve">MODIFICA LOS TÉRMINOS DE INVITACIÓN: </w:t>
      </w:r>
      <w:r w:rsidR="00B81D0A" w:rsidRPr="00DD1330">
        <w:rPr>
          <w:rFonts w:ascii="Arial" w:hAnsi="Arial" w:cs="Arial"/>
          <w:sz w:val="22"/>
          <w:szCs w:val="22"/>
        </w:rPr>
        <w:t>Si</w:t>
      </w:r>
      <w:r w:rsidRPr="00DD1330">
        <w:rPr>
          <w:rFonts w:ascii="Arial" w:hAnsi="Arial" w:cs="Arial"/>
          <w:sz w:val="22"/>
          <w:szCs w:val="22"/>
        </w:rPr>
        <w:t>.</w:t>
      </w:r>
      <w:r w:rsidRPr="00DD1330">
        <w:rPr>
          <w:rFonts w:ascii="Arial" w:hAnsi="Arial" w:cs="Arial"/>
          <w:b/>
          <w:sz w:val="22"/>
          <w:szCs w:val="22"/>
        </w:rPr>
        <w:t xml:space="preserve"> </w:t>
      </w:r>
      <w:r w:rsidRPr="00DD1330">
        <w:rPr>
          <w:rFonts w:ascii="Arial" w:hAnsi="Arial" w:cs="Arial"/>
          <w:sz w:val="22"/>
          <w:szCs w:val="22"/>
        </w:rPr>
        <w:t xml:space="preserve"> </w:t>
      </w:r>
    </w:p>
    <w:p w:rsidR="00442227" w:rsidRPr="00DD1330" w:rsidRDefault="00442227" w:rsidP="00A63878">
      <w:pPr>
        <w:jc w:val="both"/>
        <w:rPr>
          <w:rFonts w:ascii="Arial" w:hAnsi="Arial" w:cs="Arial"/>
          <w:sz w:val="22"/>
          <w:szCs w:val="22"/>
        </w:rPr>
      </w:pPr>
    </w:p>
    <w:p w:rsidR="00442227" w:rsidRPr="00DD1330" w:rsidRDefault="00442227" w:rsidP="00442227">
      <w:pPr>
        <w:jc w:val="both"/>
        <w:rPr>
          <w:rFonts w:ascii="Arial" w:hAnsi="Arial" w:cs="Arial"/>
          <w:b/>
          <w:sz w:val="22"/>
          <w:szCs w:val="22"/>
        </w:rPr>
      </w:pPr>
      <w:r w:rsidRPr="00DD1330">
        <w:rPr>
          <w:rFonts w:ascii="Arial" w:hAnsi="Arial" w:cs="Arial"/>
          <w:b/>
          <w:sz w:val="22"/>
          <w:szCs w:val="22"/>
        </w:rPr>
        <w:t>ACLARACIONES PRESENTADAS POR SEGURIDAD NAPOLES (Héctor Augusto López Castañeda – Representante Legal)</w:t>
      </w:r>
    </w:p>
    <w:p w:rsidR="00442227" w:rsidRPr="00DD1330" w:rsidRDefault="00442227" w:rsidP="00442227">
      <w:pPr>
        <w:jc w:val="both"/>
        <w:rPr>
          <w:rFonts w:ascii="Arial" w:hAnsi="Arial" w:cs="Arial"/>
          <w:sz w:val="22"/>
          <w:szCs w:val="22"/>
        </w:rPr>
      </w:pPr>
    </w:p>
    <w:p w:rsidR="00442227" w:rsidRPr="00DD1330" w:rsidRDefault="00442227" w:rsidP="00442227">
      <w:pPr>
        <w:jc w:val="both"/>
        <w:rPr>
          <w:rFonts w:ascii="Arial" w:hAnsi="Arial" w:cs="Arial"/>
          <w:b/>
          <w:sz w:val="22"/>
          <w:szCs w:val="22"/>
        </w:rPr>
      </w:pPr>
      <w:r w:rsidRPr="00DD1330">
        <w:rPr>
          <w:rFonts w:ascii="Arial" w:hAnsi="Arial" w:cs="Arial"/>
          <w:b/>
          <w:sz w:val="22"/>
          <w:szCs w:val="22"/>
        </w:rPr>
        <w:t>ACLARACIÓN No. 1</w:t>
      </w:r>
    </w:p>
    <w:p w:rsidR="00442227" w:rsidRPr="00DD1330" w:rsidRDefault="00442227" w:rsidP="00442227">
      <w:pPr>
        <w:jc w:val="both"/>
        <w:rPr>
          <w:rFonts w:ascii="Arial" w:hAnsi="Arial" w:cs="Arial"/>
          <w:b/>
          <w:sz w:val="22"/>
          <w:szCs w:val="22"/>
        </w:rPr>
      </w:pPr>
    </w:p>
    <w:p w:rsidR="00442227" w:rsidRPr="00DD1330" w:rsidRDefault="00442227" w:rsidP="00442227">
      <w:pPr>
        <w:jc w:val="both"/>
        <w:rPr>
          <w:rFonts w:ascii="Arial" w:hAnsi="Arial" w:cs="Arial"/>
          <w:sz w:val="22"/>
          <w:szCs w:val="22"/>
        </w:rPr>
      </w:pPr>
      <w:r w:rsidRPr="00DD1330">
        <w:rPr>
          <w:rFonts w:ascii="Arial" w:hAnsi="Arial" w:cs="Arial"/>
          <w:sz w:val="22"/>
          <w:szCs w:val="22"/>
        </w:rPr>
        <w:t>El numeral 3.7 Experiencia requerida, exige textualmente:</w:t>
      </w:r>
    </w:p>
    <w:p w:rsidR="00442227" w:rsidRPr="00DD1330" w:rsidRDefault="00442227" w:rsidP="00442227">
      <w:pPr>
        <w:jc w:val="both"/>
        <w:rPr>
          <w:rFonts w:ascii="Arial" w:hAnsi="Arial" w:cs="Arial"/>
          <w:sz w:val="22"/>
          <w:szCs w:val="22"/>
        </w:rPr>
      </w:pPr>
    </w:p>
    <w:p w:rsidR="003E465D" w:rsidRPr="00DD1330" w:rsidRDefault="00442227" w:rsidP="00442227">
      <w:pPr>
        <w:jc w:val="both"/>
        <w:rPr>
          <w:rFonts w:ascii="Arial" w:hAnsi="Arial" w:cs="Arial"/>
          <w:i/>
          <w:sz w:val="22"/>
          <w:szCs w:val="22"/>
        </w:rPr>
      </w:pPr>
      <w:r w:rsidRPr="00DD1330">
        <w:rPr>
          <w:rFonts w:ascii="Arial" w:hAnsi="Arial" w:cs="Arial"/>
          <w:sz w:val="22"/>
          <w:szCs w:val="22"/>
        </w:rPr>
        <w:t>¨</w:t>
      </w:r>
      <w:r w:rsidRPr="00DD1330">
        <w:rPr>
          <w:rFonts w:ascii="Arial" w:hAnsi="Arial" w:cs="Arial"/>
          <w:i/>
          <w:sz w:val="22"/>
          <w:szCs w:val="22"/>
        </w:rPr>
        <w:t xml:space="preserve">Los OFERENTES deberán </w:t>
      </w:r>
      <w:r w:rsidR="003E465D" w:rsidRPr="00DD1330">
        <w:rPr>
          <w:rFonts w:ascii="Arial" w:hAnsi="Arial" w:cs="Arial"/>
          <w:i/>
          <w:sz w:val="22"/>
          <w:szCs w:val="22"/>
        </w:rPr>
        <w:t>acreditar</w:t>
      </w:r>
      <w:r w:rsidRPr="00DD1330">
        <w:rPr>
          <w:rFonts w:ascii="Arial" w:hAnsi="Arial" w:cs="Arial"/>
          <w:i/>
          <w:sz w:val="22"/>
          <w:szCs w:val="22"/>
        </w:rPr>
        <w:t xml:space="preserve"> experiencia especifica en tres (3) contratos de prestación de servicios de </w:t>
      </w:r>
      <w:r w:rsidR="003E465D" w:rsidRPr="00DD1330">
        <w:rPr>
          <w:rFonts w:ascii="Arial" w:hAnsi="Arial" w:cs="Arial"/>
          <w:i/>
          <w:sz w:val="22"/>
          <w:szCs w:val="22"/>
        </w:rPr>
        <w:t>vigilancia</w:t>
      </w:r>
      <w:r w:rsidRPr="00DD1330">
        <w:rPr>
          <w:rFonts w:ascii="Arial" w:hAnsi="Arial" w:cs="Arial"/>
          <w:i/>
          <w:sz w:val="22"/>
          <w:szCs w:val="22"/>
        </w:rPr>
        <w:t xml:space="preserve"> y seguridad privada, en el sector industrial, </w:t>
      </w:r>
      <w:r w:rsidR="009D4B27" w:rsidRPr="00DD1330">
        <w:rPr>
          <w:rFonts w:ascii="Arial" w:hAnsi="Arial" w:cs="Arial"/>
          <w:i/>
          <w:sz w:val="22"/>
          <w:szCs w:val="22"/>
        </w:rPr>
        <w:t>cuantía</w:t>
      </w:r>
      <w:r w:rsidRPr="00DD1330">
        <w:rPr>
          <w:rFonts w:ascii="Arial" w:hAnsi="Arial" w:cs="Arial"/>
          <w:i/>
          <w:sz w:val="22"/>
          <w:szCs w:val="22"/>
        </w:rPr>
        <w:t xml:space="preserve"> cada uno igual o superior al presupuesto oficial para la presta invitación. Los cuales deben esta ejecutados a </w:t>
      </w:r>
      <w:r w:rsidR="003E465D" w:rsidRPr="00DD1330">
        <w:rPr>
          <w:rFonts w:ascii="Arial" w:hAnsi="Arial" w:cs="Arial"/>
          <w:i/>
          <w:sz w:val="22"/>
          <w:szCs w:val="22"/>
        </w:rPr>
        <w:t>satisfacción¨.</w:t>
      </w:r>
    </w:p>
    <w:p w:rsidR="003E465D" w:rsidRPr="00DD1330" w:rsidRDefault="003E465D" w:rsidP="00442227">
      <w:pPr>
        <w:jc w:val="both"/>
        <w:rPr>
          <w:rFonts w:ascii="Arial" w:hAnsi="Arial" w:cs="Arial"/>
          <w:i/>
          <w:sz w:val="22"/>
          <w:szCs w:val="22"/>
        </w:rPr>
      </w:pPr>
    </w:p>
    <w:p w:rsidR="00442227" w:rsidRPr="00DD1330" w:rsidRDefault="003E465D" w:rsidP="00442227">
      <w:pPr>
        <w:jc w:val="both"/>
        <w:rPr>
          <w:rFonts w:ascii="Arial" w:hAnsi="Arial" w:cs="Arial"/>
          <w:sz w:val="22"/>
          <w:szCs w:val="22"/>
        </w:rPr>
      </w:pPr>
      <w:r w:rsidRPr="00DD1330">
        <w:rPr>
          <w:rFonts w:ascii="Arial" w:hAnsi="Arial" w:cs="Arial"/>
          <w:sz w:val="22"/>
          <w:szCs w:val="22"/>
        </w:rPr>
        <w:t>De lo anterior se pretende que los tres (3) contratos deben corresponder a la prestación de servicio de vigilancia y seguridad privada en el sector industrial.</w:t>
      </w:r>
    </w:p>
    <w:p w:rsidR="003E465D" w:rsidRPr="00DD1330" w:rsidRDefault="003E465D" w:rsidP="00442227">
      <w:pPr>
        <w:jc w:val="both"/>
        <w:rPr>
          <w:rFonts w:ascii="Arial" w:hAnsi="Arial" w:cs="Arial"/>
          <w:sz w:val="22"/>
          <w:szCs w:val="22"/>
        </w:rPr>
      </w:pPr>
    </w:p>
    <w:p w:rsidR="003E465D" w:rsidRPr="00DD1330" w:rsidRDefault="003E465D" w:rsidP="00442227">
      <w:pPr>
        <w:jc w:val="both"/>
        <w:rPr>
          <w:rFonts w:ascii="Arial" w:hAnsi="Arial" w:cs="Arial"/>
          <w:sz w:val="22"/>
          <w:szCs w:val="22"/>
        </w:rPr>
      </w:pPr>
      <w:r w:rsidRPr="00DD1330">
        <w:rPr>
          <w:rFonts w:ascii="Arial" w:hAnsi="Arial" w:cs="Arial"/>
          <w:sz w:val="22"/>
          <w:szCs w:val="22"/>
        </w:rPr>
        <w:t xml:space="preserve">Por lo anterior, solicitamos de manera respetuosa que se </w:t>
      </w:r>
      <w:r w:rsidR="00D6575B" w:rsidRPr="00DD1330">
        <w:rPr>
          <w:rFonts w:ascii="Arial" w:hAnsi="Arial" w:cs="Arial"/>
          <w:sz w:val="22"/>
          <w:szCs w:val="22"/>
        </w:rPr>
        <w:t>considere</w:t>
      </w:r>
      <w:r w:rsidRPr="00DD1330">
        <w:rPr>
          <w:rFonts w:ascii="Arial" w:hAnsi="Arial" w:cs="Arial"/>
          <w:sz w:val="22"/>
          <w:szCs w:val="22"/>
        </w:rPr>
        <w:t xml:space="preserve"> este requisito a fin de que puedan participar dentro del proceso de contratación, aquellas empresas del sector que cuentan con </w:t>
      </w:r>
      <w:r w:rsidR="00D6575B" w:rsidRPr="00DD1330">
        <w:rPr>
          <w:rFonts w:ascii="Arial" w:hAnsi="Arial" w:cs="Arial"/>
          <w:sz w:val="22"/>
          <w:szCs w:val="22"/>
        </w:rPr>
        <w:t>mínimo</w:t>
      </w:r>
      <w:r w:rsidRPr="00DD1330">
        <w:rPr>
          <w:rFonts w:ascii="Arial" w:hAnsi="Arial" w:cs="Arial"/>
          <w:sz w:val="22"/>
          <w:szCs w:val="22"/>
        </w:rPr>
        <w:t xml:space="preserve"> tres (3) contratos prestados en el sector industrial, y que por lo menos sean </w:t>
      </w:r>
      <w:r w:rsidR="00D6575B" w:rsidRPr="00DD1330">
        <w:rPr>
          <w:rFonts w:ascii="Arial" w:hAnsi="Arial" w:cs="Arial"/>
          <w:sz w:val="22"/>
          <w:szCs w:val="22"/>
        </w:rPr>
        <w:t>mínimo</w:t>
      </w:r>
      <w:r w:rsidRPr="00DD1330">
        <w:rPr>
          <w:rFonts w:ascii="Arial" w:hAnsi="Arial" w:cs="Arial"/>
          <w:sz w:val="22"/>
          <w:szCs w:val="22"/>
        </w:rPr>
        <w:t xml:space="preserve"> (2) contratos en el sector industrial, y los demás contratos que se exigen, incluidos los exigidos en el numeral 3.8 FACTOR DE PONDERACION, 3.8.1 EXPERIENCIA ADICIONAL DEL OFERENTE, sean contratos en Entidades del Estado.</w:t>
      </w:r>
    </w:p>
    <w:p w:rsidR="003E465D" w:rsidRPr="00DD1330" w:rsidRDefault="003E465D" w:rsidP="00442227">
      <w:pPr>
        <w:jc w:val="both"/>
        <w:rPr>
          <w:rFonts w:ascii="Arial" w:hAnsi="Arial" w:cs="Arial"/>
          <w:sz w:val="22"/>
          <w:szCs w:val="22"/>
        </w:rPr>
      </w:pPr>
    </w:p>
    <w:p w:rsidR="003E465D" w:rsidRPr="00DD1330" w:rsidRDefault="00D6575B" w:rsidP="00442227">
      <w:pPr>
        <w:jc w:val="both"/>
        <w:rPr>
          <w:rFonts w:ascii="Arial" w:hAnsi="Arial" w:cs="Arial"/>
          <w:sz w:val="22"/>
          <w:szCs w:val="22"/>
        </w:rPr>
      </w:pPr>
      <w:r w:rsidRPr="00DD1330">
        <w:rPr>
          <w:rFonts w:ascii="Arial" w:hAnsi="Arial" w:cs="Arial"/>
          <w:sz w:val="22"/>
          <w:szCs w:val="22"/>
        </w:rPr>
        <w:t>Así</w:t>
      </w:r>
      <w:r w:rsidR="003E465D" w:rsidRPr="00DD1330">
        <w:rPr>
          <w:rFonts w:ascii="Arial" w:hAnsi="Arial" w:cs="Arial"/>
          <w:sz w:val="22"/>
          <w:szCs w:val="22"/>
        </w:rPr>
        <w:t xml:space="preserve"> las cosas, es menester solicitar de manera respetuosa que el requisito del numeral 3.7 se exija que </w:t>
      </w:r>
      <w:r w:rsidRPr="00DD1330">
        <w:rPr>
          <w:rFonts w:ascii="Arial" w:hAnsi="Arial" w:cs="Arial"/>
          <w:sz w:val="22"/>
          <w:szCs w:val="22"/>
        </w:rPr>
        <w:t>mínimo</w:t>
      </w:r>
      <w:r w:rsidR="003E465D" w:rsidRPr="00DD1330">
        <w:rPr>
          <w:rFonts w:ascii="Arial" w:hAnsi="Arial" w:cs="Arial"/>
          <w:sz w:val="22"/>
          <w:szCs w:val="22"/>
        </w:rPr>
        <w:t xml:space="preserve"> correspondan a dos (2) certificaciones de contratos donde se demuestre la prestación de servicios de vigilancia y seguridad privada en el sector </w:t>
      </w:r>
      <w:r w:rsidRPr="00DD1330">
        <w:rPr>
          <w:rFonts w:ascii="Arial" w:hAnsi="Arial" w:cs="Arial"/>
          <w:sz w:val="22"/>
          <w:szCs w:val="22"/>
        </w:rPr>
        <w:t>industrial</w:t>
      </w:r>
      <w:r w:rsidR="003E465D" w:rsidRPr="00DD1330">
        <w:rPr>
          <w:rFonts w:ascii="Arial" w:hAnsi="Arial" w:cs="Arial"/>
          <w:sz w:val="22"/>
          <w:szCs w:val="22"/>
        </w:rPr>
        <w:t xml:space="preserve"> y uno (1) en servicios con entidades estatales.</w:t>
      </w:r>
    </w:p>
    <w:p w:rsidR="003E465D" w:rsidRPr="00DD1330" w:rsidRDefault="003E465D" w:rsidP="00442227">
      <w:pPr>
        <w:jc w:val="both"/>
        <w:rPr>
          <w:rFonts w:ascii="Arial" w:hAnsi="Arial" w:cs="Arial"/>
          <w:sz w:val="22"/>
          <w:szCs w:val="22"/>
        </w:rPr>
      </w:pPr>
    </w:p>
    <w:p w:rsidR="00442227" w:rsidRPr="00DD1330" w:rsidRDefault="003E465D" w:rsidP="00442227">
      <w:pPr>
        <w:jc w:val="both"/>
        <w:rPr>
          <w:rFonts w:ascii="Arial" w:hAnsi="Arial" w:cs="Arial"/>
          <w:sz w:val="22"/>
          <w:szCs w:val="22"/>
        </w:rPr>
      </w:pPr>
      <w:r w:rsidRPr="00DD1330">
        <w:rPr>
          <w:rFonts w:ascii="Arial" w:hAnsi="Arial" w:cs="Arial"/>
          <w:sz w:val="22"/>
          <w:szCs w:val="22"/>
        </w:rPr>
        <w:t xml:space="preserve">E igualmente, el numeral 3.8.1 EXPERIENCIA ADICIONAL DEL OFERENTE, sean </w:t>
      </w:r>
      <w:r w:rsidR="00D6575B" w:rsidRPr="00DD1330">
        <w:rPr>
          <w:rFonts w:ascii="Arial" w:hAnsi="Arial" w:cs="Arial"/>
          <w:sz w:val="22"/>
          <w:szCs w:val="22"/>
        </w:rPr>
        <w:t>válidas</w:t>
      </w:r>
      <w:r w:rsidRPr="00DD1330">
        <w:rPr>
          <w:rFonts w:ascii="Arial" w:hAnsi="Arial" w:cs="Arial"/>
          <w:sz w:val="22"/>
          <w:szCs w:val="22"/>
        </w:rPr>
        <w:t xml:space="preserve"> certificaciones de servicios de vigilancia y seguridad privada en el sector </w:t>
      </w:r>
      <w:r w:rsidR="00D6575B" w:rsidRPr="00DD1330">
        <w:rPr>
          <w:rFonts w:ascii="Arial" w:hAnsi="Arial" w:cs="Arial"/>
          <w:sz w:val="22"/>
          <w:szCs w:val="22"/>
        </w:rPr>
        <w:t>público</w:t>
      </w:r>
      <w:r w:rsidRPr="00DD1330">
        <w:rPr>
          <w:rFonts w:ascii="Arial" w:hAnsi="Arial" w:cs="Arial"/>
          <w:sz w:val="22"/>
          <w:szCs w:val="22"/>
        </w:rPr>
        <w:t>, u oficial e industrial.</w:t>
      </w:r>
    </w:p>
    <w:p w:rsidR="00442227" w:rsidRPr="00DD1330" w:rsidRDefault="00442227" w:rsidP="00442227">
      <w:pPr>
        <w:jc w:val="both"/>
        <w:rPr>
          <w:rFonts w:ascii="Arial" w:hAnsi="Arial" w:cs="Arial"/>
          <w:sz w:val="22"/>
          <w:szCs w:val="22"/>
        </w:rPr>
      </w:pPr>
    </w:p>
    <w:p w:rsidR="003D5AB2" w:rsidRPr="00DD1330" w:rsidRDefault="003D5AB2" w:rsidP="003D5AB2">
      <w:pPr>
        <w:jc w:val="both"/>
        <w:rPr>
          <w:rFonts w:ascii="Arial" w:hAnsi="Arial" w:cs="Arial"/>
          <w:sz w:val="22"/>
          <w:szCs w:val="22"/>
        </w:rPr>
      </w:pPr>
      <w:r w:rsidRPr="00DD1330">
        <w:rPr>
          <w:rFonts w:ascii="Arial" w:hAnsi="Arial" w:cs="Arial"/>
          <w:b/>
          <w:sz w:val="22"/>
          <w:szCs w:val="22"/>
        </w:rPr>
        <w:t>RESPUESTA ACLARACIÓN No. 1</w:t>
      </w:r>
      <w:r w:rsidRPr="00DD1330">
        <w:rPr>
          <w:rFonts w:ascii="Arial" w:hAnsi="Arial" w:cs="Arial"/>
          <w:b/>
          <w:sz w:val="22"/>
          <w:szCs w:val="22"/>
        </w:rPr>
        <w:t xml:space="preserve">: </w:t>
      </w:r>
      <w:r w:rsidRPr="00DD1330">
        <w:rPr>
          <w:rFonts w:ascii="Arial" w:hAnsi="Arial" w:cs="Arial"/>
          <w:sz w:val="22"/>
          <w:szCs w:val="22"/>
        </w:rPr>
        <w:t xml:space="preserve">La </w:t>
      </w:r>
      <w:r w:rsidRPr="00DD1330">
        <w:rPr>
          <w:rFonts w:ascii="Arial" w:hAnsi="Arial" w:cs="Arial"/>
          <w:b/>
          <w:sz w:val="22"/>
          <w:szCs w:val="22"/>
        </w:rPr>
        <w:t xml:space="preserve">EMPRESA DE LICORES DE CUNDINAMARCA, </w:t>
      </w:r>
      <w:r w:rsidRPr="00DD1330">
        <w:rPr>
          <w:rFonts w:ascii="Arial" w:hAnsi="Arial" w:cs="Arial"/>
          <w:sz w:val="22"/>
          <w:szCs w:val="22"/>
        </w:rPr>
        <w:t>se permite precisar que no da lugar  a la solicitud presentada, ya que si bien es cierto el servicio de seguridad atañe la custodia y protección de bienes muebles o inmuebles de una entidad, el tema de seguridad de una empresa cuya actividad es la producción y trabajo con elementos industriales, acarrea una experiencia mayor respecto a las eventualidades que puedan ocurrir en la ejecución del contrato, razón por la cual el proponente debe tener experiencia en el sector industrial a fin de que cuente con la experticia en las eventualidades que puedan surgir, tal como lo recomienda el INVIMA en los procesos de certificación de BPM, motivo por el cual no es procedente la aclaración.</w:t>
      </w:r>
    </w:p>
    <w:p w:rsidR="00442227" w:rsidRPr="00DD1330" w:rsidRDefault="00442227" w:rsidP="00442227">
      <w:pPr>
        <w:jc w:val="both"/>
        <w:rPr>
          <w:rFonts w:ascii="Arial" w:hAnsi="Arial" w:cs="Arial"/>
          <w:b/>
          <w:sz w:val="22"/>
          <w:szCs w:val="22"/>
        </w:rPr>
      </w:pPr>
    </w:p>
    <w:p w:rsidR="00442227" w:rsidRPr="00DD1330" w:rsidRDefault="00442227" w:rsidP="00442227">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No. </w:t>
      </w:r>
    </w:p>
    <w:p w:rsidR="00442227" w:rsidRPr="00DD1330" w:rsidRDefault="00442227" w:rsidP="00442227">
      <w:pPr>
        <w:jc w:val="both"/>
        <w:rPr>
          <w:rFonts w:ascii="Arial" w:hAnsi="Arial" w:cs="Arial"/>
          <w:b/>
          <w:sz w:val="22"/>
          <w:szCs w:val="22"/>
        </w:rPr>
      </w:pPr>
    </w:p>
    <w:p w:rsidR="00442227" w:rsidRPr="00DD1330" w:rsidRDefault="00442227" w:rsidP="00442227">
      <w:pPr>
        <w:jc w:val="both"/>
        <w:rPr>
          <w:rFonts w:ascii="Arial" w:hAnsi="Arial" w:cs="Arial"/>
          <w:b/>
          <w:sz w:val="22"/>
          <w:szCs w:val="22"/>
        </w:rPr>
      </w:pPr>
      <w:r w:rsidRPr="00DD1330">
        <w:rPr>
          <w:rFonts w:ascii="Arial" w:hAnsi="Arial" w:cs="Arial"/>
          <w:b/>
          <w:sz w:val="22"/>
          <w:szCs w:val="22"/>
        </w:rPr>
        <w:t>ACLARACIÓN No. 2</w:t>
      </w:r>
    </w:p>
    <w:p w:rsidR="00442227" w:rsidRPr="00DD1330" w:rsidRDefault="00442227" w:rsidP="00442227">
      <w:pPr>
        <w:jc w:val="both"/>
        <w:rPr>
          <w:rFonts w:ascii="Arial" w:hAnsi="Arial" w:cs="Arial"/>
          <w:sz w:val="22"/>
          <w:szCs w:val="22"/>
        </w:rPr>
      </w:pPr>
    </w:p>
    <w:p w:rsidR="00D6575B" w:rsidRPr="00DD1330" w:rsidRDefault="00D6575B" w:rsidP="00442227">
      <w:pPr>
        <w:jc w:val="both"/>
        <w:rPr>
          <w:rFonts w:ascii="Arial" w:hAnsi="Arial" w:cs="Arial"/>
          <w:sz w:val="22"/>
          <w:szCs w:val="22"/>
        </w:rPr>
      </w:pPr>
      <w:r w:rsidRPr="00DD1330">
        <w:rPr>
          <w:rFonts w:ascii="Arial" w:hAnsi="Arial" w:cs="Arial"/>
          <w:sz w:val="22"/>
          <w:szCs w:val="22"/>
        </w:rPr>
        <w:t>El numeral 3.8.2 CAPACITACIONES DE PERSONAL MINIMO (250 PUNTOS), EXIGE:</w:t>
      </w:r>
    </w:p>
    <w:p w:rsidR="00D6575B" w:rsidRPr="00DD1330" w:rsidRDefault="00D6575B" w:rsidP="00442227">
      <w:pPr>
        <w:jc w:val="both"/>
        <w:rPr>
          <w:rFonts w:ascii="Arial" w:hAnsi="Arial" w:cs="Arial"/>
          <w:sz w:val="22"/>
          <w:szCs w:val="22"/>
        </w:rPr>
      </w:pPr>
    </w:p>
    <w:p w:rsidR="00D6575B" w:rsidRPr="00DD1330" w:rsidRDefault="00D6575B" w:rsidP="00442227">
      <w:pPr>
        <w:jc w:val="both"/>
        <w:rPr>
          <w:rFonts w:ascii="Arial" w:hAnsi="Arial" w:cs="Arial"/>
          <w:i/>
          <w:sz w:val="22"/>
          <w:szCs w:val="22"/>
        </w:rPr>
      </w:pPr>
      <w:r w:rsidRPr="00DD1330">
        <w:rPr>
          <w:rFonts w:ascii="Arial" w:hAnsi="Arial" w:cs="Arial"/>
          <w:sz w:val="22"/>
          <w:szCs w:val="22"/>
        </w:rPr>
        <w:lastRenderedPageBreak/>
        <w:t>¨</w:t>
      </w:r>
      <w:r w:rsidRPr="00DD1330">
        <w:rPr>
          <w:rFonts w:ascii="Arial" w:hAnsi="Arial" w:cs="Arial"/>
          <w:i/>
          <w:sz w:val="22"/>
          <w:szCs w:val="22"/>
        </w:rPr>
        <w:t>los oferentes deberán aportar, una constancia suscita por el representante legal que oscile entre cinco y nueve capacitaciones dirigidas al personal vinculado, en los siguientes temas:</w:t>
      </w:r>
    </w:p>
    <w:p w:rsidR="00D6575B" w:rsidRPr="00DD1330" w:rsidRDefault="00D6575B" w:rsidP="00442227">
      <w:pPr>
        <w:jc w:val="both"/>
        <w:rPr>
          <w:rFonts w:ascii="Arial" w:hAnsi="Arial" w:cs="Arial"/>
          <w:i/>
          <w:sz w:val="22"/>
          <w:szCs w:val="22"/>
        </w:rPr>
      </w:pPr>
    </w:p>
    <w:p w:rsidR="00D6575B" w:rsidRPr="00DD1330" w:rsidRDefault="00D6575B" w:rsidP="00442227">
      <w:pPr>
        <w:jc w:val="both"/>
        <w:rPr>
          <w:rFonts w:ascii="Arial" w:hAnsi="Arial" w:cs="Arial"/>
          <w:i/>
          <w:sz w:val="22"/>
          <w:szCs w:val="22"/>
        </w:rPr>
      </w:pPr>
      <w:r w:rsidRPr="00DD1330">
        <w:rPr>
          <w:rFonts w:ascii="Arial" w:hAnsi="Arial" w:cs="Arial"/>
          <w:i/>
          <w:sz w:val="22"/>
          <w:szCs w:val="22"/>
        </w:rPr>
        <w:t>Prevención y riesgo de accidentes</w:t>
      </w:r>
    </w:p>
    <w:p w:rsidR="00D6575B" w:rsidRPr="00DD1330" w:rsidRDefault="00D6575B" w:rsidP="00442227">
      <w:pPr>
        <w:jc w:val="both"/>
        <w:rPr>
          <w:rFonts w:ascii="Arial" w:hAnsi="Arial" w:cs="Arial"/>
          <w:i/>
          <w:sz w:val="22"/>
          <w:szCs w:val="22"/>
        </w:rPr>
      </w:pPr>
      <w:r w:rsidRPr="00DD1330">
        <w:rPr>
          <w:rFonts w:ascii="Arial" w:hAnsi="Arial" w:cs="Arial"/>
          <w:i/>
          <w:sz w:val="22"/>
          <w:szCs w:val="22"/>
        </w:rPr>
        <w:t>Análisis de riesgos</w:t>
      </w:r>
    </w:p>
    <w:p w:rsidR="00D6575B" w:rsidRPr="00DD1330" w:rsidRDefault="00D6575B" w:rsidP="00442227">
      <w:pPr>
        <w:jc w:val="both"/>
        <w:rPr>
          <w:rFonts w:ascii="Arial" w:hAnsi="Arial" w:cs="Arial"/>
          <w:i/>
          <w:sz w:val="22"/>
          <w:szCs w:val="22"/>
        </w:rPr>
      </w:pPr>
      <w:r w:rsidRPr="00DD1330">
        <w:rPr>
          <w:rFonts w:ascii="Arial" w:hAnsi="Arial" w:cs="Arial"/>
          <w:i/>
          <w:sz w:val="22"/>
          <w:szCs w:val="22"/>
        </w:rPr>
        <w:t>Rescate en caso de siniestro</w:t>
      </w:r>
    </w:p>
    <w:p w:rsidR="00D6575B" w:rsidRPr="00DD1330" w:rsidRDefault="00D6575B" w:rsidP="00442227">
      <w:pPr>
        <w:jc w:val="both"/>
        <w:rPr>
          <w:rFonts w:ascii="Arial" w:hAnsi="Arial" w:cs="Arial"/>
          <w:i/>
          <w:sz w:val="22"/>
          <w:szCs w:val="22"/>
        </w:rPr>
      </w:pPr>
      <w:r w:rsidRPr="00DD1330">
        <w:rPr>
          <w:rFonts w:ascii="Arial" w:hAnsi="Arial" w:cs="Arial"/>
          <w:i/>
          <w:sz w:val="22"/>
          <w:szCs w:val="22"/>
        </w:rPr>
        <w:t>Atención al cliente</w:t>
      </w:r>
    </w:p>
    <w:p w:rsidR="00D6575B" w:rsidRPr="00DD1330" w:rsidRDefault="00D6575B" w:rsidP="00442227">
      <w:pPr>
        <w:jc w:val="both"/>
        <w:rPr>
          <w:rFonts w:ascii="Arial" w:hAnsi="Arial" w:cs="Arial"/>
          <w:i/>
          <w:sz w:val="22"/>
          <w:szCs w:val="22"/>
        </w:rPr>
      </w:pPr>
      <w:r w:rsidRPr="00DD1330">
        <w:rPr>
          <w:rFonts w:ascii="Arial" w:hAnsi="Arial" w:cs="Arial"/>
          <w:i/>
          <w:sz w:val="22"/>
          <w:szCs w:val="22"/>
        </w:rPr>
        <w:t>Calidad del servicio</w:t>
      </w:r>
    </w:p>
    <w:p w:rsidR="00D6575B" w:rsidRPr="00DD1330" w:rsidRDefault="00D6575B" w:rsidP="00442227">
      <w:pPr>
        <w:jc w:val="both"/>
        <w:rPr>
          <w:rFonts w:ascii="Arial" w:hAnsi="Arial" w:cs="Arial"/>
          <w:i/>
          <w:sz w:val="22"/>
          <w:szCs w:val="22"/>
        </w:rPr>
      </w:pPr>
      <w:r w:rsidRPr="00DD1330">
        <w:rPr>
          <w:rFonts w:ascii="Arial" w:hAnsi="Arial" w:cs="Arial"/>
          <w:i/>
          <w:sz w:val="22"/>
          <w:szCs w:val="22"/>
        </w:rPr>
        <w:t xml:space="preserve">Modus operandi </w:t>
      </w:r>
      <w:r w:rsidR="00DA0D17" w:rsidRPr="00DD1330">
        <w:rPr>
          <w:rFonts w:ascii="Arial" w:hAnsi="Arial" w:cs="Arial"/>
          <w:i/>
          <w:sz w:val="22"/>
          <w:szCs w:val="22"/>
        </w:rPr>
        <w:t>delincuencial</w:t>
      </w:r>
    </w:p>
    <w:p w:rsidR="00442227" w:rsidRPr="00DD1330" w:rsidRDefault="00D6575B" w:rsidP="00442227">
      <w:pPr>
        <w:jc w:val="both"/>
        <w:rPr>
          <w:rFonts w:ascii="Arial" w:hAnsi="Arial" w:cs="Arial"/>
          <w:sz w:val="22"/>
          <w:szCs w:val="22"/>
        </w:rPr>
      </w:pPr>
      <w:r w:rsidRPr="00DD1330">
        <w:rPr>
          <w:rFonts w:ascii="Arial" w:hAnsi="Arial" w:cs="Arial"/>
          <w:i/>
          <w:sz w:val="22"/>
          <w:szCs w:val="22"/>
        </w:rPr>
        <w:t>Manejo de Armas (</w:t>
      </w:r>
      <w:proofErr w:type="gramStart"/>
      <w:r w:rsidRPr="00DD1330">
        <w:rPr>
          <w:rFonts w:ascii="Arial" w:hAnsi="Arial" w:cs="Arial"/>
          <w:i/>
          <w:sz w:val="22"/>
          <w:szCs w:val="22"/>
        </w:rPr>
        <w:t>…)</w:t>
      </w:r>
      <w:r w:rsidRPr="00DD1330">
        <w:rPr>
          <w:rFonts w:ascii="Arial" w:hAnsi="Arial" w:cs="Arial"/>
          <w:sz w:val="22"/>
          <w:szCs w:val="22"/>
        </w:rPr>
        <w:t>¨</w:t>
      </w:r>
      <w:proofErr w:type="gramEnd"/>
      <w:r w:rsidR="00442227" w:rsidRPr="00DD1330">
        <w:rPr>
          <w:rFonts w:ascii="Arial" w:hAnsi="Arial" w:cs="Arial"/>
          <w:sz w:val="22"/>
          <w:szCs w:val="22"/>
        </w:rPr>
        <w:t>.</w:t>
      </w:r>
    </w:p>
    <w:p w:rsidR="00D6575B" w:rsidRPr="00DD1330" w:rsidRDefault="00D6575B" w:rsidP="00442227">
      <w:pPr>
        <w:jc w:val="both"/>
        <w:rPr>
          <w:rFonts w:ascii="Arial" w:hAnsi="Arial" w:cs="Arial"/>
          <w:sz w:val="22"/>
          <w:szCs w:val="22"/>
        </w:rPr>
      </w:pPr>
    </w:p>
    <w:p w:rsidR="00D6575B" w:rsidRPr="00DD1330" w:rsidRDefault="00D6575B" w:rsidP="00442227">
      <w:pPr>
        <w:jc w:val="both"/>
        <w:rPr>
          <w:rFonts w:ascii="Arial" w:hAnsi="Arial" w:cs="Arial"/>
          <w:sz w:val="22"/>
          <w:szCs w:val="22"/>
        </w:rPr>
      </w:pPr>
      <w:r w:rsidRPr="00DD1330">
        <w:rPr>
          <w:rFonts w:ascii="Arial" w:hAnsi="Arial" w:cs="Arial"/>
          <w:sz w:val="22"/>
          <w:szCs w:val="22"/>
        </w:rPr>
        <w:t xml:space="preserve">El máximo puntaje conforme a los criterios de asignación de puntos, se le </w:t>
      </w:r>
      <w:r w:rsidR="00DA0D17" w:rsidRPr="00DD1330">
        <w:rPr>
          <w:rFonts w:ascii="Arial" w:hAnsi="Arial" w:cs="Arial"/>
          <w:sz w:val="22"/>
          <w:szCs w:val="22"/>
        </w:rPr>
        <w:t>asignara</w:t>
      </w:r>
      <w:r w:rsidRPr="00DD1330">
        <w:rPr>
          <w:rFonts w:ascii="Arial" w:hAnsi="Arial" w:cs="Arial"/>
          <w:sz w:val="22"/>
          <w:szCs w:val="22"/>
        </w:rPr>
        <w:t xml:space="preserve"> el mayor puntaje a quien demuestre como NUMERO DE CAPACITACIONES = 9.</w:t>
      </w:r>
    </w:p>
    <w:p w:rsidR="00D6575B" w:rsidRPr="00DD1330" w:rsidRDefault="00D6575B" w:rsidP="00442227">
      <w:pPr>
        <w:jc w:val="both"/>
        <w:rPr>
          <w:rFonts w:ascii="Arial" w:hAnsi="Arial" w:cs="Arial"/>
          <w:sz w:val="22"/>
          <w:szCs w:val="22"/>
        </w:rPr>
      </w:pPr>
    </w:p>
    <w:p w:rsidR="00D6575B" w:rsidRPr="00DD1330" w:rsidRDefault="00D6575B" w:rsidP="00442227">
      <w:pPr>
        <w:jc w:val="both"/>
        <w:rPr>
          <w:rFonts w:ascii="Arial" w:hAnsi="Arial" w:cs="Arial"/>
          <w:sz w:val="22"/>
          <w:szCs w:val="22"/>
        </w:rPr>
      </w:pPr>
      <w:r w:rsidRPr="00DD1330">
        <w:rPr>
          <w:rFonts w:ascii="Arial" w:hAnsi="Arial" w:cs="Arial"/>
          <w:sz w:val="22"/>
          <w:szCs w:val="22"/>
        </w:rPr>
        <w:t xml:space="preserve">Por lo anterior, solicitamos de manera respetuosa nos indique claramente cuáles serán </w:t>
      </w:r>
      <w:r w:rsidR="009D4B27" w:rsidRPr="00DD1330">
        <w:rPr>
          <w:rFonts w:ascii="Arial" w:hAnsi="Arial" w:cs="Arial"/>
          <w:sz w:val="22"/>
          <w:szCs w:val="22"/>
        </w:rPr>
        <w:t>l</w:t>
      </w:r>
      <w:r w:rsidRPr="00DD1330">
        <w:rPr>
          <w:rFonts w:ascii="Arial" w:hAnsi="Arial" w:cs="Arial"/>
          <w:sz w:val="22"/>
          <w:szCs w:val="22"/>
        </w:rPr>
        <w:t>os documentos a aportarse para que sean evaluados los criterios en los que respecta al número de capacitaciones.</w:t>
      </w:r>
    </w:p>
    <w:p w:rsidR="00D6575B" w:rsidRPr="00DD1330" w:rsidRDefault="00D6575B" w:rsidP="00442227">
      <w:pPr>
        <w:jc w:val="both"/>
        <w:rPr>
          <w:rFonts w:ascii="Arial" w:hAnsi="Arial" w:cs="Arial"/>
          <w:sz w:val="22"/>
          <w:szCs w:val="22"/>
        </w:rPr>
      </w:pPr>
    </w:p>
    <w:p w:rsidR="00D6575B" w:rsidRPr="00DD1330" w:rsidRDefault="00D6575B" w:rsidP="00442227">
      <w:pPr>
        <w:jc w:val="both"/>
        <w:rPr>
          <w:rFonts w:ascii="Arial" w:hAnsi="Arial" w:cs="Arial"/>
          <w:sz w:val="22"/>
          <w:szCs w:val="22"/>
        </w:rPr>
      </w:pPr>
      <w:proofErr w:type="gramStart"/>
      <w:r w:rsidRPr="00DD1330">
        <w:rPr>
          <w:rFonts w:ascii="Arial" w:hAnsi="Arial" w:cs="Arial"/>
          <w:sz w:val="22"/>
          <w:szCs w:val="22"/>
        </w:rPr>
        <w:t>O</w:t>
      </w:r>
      <w:proofErr w:type="gramEnd"/>
      <w:r w:rsidRPr="00DD1330">
        <w:rPr>
          <w:rFonts w:ascii="Arial" w:hAnsi="Arial" w:cs="Arial"/>
          <w:sz w:val="22"/>
          <w:szCs w:val="22"/>
        </w:rPr>
        <w:t xml:space="preserve"> por el contrario, basta con que únicamente se realice el ofrecimiento del número de capacitaciones firmados por el representante legal de cada proponente</w:t>
      </w:r>
      <w:r w:rsidR="00DA0D17" w:rsidRPr="00DD1330">
        <w:rPr>
          <w:rFonts w:ascii="Arial" w:hAnsi="Arial" w:cs="Arial"/>
          <w:sz w:val="22"/>
          <w:szCs w:val="22"/>
        </w:rPr>
        <w:t>.</w:t>
      </w:r>
    </w:p>
    <w:p w:rsidR="00442227" w:rsidRPr="00DD1330" w:rsidRDefault="00442227" w:rsidP="00442227">
      <w:pPr>
        <w:jc w:val="both"/>
        <w:rPr>
          <w:rFonts w:ascii="Arial" w:hAnsi="Arial" w:cs="Arial"/>
          <w:sz w:val="22"/>
          <w:szCs w:val="22"/>
        </w:rPr>
      </w:pPr>
    </w:p>
    <w:p w:rsidR="00442227" w:rsidRPr="00DD1330" w:rsidRDefault="00442227" w:rsidP="00442227">
      <w:pPr>
        <w:jc w:val="both"/>
        <w:rPr>
          <w:rFonts w:ascii="Arial" w:hAnsi="Arial" w:cs="Arial"/>
          <w:sz w:val="22"/>
          <w:szCs w:val="22"/>
        </w:rPr>
      </w:pPr>
    </w:p>
    <w:p w:rsidR="00442227" w:rsidRPr="00DD1330" w:rsidRDefault="00442227" w:rsidP="00442227">
      <w:pPr>
        <w:jc w:val="both"/>
        <w:rPr>
          <w:rFonts w:ascii="Arial" w:hAnsi="Arial" w:cs="Arial"/>
          <w:sz w:val="22"/>
          <w:szCs w:val="22"/>
        </w:rPr>
      </w:pPr>
      <w:r w:rsidRPr="00DD1330">
        <w:rPr>
          <w:rFonts w:ascii="Arial" w:hAnsi="Arial" w:cs="Arial"/>
          <w:b/>
          <w:sz w:val="22"/>
          <w:szCs w:val="22"/>
        </w:rPr>
        <w:t xml:space="preserve">RESPUESTA ACLARACIÓN No. 2: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9D4B27" w:rsidRPr="00DD1330">
        <w:rPr>
          <w:rFonts w:ascii="Arial" w:hAnsi="Arial" w:cs="Arial"/>
          <w:b/>
          <w:sz w:val="22"/>
          <w:szCs w:val="22"/>
        </w:rPr>
        <w:t xml:space="preserve">, </w:t>
      </w:r>
      <w:r w:rsidR="009D4B27" w:rsidRPr="00DD1330">
        <w:rPr>
          <w:rFonts w:ascii="Arial" w:hAnsi="Arial" w:cs="Arial"/>
          <w:sz w:val="22"/>
          <w:szCs w:val="22"/>
        </w:rPr>
        <w:t>se permite precisar que para este punto solo se hace necesario</w:t>
      </w:r>
      <w:r w:rsidR="00CC1632" w:rsidRPr="00DD1330">
        <w:rPr>
          <w:rFonts w:ascii="Arial" w:hAnsi="Arial" w:cs="Arial"/>
          <w:sz w:val="22"/>
          <w:szCs w:val="22"/>
        </w:rPr>
        <w:t xml:space="preserve"> la respectiva suscripción</w:t>
      </w:r>
      <w:r w:rsidR="00C53F54" w:rsidRPr="00DD1330">
        <w:rPr>
          <w:rFonts w:ascii="Arial" w:hAnsi="Arial" w:cs="Arial"/>
          <w:sz w:val="22"/>
          <w:szCs w:val="22"/>
        </w:rPr>
        <w:t xml:space="preserve"> por </w:t>
      </w:r>
      <w:r w:rsidR="00FF06E3" w:rsidRPr="00DD1330">
        <w:rPr>
          <w:rFonts w:ascii="Arial" w:hAnsi="Arial" w:cs="Arial"/>
          <w:sz w:val="22"/>
          <w:szCs w:val="22"/>
        </w:rPr>
        <w:t>parte d</w:t>
      </w:r>
      <w:r w:rsidR="00C53F54" w:rsidRPr="00DD1330">
        <w:rPr>
          <w:rFonts w:ascii="Arial" w:hAnsi="Arial" w:cs="Arial"/>
          <w:sz w:val="22"/>
          <w:szCs w:val="22"/>
        </w:rPr>
        <w:t>el representante Legal</w:t>
      </w:r>
      <w:r w:rsidR="00FF06E3" w:rsidRPr="00DD1330">
        <w:rPr>
          <w:rFonts w:ascii="Arial" w:hAnsi="Arial" w:cs="Arial"/>
          <w:sz w:val="22"/>
          <w:szCs w:val="22"/>
        </w:rPr>
        <w:t xml:space="preserve"> o quien haga sus veces y se encuentre facultado</w:t>
      </w:r>
      <w:r w:rsidRPr="00DD1330">
        <w:rPr>
          <w:rFonts w:ascii="Arial" w:hAnsi="Arial" w:cs="Arial"/>
          <w:sz w:val="22"/>
          <w:szCs w:val="22"/>
        </w:rPr>
        <w:t>.</w:t>
      </w:r>
    </w:p>
    <w:p w:rsidR="00442227" w:rsidRPr="00DD1330" w:rsidRDefault="00442227" w:rsidP="00442227">
      <w:pPr>
        <w:jc w:val="both"/>
        <w:rPr>
          <w:rFonts w:ascii="Arial" w:hAnsi="Arial" w:cs="Arial"/>
          <w:sz w:val="22"/>
          <w:szCs w:val="22"/>
        </w:rPr>
      </w:pPr>
    </w:p>
    <w:p w:rsidR="00442227" w:rsidRPr="00DD1330" w:rsidRDefault="00442227" w:rsidP="00442227">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No. </w:t>
      </w:r>
    </w:p>
    <w:p w:rsidR="00442227" w:rsidRPr="00DD1330" w:rsidRDefault="00442227" w:rsidP="00442227">
      <w:pPr>
        <w:jc w:val="both"/>
        <w:rPr>
          <w:rFonts w:ascii="Arial" w:hAnsi="Arial" w:cs="Arial"/>
          <w:b/>
          <w:sz w:val="22"/>
          <w:szCs w:val="22"/>
        </w:rPr>
      </w:pPr>
    </w:p>
    <w:p w:rsidR="00DA0D17" w:rsidRPr="00DD1330" w:rsidRDefault="0085697D" w:rsidP="00DA0D17">
      <w:pPr>
        <w:jc w:val="both"/>
        <w:rPr>
          <w:rFonts w:ascii="Arial" w:hAnsi="Arial" w:cs="Arial"/>
          <w:b/>
          <w:sz w:val="22"/>
          <w:szCs w:val="22"/>
        </w:rPr>
      </w:pPr>
      <w:r w:rsidRPr="00DD1330">
        <w:rPr>
          <w:rFonts w:ascii="Arial" w:hAnsi="Arial" w:cs="Arial"/>
          <w:b/>
          <w:sz w:val="22"/>
          <w:szCs w:val="22"/>
        </w:rPr>
        <w:t xml:space="preserve">ACLARACIONES PRESENTADAS POR </w:t>
      </w:r>
      <w:r w:rsidR="009E2EB4" w:rsidRPr="00DD1330">
        <w:rPr>
          <w:rFonts w:ascii="Arial" w:hAnsi="Arial" w:cs="Arial"/>
          <w:b/>
          <w:sz w:val="22"/>
          <w:szCs w:val="22"/>
        </w:rPr>
        <w:t>ATALAYA 1 SECURITY GROUP LTDA</w:t>
      </w:r>
      <w:r w:rsidR="00DA0D17" w:rsidRPr="00DD1330">
        <w:rPr>
          <w:rFonts w:ascii="Arial" w:hAnsi="Arial" w:cs="Arial"/>
          <w:b/>
          <w:sz w:val="22"/>
          <w:szCs w:val="22"/>
        </w:rPr>
        <w:t xml:space="preserve"> (</w:t>
      </w:r>
      <w:proofErr w:type="spellStart"/>
      <w:r w:rsidR="009E2EB4" w:rsidRPr="00DD1330">
        <w:rPr>
          <w:rFonts w:ascii="Arial" w:hAnsi="Arial" w:cs="Arial"/>
          <w:b/>
          <w:sz w:val="22"/>
          <w:szCs w:val="22"/>
        </w:rPr>
        <w:t>Berseli</w:t>
      </w:r>
      <w:proofErr w:type="spellEnd"/>
      <w:r w:rsidR="009E2EB4" w:rsidRPr="00DD1330">
        <w:rPr>
          <w:rFonts w:ascii="Arial" w:hAnsi="Arial" w:cs="Arial"/>
          <w:b/>
          <w:sz w:val="22"/>
          <w:szCs w:val="22"/>
        </w:rPr>
        <w:t xml:space="preserve"> </w:t>
      </w:r>
      <w:proofErr w:type="spellStart"/>
      <w:r w:rsidR="009E2EB4" w:rsidRPr="00DD1330">
        <w:rPr>
          <w:rFonts w:ascii="Arial" w:hAnsi="Arial" w:cs="Arial"/>
          <w:b/>
          <w:sz w:val="22"/>
          <w:szCs w:val="22"/>
        </w:rPr>
        <w:t>Mateus</w:t>
      </w:r>
      <w:proofErr w:type="spellEnd"/>
      <w:r w:rsidR="009E2EB4" w:rsidRPr="00DD1330">
        <w:rPr>
          <w:rFonts w:ascii="Arial" w:hAnsi="Arial" w:cs="Arial"/>
          <w:b/>
          <w:sz w:val="22"/>
          <w:szCs w:val="22"/>
        </w:rPr>
        <w:t xml:space="preserve"> </w:t>
      </w:r>
      <w:proofErr w:type="gramStart"/>
      <w:r w:rsidR="009E2EB4" w:rsidRPr="00DD1330">
        <w:rPr>
          <w:rFonts w:ascii="Arial" w:hAnsi="Arial" w:cs="Arial"/>
          <w:b/>
          <w:sz w:val="22"/>
          <w:szCs w:val="22"/>
        </w:rPr>
        <w:t>Ruiz  -</w:t>
      </w:r>
      <w:proofErr w:type="gramEnd"/>
      <w:r w:rsidR="009E2EB4" w:rsidRPr="00DD1330">
        <w:rPr>
          <w:rFonts w:ascii="Arial" w:hAnsi="Arial" w:cs="Arial"/>
          <w:b/>
          <w:sz w:val="22"/>
          <w:szCs w:val="22"/>
        </w:rPr>
        <w:t xml:space="preserve"> Representante Legal</w:t>
      </w:r>
      <w:r w:rsidR="00DA0D17" w:rsidRPr="00DD1330">
        <w:rPr>
          <w:rFonts w:ascii="Arial" w:hAnsi="Arial" w:cs="Arial"/>
          <w:b/>
          <w:sz w:val="22"/>
          <w:szCs w:val="22"/>
        </w:rPr>
        <w:t>)</w:t>
      </w:r>
    </w:p>
    <w:p w:rsidR="00DA0D17" w:rsidRPr="00DD1330" w:rsidRDefault="00DA0D17" w:rsidP="00DA0D17">
      <w:pPr>
        <w:jc w:val="both"/>
        <w:rPr>
          <w:rFonts w:ascii="Arial" w:hAnsi="Arial" w:cs="Arial"/>
          <w:sz w:val="22"/>
          <w:szCs w:val="22"/>
        </w:rPr>
      </w:pPr>
    </w:p>
    <w:p w:rsidR="00DA0D17" w:rsidRPr="00DD1330" w:rsidRDefault="00DA0D17" w:rsidP="00DA0D17">
      <w:pPr>
        <w:jc w:val="both"/>
        <w:rPr>
          <w:rFonts w:ascii="Arial" w:hAnsi="Arial" w:cs="Arial"/>
          <w:b/>
          <w:sz w:val="22"/>
          <w:szCs w:val="22"/>
        </w:rPr>
      </w:pPr>
      <w:r w:rsidRPr="00DD1330">
        <w:rPr>
          <w:rFonts w:ascii="Arial" w:hAnsi="Arial" w:cs="Arial"/>
          <w:b/>
          <w:sz w:val="22"/>
          <w:szCs w:val="22"/>
        </w:rPr>
        <w:t>ACLARACIÓN No. 1</w:t>
      </w:r>
    </w:p>
    <w:p w:rsidR="00DA0D17" w:rsidRPr="00DD1330" w:rsidRDefault="00DA0D17" w:rsidP="00DA0D17">
      <w:pPr>
        <w:jc w:val="both"/>
        <w:rPr>
          <w:rFonts w:ascii="Arial" w:hAnsi="Arial" w:cs="Arial"/>
          <w:b/>
          <w:sz w:val="22"/>
          <w:szCs w:val="22"/>
        </w:rPr>
      </w:pPr>
    </w:p>
    <w:p w:rsidR="009E2EB4" w:rsidRPr="00DD1330" w:rsidRDefault="009E2EB4" w:rsidP="009E2EB4">
      <w:pPr>
        <w:jc w:val="both"/>
        <w:rPr>
          <w:rFonts w:ascii="Arial" w:hAnsi="Arial" w:cs="Arial"/>
          <w:sz w:val="22"/>
          <w:szCs w:val="22"/>
        </w:rPr>
      </w:pPr>
      <w:r w:rsidRPr="00DD1330">
        <w:rPr>
          <w:rFonts w:ascii="Arial" w:hAnsi="Arial" w:cs="Arial"/>
          <w:sz w:val="22"/>
          <w:szCs w:val="22"/>
        </w:rPr>
        <w:t>3.7. EXPERIENCIA REQUERIDA</w:t>
      </w:r>
    </w:p>
    <w:p w:rsidR="009E2EB4" w:rsidRPr="00DD1330" w:rsidRDefault="009E2EB4" w:rsidP="009E2EB4">
      <w:pPr>
        <w:jc w:val="both"/>
        <w:rPr>
          <w:rFonts w:ascii="Arial" w:hAnsi="Arial" w:cs="Arial"/>
          <w:sz w:val="22"/>
          <w:szCs w:val="22"/>
        </w:rPr>
      </w:pPr>
    </w:p>
    <w:p w:rsidR="009E2EB4" w:rsidRPr="00DD1330" w:rsidRDefault="009E2EB4" w:rsidP="009E2EB4">
      <w:pPr>
        <w:jc w:val="both"/>
        <w:rPr>
          <w:rFonts w:ascii="Arial" w:hAnsi="Arial" w:cs="Arial"/>
          <w:sz w:val="22"/>
          <w:szCs w:val="22"/>
        </w:rPr>
      </w:pPr>
      <w:r w:rsidRPr="00DD1330">
        <w:rPr>
          <w:rFonts w:ascii="Arial" w:hAnsi="Arial" w:cs="Arial"/>
          <w:sz w:val="22"/>
          <w:szCs w:val="22"/>
        </w:rPr>
        <w:t>Los OFERENTES deberán acreditar experiencia específica en tres (3) contratos de prestación de servicios de vigilancia y seguridad privada, en el sector industrial, cuantía cada uno igual o superior al presupuesto oficial para la presente Invitación. Los cuales deben estar ejecutados a satisfacción.</w:t>
      </w:r>
    </w:p>
    <w:p w:rsidR="009E2EB4" w:rsidRPr="00DD1330" w:rsidRDefault="009E2EB4" w:rsidP="009E2EB4">
      <w:pPr>
        <w:jc w:val="both"/>
        <w:rPr>
          <w:rFonts w:ascii="Arial" w:hAnsi="Arial" w:cs="Arial"/>
          <w:sz w:val="22"/>
          <w:szCs w:val="22"/>
        </w:rPr>
      </w:pPr>
    </w:p>
    <w:p w:rsidR="009E2EB4" w:rsidRPr="00DD1330" w:rsidRDefault="009E2EB4" w:rsidP="009E2EB4">
      <w:pPr>
        <w:jc w:val="both"/>
        <w:rPr>
          <w:rFonts w:ascii="Arial" w:hAnsi="Arial" w:cs="Arial"/>
          <w:sz w:val="22"/>
          <w:szCs w:val="22"/>
        </w:rPr>
      </w:pPr>
      <w:r w:rsidRPr="00DD1330">
        <w:rPr>
          <w:rFonts w:ascii="Arial" w:hAnsi="Arial" w:cs="Arial"/>
          <w:sz w:val="22"/>
          <w:szCs w:val="22"/>
        </w:rPr>
        <w:t xml:space="preserve">En el caso de propuestas presentadas por consorcios o uniones temporales, cada uno de sus integrantes deberá acreditar experiencia específica de prestación de servicios de vigilancia y seguridad privada armada, en un (1) contrato en el sector industrial en cuantía cada uno igual o superior al presupuesto oficial para la presente </w:t>
      </w:r>
      <w:proofErr w:type="gramStart"/>
      <w:r w:rsidRPr="00DD1330">
        <w:rPr>
          <w:rFonts w:ascii="Arial" w:hAnsi="Arial" w:cs="Arial"/>
          <w:sz w:val="22"/>
          <w:szCs w:val="22"/>
        </w:rPr>
        <w:t>Invitación.(...)</w:t>
      </w:r>
      <w:proofErr w:type="gramEnd"/>
    </w:p>
    <w:p w:rsidR="009E2EB4" w:rsidRPr="00DD1330" w:rsidRDefault="009E2EB4" w:rsidP="009E2EB4">
      <w:pPr>
        <w:jc w:val="both"/>
        <w:rPr>
          <w:rFonts w:ascii="Arial" w:hAnsi="Arial" w:cs="Arial"/>
          <w:sz w:val="22"/>
          <w:szCs w:val="22"/>
        </w:rPr>
      </w:pPr>
    </w:p>
    <w:p w:rsidR="00DA0D17" w:rsidRPr="00DD1330" w:rsidRDefault="009E2EB4" w:rsidP="009E2EB4">
      <w:pPr>
        <w:jc w:val="both"/>
        <w:rPr>
          <w:rFonts w:ascii="Arial" w:hAnsi="Arial" w:cs="Arial"/>
          <w:sz w:val="22"/>
          <w:szCs w:val="22"/>
        </w:rPr>
      </w:pPr>
      <w:r w:rsidRPr="00DD1330">
        <w:rPr>
          <w:rFonts w:ascii="Arial" w:hAnsi="Arial" w:cs="Arial"/>
          <w:sz w:val="22"/>
          <w:szCs w:val="22"/>
        </w:rPr>
        <w:t xml:space="preserve">Según el presente numeral, entendemos que para el cumplimiento de este requisito, el oferente deberá acreditar haber ejecutado tres contratos conforme objeto de la invitación en el sector industrial, sin embargo vemos que en el segundo párrafo la entidad indica que para figuras asociativas tales como consorcio o uniones temporales, podrá acreditar la experiencia en el sector industrial, con un (1) contrato en el sector industrial, por lo cual claramente discrepa con el primer párrafo del mismo numeral referenciado, en el entendido que las figuras asociativas son utilizadas con el fin de aunar esfuerzos, por lo anterior entenderíamos que la entidad es </w:t>
      </w:r>
      <w:proofErr w:type="spellStart"/>
      <w:r w:rsidRPr="00DD1330">
        <w:rPr>
          <w:rFonts w:ascii="Arial" w:hAnsi="Arial" w:cs="Arial"/>
          <w:sz w:val="22"/>
          <w:szCs w:val="22"/>
        </w:rPr>
        <w:t>mas</w:t>
      </w:r>
      <w:proofErr w:type="spellEnd"/>
      <w:r w:rsidRPr="00DD1330">
        <w:rPr>
          <w:rFonts w:ascii="Arial" w:hAnsi="Arial" w:cs="Arial"/>
          <w:sz w:val="22"/>
          <w:szCs w:val="22"/>
        </w:rPr>
        <w:t xml:space="preserve"> estricta a la hora de evaluar a un oferente individual que en figura asociativa.</w:t>
      </w:r>
    </w:p>
    <w:p w:rsidR="009E2EB4" w:rsidRPr="00DD1330" w:rsidRDefault="009E2EB4" w:rsidP="009E2EB4">
      <w:pPr>
        <w:jc w:val="both"/>
        <w:rPr>
          <w:rFonts w:ascii="Arial" w:hAnsi="Arial" w:cs="Arial"/>
          <w:sz w:val="22"/>
          <w:szCs w:val="22"/>
        </w:rPr>
      </w:pPr>
    </w:p>
    <w:p w:rsidR="009E2EB4" w:rsidRPr="00DD1330" w:rsidRDefault="009E2EB4" w:rsidP="009E2EB4">
      <w:pPr>
        <w:jc w:val="both"/>
        <w:rPr>
          <w:rFonts w:ascii="Arial" w:hAnsi="Arial" w:cs="Arial"/>
          <w:sz w:val="22"/>
          <w:szCs w:val="22"/>
        </w:rPr>
      </w:pPr>
      <w:r w:rsidRPr="00DD1330">
        <w:rPr>
          <w:rFonts w:ascii="Arial" w:hAnsi="Arial" w:cs="Arial"/>
          <w:sz w:val="22"/>
          <w:szCs w:val="22"/>
        </w:rPr>
        <w:t xml:space="preserve">De igual forma y en el entendido que este numeral es habilitante para el proceso y que posteriormente se debe acreditar la experiencia adicional como criterio ponderable, respetuosamente nos permitimos solicitar a la entidad verificar la posibilidad de evaluar el presente requisito con la sumatoria de tres certificaciones que reúnan 2 o 3 veces el presupuesto oficial y que de esas tres certificaciones al menos (1) una sea del sector industrial. Lo anterior, teniendo en cuenta que al solicitar 3 contratos ejecutados en el sector industrial cuyo valor de cada uno sea igual o mayor al presupuesto, como lo tiene plasmado la entidad, castiga y restringe la participación de oferentes que pueden contar con total </w:t>
      </w:r>
      <w:r w:rsidRPr="00DD1330">
        <w:rPr>
          <w:rFonts w:ascii="Arial" w:hAnsi="Arial" w:cs="Arial"/>
          <w:sz w:val="22"/>
          <w:szCs w:val="22"/>
        </w:rPr>
        <w:lastRenderedPageBreak/>
        <w:t>capacidad e infraestructura tanto operativa como financiera, para cumplir correctamente con el servicio requerido que además cuenta con una muy buena experiencia en el sector público y privado, siendo el sector público uno de los más exigentes para su cumplimiento; ahora bien entendemos la preocupación de la entidad por que el oferente y futuro adjudicatario conozca la operatividad del servicio en el sector industrial, por lo cual al permitir cumplir este requisito con al menos un (1) contrato en dicho sector, garantizaría a la entidad el conocimiento y total experiencia del oferente y a su vez avalaría el cumplimiento del principio de igualdad y pluralidad de oferentes.</w:t>
      </w:r>
    </w:p>
    <w:p w:rsidR="00DA0D17" w:rsidRPr="00DD1330" w:rsidRDefault="00DA0D17" w:rsidP="00DA0D17">
      <w:pPr>
        <w:jc w:val="both"/>
        <w:rPr>
          <w:rFonts w:ascii="Arial" w:hAnsi="Arial" w:cs="Arial"/>
          <w:sz w:val="22"/>
          <w:szCs w:val="22"/>
        </w:rPr>
      </w:pPr>
    </w:p>
    <w:p w:rsidR="003D5AB2" w:rsidRPr="00DD1330" w:rsidRDefault="00DA0D17" w:rsidP="003D5AB2">
      <w:pPr>
        <w:jc w:val="both"/>
        <w:rPr>
          <w:rFonts w:ascii="Arial" w:hAnsi="Arial" w:cs="Arial"/>
          <w:sz w:val="22"/>
          <w:szCs w:val="22"/>
        </w:rPr>
      </w:pPr>
      <w:r w:rsidRPr="00DD1330">
        <w:rPr>
          <w:rFonts w:ascii="Arial" w:hAnsi="Arial" w:cs="Arial"/>
          <w:b/>
          <w:sz w:val="22"/>
          <w:szCs w:val="22"/>
        </w:rPr>
        <w:t xml:space="preserve">RESPUESTA ACLARACIÓN No. 1: </w:t>
      </w:r>
      <w:r w:rsidR="003D5AB2" w:rsidRPr="00DD1330">
        <w:rPr>
          <w:rFonts w:ascii="Arial" w:hAnsi="Arial" w:cs="Arial"/>
          <w:sz w:val="22"/>
          <w:szCs w:val="22"/>
        </w:rPr>
        <w:t xml:space="preserve">La </w:t>
      </w:r>
      <w:r w:rsidR="003D5AB2" w:rsidRPr="00DD1330">
        <w:rPr>
          <w:rFonts w:ascii="Arial" w:hAnsi="Arial" w:cs="Arial"/>
          <w:b/>
          <w:sz w:val="22"/>
          <w:szCs w:val="22"/>
        </w:rPr>
        <w:t xml:space="preserve">EMPRESA DE LICORES DE CUNDINAMARCA, </w:t>
      </w:r>
      <w:r w:rsidR="003D5AB2" w:rsidRPr="00DD1330">
        <w:rPr>
          <w:rFonts w:ascii="Arial" w:hAnsi="Arial" w:cs="Arial"/>
          <w:sz w:val="22"/>
          <w:szCs w:val="22"/>
        </w:rPr>
        <w:t>se permite precisar que no da lugar  a la solicitud presentada, ya que si bien es cierto el servicio de seguridad atañe la custodia y protección de bienes muebles o inmuebles de una entidad, el tema de seguridad de una empresa cuya actividad es la producción y trabajo con elementos industriales, acarrea una experiencia mayor respecto a las eventualidades que puedan ocurrir en la ejecució</w:t>
      </w:r>
      <w:bookmarkStart w:id="0" w:name="_GoBack"/>
      <w:bookmarkEnd w:id="0"/>
      <w:r w:rsidR="003D5AB2" w:rsidRPr="00DD1330">
        <w:rPr>
          <w:rFonts w:ascii="Arial" w:hAnsi="Arial" w:cs="Arial"/>
          <w:sz w:val="22"/>
          <w:szCs w:val="22"/>
        </w:rPr>
        <w:t>n del contrato, razón por la cual el proponente debe tener experiencia en el sector industrial a fin de que cuente con la experticia en las eventualidades que puedan surgir, tal como lo recomienda el INVIMA en los procesos de certificación de BPM, motivo por el cual no es procedente la aclaración.</w:t>
      </w:r>
    </w:p>
    <w:p w:rsidR="00586C3D" w:rsidRPr="00DD1330" w:rsidRDefault="00586C3D" w:rsidP="00DA0D17">
      <w:pPr>
        <w:jc w:val="both"/>
        <w:rPr>
          <w:rFonts w:ascii="Arial" w:hAnsi="Arial" w:cs="Arial"/>
          <w:i/>
          <w:sz w:val="22"/>
          <w:szCs w:val="22"/>
        </w:rPr>
      </w:pPr>
    </w:p>
    <w:p w:rsidR="00586C3D" w:rsidRPr="00DD1330" w:rsidRDefault="00586C3D" w:rsidP="00DA0D17">
      <w:pPr>
        <w:jc w:val="both"/>
        <w:rPr>
          <w:rFonts w:ascii="Arial" w:hAnsi="Arial" w:cs="Arial"/>
          <w:i/>
          <w:sz w:val="22"/>
          <w:szCs w:val="22"/>
        </w:rPr>
      </w:pPr>
      <w:r w:rsidRPr="00DD1330">
        <w:rPr>
          <w:rFonts w:ascii="Arial" w:hAnsi="Arial" w:cs="Arial"/>
          <w:b/>
          <w:i/>
          <w:sz w:val="22"/>
          <w:szCs w:val="22"/>
          <w:lang w:val="es-ES"/>
        </w:rPr>
        <w:t>3.7. EXPERIENCIA REQUERIDA</w:t>
      </w:r>
    </w:p>
    <w:p w:rsidR="00DC626E" w:rsidRPr="00DD1330" w:rsidRDefault="00DC626E" w:rsidP="00FF06E3">
      <w:pPr>
        <w:ind w:left="-5" w:right="84"/>
        <w:jc w:val="both"/>
        <w:rPr>
          <w:rFonts w:ascii="Arial" w:hAnsi="Arial" w:cs="Arial"/>
          <w:i/>
          <w:sz w:val="22"/>
          <w:szCs w:val="22"/>
        </w:rPr>
      </w:pPr>
    </w:p>
    <w:p w:rsidR="004B5B38" w:rsidRPr="00DD1330" w:rsidRDefault="00DC626E" w:rsidP="00B10CDA">
      <w:pPr>
        <w:spacing w:after="233"/>
        <w:ind w:left="-5" w:right="84"/>
        <w:jc w:val="both"/>
        <w:rPr>
          <w:rFonts w:ascii="Arial" w:hAnsi="Arial" w:cs="Arial"/>
          <w:sz w:val="22"/>
          <w:szCs w:val="22"/>
          <w:lang w:val="es-CO"/>
        </w:rPr>
      </w:pPr>
      <w:r w:rsidRPr="00DD1330">
        <w:rPr>
          <w:rFonts w:ascii="Arial" w:hAnsi="Arial" w:cs="Arial"/>
          <w:sz w:val="22"/>
          <w:szCs w:val="22"/>
        </w:rPr>
        <w:t>Los OFERENTES deberán acreditar experiencia específica en tres (3) contratos de prestación de servicios de vigilancia y seguridad privada, en el sector industrial, cuantía cada uno igual o superior al presupuesto oficial para la presente Invitación. Los cuales deben estar ejecutados a satisfacción.</w:t>
      </w:r>
    </w:p>
    <w:p w:rsidR="00DC626E" w:rsidRPr="00DD1330" w:rsidRDefault="00DC626E" w:rsidP="00DC626E">
      <w:pPr>
        <w:ind w:left="-5" w:right="84"/>
        <w:jc w:val="both"/>
        <w:rPr>
          <w:rFonts w:ascii="Arial" w:hAnsi="Arial" w:cs="Arial"/>
          <w:sz w:val="22"/>
          <w:szCs w:val="22"/>
          <w:lang w:val="es-CO"/>
        </w:rPr>
      </w:pPr>
      <w:r w:rsidRPr="00DD1330">
        <w:rPr>
          <w:rFonts w:ascii="Arial" w:hAnsi="Arial" w:cs="Arial"/>
          <w:sz w:val="22"/>
          <w:szCs w:val="22"/>
        </w:rPr>
        <w:t>En el caso de propuestas presentadas por consorcios o uniones temporales, cada uno de sus integrantes deberá acreditar experiencia específica de prestación de servicios de vigil</w:t>
      </w:r>
      <w:r w:rsidRPr="00DD1330">
        <w:rPr>
          <w:rFonts w:ascii="Arial" w:hAnsi="Arial" w:cs="Arial"/>
          <w:sz w:val="22"/>
          <w:szCs w:val="22"/>
        </w:rPr>
        <w:t>ancia y seguridad privada</w:t>
      </w:r>
      <w:r w:rsidRPr="00DD1330">
        <w:rPr>
          <w:rFonts w:ascii="Arial" w:hAnsi="Arial" w:cs="Arial"/>
          <w:sz w:val="22"/>
          <w:szCs w:val="22"/>
        </w:rPr>
        <w:t>, en un (1) contrato en el sector industrial en cuantía cada uno igual o superior al presupuesto oficial para la presente Invitación.</w:t>
      </w:r>
      <w:r w:rsidRPr="00DD1330">
        <w:rPr>
          <w:rFonts w:ascii="Arial" w:hAnsi="Arial" w:cs="Arial"/>
          <w:sz w:val="22"/>
          <w:szCs w:val="22"/>
        </w:rPr>
        <w:t xml:space="preserve"> </w:t>
      </w:r>
      <w:r w:rsidR="007B5128" w:rsidRPr="00DD1330">
        <w:rPr>
          <w:rFonts w:ascii="Arial" w:hAnsi="Arial" w:cs="Arial"/>
          <w:sz w:val="22"/>
          <w:szCs w:val="22"/>
        </w:rPr>
        <w:t>Quienes conjuntamente deben cumplir como mínimo con tres contratos.</w:t>
      </w:r>
    </w:p>
    <w:p w:rsidR="00586C3D" w:rsidRPr="00DD1330" w:rsidRDefault="00586C3D" w:rsidP="00586C3D">
      <w:pPr>
        <w:ind w:left="-5" w:right="84"/>
        <w:jc w:val="both"/>
        <w:rPr>
          <w:rFonts w:ascii="Arial" w:hAnsi="Arial" w:cs="Arial"/>
          <w:i/>
          <w:sz w:val="22"/>
          <w:szCs w:val="22"/>
        </w:rPr>
      </w:pPr>
    </w:p>
    <w:p w:rsidR="00586C3D" w:rsidRPr="00DD1330" w:rsidRDefault="00586C3D" w:rsidP="00586C3D">
      <w:pPr>
        <w:jc w:val="both"/>
        <w:rPr>
          <w:rFonts w:ascii="Arial" w:hAnsi="Arial" w:cs="Arial"/>
          <w:i/>
          <w:sz w:val="22"/>
          <w:szCs w:val="22"/>
        </w:rPr>
      </w:pPr>
      <w:r w:rsidRPr="00DD1330">
        <w:rPr>
          <w:rFonts w:ascii="Arial" w:hAnsi="Arial" w:cs="Arial"/>
          <w:i/>
          <w:sz w:val="22"/>
          <w:szCs w:val="22"/>
        </w:rPr>
        <w:t>Entiéndase por industria: "el conjunto de procesos y actividades que tienen como finalidad transformar las materias primas en productos elaborados, de forma masiva".</w:t>
      </w:r>
    </w:p>
    <w:p w:rsidR="00586C3D" w:rsidRPr="00DD1330" w:rsidRDefault="00586C3D" w:rsidP="00DA0D17">
      <w:pPr>
        <w:jc w:val="both"/>
        <w:rPr>
          <w:rFonts w:ascii="Arial" w:hAnsi="Arial" w:cs="Arial"/>
          <w:sz w:val="22"/>
          <w:szCs w:val="22"/>
        </w:rPr>
      </w:pPr>
    </w:p>
    <w:p w:rsidR="00DA0D17" w:rsidRPr="00DD1330" w:rsidRDefault="00157A01" w:rsidP="00DA0D17">
      <w:pPr>
        <w:jc w:val="both"/>
        <w:rPr>
          <w:rFonts w:ascii="Arial" w:hAnsi="Arial" w:cs="Arial"/>
          <w:sz w:val="22"/>
          <w:szCs w:val="22"/>
        </w:rPr>
      </w:pPr>
      <w:r w:rsidRPr="00DD1330">
        <w:rPr>
          <w:rFonts w:ascii="Arial" w:hAnsi="Arial" w:cs="Arial"/>
          <w:b/>
          <w:i/>
          <w:sz w:val="22"/>
          <w:szCs w:val="22"/>
        </w:rPr>
        <w:t>Lo demás referente a este ítem quedara como se encuentra consignado en la invitación</w:t>
      </w:r>
      <w:r w:rsidR="00DA0D17" w:rsidRPr="00DD1330">
        <w:rPr>
          <w:rFonts w:ascii="Arial" w:hAnsi="Arial" w:cs="Arial"/>
          <w:sz w:val="22"/>
          <w:szCs w:val="22"/>
        </w:rPr>
        <w:t xml:space="preserve">.  </w:t>
      </w:r>
    </w:p>
    <w:p w:rsidR="003802ED" w:rsidRPr="00DD1330" w:rsidRDefault="003802ED" w:rsidP="00DA0D17">
      <w:pPr>
        <w:jc w:val="both"/>
        <w:rPr>
          <w:rFonts w:ascii="Arial" w:hAnsi="Arial" w:cs="Arial"/>
          <w:b/>
          <w:sz w:val="22"/>
          <w:szCs w:val="22"/>
        </w:rPr>
      </w:pPr>
    </w:p>
    <w:p w:rsidR="00DA0D17" w:rsidRPr="00DD1330" w:rsidRDefault="00DA0D17" w:rsidP="00DA0D17">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157A01" w:rsidRPr="00DD1330">
        <w:rPr>
          <w:rFonts w:ascii="Arial" w:hAnsi="Arial" w:cs="Arial"/>
          <w:sz w:val="22"/>
          <w:szCs w:val="22"/>
        </w:rPr>
        <w:t>Si</w:t>
      </w:r>
      <w:r w:rsidRPr="00DD1330">
        <w:rPr>
          <w:rFonts w:ascii="Arial" w:hAnsi="Arial" w:cs="Arial"/>
          <w:sz w:val="22"/>
          <w:szCs w:val="22"/>
        </w:rPr>
        <w:t xml:space="preserve">. </w:t>
      </w:r>
    </w:p>
    <w:p w:rsidR="00DA0D17" w:rsidRPr="00DD1330" w:rsidRDefault="00DA0D17" w:rsidP="00DA0D17">
      <w:pPr>
        <w:jc w:val="both"/>
        <w:rPr>
          <w:rFonts w:ascii="Arial" w:hAnsi="Arial" w:cs="Arial"/>
          <w:b/>
          <w:sz w:val="22"/>
          <w:szCs w:val="22"/>
        </w:rPr>
      </w:pPr>
    </w:p>
    <w:p w:rsidR="00157A01" w:rsidRPr="00DD1330" w:rsidRDefault="00DA0D17" w:rsidP="00DA0D17">
      <w:pPr>
        <w:jc w:val="both"/>
        <w:rPr>
          <w:rFonts w:ascii="Arial" w:hAnsi="Arial" w:cs="Arial"/>
          <w:b/>
          <w:sz w:val="22"/>
          <w:szCs w:val="22"/>
        </w:rPr>
      </w:pPr>
      <w:r w:rsidRPr="00DD1330">
        <w:rPr>
          <w:rFonts w:ascii="Arial" w:hAnsi="Arial" w:cs="Arial"/>
          <w:b/>
          <w:sz w:val="22"/>
          <w:szCs w:val="22"/>
        </w:rPr>
        <w:t>ACLARACIÓN No. 2</w:t>
      </w:r>
    </w:p>
    <w:p w:rsidR="00DA0D17" w:rsidRPr="00DD1330" w:rsidRDefault="00DA0D17" w:rsidP="00DA0D17">
      <w:pPr>
        <w:jc w:val="both"/>
        <w:rPr>
          <w:rFonts w:ascii="Arial" w:hAnsi="Arial" w:cs="Arial"/>
          <w:sz w:val="22"/>
          <w:szCs w:val="22"/>
        </w:rPr>
      </w:pPr>
    </w:p>
    <w:p w:rsidR="00DA0D17" w:rsidRPr="00DD1330" w:rsidRDefault="009E2EB4" w:rsidP="009E2EB4">
      <w:pPr>
        <w:jc w:val="both"/>
        <w:rPr>
          <w:rFonts w:ascii="Arial" w:hAnsi="Arial" w:cs="Arial"/>
          <w:sz w:val="22"/>
          <w:szCs w:val="22"/>
        </w:rPr>
      </w:pPr>
      <w:r w:rsidRPr="00DD1330">
        <w:rPr>
          <w:rFonts w:ascii="Arial" w:hAnsi="Arial" w:cs="Arial"/>
          <w:sz w:val="22"/>
          <w:szCs w:val="22"/>
        </w:rPr>
        <w:t>3.8.1. EXPERIENCIA ADICIONAL DEL OFERENTE: La Empresa de Licores de Cundinamarca otorgará máximo 750 puntos a los oferentes que acrediten experiencia adicional a la requerida en el ítem 3.6 (EXPERIENCIA REQUERIDA) de la siguiente forma</w:t>
      </w:r>
      <w:r w:rsidR="00DA0D17" w:rsidRPr="00DD1330">
        <w:rPr>
          <w:rFonts w:ascii="Arial" w:hAnsi="Arial" w:cs="Arial"/>
          <w:sz w:val="22"/>
          <w:szCs w:val="22"/>
        </w:rPr>
        <w:t>.</w:t>
      </w:r>
    </w:p>
    <w:p w:rsidR="00DA0D17" w:rsidRPr="00DD1330" w:rsidRDefault="00DA0D17" w:rsidP="00DA0D17">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6096"/>
        <w:gridCol w:w="1327"/>
      </w:tblGrid>
      <w:tr w:rsidR="00DD1330" w:rsidRPr="00DD1330" w:rsidTr="00DE4721">
        <w:trPr>
          <w:jc w:val="center"/>
        </w:trPr>
        <w:tc>
          <w:tcPr>
            <w:tcW w:w="6096" w:type="dxa"/>
          </w:tcPr>
          <w:p w:rsidR="009E2EB4" w:rsidRPr="00DD1330" w:rsidRDefault="009E2EB4" w:rsidP="00DE4721">
            <w:pPr>
              <w:spacing w:after="233"/>
              <w:ind w:left="-5" w:right="84"/>
              <w:jc w:val="center"/>
              <w:rPr>
                <w:rFonts w:ascii="Arial" w:hAnsi="Arial" w:cs="Arial"/>
                <w:b/>
                <w:sz w:val="22"/>
                <w:szCs w:val="22"/>
              </w:rPr>
            </w:pPr>
            <w:r w:rsidRPr="00DD1330">
              <w:rPr>
                <w:rFonts w:ascii="Arial" w:hAnsi="Arial" w:cs="Arial"/>
                <w:b/>
                <w:sz w:val="22"/>
                <w:szCs w:val="22"/>
              </w:rPr>
              <w:t>EXPERIENCIA</w:t>
            </w:r>
          </w:p>
        </w:tc>
        <w:tc>
          <w:tcPr>
            <w:tcW w:w="1327" w:type="dxa"/>
          </w:tcPr>
          <w:p w:rsidR="009E2EB4" w:rsidRPr="00DD1330" w:rsidRDefault="009E2EB4" w:rsidP="00DE4721">
            <w:pPr>
              <w:spacing w:after="233"/>
              <w:ind w:right="84"/>
              <w:jc w:val="center"/>
              <w:rPr>
                <w:rFonts w:ascii="Arial" w:hAnsi="Arial" w:cs="Arial"/>
                <w:b/>
                <w:sz w:val="22"/>
                <w:szCs w:val="22"/>
              </w:rPr>
            </w:pPr>
            <w:r w:rsidRPr="00DD1330">
              <w:rPr>
                <w:rFonts w:ascii="Arial" w:hAnsi="Arial" w:cs="Arial"/>
                <w:b/>
                <w:sz w:val="22"/>
                <w:szCs w:val="22"/>
              </w:rPr>
              <w:t>PUNTAJE</w:t>
            </w:r>
          </w:p>
        </w:tc>
      </w:tr>
      <w:tr w:rsidR="009E2EB4" w:rsidRPr="00DD1330" w:rsidTr="00DE4721">
        <w:trPr>
          <w:jc w:val="center"/>
        </w:trPr>
        <w:tc>
          <w:tcPr>
            <w:tcW w:w="6096" w:type="dxa"/>
          </w:tcPr>
          <w:p w:rsidR="009E2EB4" w:rsidRPr="00DD1330" w:rsidRDefault="009E2EB4" w:rsidP="00DE4721">
            <w:pPr>
              <w:spacing w:after="233"/>
              <w:ind w:left="-5" w:right="84"/>
              <w:jc w:val="both"/>
              <w:rPr>
                <w:rFonts w:ascii="Arial" w:hAnsi="Arial" w:cs="Arial"/>
                <w:sz w:val="22"/>
                <w:szCs w:val="22"/>
              </w:rPr>
            </w:pPr>
            <w:r w:rsidRPr="00DD1330">
              <w:rPr>
                <w:rFonts w:ascii="Arial" w:hAnsi="Arial" w:cs="Arial"/>
                <w:sz w:val="22"/>
                <w:szCs w:val="22"/>
              </w:rPr>
              <w:t>Experiencia específica adicional en TRES (3) contratos de prestación de servicios de vigilancia y seguridad privada, en el sector industrial en cuantía igual o superior al presupuesto oficial para la presente Invitación. Ejecutado a satisfacción y relacionados en el RUP.</w:t>
            </w:r>
          </w:p>
          <w:p w:rsidR="009E2EB4" w:rsidRPr="00DD1330" w:rsidRDefault="009E2EB4" w:rsidP="00DE4721">
            <w:pPr>
              <w:spacing w:after="233"/>
              <w:ind w:left="-5" w:right="84"/>
              <w:jc w:val="both"/>
              <w:rPr>
                <w:rFonts w:ascii="Arial" w:hAnsi="Arial" w:cs="Arial"/>
                <w:sz w:val="22"/>
                <w:szCs w:val="22"/>
              </w:rPr>
            </w:pPr>
            <w:r w:rsidRPr="00DD1330">
              <w:rPr>
                <w:rFonts w:ascii="Arial" w:hAnsi="Arial" w:cs="Arial"/>
                <w:sz w:val="22"/>
                <w:szCs w:val="22"/>
              </w:rPr>
              <w:t>Al oferente cuya sumatoria de contratos aportados sea mayor se le otorgara el mayor puntaje (750 puntos), a los demás proponentes en forma proporcional al monto de los contratos aportados, como resultado de aplicar la siguiente fórmula:</w:t>
            </w:r>
          </w:p>
          <w:p w:rsidR="009E2EB4" w:rsidRPr="00DD1330" w:rsidRDefault="009E2EB4" w:rsidP="00DE4721">
            <w:pPr>
              <w:ind w:left="720"/>
              <w:rPr>
                <w:rFonts w:ascii="Arial" w:hAnsi="Arial" w:cs="Arial"/>
                <w:sz w:val="22"/>
                <w:szCs w:val="22"/>
              </w:rPr>
            </w:pPr>
            <w:r w:rsidRPr="00DD1330">
              <w:rPr>
                <w:rFonts w:ascii="Arial" w:hAnsi="Arial" w:cs="Arial"/>
                <w:sz w:val="22"/>
                <w:szCs w:val="22"/>
              </w:rPr>
              <w:t>P = 750 x (VP/PM)</w:t>
            </w:r>
          </w:p>
          <w:p w:rsidR="009E2EB4" w:rsidRPr="00DD1330" w:rsidRDefault="009E2EB4" w:rsidP="00DE4721">
            <w:pPr>
              <w:ind w:left="720"/>
              <w:rPr>
                <w:rFonts w:ascii="Arial" w:hAnsi="Arial" w:cs="Arial"/>
                <w:sz w:val="22"/>
                <w:szCs w:val="22"/>
              </w:rPr>
            </w:pPr>
          </w:p>
          <w:p w:rsidR="009E2EB4" w:rsidRPr="00DD1330" w:rsidRDefault="009E2EB4" w:rsidP="00DE4721">
            <w:pPr>
              <w:ind w:left="720"/>
              <w:rPr>
                <w:rFonts w:ascii="Arial" w:hAnsi="Arial" w:cs="Arial"/>
                <w:sz w:val="22"/>
                <w:szCs w:val="22"/>
              </w:rPr>
            </w:pPr>
            <w:r w:rsidRPr="00DD1330">
              <w:rPr>
                <w:rFonts w:ascii="Arial" w:hAnsi="Arial" w:cs="Arial"/>
                <w:sz w:val="22"/>
                <w:szCs w:val="22"/>
              </w:rPr>
              <w:t>Donde:</w:t>
            </w:r>
          </w:p>
          <w:p w:rsidR="009E2EB4" w:rsidRPr="00DD1330" w:rsidRDefault="009E2EB4" w:rsidP="00DE4721">
            <w:pPr>
              <w:ind w:left="720"/>
              <w:rPr>
                <w:rFonts w:ascii="Arial" w:hAnsi="Arial" w:cs="Arial"/>
                <w:sz w:val="22"/>
                <w:szCs w:val="22"/>
              </w:rPr>
            </w:pPr>
            <w:r w:rsidRPr="00DD1330">
              <w:rPr>
                <w:rFonts w:ascii="Arial" w:hAnsi="Arial" w:cs="Arial"/>
                <w:sz w:val="22"/>
                <w:szCs w:val="22"/>
              </w:rPr>
              <w:lastRenderedPageBreak/>
              <w:t>P = Puntaje para la propuesta en evaluación</w:t>
            </w:r>
          </w:p>
          <w:p w:rsidR="009E2EB4" w:rsidRPr="00DD1330" w:rsidRDefault="009E2EB4" w:rsidP="00DE4721">
            <w:pPr>
              <w:ind w:left="720"/>
              <w:rPr>
                <w:rFonts w:ascii="Arial" w:hAnsi="Arial" w:cs="Arial"/>
                <w:sz w:val="22"/>
                <w:szCs w:val="22"/>
              </w:rPr>
            </w:pPr>
            <w:r w:rsidRPr="00DD1330">
              <w:rPr>
                <w:rFonts w:ascii="Arial" w:hAnsi="Arial" w:cs="Arial"/>
                <w:sz w:val="22"/>
                <w:szCs w:val="22"/>
              </w:rPr>
              <w:t>VP = Valor de la propuesta en evaluación</w:t>
            </w:r>
          </w:p>
          <w:p w:rsidR="009E2EB4" w:rsidRPr="00DD1330" w:rsidRDefault="009E2EB4" w:rsidP="00DE4721">
            <w:pPr>
              <w:ind w:left="720"/>
              <w:rPr>
                <w:rFonts w:ascii="Arial" w:hAnsi="Arial" w:cs="Arial"/>
                <w:sz w:val="22"/>
                <w:szCs w:val="22"/>
              </w:rPr>
            </w:pPr>
            <w:r w:rsidRPr="00DD1330">
              <w:rPr>
                <w:rFonts w:ascii="Arial" w:hAnsi="Arial" w:cs="Arial"/>
                <w:sz w:val="22"/>
                <w:szCs w:val="22"/>
              </w:rPr>
              <w:t>PM = Valor de la propuesta cuya sumatoria sea la mayor.</w:t>
            </w:r>
          </w:p>
        </w:tc>
        <w:tc>
          <w:tcPr>
            <w:tcW w:w="1327" w:type="dxa"/>
          </w:tcPr>
          <w:p w:rsidR="009E2EB4" w:rsidRPr="00DD1330" w:rsidRDefault="009E2EB4" w:rsidP="00DE4721">
            <w:pPr>
              <w:spacing w:after="233"/>
              <w:ind w:right="84"/>
              <w:jc w:val="both"/>
              <w:rPr>
                <w:rFonts w:ascii="Arial" w:hAnsi="Arial" w:cs="Arial"/>
                <w:sz w:val="22"/>
                <w:szCs w:val="22"/>
              </w:rPr>
            </w:pPr>
            <w:r w:rsidRPr="00DD1330">
              <w:rPr>
                <w:rFonts w:ascii="Arial" w:hAnsi="Arial" w:cs="Arial"/>
                <w:sz w:val="22"/>
                <w:szCs w:val="22"/>
              </w:rPr>
              <w:lastRenderedPageBreak/>
              <w:t>750 Puntaje máximo.</w:t>
            </w:r>
          </w:p>
        </w:tc>
      </w:tr>
    </w:tbl>
    <w:p w:rsidR="009E2EB4" w:rsidRPr="00DD1330" w:rsidRDefault="009E2EB4" w:rsidP="00DA0D17">
      <w:pPr>
        <w:jc w:val="both"/>
        <w:rPr>
          <w:rFonts w:ascii="Arial" w:hAnsi="Arial" w:cs="Arial"/>
          <w:sz w:val="22"/>
          <w:szCs w:val="22"/>
        </w:rPr>
      </w:pPr>
    </w:p>
    <w:p w:rsidR="009E2EB4" w:rsidRPr="00DD1330" w:rsidRDefault="009E2EB4" w:rsidP="009E2EB4">
      <w:pPr>
        <w:jc w:val="both"/>
        <w:rPr>
          <w:rFonts w:ascii="Arial" w:hAnsi="Arial" w:cs="Arial"/>
          <w:sz w:val="22"/>
          <w:szCs w:val="22"/>
        </w:rPr>
      </w:pPr>
      <w:r w:rsidRPr="00DD1330">
        <w:rPr>
          <w:rFonts w:ascii="Arial" w:hAnsi="Arial" w:cs="Arial"/>
          <w:sz w:val="22"/>
          <w:szCs w:val="22"/>
        </w:rPr>
        <w:t>Conforme el numeral 3.7 y 3.8.1 de los términos de referencia, entendemos que para cumplir con el requisito habilitante de la experiencia, se deberá certificar 3 contratos ejecutados en el sector industrial y que para la experiencia adicional se requieren nuevamente acreditar otros 3 contratos ejecutados en el mismo sector, lo que nos daría un total de 6 contratos a acreditar para cumplir con lo exigido, de ser acertada nuestra apreciación, hacemos un llamado respetuoso a la entidad a fin que el comité y las directivas reevalúen estos dos requisitos, que si bien es cierto el numeral 3.8.1 no es habilitante sino ponderable el mismo vulnera claramente la pluralidad de oferentes así mismo castiga a las empresas con una experiencia mínima en el sector industrial pero amplia en los demás sectores, esto teniendo en cuenta que el servicio de vigilancia y seguridad privada en todos los sectores debe cumplir con unos protocolos operativos del servicio, previamente indicados por nuestro ente rector, que en el caso particular dan garantía de la experiencia y soporte empresarial, por lo cual solicitamos a la entidad para la ponderación de la experiencia adicional, permitir que los contratos adicionales sean de los diferentes sectores no solo correspondiente al sector industrial y que además permita que la sumatoria de dichas certificaciones correspondan a la totalidad del valor del presupuesto, ya que consideramos que exigir 6 certificaciones cada una por el valor del presupuesto es excesivo para el proceso de la referencia ya que equivale a la acreditación de más de $6.000.000.000 millones de pesos.</w:t>
      </w:r>
    </w:p>
    <w:p w:rsidR="009E2EB4" w:rsidRPr="00DD1330" w:rsidRDefault="009E2EB4" w:rsidP="00DA0D17">
      <w:pPr>
        <w:jc w:val="both"/>
        <w:rPr>
          <w:rFonts w:ascii="Arial" w:hAnsi="Arial" w:cs="Arial"/>
          <w:sz w:val="22"/>
          <w:szCs w:val="22"/>
        </w:rPr>
      </w:pPr>
    </w:p>
    <w:p w:rsidR="00DA0D17" w:rsidRPr="00DD1330" w:rsidRDefault="00DA0D17" w:rsidP="00DA0D17">
      <w:pPr>
        <w:jc w:val="both"/>
        <w:rPr>
          <w:rFonts w:ascii="Arial" w:hAnsi="Arial" w:cs="Arial"/>
          <w:b/>
          <w:sz w:val="22"/>
          <w:szCs w:val="22"/>
        </w:rPr>
      </w:pPr>
      <w:r w:rsidRPr="00DD1330">
        <w:rPr>
          <w:rFonts w:ascii="Arial" w:hAnsi="Arial" w:cs="Arial"/>
          <w:b/>
          <w:sz w:val="22"/>
          <w:szCs w:val="22"/>
        </w:rPr>
        <w:t xml:space="preserve">RESPUESTA ACLARACIÓN No. 2: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4B5B38" w:rsidRPr="00DD1330">
        <w:rPr>
          <w:rFonts w:ascii="Arial" w:hAnsi="Arial" w:cs="Arial"/>
          <w:b/>
          <w:sz w:val="22"/>
          <w:szCs w:val="22"/>
        </w:rPr>
        <w:t xml:space="preserve">, </w:t>
      </w:r>
      <w:r w:rsidR="003D4046" w:rsidRPr="00DD1330">
        <w:rPr>
          <w:rFonts w:ascii="Arial" w:hAnsi="Arial" w:cs="Arial"/>
          <w:sz w:val="22"/>
          <w:szCs w:val="22"/>
        </w:rPr>
        <w:t>no acoge la aclaración</w:t>
      </w:r>
      <w:r w:rsidR="004B5B38" w:rsidRPr="00DD1330">
        <w:rPr>
          <w:rFonts w:ascii="Arial" w:hAnsi="Arial" w:cs="Arial"/>
          <w:sz w:val="22"/>
          <w:szCs w:val="22"/>
        </w:rPr>
        <w:t xml:space="preserve"> presentada referente a la experiencia adicional del oferente, son factores de calificación adicionales que </w:t>
      </w:r>
      <w:r w:rsidR="00910931" w:rsidRPr="00DD1330">
        <w:rPr>
          <w:rFonts w:ascii="Arial" w:hAnsi="Arial" w:cs="Arial"/>
          <w:sz w:val="22"/>
          <w:szCs w:val="22"/>
        </w:rPr>
        <w:t>se darán a quien dentro del mercado tengan la experiencia y cumplan con las con</w:t>
      </w:r>
      <w:r w:rsidR="003D4046" w:rsidRPr="00DD1330">
        <w:rPr>
          <w:rFonts w:ascii="Arial" w:hAnsi="Arial" w:cs="Arial"/>
          <w:sz w:val="22"/>
          <w:szCs w:val="22"/>
        </w:rPr>
        <w:t>diciones del servicio solicitado</w:t>
      </w:r>
      <w:r w:rsidRPr="00DD1330">
        <w:rPr>
          <w:rFonts w:ascii="Arial" w:hAnsi="Arial" w:cs="Arial"/>
          <w:sz w:val="22"/>
          <w:szCs w:val="22"/>
        </w:rPr>
        <w:t>.</w:t>
      </w:r>
    </w:p>
    <w:p w:rsidR="00DA0D17" w:rsidRPr="00DD1330" w:rsidRDefault="00DA0D17" w:rsidP="00DA0D17">
      <w:pPr>
        <w:jc w:val="both"/>
        <w:rPr>
          <w:rFonts w:ascii="Arial" w:hAnsi="Arial" w:cs="Arial"/>
          <w:b/>
          <w:sz w:val="22"/>
          <w:szCs w:val="22"/>
        </w:rPr>
      </w:pPr>
    </w:p>
    <w:p w:rsidR="00DA0D17" w:rsidRPr="00DD1330" w:rsidRDefault="00DA0D17" w:rsidP="00DA0D17">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No. </w:t>
      </w:r>
    </w:p>
    <w:p w:rsidR="00DA0D17" w:rsidRPr="00DD1330" w:rsidRDefault="00DA0D17" w:rsidP="00DA0D17">
      <w:pPr>
        <w:jc w:val="both"/>
        <w:rPr>
          <w:rFonts w:ascii="Arial" w:hAnsi="Arial" w:cs="Arial"/>
          <w:b/>
          <w:sz w:val="22"/>
          <w:szCs w:val="22"/>
        </w:rPr>
      </w:pPr>
    </w:p>
    <w:p w:rsidR="00DA0D17" w:rsidRPr="00DD1330" w:rsidRDefault="00DA0D17" w:rsidP="00DA0D17">
      <w:pPr>
        <w:jc w:val="both"/>
        <w:rPr>
          <w:rFonts w:ascii="Arial" w:hAnsi="Arial" w:cs="Arial"/>
          <w:b/>
          <w:sz w:val="22"/>
          <w:szCs w:val="22"/>
        </w:rPr>
      </w:pPr>
      <w:r w:rsidRPr="00DD1330">
        <w:rPr>
          <w:rFonts w:ascii="Arial" w:hAnsi="Arial" w:cs="Arial"/>
          <w:b/>
          <w:sz w:val="22"/>
          <w:szCs w:val="22"/>
        </w:rPr>
        <w:t>ACLARACIÓN No. 3</w:t>
      </w:r>
    </w:p>
    <w:p w:rsidR="00DA0D17" w:rsidRPr="00DD1330" w:rsidRDefault="00DA0D17" w:rsidP="00DA0D17">
      <w:pPr>
        <w:jc w:val="both"/>
        <w:rPr>
          <w:rFonts w:ascii="Arial" w:hAnsi="Arial" w:cs="Arial"/>
          <w:sz w:val="22"/>
          <w:szCs w:val="22"/>
        </w:rPr>
      </w:pPr>
    </w:p>
    <w:p w:rsidR="009E2EB4" w:rsidRPr="00DD1330" w:rsidRDefault="009E2EB4" w:rsidP="009E2EB4">
      <w:pPr>
        <w:jc w:val="both"/>
        <w:rPr>
          <w:rFonts w:ascii="Arial" w:hAnsi="Arial" w:cs="Arial"/>
          <w:b/>
          <w:sz w:val="22"/>
          <w:szCs w:val="22"/>
        </w:rPr>
      </w:pPr>
      <w:r w:rsidRPr="00DD1330">
        <w:rPr>
          <w:rFonts w:ascii="Arial" w:hAnsi="Arial" w:cs="Arial"/>
          <w:b/>
          <w:sz w:val="22"/>
          <w:szCs w:val="22"/>
        </w:rPr>
        <w:t>6.7 GARANTIAS</w:t>
      </w:r>
    </w:p>
    <w:p w:rsidR="003D4046" w:rsidRPr="00DD1330" w:rsidRDefault="003D4046" w:rsidP="009E2EB4">
      <w:pPr>
        <w:jc w:val="both"/>
        <w:rPr>
          <w:rFonts w:ascii="Arial" w:hAnsi="Arial" w:cs="Arial"/>
          <w:sz w:val="22"/>
          <w:szCs w:val="22"/>
        </w:rPr>
      </w:pPr>
    </w:p>
    <w:p w:rsidR="00DA0D17" w:rsidRPr="00DD1330" w:rsidRDefault="009E2EB4" w:rsidP="009E2EB4">
      <w:pPr>
        <w:jc w:val="both"/>
        <w:rPr>
          <w:rFonts w:ascii="Arial" w:hAnsi="Arial" w:cs="Arial"/>
          <w:sz w:val="22"/>
          <w:szCs w:val="22"/>
        </w:rPr>
      </w:pPr>
      <w:r w:rsidRPr="00DD1330">
        <w:rPr>
          <w:rFonts w:ascii="Arial" w:hAnsi="Arial" w:cs="Arial"/>
          <w:sz w:val="22"/>
          <w:szCs w:val="22"/>
        </w:rPr>
        <w:t>Responsabilidad Civil Extracontractual: Póliza de responsabilidad a favor de LA EMPRESA DE LICORES DE CUNDINAMARCA para amparar los perjuicios patrimoniales que se deriven de la actividad del Contrato Vigilancia, con motivo de la responsabilidad civil extracontractual en que incurra o le sea imputable de acuerdo con la Ley Colombiana, por lesiones, menoscabo en la salud o muerte de personas; y/o deterioro, destrucción o pérdida de bienes de terceros; y/o perjuicios económicos, incluyendo lucro cesante y daño a la salud como consecuencia directa de tales daños personales y/o daños materiales, causados durante el giro normal de sus actividades. La cobertura principal de</w:t>
      </w:r>
      <w:r w:rsidR="0085697D" w:rsidRPr="00DD1330">
        <w:rPr>
          <w:rFonts w:ascii="Arial" w:hAnsi="Arial" w:cs="Arial"/>
          <w:sz w:val="22"/>
          <w:szCs w:val="22"/>
        </w:rPr>
        <w:t xml:space="preserve"> </w:t>
      </w:r>
      <w:r w:rsidRPr="00DD1330">
        <w:rPr>
          <w:rFonts w:ascii="Arial" w:hAnsi="Arial" w:cs="Arial"/>
          <w:sz w:val="22"/>
          <w:szCs w:val="22"/>
        </w:rPr>
        <w:t>Predios labores y operaciones (PLO) con Límite mínimo de 1.000 SMMLV incluyendo las</w:t>
      </w:r>
      <w:r w:rsidR="0085697D" w:rsidRPr="00DD1330">
        <w:rPr>
          <w:rFonts w:ascii="Arial" w:hAnsi="Arial" w:cs="Arial"/>
          <w:sz w:val="22"/>
          <w:szCs w:val="22"/>
        </w:rPr>
        <w:t xml:space="preserve"> </w:t>
      </w:r>
      <w:r w:rsidRPr="00DD1330">
        <w:rPr>
          <w:rFonts w:ascii="Arial" w:hAnsi="Arial" w:cs="Arial"/>
          <w:sz w:val="22"/>
          <w:szCs w:val="22"/>
        </w:rPr>
        <w:t>coberturas exigidas de RC por personal de vigilancia de Empresa de Vigilancia y por lo</w:t>
      </w:r>
      <w:r w:rsidR="0085697D" w:rsidRPr="00DD1330">
        <w:rPr>
          <w:rFonts w:ascii="Arial" w:hAnsi="Arial" w:cs="Arial"/>
          <w:sz w:val="22"/>
          <w:szCs w:val="22"/>
        </w:rPr>
        <w:t xml:space="preserve"> </w:t>
      </w:r>
      <w:r w:rsidRPr="00DD1330">
        <w:rPr>
          <w:rFonts w:ascii="Arial" w:hAnsi="Arial" w:cs="Arial"/>
          <w:sz w:val="22"/>
          <w:szCs w:val="22"/>
        </w:rPr>
        <w:t>menos las siguientes coberturas:</w:t>
      </w:r>
    </w:p>
    <w:p w:rsidR="0085697D" w:rsidRPr="00DD1330" w:rsidRDefault="0085697D" w:rsidP="009E2EB4">
      <w:pPr>
        <w:jc w:val="both"/>
        <w:rPr>
          <w:rFonts w:ascii="Arial" w:hAnsi="Arial" w:cs="Arial"/>
          <w:sz w:val="22"/>
          <w:szCs w:val="22"/>
        </w:rPr>
      </w:pP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Gastos Médicos 20% del límite principal de 1.000 SMMLV</w:t>
      </w: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Contratistas y subcontratistas 100% del límite principal de 1.000 SMMLV</w:t>
      </w: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Responsabilidad Civil Patronal 30% del límite principal de 1.000 SMMLV</w:t>
      </w: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RC Parqueaderos objeto del contrato de vigilancia 30% del límite principal de 1.000 SMMLV</w:t>
      </w: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Bienes bajo cuidado tenencia y control hurto y hurto calificado. Incluye bienes y propiedad de la ELC. 25% del límite principal de 1.000 SMMLV</w:t>
      </w: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Daño a la salud 100% del límite asegurado en PLO. (Acorde con la unificación de término corte constitucional año 2011)</w:t>
      </w:r>
    </w:p>
    <w:p w:rsidR="0085697D" w:rsidRPr="00DD1330" w:rsidRDefault="0085697D" w:rsidP="0085697D">
      <w:pPr>
        <w:pStyle w:val="Prrafodelista"/>
        <w:numPr>
          <w:ilvl w:val="0"/>
          <w:numId w:val="12"/>
        </w:numPr>
        <w:jc w:val="both"/>
        <w:rPr>
          <w:rFonts w:ascii="Arial" w:hAnsi="Arial" w:cs="Arial"/>
        </w:rPr>
      </w:pPr>
      <w:r w:rsidRPr="00DD1330">
        <w:rPr>
          <w:rFonts w:ascii="Arial" w:hAnsi="Arial" w:cs="Arial"/>
        </w:rPr>
        <w:t>Vehículos propios y no propios. 30% del límite principal de 1.000 SMMLV</w:t>
      </w:r>
    </w:p>
    <w:p w:rsidR="0085697D" w:rsidRPr="00DD1330" w:rsidRDefault="0085697D" w:rsidP="0085697D">
      <w:pPr>
        <w:jc w:val="both"/>
        <w:rPr>
          <w:rFonts w:ascii="Arial" w:hAnsi="Arial" w:cs="Arial"/>
          <w:sz w:val="22"/>
          <w:szCs w:val="22"/>
        </w:rPr>
      </w:pPr>
    </w:p>
    <w:p w:rsidR="0085697D" w:rsidRPr="00DD1330" w:rsidRDefault="0085697D" w:rsidP="0085697D">
      <w:pPr>
        <w:jc w:val="both"/>
        <w:rPr>
          <w:rFonts w:ascii="Arial" w:hAnsi="Arial" w:cs="Arial"/>
          <w:sz w:val="22"/>
          <w:szCs w:val="22"/>
        </w:rPr>
      </w:pPr>
      <w:r w:rsidRPr="00DD1330">
        <w:rPr>
          <w:rFonts w:ascii="Arial" w:hAnsi="Arial" w:cs="Arial"/>
          <w:sz w:val="22"/>
          <w:szCs w:val="22"/>
        </w:rPr>
        <w:lastRenderedPageBreak/>
        <w:t>Esta póliza opera en exceso de cualquier cobertura de RCE obligatoria y como póliza primaria en coberturas no existentes en las pólizas obligatorias exigidas a las empresas de vigilancia.</w:t>
      </w:r>
    </w:p>
    <w:p w:rsidR="0085697D" w:rsidRPr="00DD1330" w:rsidRDefault="0085697D" w:rsidP="0085697D">
      <w:pPr>
        <w:jc w:val="both"/>
        <w:rPr>
          <w:rFonts w:ascii="Arial" w:hAnsi="Arial" w:cs="Arial"/>
          <w:sz w:val="22"/>
          <w:szCs w:val="22"/>
        </w:rPr>
      </w:pPr>
    </w:p>
    <w:p w:rsidR="00DA0D17" w:rsidRPr="00DD1330" w:rsidRDefault="0085697D" w:rsidP="0085697D">
      <w:pPr>
        <w:jc w:val="both"/>
        <w:rPr>
          <w:rFonts w:ascii="Arial" w:hAnsi="Arial" w:cs="Arial"/>
          <w:caps/>
          <w:sz w:val="22"/>
          <w:szCs w:val="22"/>
        </w:rPr>
      </w:pPr>
      <w:r w:rsidRPr="00DD1330">
        <w:rPr>
          <w:rFonts w:ascii="Arial" w:hAnsi="Arial" w:cs="Arial"/>
          <w:sz w:val="22"/>
          <w:szCs w:val="22"/>
        </w:rPr>
        <w:t xml:space="preserve">Teniendo en cuenta que el futuro contratista por su naturaleza cuenta con pólizas de responsabilidad civil extracontractual y vida, por cuantía igual o superior a la exigida en la orden contractual o contrato, respetuosamente solicitamos a la entidad tener presente que él artículo 38 del decreto 2187 del 2001 y el literal c del artículo 22 de la resolución 2852 de 2006 establece para las empresas de vigilancia una póliza de responsabilidad civil extracontractual por un valor no inferior a 400 </w:t>
      </w:r>
      <w:proofErr w:type="spellStart"/>
      <w:r w:rsidRPr="00DD1330">
        <w:rPr>
          <w:rFonts w:ascii="Arial" w:hAnsi="Arial" w:cs="Arial"/>
          <w:sz w:val="22"/>
          <w:szCs w:val="22"/>
        </w:rPr>
        <w:t>smlmv</w:t>
      </w:r>
      <w:proofErr w:type="spellEnd"/>
      <w:r w:rsidRPr="00DD1330">
        <w:rPr>
          <w:rFonts w:ascii="Arial" w:hAnsi="Arial" w:cs="Arial"/>
          <w:sz w:val="22"/>
          <w:szCs w:val="22"/>
        </w:rPr>
        <w:t xml:space="preserve">, por tanto solicitamos a la entidad aceptar esta póliza la cual cumple las mismas condiciones de la solicitada por la entidad. en caso de no tener en cuenta nuestra sugerencia, respetuosamente nos permitimos solicitar a la entidad disminuir el valor a asegurar correspondiente a los 1.000 </w:t>
      </w:r>
      <w:proofErr w:type="spellStart"/>
      <w:r w:rsidRPr="00DD1330">
        <w:rPr>
          <w:rFonts w:ascii="Arial" w:hAnsi="Arial" w:cs="Arial"/>
          <w:sz w:val="22"/>
          <w:szCs w:val="22"/>
        </w:rPr>
        <w:t>smmlv</w:t>
      </w:r>
      <w:proofErr w:type="spellEnd"/>
      <w:r w:rsidRPr="00DD1330">
        <w:rPr>
          <w:rFonts w:ascii="Arial" w:hAnsi="Arial" w:cs="Arial"/>
          <w:sz w:val="22"/>
          <w:szCs w:val="22"/>
        </w:rPr>
        <w:t>, por lo anteriormente expuesto.</w:t>
      </w:r>
    </w:p>
    <w:p w:rsidR="0085697D" w:rsidRPr="00DD1330" w:rsidRDefault="0085697D" w:rsidP="00DA0D17">
      <w:pPr>
        <w:jc w:val="both"/>
        <w:rPr>
          <w:rFonts w:ascii="Arial" w:hAnsi="Arial" w:cs="Arial"/>
          <w:caps/>
          <w:sz w:val="22"/>
          <w:szCs w:val="22"/>
        </w:rPr>
      </w:pPr>
    </w:p>
    <w:p w:rsidR="004B408F" w:rsidRPr="00DD1330" w:rsidRDefault="00DA0D17" w:rsidP="004B408F">
      <w:pPr>
        <w:jc w:val="both"/>
        <w:rPr>
          <w:rFonts w:ascii="Arial" w:hAnsi="Arial" w:cs="Arial"/>
          <w:sz w:val="22"/>
          <w:szCs w:val="22"/>
        </w:rPr>
      </w:pPr>
      <w:r w:rsidRPr="00DD1330">
        <w:rPr>
          <w:rFonts w:ascii="Arial" w:hAnsi="Arial" w:cs="Arial"/>
          <w:b/>
          <w:caps/>
          <w:sz w:val="22"/>
          <w:szCs w:val="22"/>
        </w:rPr>
        <w:t>Respuesta aclaración No. 3</w:t>
      </w:r>
      <w:r w:rsidRPr="00DD1330">
        <w:rPr>
          <w:rFonts w:ascii="Arial" w:hAnsi="Arial" w:cs="Arial"/>
          <w:b/>
          <w:sz w:val="22"/>
          <w:szCs w:val="22"/>
        </w:rPr>
        <w:t xml:space="preserve">: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4B408F" w:rsidRPr="00DD1330">
        <w:rPr>
          <w:rFonts w:ascii="Arial" w:hAnsi="Arial" w:cs="Arial"/>
          <w:b/>
          <w:sz w:val="22"/>
          <w:szCs w:val="22"/>
        </w:rPr>
        <w:t xml:space="preserve"> </w:t>
      </w:r>
      <w:r w:rsidR="004B408F" w:rsidRPr="00DD1330">
        <w:rPr>
          <w:rFonts w:ascii="Arial" w:hAnsi="Arial" w:cs="Arial"/>
          <w:sz w:val="22"/>
          <w:szCs w:val="22"/>
        </w:rPr>
        <w:t>se permite precisar que toda persona natural o jurídica que como particular presta los servicios de vigilancia y seguridad privada, solo podrán prestarse mediante la obtención de licencia o credencial expedida por la Superintendencia de vigilancia y Seguridad privada y que dicha licencia está sujeta a la presentación de una póliza de responsabilidad Civil Extracontractual en cuantía No Inferior a 400 SMMLV.</w:t>
      </w:r>
    </w:p>
    <w:p w:rsidR="004B408F" w:rsidRPr="00DD1330" w:rsidRDefault="004B408F" w:rsidP="004B408F">
      <w:pPr>
        <w:jc w:val="both"/>
        <w:rPr>
          <w:rFonts w:ascii="Arial" w:hAnsi="Arial" w:cs="Arial"/>
          <w:sz w:val="22"/>
          <w:szCs w:val="22"/>
        </w:rPr>
      </w:pPr>
      <w:r w:rsidRPr="00DD1330">
        <w:rPr>
          <w:rFonts w:ascii="Arial" w:hAnsi="Arial" w:cs="Arial"/>
          <w:sz w:val="22"/>
          <w:szCs w:val="22"/>
        </w:rPr>
        <w:t xml:space="preserve"> </w:t>
      </w:r>
    </w:p>
    <w:p w:rsidR="004B408F" w:rsidRPr="00DD1330" w:rsidRDefault="004B408F" w:rsidP="004B408F">
      <w:pPr>
        <w:jc w:val="both"/>
        <w:rPr>
          <w:rFonts w:ascii="Arial" w:hAnsi="Arial" w:cs="Arial"/>
          <w:sz w:val="22"/>
          <w:szCs w:val="22"/>
        </w:rPr>
      </w:pPr>
      <w:r w:rsidRPr="00DD1330">
        <w:rPr>
          <w:rFonts w:ascii="Arial" w:hAnsi="Arial" w:cs="Arial"/>
          <w:sz w:val="22"/>
          <w:szCs w:val="22"/>
        </w:rPr>
        <w:t xml:space="preserve">Que dicha póliza se establece como seguro obligatorio que prevé el riesgo del uso indebido </w:t>
      </w:r>
      <w:proofErr w:type="gramStart"/>
      <w:r w:rsidRPr="00DD1330">
        <w:rPr>
          <w:rFonts w:ascii="Arial" w:hAnsi="Arial" w:cs="Arial"/>
          <w:sz w:val="22"/>
          <w:szCs w:val="22"/>
        </w:rPr>
        <w:t>de  armas</w:t>
      </w:r>
      <w:proofErr w:type="gramEnd"/>
      <w:r w:rsidRPr="00DD1330">
        <w:rPr>
          <w:rFonts w:ascii="Arial" w:hAnsi="Arial" w:cs="Arial"/>
          <w:sz w:val="22"/>
          <w:szCs w:val="22"/>
        </w:rPr>
        <w:t xml:space="preserve"> de fuego u otros elementos de seguridad privada que sirva para lograr la finalidad de la actividad que se le encomendó, entre otras medios tecnológicos, caninos, bastones de mando, vehículos, comunicaciones, armas no letales y cualquier otro elemento debidamente autorizado por la citada Superintendencia.</w:t>
      </w:r>
    </w:p>
    <w:p w:rsidR="004B408F" w:rsidRPr="00DD1330" w:rsidRDefault="004B408F" w:rsidP="004B408F">
      <w:pPr>
        <w:jc w:val="both"/>
        <w:rPr>
          <w:rFonts w:ascii="Arial" w:hAnsi="Arial" w:cs="Arial"/>
          <w:sz w:val="22"/>
          <w:szCs w:val="22"/>
        </w:rPr>
      </w:pPr>
      <w:r w:rsidRPr="00DD1330">
        <w:rPr>
          <w:rFonts w:ascii="Arial" w:hAnsi="Arial" w:cs="Arial"/>
          <w:sz w:val="22"/>
          <w:szCs w:val="22"/>
        </w:rPr>
        <w:t xml:space="preserve"> </w:t>
      </w:r>
    </w:p>
    <w:p w:rsidR="004B408F" w:rsidRPr="00DD1330" w:rsidRDefault="004B408F" w:rsidP="004B408F">
      <w:pPr>
        <w:jc w:val="both"/>
        <w:rPr>
          <w:rFonts w:ascii="Arial" w:hAnsi="Arial" w:cs="Arial"/>
          <w:sz w:val="22"/>
          <w:szCs w:val="22"/>
        </w:rPr>
      </w:pPr>
      <w:r w:rsidRPr="00DD1330">
        <w:rPr>
          <w:rFonts w:ascii="Arial" w:hAnsi="Arial" w:cs="Arial"/>
          <w:sz w:val="22"/>
          <w:szCs w:val="22"/>
        </w:rPr>
        <w:t xml:space="preserve">En </w:t>
      </w:r>
      <w:proofErr w:type="gramStart"/>
      <w:r w:rsidRPr="00DD1330">
        <w:rPr>
          <w:rFonts w:ascii="Arial" w:hAnsi="Arial" w:cs="Arial"/>
          <w:sz w:val="22"/>
          <w:szCs w:val="22"/>
        </w:rPr>
        <w:t>consecuencia</w:t>
      </w:r>
      <w:proofErr w:type="gramEnd"/>
      <w:r w:rsidRPr="00DD1330">
        <w:rPr>
          <w:rFonts w:ascii="Arial" w:hAnsi="Arial" w:cs="Arial"/>
          <w:sz w:val="22"/>
          <w:szCs w:val="22"/>
        </w:rPr>
        <w:t xml:space="preserve"> el futuro contratista al encontrarse vinculado a las actividades, predios y labores de la ELC, en desarrollo de las actividades objeto del contrato, expone igualmente el interés y patrimonio de la ELC en la medida que esta puede verse involucrada de forma solidaria en eventos de responsabilidad civil derivados de la actividad de servicios de vigilancia y seguridad privada.</w:t>
      </w:r>
    </w:p>
    <w:p w:rsidR="004B408F" w:rsidRPr="00DD1330" w:rsidRDefault="004B408F" w:rsidP="004B408F">
      <w:pPr>
        <w:jc w:val="both"/>
        <w:rPr>
          <w:rFonts w:ascii="Arial" w:hAnsi="Arial" w:cs="Arial"/>
          <w:sz w:val="22"/>
          <w:szCs w:val="22"/>
        </w:rPr>
      </w:pPr>
      <w:r w:rsidRPr="00DD1330">
        <w:rPr>
          <w:rFonts w:ascii="Arial" w:hAnsi="Arial" w:cs="Arial"/>
          <w:sz w:val="22"/>
          <w:szCs w:val="22"/>
        </w:rPr>
        <w:t xml:space="preserve"> </w:t>
      </w:r>
    </w:p>
    <w:p w:rsidR="004B408F" w:rsidRPr="00DD1330" w:rsidRDefault="004B408F" w:rsidP="00837628">
      <w:pPr>
        <w:jc w:val="both"/>
        <w:rPr>
          <w:rFonts w:ascii="Arial" w:hAnsi="Arial" w:cs="Arial"/>
          <w:sz w:val="22"/>
          <w:szCs w:val="22"/>
        </w:rPr>
      </w:pPr>
      <w:r w:rsidRPr="00DD1330">
        <w:rPr>
          <w:rFonts w:ascii="Arial" w:hAnsi="Arial" w:cs="Arial"/>
          <w:sz w:val="22"/>
          <w:szCs w:val="22"/>
        </w:rPr>
        <w:t xml:space="preserve">Así las </w:t>
      </w:r>
      <w:proofErr w:type="gramStart"/>
      <w:r w:rsidRPr="00DD1330">
        <w:rPr>
          <w:rFonts w:ascii="Arial" w:hAnsi="Arial" w:cs="Arial"/>
          <w:sz w:val="22"/>
          <w:szCs w:val="22"/>
        </w:rPr>
        <w:t>cosas</w:t>
      </w:r>
      <w:proofErr w:type="gramEnd"/>
      <w:r w:rsidRPr="00DD1330">
        <w:rPr>
          <w:rFonts w:ascii="Arial" w:hAnsi="Arial" w:cs="Arial"/>
          <w:sz w:val="22"/>
          <w:szCs w:val="22"/>
        </w:rPr>
        <w:t xml:space="preserve"> considera la ELC que le corresponde establecer condiciones en materia de seguros que amparen adecuadamente el interés patrimonial de la ELC. Por lo cual no acoge la </w:t>
      </w:r>
      <w:r w:rsidR="00837628" w:rsidRPr="00DD1330">
        <w:rPr>
          <w:rFonts w:ascii="Arial" w:hAnsi="Arial" w:cs="Arial"/>
          <w:sz w:val="22"/>
          <w:szCs w:val="22"/>
        </w:rPr>
        <w:t>aclaración.</w:t>
      </w:r>
    </w:p>
    <w:p w:rsidR="00837628" w:rsidRPr="00DD1330" w:rsidRDefault="00837628" w:rsidP="00837628">
      <w:pPr>
        <w:jc w:val="both"/>
        <w:rPr>
          <w:rFonts w:ascii="Arial" w:hAnsi="Arial" w:cs="Arial"/>
          <w:sz w:val="22"/>
          <w:szCs w:val="22"/>
        </w:rPr>
      </w:pPr>
    </w:p>
    <w:p w:rsidR="00DA0D17" w:rsidRPr="00DD1330" w:rsidRDefault="004B408F" w:rsidP="004B408F">
      <w:pPr>
        <w:jc w:val="both"/>
        <w:rPr>
          <w:rFonts w:ascii="Arial" w:hAnsi="Arial" w:cs="Arial"/>
          <w:sz w:val="22"/>
          <w:szCs w:val="22"/>
        </w:rPr>
      </w:pPr>
      <w:r w:rsidRPr="00DD1330">
        <w:rPr>
          <w:rFonts w:ascii="Arial" w:hAnsi="Arial" w:cs="Arial"/>
          <w:sz w:val="22"/>
          <w:szCs w:val="22"/>
        </w:rPr>
        <w:t>S</w:t>
      </w:r>
      <w:r w:rsidR="00837628" w:rsidRPr="00DD1330">
        <w:rPr>
          <w:rFonts w:ascii="Arial" w:hAnsi="Arial" w:cs="Arial"/>
          <w:sz w:val="22"/>
          <w:szCs w:val="22"/>
        </w:rPr>
        <w:t>in embargo</w:t>
      </w:r>
      <w:r w:rsidRPr="00DD1330">
        <w:rPr>
          <w:rFonts w:ascii="Arial" w:hAnsi="Arial" w:cs="Arial"/>
          <w:sz w:val="22"/>
          <w:szCs w:val="22"/>
        </w:rPr>
        <w:t xml:space="preserve">, se permite aclarar </w:t>
      </w:r>
      <w:r w:rsidR="00837628" w:rsidRPr="00DD1330">
        <w:rPr>
          <w:rFonts w:ascii="Arial" w:hAnsi="Arial" w:cs="Arial"/>
          <w:sz w:val="22"/>
          <w:szCs w:val="22"/>
        </w:rPr>
        <w:t>que,</w:t>
      </w:r>
      <w:r w:rsidRPr="00DD1330">
        <w:rPr>
          <w:rFonts w:ascii="Arial" w:hAnsi="Arial" w:cs="Arial"/>
          <w:sz w:val="22"/>
          <w:szCs w:val="22"/>
        </w:rPr>
        <w:t xml:space="preserve"> si el futuro contratista tiene una póliza con un límite suficiente y los amparos solicitados con las cuantías señaladas, no resulta necesario constituir una nueva póliza. Entendiéndose por limite suficiente que incluya el señalado por el Decreto y adicionalmente el requerido por la ELC para la etapa contractual con los amparos descritos</w:t>
      </w:r>
      <w:r w:rsidR="00DA0D17" w:rsidRPr="00DD1330">
        <w:rPr>
          <w:rFonts w:ascii="Arial" w:hAnsi="Arial" w:cs="Arial"/>
          <w:sz w:val="22"/>
          <w:szCs w:val="22"/>
        </w:rPr>
        <w:t xml:space="preserve">.  </w:t>
      </w:r>
    </w:p>
    <w:p w:rsidR="00DA0D17" w:rsidRPr="00DD1330" w:rsidRDefault="00DA0D17" w:rsidP="00DA0D17">
      <w:pPr>
        <w:jc w:val="both"/>
        <w:rPr>
          <w:rFonts w:ascii="Arial" w:hAnsi="Arial" w:cs="Arial"/>
          <w:b/>
          <w:sz w:val="22"/>
          <w:szCs w:val="22"/>
        </w:rPr>
      </w:pPr>
    </w:p>
    <w:p w:rsidR="00DA0D17" w:rsidRPr="00DD1330" w:rsidRDefault="00DA0D17" w:rsidP="00DA0D17">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4B408F" w:rsidRPr="00DD1330">
        <w:rPr>
          <w:rFonts w:ascii="Arial" w:hAnsi="Arial" w:cs="Arial"/>
          <w:sz w:val="22"/>
          <w:szCs w:val="22"/>
        </w:rPr>
        <w:t>No</w:t>
      </w:r>
      <w:r w:rsidRPr="00DD1330">
        <w:rPr>
          <w:rFonts w:ascii="Arial" w:hAnsi="Arial" w:cs="Arial"/>
          <w:sz w:val="22"/>
          <w:szCs w:val="22"/>
        </w:rPr>
        <w:t xml:space="preserve"> </w:t>
      </w:r>
    </w:p>
    <w:p w:rsidR="00442227" w:rsidRPr="00DD1330" w:rsidRDefault="00442227" w:rsidP="00DA0D17">
      <w:pPr>
        <w:jc w:val="both"/>
        <w:rPr>
          <w:rFonts w:ascii="Arial" w:hAnsi="Arial" w:cs="Arial"/>
          <w:sz w:val="22"/>
          <w:szCs w:val="22"/>
        </w:rPr>
      </w:pPr>
    </w:p>
    <w:p w:rsidR="0085697D" w:rsidRPr="00DD1330" w:rsidRDefault="0085697D" w:rsidP="0085697D">
      <w:pPr>
        <w:jc w:val="both"/>
        <w:rPr>
          <w:rFonts w:ascii="Arial" w:hAnsi="Arial" w:cs="Arial"/>
          <w:b/>
          <w:sz w:val="22"/>
          <w:szCs w:val="22"/>
        </w:rPr>
      </w:pPr>
      <w:r w:rsidRPr="00DD1330">
        <w:rPr>
          <w:rFonts w:ascii="Arial" w:hAnsi="Arial" w:cs="Arial"/>
          <w:b/>
          <w:sz w:val="22"/>
          <w:szCs w:val="22"/>
        </w:rPr>
        <w:t>ACLARACIONES PRESENTADAS POR SEGURCOL SEGURIDAD PRIVADA (</w:t>
      </w:r>
      <w:proofErr w:type="spellStart"/>
      <w:r w:rsidR="008F727A" w:rsidRPr="00DD1330">
        <w:rPr>
          <w:rFonts w:ascii="Arial" w:hAnsi="Arial" w:cs="Arial"/>
          <w:b/>
          <w:sz w:val="22"/>
          <w:szCs w:val="22"/>
        </w:rPr>
        <w:t>Adaluz</w:t>
      </w:r>
      <w:proofErr w:type="spellEnd"/>
      <w:r w:rsidR="008F727A" w:rsidRPr="00DD1330">
        <w:rPr>
          <w:rFonts w:ascii="Arial" w:hAnsi="Arial" w:cs="Arial"/>
          <w:b/>
          <w:sz w:val="22"/>
          <w:szCs w:val="22"/>
        </w:rPr>
        <w:t xml:space="preserve"> Bonilla Lopera –</w:t>
      </w:r>
      <w:r w:rsidRPr="00DD1330">
        <w:rPr>
          <w:rFonts w:ascii="Arial" w:hAnsi="Arial" w:cs="Arial"/>
          <w:b/>
          <w:sz w:val="22"/>
          <w:szCs w:val="22"/>
        </w:rPr>
        <w:t xml:space="preserve"> </w:t>
      </w:r>
      <w:r w:rsidR="008F727A" w:rsidRPr="00DD1330">
        <w:rPr>
          <w:rFonts w:ascii="Arial" w:hAnsi="Arial" w:cs="Arial"/>
          <w:b/>
          <w:sz w:val="22"/>
          <w:szCs w:val="22"/>
        </w:rPr>
        <w:t>Representante Legal</w:t>
      </w:r>
      <w:r w:rsidRPr="00DD1330">
        <w:rPr>
          <w:rFonts w:ascii="Arial" w:hAnsi="Arial" w:cs="Arial"/>
          <w:b/>
          <w:sz w:val="22"/>
          <w:szCs w:val="22"/>
        </w:rPr>
        <w:t>)</w:t>
      </w:r>
    </w:p>
    <w:p w:rsidR="0085697D" w:rsidRPr="00DD1330" w:rsidRDefault="0085697D" w:rsidP="0085697D">
      <w:pPr>
        <w:jc w:val="both"/>
        <w:rPr>
          <w:rFonts w:ascii="Arial" w:hAnsi="Arial" w:cs="Arial"/>
          <w:sz w:val="22"/>
          <w:szCs w:val="22"/>
        </w:rPr>
      </w:pPr>
    </w:p>
    <w:p w:rsidR="0085697D" w:rsidRPr="00DD1330" w:rsidRDefault="0085697D" w:rsidP="0085697D">
      <w:pPr>
        <w:jc w:val="both"/>
        <w:rPr>
          <w:rFonts w:ascii="Arial" w:hAnsi="Arial" w:cs="Arial"/>
          <w:b/>
          <w:sz w:val="22"/>
          <w:szCs w:val="22"/>
        </w:rPr>
      </w:pPr>
      <w:r w:rsidRPr="00DD1330">
        <w:rPr>
          <w:rFonts w:ascii="Arial" w:hAnsi="Arial" w:cs="Arial"/>
          <w:b/>
          <w:sz w:val="22"/>
          <w:szCs w:val="22"/>
        </w:rPr>
        <w:t>ACLARACIÓN No. 1</w:t>
      </w:r>
    </w:p>
    <w:p w:rsidR="0085697D" w:rsidRPr="00DD1330" w:rsidRDefault="0085697D" w:rsidP="0085697D">
      <w:pPr>
        <w:jc w:val="both"/>
        <w:rPr>
          <w:rFonts w:ascii="Arial" w:hAnsi="Arial" w:cs="Arial"/>
          <w:b/>
          <w:sz w:val="22"/>
          <w:szCs w:val="22"/>
        </w:rPr>
      </w:pPr>
    </w:p>
    <w:p w:rsidR="0085697D" w:rsidRPr="00DD1330" w:rsidRDefault="006D07A8" w:rsidP="0085697D">
      <w:pPr>
        <w:jc w:val="both"/>
        <w:rPr>
          <w:rFonts w:ascii="Arial" w:hAnsi="Arial" w:cs="Arial"/>
          <w:sz w:val="22"/>
          <w:szCs w:val="22"/>
        </w:rPr>
      </w:pPr>
      <w:r w:rsidRPr="00DD1330">
        <w:rPr>
          <w:rFonts w:ascii="Arial" w:hAnsi="Arial" w:cs="Arial"/>
          <w:sz w:val="22"/>
          <w:szCs w:val="22"/>
        </w:rPr>
        <w:t xml:space="preserve">En el </w:t>
      </w:r>
      <w:r w:rsidR="00DC69C6" w:rsidRPr="00DD1330">
        <w:rPr>
          <w:rFonts w:ascii="Arial" w:hAnsi="Arial" w:cs="Arial"/>
          <w:sz w:val="22"/>
          <w:szCs w:val="22"/>
        </w:rPr>
        <w:t>número 2.2 DOCU</w:t>
      </w:r>
      <w:r w:rsidRPr="00DD1330">
        <w:rPr>
          <w:rFonts w:ascii="Arial" w:hAnsi="Arial" w:cs="Arial"/>
          <w:sz w:val="22"/>
          <w:szCs w:val="22"/>
        </w:rPr>
        <w:t xml:space="preserve">MENTOS DE CONTENIDO FINANCIERO indica </w:t>
      </w:r>
      <w:r w:rsidR="00DC69C6" w:rsidRPr="00DD1330">
        <w:rPr>
          <w:rFonts w:ascii="Arial" w:hAnsi="Arial" w:cs="Arial"/>
          <w:sz w:val="22"/>
          <w:szCs w:val="22"/>
        </w:rPr>
        <w:t>textualmente</w:t>
      </w:r>
      <w:r w:rsidRPr="00DD1330">
        <w:rPr>
          <w:rFonts w:ascii="Arial" w:hAnsi="Arial" w:cs="Arial"/>
          <w:sz w:val="22"/>
          <w:szCs w:val="22"/>
        </w:rPr>
        <w:t xml:space="preserve"> en el 2.2.1 CAPACIDAD FINANCIERA; INTEM 8 (…) La solicitud de la </w:t>
      </w:r>
      <w:r w:rsidR="00DC69C6" w:rsidRPr="00DD1330">
        <w:rPr>
          <w:rFonts w:ascii="Arial" w:hAnsi="Arial" w:cs="Arial"/>
          <w:sz w:val="22"/>
          <w:szCs w:val="22"/>
        </w:rPr>
        <w:t>Certificación</w:t>
      </w:r>
      <w:r w:rsidRPr="00DD1330">
        <w:rPr>
          <w:rFonts w:ascii="Arial" w:hAnsi="Arial" w:cs="Arial"/>
          <w:sz w:val="22"/>
          <w:szCs w:val="22"/>
        </w:rPr>
        <w:t xml:space="preserve"> expedida por la Superintendencia de Vigilancia y Seguridad Privada, sobre el patrimonio, en cumplimiento del Decreto 071 de 2002 y la Circular 017 de 2012. (…)</w:t>
      </w:r>
    </w:p>
    <w:p w:rsidR="006D07A8" w:rsidRPr="00DD1330" w:rsidRDefault="006D07A8" w:rsidP="0085697D">
      <w:pPr>
        <w:jc w:val="both"/>
        <w:rPr>
          <w:rFonts w:ascii="Arial" w:hAnsi="Arial" w:cs="Arial"/>
          <w:sz w:val="22"/>
          <w:szCs w:val="22"/>
        </w:rPr>
      </w:pPr>
    </w:p>
    <w:p w:rsidR="006D07A8" w:rsidRPr="00DD1330" w:rsidRDefault="006D07A8" w:rsidP="0085697D">
      <w:pPr>
        <w:jc w:val="both"/>
        <w:rPr>
          <w:rFonts w:ascii="Arial" w:hAnsi="Arial" w:cs="Arial"/>
          <w:sz w:val="22"/>
          <w:szCs w:val="22"/>
        </w:rPr>
      </w:pPr>
      <w:r w:rsidRPr="00DD1330">
        <w:rPr>
          <w:rFonts w:ascii="Arial" w:hAnsi="Arial" w:cs="Arial"/>
          <w:sz w:val="22"/>
          <w:szCs w:val="22"/>
        </w:rPr>
        <w:t xml:space="preserve">Referente a este numeral hago referencia a la Circular externa No. 2014000000375 de 2014, tomando como asunto, </w:t>
      </w:r>
      <w:r w:rsidR="00DC69C6" w:rsidRPr="00DD1330">
        <w:rPr>
          <w:rFonts w:ascii="Arial" w:hAnsi="Arial" w:cs="Arial"/>
          <w:sz w:val="22"/>
          <w:szCs w:val="22"/>
        </w:rPr>
        <w:t>expedición</w:t>
      </w:r>
      <w:r w:rsidRPr="00DD1330">
        <w:rPr>
          <w:rFonts w:ascii="Arial" w:hAnsi="Arial" w:cs="Arial"/>
          <w:sz w:val="22"/>
          <w:szCs w:val="22"/>
        </w:rPr>
        <w:t xml:space="preserve"> de certificaciones, expedida el 18 de noviembre de 2014, donde indico y resalto textualmente: (…) continuando con las políticas de simplificar los procesos y reducir los tramites, suprimien</w:t>
      </w:r>
      <w:r w:rsidR="00DC69C6" w:rsidRPr="00DD1330">
        <w:rPr>
          <w:rFonts w:ascii="Arial" w:hAnsi="Arial" w:cs="Arial"/>
          <w:sz w:val="22"/>
          <w:szCs w:val="22"/>
        </w:rPr>
        <w:t>d</w:t>
      </w:r>
      <w:r w:rsidRPr="00DD1330">
        <w:rPr>
          <w:rFonts w:ascii="Arial" w:hAnsi="Arial" w:cs="Arial"/>
          <w:sz w:val="22"/>
          <w:szCs w:val="22"/>
        </w:rPr>
        <w:t xml:space="preserve">o duplicidad de funciones, se expide la siguiente circular en la cual se informa al sector que a partir de la fecha, esta entidad se abstendrá se expedir certificaciones sobre el estado patrimonial de los servicios </w:t>
      </w:r>
      <w:r w:rsidRPr="00DD1330">
        <w:rPr>
          <w:rFonts w:ascii="Arial" w:hAnsi="Arial" w:cs="Arial"/>
          <w:sz w:val="22"/>
          <w:szCs w:val="22"/>
        </w:rPr>
        <w:lastRenderedPageBreak/>
        <w:t>de vigilancia y seguridad privada, atendiendo a que dicha función corresponde a los contadores o revisores fiscales, según sea el caso, de cada una de las empresas.</w:t>
      </w:r>
    </w:p>
    <w:p w:rsidR="0055372F" w:rsidRPr="00DD1330" w:rsidRDefault="0055372F" w:rsidP="0085697D">
      <w:pPr>
        <w:jc w:val="both"/>
        <w:rPr>
          <w:rFonts w:ascii="Arial" w:hAnsi="Arial" w:cs="Arial"/>
          <w:sz w:val="22"/>
          <w:szCs w:val="22"/>
        </w:rPr>
      </w:pPr>
    </w:p>
    <w:p w:rsidR="006D07A8" w:rsidRPr="00DD1330" w:rsidRDefault="006D07A8" w:rsidP="0085697D">
      <w:pPr>
        <w:jc w:val="both"/>
        <w:rPr>
          <w:rFonts w:ascii="Arial" w:hAnsi="Arial" w:cs="Arial"/>
          <w:sz w:val="22"/>
          <w:szCs w:val="22"/>
        </w:rPr>
      </w:pPr>
      <w:r w:rsidRPr="00DD1330">
        <w:rPr>
          <w:rFonts w:ascii="Arial" w:hAnsi="Arial" w:cs="Arial"/>
          <w:sz w:val="22"/>
          <w:szCs w:val="22"/>
        </w:rPr>
        <w:t xml:space="preserve">Se sugiere que en los pliegos de condiciones o </w:t>
      </w:r>
      <w:r w:rsidR="0001571A" w:rsidRPr="00DD1330">
        <w:rPr>
          <w:rFonts w:ascii="Arial" w:hAnsi="Arial" w:cs="Arial"/>
          <w:sz w:val="22"/>
          <w:szCs w:val="22"/>
        </w:rPr>
        <w:t xml:space="preserve">términos referencia de los diferentes procesos contractuales que se adelanten en vigilancia y seguridad privada, no exijan certificaciones en este sentido, teniendo en cuenta la falta de competencia de la Superintendencia de Vigilancia y Seguridad Privada para </w:t>
      </w:r>
      <w:r w:rsidR="00157A01" w:rsidRPr="00DD1330">
        <w:rPr>
          <w:rFonts w:ascii="Arial" w:hAnsi="Arial" w:cs="Arial"/>
          <w:sz w:val="22"/>
          <w:szCs w:val="22"/>
        </w:rPr>
        <w:t>expedirla</w:t>
      </w:r>
      <w:r w:rsidR="0001571A" w:rsidRPr="00DD1330">
        <w:rPr>
          <w:rFonts w:ascii="Arial" w:hAnsi="Arial" w:cs="Arial"/>
          <w:sz w:val="22"/>
          <w:szCs w:val="22"/>
        </w:rPr>
        <w:t xml:space="preserve"> y por cuanto el Estatuto Contractual no los dispuso </w:t>
      </w:r>
      <w:proofErr w:type="spellStart"/>
      <w:r w:rsidR="0001571A" w:rsidRPr="00DD1330">
        <w:rPr>
          <w:rFonts w:ascii="Arial" w:hAnsi="Arial" w:cs="Arial"/>
          <w:sz w:val="22"/>
          <w:szCs w:val="22"/>
        </w:rPr>
        <w:t>asi</w:t>
      </w:r>
      <w:proofErr w:type="spellEnd"/>
      <w:r w:rsidR="0001571A" w:rsidRPr="00DD1330">
        <w:rPr>
          <w:rFonts w:ascii="Arial" w:hAnsi="Arial" w:cs="Arial"/>
          <w:sz w:val="22"/>
          <w:szCs w:val="22"/>
        </w:rPr>
        <w:t>, (…)</w:t>
      </w:r>
    </w:p>
    <w:p w:rsidR="0085697D" w:rsidRPr="00DD1330" w:rsidRDefault="0085697D" w:rsidP="0085697D">
      <w:pPr>
        <w:jc w:val="both"/>
        <w:rPr>
          <w:rFonts w:ascii="Arial" w:hAnsi="Arial" w:cs="Arial"/>
          <w:sz w:val="22"/>
          <w:szCs w:val="22"/>
        </w:rPr>
      </w:pPr>
    </w:p>
    <w:p w:rsidR="0085697D" w:rsidRPr="00DD1330" w:rsidRDefault="0055372F" w:rsidP="0085697D">
      <w:pPr>
        <w:jc w:val="both"/>
        <w:rPr>
          <w:rFonts w:ascii="Arial" w:hAnsi="Arial" w:cs="Arial"/>
          <w:sz w:val="22"/>
          <w:szCs w:val="22"/>
        </w:rPr>
      </w:pPr>
      <w:r w:rsidRPr="00DD1330">
        <w:rPr>
          <w:rFonts w:ascii="Arial" w:hAnsi="Arial" w:cs="Arial"/>
          <w:sz w:val="22"/>
          <w:szCs w:val="22"/>
        </w:rPr>
        <w:t>Así</w:t>
      </w:r>
      <w:r w:rsidR="00DC69C6" w:rsidRPr="00DD1330">
        <w:rPr>
          <w:rFonts w:ascii="Arial" w:hAnsi="Arial" w:cs="Arial"/>
          <w:sz w:val="22"/>
          <w:szCs w:val="22"/>
        </w:rPr>
        <w:t xml:space="preserve"> las </w:t>
      </w:r>
      <w:proofErr w:type="gramStart"/>
      <w:r w:rsidR="00DC69C6" w:rsidRPr="00DD1330">
        <w:rPr>
          <w:rFonts w:ascii="Arial" w:hAnsi="Arial" w:cs="Arial"/>
          <w:sz w:val="22"/>
          <w:szCs w:val="22"/>
        </w:rPr>
        <w:t>cosas</w:t>
      </w:r>
      <w:proofErr w:type="gramEnd"/>
      <w:r w:rsidR="00DC69C6" w:rsidRPr="00DD1330">
        <w:rPr>
          <w:rFonts w:ascii="Arial" w:hAnsi="Arial" w:cs="Arial"/>
          <w:sz w:val="22"/>
          <w:szCs w:val="22"/>
        </w:rPr>
        <w:t xml:space="preserve"> solicito de manera puntual que sea </w:t>
      </w:r>
      <w:r w:rsidRPr="00DD1330">
        <w:rPr>
          <w:rFonts w:ascii="Arial" w:hAnsi="Arial" w:cs="Arial"/>
          <w:sz w:val="22"/>
          <w:szCs w:val="22"/>
        </w:rPr>
        <w:t>modificado</w:t>
      </w:r>
      <w:r w:rsidR="00DC69C6" w:rsidRPr="00DD1330">
        <w:rPr>
          <w:rFonts w:ascii="Arial" w:hAnsi="Arial" w:cs="Arial"/>
          <w:sz w:val="22"/>
          <w:szCs w:val="22"/>
        </w:rPr>
        <w:t xml:space="preserve"> este numeral y sea tenido en </w:t>
      </w:r>
      <w:r w:rsidRPr="00DD1330">
        <w:rPr>
          <w:rFonts w:ascii="Arial" w:hAnsi="Arial" w:cs="Arial"/>
          <w:sz w:val="22"/>
          <w:szCs w:val="22"/>
        </w:rPr>
        <w:t>cuenta</w:t>
      </w:r>
      <w:r w:rsidR="00DC69C6" w:rsidRPr="00DD1330">
        <w:rPr>
          <w:rFonts w:ascii="Arial" w:hAnsi="Arial" w:cs="Arial"/>
          <w:sz w:val="22"/>
          <w:szCs w:val="22"/>
        </w:rPr>
        <w:t xml:space="preserve"> los demás </w:t>
      </w:r>
      <w:r w:rsidRPr="00DD1330">
        <w:rPr>
          <w:rFonts w:ascii="Arial" w:hAnsi="Arial" w:cs="Arial"/>
          <w:sz w:val="22"/>
          <w:szCs w:val="22"/>
        </w:rPr>
        <w:t>documentos</w:t>
      </w:r>
      <w:r w:rsidR="00DC69C6" w:rsidRPr="00DD1330">
        <w:rPr>
          <w:rFonts w:ascii="Arial" w:hAnsi="Arial" w:cs="Arial"/>
          <w:sz w:val="22"/>
          <w:szCs w:val="22"/>
        </w:rPr>
        <w:t xml:space="preserve"> solicitados en el ítem 1,2, 3, 4, 5, 6 y 7, ya que con ellos conjuntamente con el RUP, se puede verificar la capacidad financiera del oferente y sus respectivos indicadores</w:t>
      </w:r>
      <w:r w:rsidR="0085697D" w:rsidRPr="00DD1330">
        <w:rPr>
          <w:rFonts w:ascii="Arial" w:hAnsi="Arial" w:cs="Arial"/>
          <w:sz w:val="22"/>
          <w:szCs w:val="22"/>
        </w:rPr>
        <w:t>.</w:t>
      </w:r>
    </w:p>
    <w:p w:rsidR="0085697D" w:rsidRPr="00DD1330" w:rsidRDefault="0085697D" w:rsidP="0085697D">
      <w:pPr>
        <w:jc w:val="both"/>
        <w:rPr>
          <w:rFonts w:ascii="Arial" w:hAnsi="Arial" w:cs="Arial"/>
          <w:sz w:val="22"/>
          <w:szCs w:val="22"/>
        </w:rPr>
      </w:pPr>
    </w:p>
    <w:p w:rsidR="0085697D" w:rsidRPr="00DD1330" w:rsidRDefault="0085697D" w:rsidP="00910931">
      <w:pPr>
        <w:jc w:val="both"/>
        <w:rPr>
          <w:rFonts w:ascii="Arial" w:hAnsi="Arial" w:cs="Arial"/>
          <w:sz w:val="22"/>
          <w:szCs w:val="22"/>
        </w:rPr>
      </w:pPr>
      <w:r w:rsidRPr="00DD1330">
        <w:rPr>
          <w:rFonts w:ascii="Arial" w:hAnsi="Arial" w:cs="Arial"/>
          <w:b/>
          <w:sz w:val="22"/>
          <w:szCs w:val="22"/>
        </w:rPr>
        <w:t xml:space="preserve">RESPUESTA ACLARACIÓN No. 1: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55372F" w:rsidRPr="00DD1330">
        <w:rPr>
          <w:rFonts w:ascii="Arial" w:hAnsi="Arial" w:cs="Arial"/>
          <w:b/>
          <w:sz w:val="22"/>
          <w:szCs w:val="22"/>
        </w:rPr>
        <w:t xml:space="preserve">, </w:t>
      </w:r>
      <w:r w:rsidR="00910931" w:rsidRPr="00DD1330">
        <w:rPr>
          <w:rFonts w:ascii="Arial" w:hAnsi="Arial" w:cs="Arial"/>
          <w:sz w:val="22"/>
          <w:szCs w:val="22"/>
        </w:rPr>
        <w:t>informa que suprimirá el ítem en mención, lo cual se verá reflejado en la respectiva adenda</w:t>
      </w:r>
      <w:r w:rsidR="00DE4721" w:rsidRPr="00DD1330">
        <w:rPr>
          <w:rFonts w:ascii="Arial" w:hAnsi="Arial" w:cs="Arial"/>
          <w:sz w:val="22"/>
          <w:szCs w:val="22"/>
        </w:rPr>
        <w:t>.</w:t>
      </w:r>
    </w:p>
    <w:p w:rsidR="0085697D" w:rsidRPr="00DD1330" w:rsidRDefault="0085697D" w:rsidP="0085697D">
      <w:pPr>
        <w:jc w:val="both"/>
        <w:rPr>
          <w:rFonts w:ascii="Arial" w:hAnsi="Arial" w:cs="Arial"/>
          <w:b/>
          <w:sz w:val="22"/>
          <w:szCs w:val="22"/>
        </w:rPr>
      </w:pPr>
    </w:p>
    <w:p w:rsidR="0085697D" w:rsidRPr="00DD1330" w:rsidRDefault="0085697D" w:rsidP="0085697D">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DE4721" w:rsidRPr="00DD1330">
        <w:rPr>
          <w:rFonts w:ascii="Arial" w:hAnsi="Arial" w:cs="Arial"/>
          <w:sz w:val="22"/>
          <w:szCs w:val="22"/>
        </w:rPr>
        <w:t>Si</w:t>
      </w:r>
      <w:r w:rsidRPr="00DD1330">
        <w:rPr>
          <w:rFonts w:ascii="Arial" w:hAnsi="Arial" w:cs="Arial"/>
          <w:sz w:val="22"/>
          <w:szCs w:val="22"/>
        </w:rPr>
        <w:t xml:space="preserve">. </w:t>
      </w:r>
    </w:p>
    <w:p w:rsidR="0085697D" w:rsidRPr="00DD1330" w:rsidRDefault="0085697D" w:rsidP="0085697D">
      <w:pPr>
        <w:jc w:val="both"/>
        <w:rPr>
          <w:rFonts w:ascii="Arial" w:hAnsi="Arial" w:cs="Arial"/>
          <w:b/>
          <w:sz w:val="22"/>
          <w:szCs w:val="22"/>
        </w:rPr>
      </w:pPr>
    </w:p>
    <w:p w:rsidR="0085697D" w:rsidRPr="00DD1330" w:rsidRDefault="0085697D" w:rsidP="0085697D">
      <w:pPr>
        <w:jc w:val="both"/>
        <w:rPr>
          <w:rFonts w:ascii="Arial" w:hAnsi="Arial" w:cs="Arial"/>
          <w:b/>
          <w:sz w:val="22"/>
          <w:szCs w:val="22"/>
        </w:rPr>
      </w:pPr>
      <w:r w:rsidRPr="00DD1330">
        <w:rPr>
          <w:rFonts w:ascii="Arial" w:hAnsi="Arial" w:cs="Arial"/>
          <w:b/>
          <w:sz w:val="22"/>
          <w:szCs w:val="22"/>
        </w:rPr>
        <w:t>ACLARACIÓN No. 2</w:t>
      </w:r>
    </w:p>
    <w:p w:rsidR="0085697D" w:rsidRPr="00DD1330" w:rsidRDefault="0085697D" w:rsidP="0085697D">
      <w:pPr>
        <w:jc w:val="both"/>
        <w:rPr>
          <w:rFonts w:ascii="Arial" w:hAnsi="Arial" w:cs="Arial"/>
          <w:sz w:val="22"/>
          <w:szCs w:val="22"/>
        </w:rPr>
      </w:pPr>
    </w:p>
    <w:p w:rsidR="0085697D" w:rsidRPr="00DD1330" w:rsidRDefault="00DC69C6" w:rsidP="0085697D">
      <w:pPr>
        <w:jc w:val="both"/>
        <w:rPr>
          <w:rFonts w:ascii="Arial" w:hAnsi="Arial" w:cs="Arial"/>
          <w:sz w:val="22"/>
          <w:szCs w:val="22"/>
        </w:rPr>
      </w:pPr>
      <w:r w:rsidRPr="00DD1330">
        <w:rPr>
          <w:rFonts w:ascii="Arial" w:hAnsi="Arial" w:cs="Arial"/>
          <w:sz w:val="22"/>
          <w:szCs w:val="22"/>
        </w:rPr>
        <w:t xml:space="preserve">En el numeral 3.4.5 RED DE </w:t>
      </w:r>
      <w:proofErr w:type="gramStart"/>
      <w:r w:rsidRPr="00DD1330">
        <w:rPr>
          <w:rFonts w:ascii="Arial" w:hAnsi="Arial" w:cs="Arial"/>
          <w:sz w:val="22"/>
          <w:szCs w:val="22"/>
        </w:rPr>
        <w:t>APOYO  -</w:t>
      </w:r>
      <w:proofErr w:type="gramEnd"/>
      <w:r w:rsidRPr="00DD1330">
        <w:rPr>
          <w:rFonts w:ascii="Arial" w:hAnsi="Arial" w:cs="Arial"/>
          <w:sz w:val="22"/>
          <w:szCs w:val="22"/>
        </w:rPr>
        <w:t xml:space="preserve">BOGOTA Y CUNDINAMARCA, en donde se solicita la rede de apoyo y solidaridad </w:t>
      </w:r>
      <w:r w:rsidR="00DE4721" w:rsidRPr="00DD1330">
        <w:rPr>
          <w:rFonts w:ascii="Arial" w:hAnsi="Arial" w:cs="Arial"/>
          <w:sz w:val="22"/>
          <w:szCs w:val="22"/>
        </w:rPr>
        <w:t>ciudadana</w:t>
      </w:r>
      <w:r w:rsidRPr="00DD1330">
        <w:rPr>
          <w:rFonts w:ascii="Arial" w:hAnsi="Arial" w:cs="Arial"/>
          <w:sz w:val="22"/>
          <w:szCs w:val="22"/>
        </w:rPr>
        <w:t xml:space="preserve"> de la policía metropolitana del departamento de policía de Cundinamarca, donde certifique que tiene puestos operativos de vigilancia en la jurisdicción; es pertinente citar el </w:t>
      </w:r>
      <w:r w:rsidR="00DE4721" w:rsidRPr="00DD1330">
        <w:rPr>
          <w:rFonts w:ascii="Arial" w:hAnsi="Arial" w:cs="Arial"/>
          <w:sz w:val="22"/>
          <w:szCs w:val="22"/>
        </w:rPr>
        <w:t>decreto</w:t>
      </w:r>
      <w:r w:rsidRPr="00DD1330">
        <w:rPr>
          <w:rFonts w:ascii="Arial" w:hAnsi="Arial" w:cs="Arial"/>
          <w:sz w:val="22"/>
          <w:szCs w:val="22"/>
        </w:rPr>
        <w:t xml:space="preserve"> 019; LEY ANTITRAMITES; contextualizando el concepto de su objeto</w:t>
      </w:r>
      <w:r w:rsidR="00D64D13" w:rsidRPr="00DD1330">
        <w:rPr>
          <w:rFonts w:ascii="Arial" w:hAnsi="Arial" w:cs="Arial"/>
          <w:sz w:val="22"/>
          <w:szCs w:val="22"/>
        </w:rPr>
        <w:t xml:space="preserve"> y simplicidad de los tramites contenidos en el </w:t>
      </w:r>
      <w:r w:rsidR="00DE4721" w:rsidRPr="00DD1330">
        <w:rPr>
          <w:rFonts w:ascii="Arial" w:hAnsi="Arial" w:cs="Arial"/>
          <w:sz w:val="22"/>
          <w:szCs w:val="22"/>
        </w:rPr>
        <w:t>artículo</w:t>
      </w:r>
      <w:r w:rsidR="00D64D13" w:rsidRPr="00DD1330">
        <w:rPr>
          <w:rFonts w:ascii="Arial" w:hAnsi="Arial" w:cs="Arial"/>
          <w:sz w:val="22"/>
          <w:szCs w:val="22"/>
        </w:rPr>
        <w:t xml:space="preserve"> 6 y textualmente en el ARTICULO 35. SOLICITUD DE RENOVACION DE PERMISOS, LICENCIAS O AUTORIZACIONES: Cuando el </w:t>
      </w:r>
      <w:r w:rsidR="00DE4721" w:rsidRPr="00DD1330">
        <w:rPr>
          <w:rFonts w:ascii="Arial" w:hAnsi="Arial" w:cs="Arial"/>
          <w:sz w:val="22"/>
          <w:szCs w:val="22"/>
        </w:rPr>
        <w:t>ordenamiento</w:t>
      </w:r>
      <w:r w:rsidR="00D64D13" w:rsidRPr="00DD1330">
        <w:rPr>
          <w:rFonts w:ascii="Arial" w:hAnsi="Arial" w:cs="Arial"/>
          <w:sz w:val="22"/>
          <w:szCs w:val="22"/>
        </w:rPr>
        <w:t xml:space="preserve"> </w:t>
      </w:r>
      <w:r w:rsidR="00DE4721" w:rsidRPr="00DD1330">
        <w:rPr>
          <w:rFonts w:ascii="Arial" w:hAnsi="Arial" w:cs="Arial"/>
          <w:sz w:val="22"/>
          <w:szCs w:val="22"/>
        </w:rPr>
        <w:t>jurídico</w:t>
      </w:r>
      <w:r w:rsidR="00D64D13" w:rsidRPr="00DD1330">
        <w:rPr>
          <w:rFonts w:ascii="Arial" w:hAnsi="Arial" w:cs="Arial"/>
          <w:sz w:val="22"/>
          <w:szCs w:val="22"/>
        </w:rPr>
        <w:t xml:space="preserve"> permita la renovación de un permiso, licencia o autorización, y el particular la solicite dentro de los plazos previstos en la normatividad vigente, con el lleno de la totalidad de requisitos para este fin, la vigencia del permiso, licencia o autorización se </w:t>
      </w:r>
      <w:r w:rsidR="00DE4721" w:rsidRPr="00DD1330">
        <w:rPr>
          <w:rFonts w:ascii="Arial" w:hAnsi="Arial" w:cs="Arial"/>
          <w:sz w:val="22"/>
          <w:szCs w:val="22"/>
        </w:rPr>
        <w:t>entenderá</w:t>
      </w:r>
      <w:r w:rsidR="00D64D13" w:rsidRPr="00DD1330">
        <w:rPr>
          <w:rFonts w:ascii="Arial" w:hAnsi="Arial" w:cs="Arial"/>
          <w:sz w:val="22"/>
          <w:szCs w:val="22"/>
        </w:rPr>
        <w:t xml:space="preserve"> prorrogada hasta tanto se produzca la decisión de fondo por parte de la entidad competente sobre dicha </w:t>
      </w:r>
      <w:r w:rsidR="00DE4721" w:rsidRPr="00DD1330">
        <w:rPr>
          <w:rFonts w:ascii="Arial" w:hAnsi="Arial" w:cs="Arial"/>
          <w:sz w:val="22"/>
          <w:szCs w:val="22"/>
        </w:rPr>
        <w:t>renovación</w:t>
      </w:r>
      <w:r w:rsidR="0085697D" w:rsidRPr="00DD1330">
        <w:rPr>
          <w:rFonts w:ascii="Arial" w:hAnsi="Arial" w:cs="Arial"/>
          <w:sz w:val="22"/>
          <w:szCs w:val="22"/>
        </w:rPr>
        <w:t>.</w:t>
      </w:r>
    </w:p>
    <w:p w:rsidR="00D64D13" w:rsidRPr="00DD1330" w:rsidRDefault="00D64D13" w:rsidP="0085697D">
      <w:pPr>
        <w:jc w:val="both"/>
        <w:rPr>
          <w:rFonts w:ascii="Arial" w:hAnsi="Arial" w:cs="Arial"/>
          <w:sz w:val="22"/>
          <w:szCs w:val="22"/>
        </w:rPr>
      </w:pPr>
    </w:p>
    <w:p w:rsidR="00D64D13" w:rsidRPr="00DD1330" w:rsidRDefault="00D64D13" w:rsidP="0085697D">
      <w:pPr>
        <w:jc w:val="both"/>
        <w:rPr>
          <w:rFonts w:ascii="Arial" w:hAnsi="Arial" w:cs="Arial"/>
          <w:sz w:val="22"/>
          <w:szCs w:val="22"/>
        </w:rPr>
      </w:pPr>
      <w:r w:rsidRPr="00DD1330">
        <w:rPr>
          <w:rFonts w:ascii="Arial" w:hAnsi="Arial" w:cs="Arial"/>
          <w:sz w:val="22"/>
          <w:szCs w:val="22"/>
        </w:rPr>
        <w:t xml:space="preserve">Si no existe plazo legal para </w:t>
      </w:r>
      <w:r w:rsidR="00DE4721" w:rsidRPr="00DD1330">
        <w:rPr>
          <w:rFonts w:ascii="Arial" w:hAnsi="Arial" w:cs="Arial"/>
          <w:sz w:val="22"/>
          <w:szCs w:val="22"/>
        </w:rPr>
        <w:t>solicitar</w:t>
      </w:r>
      <w:r w:rsidRPr="00DD1330">
        <w:rPr>
          <w:rFonts w:ascii="Arial" w:hAnsi="Arial" w:cs="Arial"/>
          <w:sz w:val="22"/>
          <w:szCs w:val="22"/>
        </w:rPr>
        <w:t xml:space="preserve"> la renovación o prorroga del permiso, licencia o autorización, esta deberá </w:t>
      </w:r>
      <w:r w:rsidR="00DE4721" w:rsidRPr="00DD1330">
        <w:rPr>
          <w:rFonts w:ascii="Arial" w:hAnsi="Arial" w:cs="Arial"/>
          <w:sz w:val="22"/>
          <w:szCs w:val="22"/>
        </w:rPr>
        <w:t>presentarse</w:t>
      </w:r>
      <w:r w:rsidRPr="00DD1330">
        <w:rPr>
          <w:rFonts w:ascii="Arial" w:hAnsi="Arial" w:cs="Arial"/>
          <w:sz w:val="22"/>
          <w:szCs w:val="22"/>
        </w:rPr>
        <w:t xml:space="preserve"> cinco días antes del vencimiento del permiso, licencia o autorización con los efectos señalados en el inciso anterior, (…)</w:t>
      </w:r>
    </w:p>
    <w:p w:rsidR="00D64D13" w:rsidRPr="00DD1330" w:rsidRDefault="00D64D13" w:rsidP="0085697D">
      <w:pPr>
        <w:jc w:val="both"/>
        <w:rPr>
          <w:rFonts w:ascii="Arial" w:hAnsi="Arial" w:cs="Arial"/>
          <w:sz w:val="22"/>
          <w:szCs w:val="22"/>
        </w:rPr>
      </w:pPr>
    </w:p>
    <w:p w:rsidR="00D64D13" w:rsidRPr="00DD1330" w:rsidRDefault="00D64D13" w:rsidP="0085697D">
      <w:pPr>
        <w:jc w:val="both"/>
        <w:rPr>
          <w:rFonts w:ascii="Arial" w:hAnsi="Arial" w:cs="Arial"/>
          <w:sz w:val="22"/>
          <w:szCs w:val="22"/>
        </w:rPr>
      </w:pPr>
      <w:r w:rsidRPr="00DD1330">
        <w:rPr>
          <w:rFonts w:ascii="Arial" w:hAnsi="Arial" w:cs="Arial"/>
          <w:sz w:val="22"/>
          <w:szCs w:val="22"/>
        </w:rPr>
        <w:t>Teniendo en cuenta lo expuesto solicito sea aceptado el radicado de la solicitud del nuevo certificado de la Red de apoyo a Cundinamarca.</w:t>
      </w:r>
    </w:p>
    <w:p w:rsidR="0085697D" w:rsidRPr="00DD1330" w:rsidRDefault="0085697D" w:rsidP="0085697D">
      <w:pPr>
        <w:jc w:val="both"/>
        <w:rPr>
          <w:rFonts w:ascii="Arial" w:hAnsi="Arial" w:cs="Arial"/>
          <w:sz w:val="22"/>
          <w:szCs w:val="22"/>
        </w:rPr>
      </w:pPr>
    </w:p>
    <w:p w:rsidR="00014BBF" w:rsidRPr="00DD1330" w:rsidRDefault="0085697D" w:rsidP="0085697D">
      <w:pPr>
        <w:jc w:val="both"/>
        <w:rPr>
          <w:rFonts w:ascii="Arial" w:hAnsi="Arial" w:cs="Arial"/>
          <w:b/>
          <w:sz w:val="22"/>
          <w:szCs w:val="22"/>
        </w:rPr>
      </w:pPr>
      <w:r w:rsidRPr="00DD1330">
        <w:rPr>
          <w:rFonts w:ascii="Arial" w:hAnsi="Arial" w:cs="Arial"/>
          <w:b/>
          <w:sz w:val="22"/>
          <w:szCs w:val="22"/>
        </w:rPr>
        <w:t xml:space="preserve">RESPUESTA ACLARACIÓN No. 2: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014BBF" w:rsidRPr="00DD1330">
        <w:rPr>
          <w:rFonts w:ascii="Arial" w:hAnsi="Arial" w:cs="Arial"/>
          <w:b/>
          <w:sz w:val="22"/>
          <w:szCs w:val="22"/>
        </w:rPr>
        <w:t xml:space="preserve">, </w:t>
      </w:r>
      <w:r w:rsidR="00014BBF" w:rsidRPr="00DD1330">
        <w:rPr>
          <w:rFonts w:ascii="Arial" w:hAnsi="Arial" w:cs="Arial"/>
          <w:sz w:val="22"/>
          <w:szCs w:val="22"/>
        </w:rPr>
        <w:t xml:space="preserve">se permite precisar que </w:t>
      </w:r>
      <w:r w:rsidR="00910931" w:rsidRPr="00DD1330">
        <w:rPr>
          <w:rFonts w:ascii="Arial" w:hAnsi="Arial" w:cs="Arial"/>
          <w:sz w:val="22"/>
          <w:szCs w:val="22"/>
        </w:rPr>
        <w:t>acoge la observación presentada la cual se verá reflejada en la respectiva adenda que quedará así:</w:t>
      </w:r>
    </w:p>
    <w:p w:rsidR="00014BBF" w:rsidRPr="00DD1330" w:rsidRDefault="00014BBF" w:rsidP="0085697D">
      <w:pPr>
        <w:jc w:val="both"/>
        <w:rPr>
          <w:rFonts w:ascii="Arial" w:hAnsi="Arial" w:cs="Arial"/>
          <w:b/>
          <w:sz w:val="22"/>
          <w:szCs w:val="22"/>
        </w:rPr>
      </w:pPr>
    </w:p>
    <w:p w:rsidR="00CE696C" w:rsidRPr="00DD1330" w:rsidRDefault="00CE696C" w:rsidP="00CE696C">
      <w:pPr>
        <w:jc w:val="both"/>
        <w:rPr>
          <w:rFonts w:ascii="Arial" w:hAnsi="Arial" w:cs="Arial"/>
          <w:i/>
          <w:sz w:val="22"/>
          <w:szCs w:val="22"/>
        </w:rPr>
      </w:pPr>
      <w:r w:rsidRPr="00DD1330">
        <w:rPr>
          <w:rFonts w:ascii="Arial" w:hAnsi="Arial" w:cs="Arial"/>
          <w:i/>
          <w:sz w:val="22"/>
          <w:szCs w:val="22"/>
        </w:rPr>
        <w:t>3.4.5. RED DE APOYO –BOGOTÁ Y CUNDINAMARCA</w:t>
      </w:r>
    </w:p>
    <w:p w:rsidR="00CE696C" w:rsidRPr="00DD1330" w:rsidRDefault="00CE696C" w:rsidP="00CE696C">
      <w:pPr>
        <w:jc w:val="both"/>
        <w:rPr>
          <w:rFonts w:ascii="Arial" w:hAnsi="Arial" w:cs="Arial"/>
          <w:i/>
          <w:sz w:val="22"/>
          <w:szCs w:val="22"/>
        </w:rPr>
      </w:pPr>
    </w:p>
    <w:p w:rsidR="0085697D" w:rsidRPr="00DD1330" w:rsidRDefault="00CE696C" w:rsidP="00CE696C">
      <w:pPr>
        <w:jc w:val="both"/>
        <w:rPr>
          <w:rFonts w:ascii="Arial" w:hAnsi="Arial" w:cs="Arial"/>
          <w:sz w:val="22"/>
          <w:szCs w:val="22"/>
        </w:rPr>
      </w:pPr>
      <w:r w:rsidRPr="00DD1330">
        <w:rPr>
          <w:rFonts w:ascii="Arial" w:hAnsi="Arial" w:cs="Arial"/>
          <w:i/>
          <w:sz w:val="22"/>
          <w:szCs w:val="22"/>
        </w:rPr>
        <w:t>3.4.5.1. Certificación vigente expedida por la Policía Nacional donde demuestre la vinculación a la red de apoyo y solidaridad ciudadana de la policía metropolitana de Bogotá D.C. y del Departamento de policía de Cundinamarca, donde certifique que tiene puestos operativos de vigilancia en la jurisdicción, en el evento de no tenerla deberá aportar la solicitud con el respectivo radicado así como la certificación anterior la cual no deberá empatar con la solicitud, sin que esta se encuentre vencida una vez hecha la petición de renovación</w:t>
      </w:r>
      <w:r w:rsidR="00014BBF" w:rsidRPr="00DD1330">
        <w:rPr>
          <w:rFonts w:ascii="Arial" w:hAnsi="Arial" w:cs="Arial"/>
          <w:i/>
          <w:sz w:val="22"/>
          <w:szCs w:val="22"/>
        </w:rPr>
        <w:t>.</w:t>
      </w:r>
    </w:p>
    <w:p w:rsidR="0085697D" w:rsidRPr="00DD1330" w:rsidRDefault="0085697D" w:rsidP="0085697D">
      <w:pPr>
        <w:jc w:val="both"/>
        <w:rPr>
          <w:rFonts w:ascii="Arial" w:hAnsi="Arial" w:cs="Arial"/>
          <w:b/>
          <w:sz w:val="22"/>
          <w:szCs w:val="22"/>
        </w:rPr>
      </w:pPr>
    </w:p>
    <w:p w:rsidR="0085697D" w:rsidRPr="00DD1330" w:rsidRDefault="0085697D" w:rsidP="0085697D">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CE696C" w:rsidRPr="00DD1330">
        <w:rPr>
          <w:rFonts w:ascii="Arial" w:hAnsi="Arial" w:cs="Arial"/>
          <w:sz w:val="22"/>
          <w:szCs w:val="22"/>
        </w:rPr>
        <w:t>Si</w:t>
      </w:r>
      <w:r w:rsidRPr="00DD1330">
        <w:rPr>
          <w:rFonts w:ascii="Arial" w:hAnsi="Arial" w:cs="Arial"/>
          <w:sz w:val="22"/>
          <w:szCs w:val="22"/>
        </w:rPr>
        <w:t xml:space="preserve">. </w:t>
      </w:r>
    </w:p>
    <w:p w:rsidR="0085697D" w:rsidRPr="00DD1330" w:rsidRDefault="0085697D" w:rsidP="0085697D">
      <w:pPr>
        <w:jc w:val="both"/>
        <w:rPr>
          <w:rFonts w:ascii="Arial" w:hAnsi="Arial" w:cs="Arial"/>
          <w:b/>
          <w:sz w:val="22"/>
          <w:szCs w:val="22"/>
        </w:rPr>
      </w:pPr>
    </w:p>
    <w:p w:rsidR="00D64D13" w:rsidRPr="00DD1330" w:rsidRDefault="00D64D13" w:rsidP="00D64D13">
      <w:pPr>
        <w:jc w:val="both"/>
        <w:rPr>
          <w:rFonts w:ascii="Arial" w:hAnsi="Arial" w:cs="Arial"/>
          <w:b/>
          <w:sz w:val="22"/>
          <w:szCs w:val="22"/>
        </w:rPr>
      </w:pPr>
      <w:r w:rsidRPr="00DD1330">
        <w:rPr>
          <w:rFonts w:ascii="Arial" w:hAnsi="Arial" w:cs="Arial"/>
          <w:b/>
          <w:sz w:val="22"/>
          <w:szCs w:val="22"/>
        </w:rPr>
        <w:t>ACLARACIONES PRESENTADAS POR JM SECURITY ADVISORS LTDA (</w:t>
      </w:r>
      <w:r w:rsidR="00405B06" w:rsidRPr="00DD1330">
        <w:rPr>
          <w:rFonts w:ascii="Arial" w:hAnsi="Arial" w:cs="Arial"/>
          <w:b/>
          <w:sz w:val="22"/>
          <w:szCs w:val="22"/>
        </w:rPr>
        <w:t>Dirección</w:t>
      </w:r>
      <w:r w:rsidRPr="00DD1330">
        <w:rPr>
          <w:rFonts w:ascii="Arial" w:hAnsi="Arial" w:cs="Arial"/>
          <w:b/>
          <w:sz w:val="22"/>
          <w:szCs w:val="22"/>
        </w:rPr>
        <w:t xml:space="preserve"> Comercial)</w:t>
      </w:r>
    </w:p>
    <w:p w:rsidR="00D64D13" w:rsidRPr="00DD1330" w:rsidRDefault="00D64D13" w:rsidP="00D64D13">
      <w:pPr>
        <w:jc w:val="both"/>
        <w:rPr>
          <w:rFonts w:ascii="Arial" w:hAnsi="Arial" w:cs="Arial"/>
          <w:sz w:val="22"/>
          <w:szCs w:val="22"/>
        </w:rPr>
      </w:pPr>
    </w:p>
    <w:p w:rsidR="00D64D13" w:rsidRPr="00DD1330" w:rsidRDefault="00D64D13" w:rsidP="00D64D13">
      <w:pPr>
        <w:jc w:val="both"/>
        <w:rPr>
          <w:rFonts w:ascii="Arial" w:hAnsi="Arial" w:cs="Arial"/>
          <w:b/>
          <w:sz w:val="22"/>
          <w:szCs w:val="22"/>
        </w:rPr>
      </w:pPr>
      <w:r w:rsidRPr="00DD1330">
        <w:rPr>
          <w:rFonts w:ascii="Arial" w:hAnsi="Arial" w:cs="Arial"/>
          <w:b/>
          <w:sz w:val="22"/>
          <w:szCs w:val="22"/>
        </w:rPr>
        <w:t>ACLARACIÓN No. 1</w:t>
      </w:r>
    </w:p>
    <w:p w:rsidR="00D64D13" w:rsidRPr="00DD1330" w:rsidRDefault="00D64D13" w:rsidP="00D64D13">
      <w:pPr>
        <w:jc w:val="both"/>
        <w:rPr>
          <w:rFonts w:ascii="Arial" w:hAnsi="Arial" w:cs="Arial"/>
          <w:b/>
          <w:sz w:val="22"/>
          <w:szCs w:val="22"/>
        </w:rPr>
      </w:pPr>
    </w:p>
    <w:p w:rsidR="00405B06" w:rsidRPr="00DD1330" w:rsidRDefault="00405B06" w:rsidP="00D64D13">
      <w:pPr>
        <w:jc w:val="both"/>
        <w:rPr>
          <w:rFonts w:ascii="Arial" w:hAnsi="Arial" w:cs="Arial"/>
          <w:sz w:val="22"/>
          <w:szCs w:val="22"/>
        </w:rPr>
      </w:pPr>
      <w:r w:rsidRPr="00DD1330">
        <w:rPr>
          <w:rFonts w:ascii="Arial" w:hAnsi="Arial" w:cs="Arial"/>
          <w:sz w:val="22"/>
          <w:szCs w:val="22"/>
        </w:rPr>
        <w:t>Con relación al numeral 2.2.1 Capacidad Financiera – Capital de Trabajo</w:t>
      </w:r>
    </w:p>
    <w:p w:rsidR="00405B06" w:rsidRPr="00DD1330" w:rsidRDefault="00405B06" w:rsidP="00405B06">
      <w:pPr>
        <w:jc w:val="both"/>
        <w:rPr>
          <w:rFonts w:ascii="Arial" w:hAnsi="Arial" w:cs="Arial"/>
          <w:sz w:val="22"/>
          <w:szCs w:val="22"/>
        </w:rPr>
      </w:pPr>
      <w:r w:rsidRPr="00DD1330">
        <w:rPr>
          <w:rFonts w:ascii="Arial" w:hAnsi="Arial" w:cs="Arial"/>
          <w:sz w:val="22"/>
          <w:szCs w:val="22"/>
        </w:rPr>
        <w:lastRenderedPageBreak/>
        <w:t>Solicito se modifique este numeral, en donde se exija un capital de trabajo igual o mayor al 100% del presupuesto oficial asignado para el presente proceso, por cuanto dicha exigencia resulta ser un poco desproporcional y restringe la participación de posibles oferentes al proceso de selección.</w:t>
      </w:r>
    </w:p>
    <w:p w:rsidR="00405B06" w:rsidRPr="00DD1330" w:rsidRDefault="00405B06" w:rsidP="00405B06">
      <w:pPr>
        <w:jc w:val="both"/>
        <w:rPr>
          <w:rFonts w:ascii="Arial" w:hAnsi="Arial" w:cs="Arial"/>
          <w:sz w:val="22"/>
          <w:szCs w:val="22"/>
        </w:rPr>
      </w:pPr>
    </w:p>
    <w:p w:rsidR="00405B06" w:rsidRPr="00DD1330" w:rsidRDefault="00405B06" w:rsidP="00405B06">
      <w:pPr>
        <w:jc w:val="both"/>
        <w:rPr>
          <w:rFonts w:ascii="Arial" w:hAnsi="Arial" w:cs="Arial"/>
          <w:sz w:val="22"/>
          <w:szCs w:val="22"/>
        </w:rPr>
      </w:pPr>
      <w:r w:rsidRPr="00DD1330">
        <w:rPr>
          <w:rFonts w:ascii="Arial" w:hAnsi="Arial" w:cs="Arial"/>
          <w:sz w:val="22"/>
          <w:szCs w:val="22"/>
        </w:rPr>
        <w:t>Pues el numeral 1) del artículo 5 de la ley 1150 indica que:</w:t>
      </w:r>
    </w:p>
    <w:p w:rsidR="00405B06" w:rsidRPr="00DD1330" w:rsidRDefault="00405B06" w:rsidP="00405B06">
      <w:pPr>
        <w:jc w:val="both"/>
        <w:rPr>
          <w:rFonts w:ascii="Arial" w:hAnsi="Arial" w:cs="Arial"/>
          <w:sz w:val="22"/>
          <w:szCs w:val="22"/>
        </w:rPr>
      </w:pPr>
    </w:p>
    <w:p w:rsidR="00405B06" w:rsidRPr="00DD1330" w:rsidRDefault="00405B06" w:rsidP="00405B06">
      <w:pPr>
        <w:jc w:val="both"/>
        <w:rPr>
          <w:rFonts w:ascii="Arial" w:hAnsi="Arial" w:cs="Arial"/>
          <w:sz w:val="22"/>
          <w:szCs w:val="22"/>
        </w:rPr>
      </w:pPr>
      <w:r w:rsidRPr="00DD1330">
        <w:rPr>
          <w:rFonts w:ascii="Arial" w:hAnsi="Arial" w:cs="Arial"/>
          <w:sz w:val="22"/>
          <w:szCs w:val="22"/>
        </w:rPr>
        <w:t xml:space="preserve">I. 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 La </w:t>
      </w:r>
      <w:proofErr w:type="gramStart"/>
      <w:r w:rsidRPr="00DD1330">
        <w:rPr>
          <w:rFonts w:ascii="Arial" w:hAnsi="Arial" w:cs="Arial"/>
          <w:sz w:val="22"/>
          <w:szCs w:val="22"/>
        </w:rPr>
        <w:t>exigencia  de</w:t>
      </w:r>
      <w:proofErr w:type="gramEnd"/>
      <w:r w:rsidRPr="00DD1330">
        <w:rPr>
          <w:rFonts w:ascii="Arial" w:hAnsi="Arial" w:cs="Arial"/>
          <w:sz w:val="22"/>
          <w:szCs w:val="22"/>
        </w:rPr>
        <w:t xml:space="preserve"> tales condiciones debe ser adecuada y proporcional a la naturaleza del contrato a suscribir y a su valor. La verificación documental de las condiciones antes señaladas será efectuada por las Cámaras de Comercio de conformidad con lo establecido en el artículo 6° de la presente ley, de acuerdo con lo cual se expedirá la respectiva certificación. Texto subrayado declarado EXEQUIBLE por la Corte Constitucional, mediante Sentencia C-713 de 2009</w:t>
      </w:r>
    </w:p>
    <w:p w:rsidR="00405B06" w:rsidRPr="00DD1330" w:rsidRDefault="00405B06" w:rsidP="00405B06">
      <w:pPr>
        <w:jc w:val="both"/>
        <w:rPr>
          <w:rFonts w:ascii="Arial" w:hAnsi="Arial" w:cs="Arial"/>
          <w:sz w:val="22"/>
          <w:szCs w:val="22"/>
        </w:rPr>
      </w:pPr>
    </w:p>
    <w:p w:rsidR="00D64D13" w:rsidRPr="00DD1330" w:rsidRDefault="00405B06" w:rsidP="00405B06">
      <w:pPr>
        <w:jc w:val="both"/>
        <w:rPr>
          <w:rFonts w:ascii="Arial" w:hAnsi="Arial" w:cs="Arial"/>
          <w:sz w:val="22"/>
          <w:szCs w:val="22"/>
        </w:rPr>
      </w:pPr>
      <w:r w:rsidRPr="00DD1330">
        <w:rPr>
          <w:rFonts w:ascii="Arial" w:hAnsi="Arial" w:cs="Arial"/>
          <w:sz w:val="22"/>
          <w:szCs w:val="22"/>
        </w:rPr>
        <w:t>Por lo anterior, reitero mi solicitud en que únicamente se solicite un capital de trabajo, igual o mayor al 100% del presupuesto oficial</w:t>
      </w:r>
      <w:r w:rsidR="00D64D13" w:rsidRPr="00DD1330">
        <w:rPr>
          <w:rFonts w:ascii="Arial" w:hAnsi="Arial" w:cs="Arial"/>
          <w:sz w:val="22"/>
          <w:szCs w:val="22"/>
        </w:rPr>
        <w:t>.</w:t>
      </w:r>
    </w:p>
    <w:p w:rsidR="00D64D13" w:rsidRPr="00DD1330" w:rsidRDefault="00D64D13" w:rsidP="00D64D13">
      <w:pPr>
        <w:jc w:val="both"/>
        <w:rPr>
          <w:rFonts w:ascii="Arial" w:hAnsi="Arial" w:cs="Arial"/>
          <w:sz w:val="22"/>
          <w:szCs w:val="22"/>
        </w:rPr>
      </w:pPr>
    </w:p>
    <w:p w:rsidR="007F43A6" w:rsidRPr="00DD1330" w:rsidRDefault="00D64D13" w:rsidP="00F273CC">
      <w:pPr>
        <w:jc w:val="both"/>
        <w:rPr>
          <w:rFonts w:ascii="Arial" w:hAnsi="Arial" w:cs="Arial"/>
          <w:sz w:val="22"/>
          <w:szCs w:val="22"/>
        </w:rPr>
      </w:pPr>
      <w:r w:rsidRPr="00DD1330">
        <w:rPr>
          <w:rFonts w:ascii="Arial" w:hAnsi="Arial" w:cs="Arial"/>
          <w:b/>
          <w:sz w:val="22"/>
          <w:szCs w:val="22"/>
        </w:rPr>
        <w:t xml:space="preserve">RESPUESTA ACLARACIÓN No. 1: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7F43A6" w:rsidRPr="00DD1330">
        <w:rPr>
          <w:rFonts w:ascii="Arial" w:hAnsi="Arial" w:cs="Arial"/>
          <w:b/>
          <w:sz w:val="22"/>
          <w:szCs w:val="22"/>
        </w:rPr>
        <w:t xml:space="preserve">, </w:t>
      </w:r>
      <w:r w:rsidR="00F273CC" w:rsidRPr="00DD1330">
        <w:rPr>
          <w:rFonts w:ascii="Arial" w:hAnsi="Arial" w:cs="Arial"/>
          <w:sz w:val="22"/>
          <w:szCs w:val="22"/>
        </w:rPr>
        <w:t>no acoge la aclaración presentada, por cuanto requiere la solidez económica suficiente para responder por obligaciones de corto plazo, y dentro de sus condiciones de contratación desde hace más de 8 años exige este requisito.</w:t>
      </w:r>
    </w:p>
    <w:p w:rsidR="00D64D13" w:rsidRPr="00DD1330" w:rsidRDefault="00D64D13" w:rsidP="00D64D13">
      <w:pPr>
        <w:jc w:val="both"/>
        <w:rPr>
          <w:rFonts w:ascii="Arial" w:hAnsi="Arial" w:cs="Arial"/>
          <w:b/>
          <w:sz w:val="22"/>
          <w:szCs w:val="22"/>
        </w:rPr>
      </w:pPr>
    </w:p>
    <w:p w:rsidR="0085697D" w:rsidRPr="00DD1330" w:rsidRDefault="00D64D13" w:rsidP="00D64D13">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F273CC" w:rsidRPr="00DD1330">
        <w:rPr>
          <w:rFonts w:ascii="Arial" w:hAnsi="Arial" w:cs="Arial"/>
          <w:sz w:val="22"/>
          <w:szCs w:val="22"/>
        </w:rPr>
        <w:t>No</w:t>
      </w:r>
    </w:p>
    <w:p w:rsidR="0085697D" w:rsidRPr="00DD1330" w:rsidRDefault="0085697D" w:rsidP="00DA0D17">
      <w:pPr>
        <w:jc w:val="both"/>
        <w:rPr>
          <w:rFonts w:ascii="Arial" w:hAnsi="Arial" w:cs="Arial"/>
          <w:sz w:val="22"/>
          <w:szCs w:val="22"/>
        </w:rPr>
      </w:pPr>
    </w:p>
    <w:p w:rsidR="00D64D13" w:rsidRPr="00DD1330" w:rsidRDefault="00D64D13" w:rsidP="00D64D13">
      <w:pPr>
        <w:jc w:val="both"/>
        <w:rPr>
          <w:rFonts w:ascii="Arial" w:hAnsi="Arial" w:cs="Arial"/>
          <w:b/>
          <w:sz w:val="22"/>
          <w:szCs w:val="22"/>
        </w:rPr>
      </w:pPr>
      <w:r w:rsidRPr="00DD1330">
        <w:rPr>
          <w:rFonts w:ascii="Arial" w:hAnsi="Arial" w:cs="Arial"/>
          <w:b/>
          <w:sz w:val="22"/>
          <w:szCs w:val="22"/>
        </w:rPr>
        <w:t>ACLARACIÓN No. 2</w:t>
      </w:r>
    </w:p>
    <w:p w:rsidR="00D64D13" w:rsidRPr="00DD1330" w:rsidRDefault="00D64D13" w:rsidP="00D64D13">
      <w:pPr>
        <w:jc w:val="both"/>
        <w:rPr>
          <w:rFonts w:ascii="Arial" w:hAnsi="Arial" w:cs="Arial"/>
          <w:b/>
          <w:sz w:val="22"/>
          <w:szCs w:val="22"/>
        </w:rPr>
      </w:pPr>
    </w:p>
    <w:p w:rsidR="00405B06" w:rsidRPr="00DD1330" w:rsidRDefault="00405B06" w:rsidP="00D64D13">
      <w:pPr>
        <w:jc w:val="both"/>
        <w:rPr>
          <w:rFonts w:ascii="Arial" w:hAnsi="Arial" w:cs="Arial"/>
          <w:sz w:val="22"/>
          <w:szCs w:val="22"/>
        </w:rPr>
      </w:pPr>
      <w:r w:rsidRPr="00DD1330">
        <w:rPr>
          <w:rFonts w:ascii="Arial" w:hAnsi="Arial" w:cs="Arial"/>
          <w:sz w:val="22"/>
          <w:szCs w:val="22"/>
        </w:rPr>
        <w:t>Con relación al numeral 3.4.2 Licencia para la utilización de equipos de telecomunicaciones</w:t>
      </w:r>
    </w:p>
    <w:p w:rsidR="00405B06" w:rsidRPr="00DD1330" w:rsidRDefault="00405B06" w:rsidP="00D64D13">
      <w:pPr>
        <w:jc w:val="both"/>
        <w:rPr>
          <w:rFonts w:ascii="Arial" w:hAnsi="Arial" w:cs="Arial"/>
          <w:sz w:val="22"/>
          <w:szCs w:val="22"/>
        </w:rPr>
      </w:pPr>
    </w:p>
    <w:p w:rsidR="00405B06" w:rsidRPr="00DD1330" w:rsidRDefault="00405B06" w:rsidP="00405B06">
      <w:pPr>
        <w:jc w:val="both"/>
        <w:rPr>
          <w:rFonts w:ascii="Arial" w:hAnsi="Arial" w:cs="Arial"/>
          <w:sz w:val="22"/>
          <w:szCs w:val="22"/>
        </w:rPr>
      </w:pPr>
      <w:r w:rsidRPr="00DD1330">
        <w:rPr>
          <w:rFonts w:ascii="Arial" w:hAnsi="Arial" w:cs="Arial"/>
          <w:sz w:val="22"/>
          <w:szCs w:val="22"/>
        </w:rPr>
        <w:t xml:space="preserve">Solicito a la entidad se modifique dicho numeral, en donde se permita acreditar la utilización de otros sistemas de comunicación idóneos para la prestación del servicio como lo son Comunicación vía </w:t>
      </w:r>
      <w:proofErr w:type="spellStart"/>
      <w:r w:rsidRPr="00DD1330">
        <w:rPr>
          <w:rFonts w:ascii="Arial" w:hAnsi="Arial" w:cs="Arial"/>
          <w:sz w:val="22"/>
          <w:szCs w:val="22"/>
        </w:rPr>
        <w:t>Avantel</w:t>
      </w:r>
      <w:proofErr w:type="spellEnd"/>
      <w:r w:rsidRPr="00DD1330">
        <w:rPr>
          <w:rFonts w:ascii="Arial" w:hAnsi="Arial" w:cs="Arial"/>
          <w:sz w:val="22"/>
          <w:szCs w:val="22"/>
        </w:rPr>
        <w:t xml:space="preserve"> o Celular.</w:t>
      </w:r>
    </w:p>
    <w:p w:rsidR="00405B06" w:rsidRPr="00DD1330" w:rsidRDefault="00405B06" w:rsidP="00405B06">
      <w:pPr>
        <w:jc w:val="both"/>
        <w:rPr>
          <w:rFonts w:ascii="Arial" w:hAnsi="Arial" w:cs="Arial"/>
          <w:sz w:val="22"/>
          <w:szCs w:val="22"/>
        </w:rPr>
      </w:pPr>
    </w:p>
    <w:p w:rsidR="00405B06" w:rsidRPr="00DD1330" w:rsidRDefault="00405B06" w:rsidP="00405B06">
      <w:pPr>
        <w:jc w:val="both"/>
        <w:rPr>
          <w:rFonts w:ascii="Arial" w:hAnsi="Arial" w:cs="Arial"/>
          <w:sz w:val="22"/>
          <w:szCs w:val="22"/>
        </w:rPr>
      </w:pPr>
      <w:r w:rsidRPr="00DD1330">
        <w:rPr>
          <w:rFonts w:ascii="Arial" w:hAnsi="Arial" w:cs="Arial"/>
          <w:sz w:val="22"/>
          <w:szCs w:val="22"/>
        </w:rPr>
        <w:t xml:space="preserve">En lo anterior, cabe resaltar que, es evidente que la mayoría de empresas de vigilancia y seguridad privada, en los servicios prestados a nivel nacional utilizan tecnología </w:t>
      </w:r>
      <w:proofErr w:type="spellStart"/>
      <w:r w:rsidRPr="00DD1330">
        <w:rPr>
          <w:rFonts w:ascii="Arial" w:hAnsi="Arial" w:cs="Arial"/>
          <w:sz w:val="22"/>
          <w:szCs w:val="22"/>
        </w:rPr>
        <w:t>Avantel</w:t>
      </w:r>
      <w:proofErr w:type="spellEnd"/>
      <w:r w:rsidRPr="00DD1330">
        <w:rPr>
          <w:rFonts w:ascii="Arial" w:hAnsi="Arial" w:cs="Arial"/>
          <w:sz w:val="22"/>
          <w:szCs w:val="22"/>
        </w:rPr>
        <w:t xml:space="preserve"> por ser un medio de comunicación confiable, privada y segura por cuanto posee con cobertura a nivel nacional</w:t>
      </w:r>
    </w:p>
    <w:p w:rsidR="00405B06" w:rsidRPr="00DD1330" w:rsidRDefault="00405B06" w:rsidP="00405B06">
      <w:pPr>
        <w:jc w:val="both"/>
        <w:rPr>
          <w:rFonts w:ascii="Arial" w:hAnsi="Arial" w:cs="Arial"/>
          <w:sz w:val="22"/>
          <w:szCs w:val="22"/>
        </w:rPr>
      </w:pPr>
    </w:p>
    <w:p w:rsidR="00405B06" w:rsidRPr="00DD1330" w:rsidRDefault="00405B06" w:rsidP="00405B06">
      <w:pPr>
        <w:jc w:val="both"/>
        <w:rPr>
          <w:rFonts w:ascii="Arial" w:hAnsi="Arial" w:cs="Arial"/>
          <w:sz w:val="22"/>
          <w:szCs w:val="22"/>
        </w:rPr>
      </w:pPr>
      <w:proofErr w:type="gramStart"/>
      <w:r w:rsidRPr="00DD1330">
        <w:rPr>
          <w:rFonts w:ascii="Arial" w:hAnsi="Arial" w:cs="Arial"/>
          <w:sz w:val="22"/>
          <w:szCs w:val="22"/>
        </w:rPr>
        <w:t>Además</w:t>
      </w:r>
      <w:proofErr w:type="gramEnd"/>
      <w:r w:rsidRPr="00DD1330">
        <w:rPr>
          <w:rFonts w:ascii="Arial" w:hAnsi="Arial" w:cs="Arial"/>
          <w:sz w:val="22"/>
          <w:szCs w:val="22"/>
        </w:rPr>
        <w:t xml:space="preserve"> con toda seguridad, los proponentes que solicitan la licencia a nivel nacional no poseen cobertura en la totalidad de las oficinas de la Empresa de Licores de Cundinamarca</w:t>
      </w:r>
    </w:p>
    <w:p w:rsidR="00405B06" w:rsidRPr="00DD1330" w:rsidRDefault="00405B06" w:rsidP="00405B06">
      <w:pPr>
        <w:jc w:val="both"/>
        <w:rPr>
          <w:rFonts w:ascii="Arial" w:hAnsi="Arial" w:cs="Arial"/>
          <w:sz w:val="22"/>
          <w:szCs w:val="22"/>
        </w:rPr>
      </w:pPr>
    </w:p>
    <w:p w:rsidR="00D64D13" w:rsidRPr="00DD1330" w:rsidRDefault="00405B06" w:rsidP="00405B06">
      <w:pPr>
        <w:jc w:val="both"/>
        <w:rPr>
          <w:rFonts w:ascii="Arial" w:hAnsi="Arial" w:cs="Arial"/>
          <w:sz w:val="22"/>
          <w:szCs w:val="22"/>
        </w:rPr>
      </w:pPr>
      <w:r w:rsidRPr="00DD1330">
        <w:rPr>
          <w:rFonts w:ascii="Arial" w:hAnsi="Arial" w:cs="Arial"/>
          <w:sz w:val="22"/>
          <w:szCs w:val="22"/>
        </w:rPr>
        <w:t xml:space="preserve">Por lo antes expuesto, solicitamos acepte el ofrecimiento de medios de comunicación vía </w:t>
      </w:r>
      <w:proofErr w:type="spellStart"/>
      <w:r w:rsidRPr="00DD1330">
        <w:rPr>
          <w:rFonts w:ascii="Arial" w:hAnsi="Arial" w:cs="Arial"/>
          <w:sz w:val="22"/>
          <w:szCs w:val="22"/>
        </w:rPr>
        <w:t>Avantel</w:t>
      </w:r>
      <w:proofErr w:type="spellEnd"/>
      <w:r w:rsidRPr="00DD1330">
        <w:rPr>
          <w:rFonts w:ascii="Arial" w:hAnsi="Arial" w:cs="Arial"/>
          <w:sz w:val="22"/>
          <w:szCs w:val="22"/>
        </w:rPr>
        <w:t xml:space="preserve"> y/o celular.</w:t>
      </w:r>
    </w:p>
    <w:p w:rsidR="00D64D13" w:rsidRPr="00DD1330" w:rsidRDefault="00D64D13" w:rsidP="00D64D13">
      <w:pPr>
        <w:jc w:val="both"/>
        <w:rPr>
          <w:rFonts w:ascii="Arial" w:hAnsi="Arial" w:cs="Arial"/>
          <w:sz w:val="22"/>
          <w:szCs w:val="22"/>
        </w:rPr>
      </w:pPr>
    </w:p>
    <w:p w:rsidR="006D3C05" w:rsidRPr="00DD1330" w:rsidRDefault="00D64D13" w:rsidP="00D64D13">
      <w:pPr>
        <w:jc w:val="both"/>
        <w:rPr>
          <w:rFonts w:ascii="Arial" w:hAnsi="Arial" w:cs="Arial"/>
          <w:sz w:val="22"/>
          <w:szCs w:val="22"/>
        </w:rPr>
      </w:pPr>
      <w:r w:rsidRPr="00DD1330">
        <w:rPr>
          <w:rFonts w:ascii="Arial" w:hAnsi="Arial" w:cs="Arial"/>
          <w:b/>
          <w:sz w:val="22"/>
          <w:szCs w:val="22"/>
        </w:rPr>
        <w:t xml:space="preserve">RESPUESTA ACLARACIÓN No. 2: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98500D" w:rsidRPr="00DD1330">
        <w:rPr>
          <w:rFonts w:ascii="Arial" w:hAnsi="Arial" w:cs="Arial"/>
          <w:b/>
          <w:sz w:val="22"/>
          <w:szCs w:val="22"/>
        </w:rPr>
        <w:t xml:space="preserve">, </w:t>
      </w:r>
      <w:r w:rsidR="006D3C05" w:rsidRPr="00DD1330">
        <w:rPr>
          <w:rFonts w:ascii="Arial" w:hAnsi="Arial" w:cs="Arial"/>
          <w:sz w:val="22"/>
          <w:szCs w:val="22"/>
        </w:rPr>
        <w:t xml:space="preserve">no acoge la </w:t>
      </w:r>
      <w:r w:rsidR="00F273CC" w:rsidRPr="00DD1330">
        <w:rPr>
          <w:rFonts w:ascii="Arial" w:hAnsi="Arial" w:cs="Arial"/>
          <w:sz w:val="22"/>
          <w:szCs w:val="22"/>
        </w:rPr>
        <w:t xml:space="preserve">aclaración </w:t>
      </w:r>
      <w:r w:rsidR="006D3C05" w:rsidRPr="00DD1330">
        <w:rPr>
          <w:rFonts w:ascii="Arial" w:hAnsi="Arial" w:cs="Arial"/>
          <w:sz w:val="22"/>
          <w:szCs w:val="22"/>
        </w:rPr>
        <w:t xml:space="preserve">presentada por ustedes, teniendo en cuenta al artículo 20 del decreto 1979 de 2001 expedido por la Superentendía de Vigilancia y Seguridad privada </w:t>
      </w:r>
      <w:r w:rsidR="00F273CC" w:rsidRPr="00DD1330">
        <w:rPr>
          <w:rFonts w:ascii="Arial" w:hAnsi="Arial" w:cs="Arial"/>
          <w:sz w:val="22"/>
          <w:szCs w:val="22"/>
        </w:rPr>
        <w:t xml:space="preserve">exige dicho requisito, </w:t>
      </w:r>
      <w:r w:rsidR="006D3C05" w:rsidRPr="00DD1330">
        <w:rPr>
          <w:rFonts w:ascii="Arial" w:hAnsi="Arial" w:cs="Arial"/>
          <w:sz w:val="22"/>
          <w:szCs w:val="22"/>
        </w:rPr>
        <w:t>el cual a letra dice:</w:t>
      </w:r>
    </w:p>
    <w:p w:rsidR="006D3C05" w:rsidRPr="00DD1330" w:rsidRDefault="006D3C05" w:rsidP="00D64D13">
      <w:pPr>
        <w:jc w:val="both"/>
        <w:rPr>
          <w:rFonts w:ascii="Arial" w:hAnsi="Arial" w:cs="Arial"/>
          <w:sz w:val="22"/>
          <w:szCs w:val="22"/>
        </w:rPr>
      </w:pPr>
    </w:p>
    <w:p w:rsidR="00D64D13" w:rsidRPr="00DD1330" w:rsidRDefault="006D3C05" w:rsidP="00D64D13">
      <w:pPr>
        <w:jc w:val="both"/>
        <w:rPr>
          <w:rFonts w:ascii="Arial" w:hAnsi="Arial" w:cs="Arial"/>
          <w:i/>
          <w:sz w:val="22"/>
          <w:szCs w:val="22"/>
        </w:rPr>
      </w:pPr>
      <w:r w:rsidRPr="00DD1330">
        <w:rPr>
          <w:rFonts w:ascii="Arial" w:hAnsi="Arial" w:cs="Arial"/>
          <w:i/>
          <w:sz w:val="22"/>
          <w:szCs w:val="22"/>
        </w:rPr>
        <w:t>DECRETO NÚMERO 1979 DE 2001</w:t>
      </w:r>
      <w:r w:rsidR="00D64D13" w:rsidRPr="00DD1330">
        <w:rPr>
          <w:rFonts w:ascii="Arial" w:hAnsi="Arial" w:cs="Arial"/>
          <w:i/>
          <w:sz w:val="22"/>
          <w:szCs w:val="22"/>
        </w:rPr>
        <w:t xml:space="preserve">.  </w:t>
      </w:r>
    </w:p>
    <w:p w:rsidR="006D3C05" w:rsidRPr="00DD1330" w:rsidRDefault="006D3C05" w:rsidP="006D3C05">
      <w:pPr>
        <w:jc w:val="both"/>
        <w:rPr>
          <w:rFonts w:ascii="Arial" w:hAnsi="Arial" w:cs="Arial"/>
          <w:i/>
          <w:sz w:val="22"/>
          <w:szCs w:val="22"/>
        </w:rPr>
      </w:pPr>
      <w:r w:rsidRPr="00DD1330">
        <w:rPr>
          <w:rFonts w:ascii="Arial" w:hAnsi="Arial" w:cs="Arial"/>
          <w:i/>
          <w:sz w:val="22"/>
          <w:szCs w:val="22"/>
        </w:rPr>
        <w:t>CAPÍTULO III</w:t>
      </w:r>
    </w:p>
    <w:p w:rsidR="006D3C05" w:rsidRPr="00DD1330" w:rsidRDefault="006D3C05" w:rsidP="006D3C05">
      <w:pPr>
        <w:jc w:val="both"/>
        <w:rPr>
          <w:rFonts w:ascii="Arial" w:hAnsi="Arial" w:cs="Arial"/>
          <w:i/>
          <w:sz w:val="22"/>
          <w:szCs w:val="22"/>
        </w:rPr>
      </w:pPr>
    </w:p>
    <w:p w:rsidR="006D3C05" w:rsidRPr="00DD1330" w:rsidRDefault="006D3C05" w:rsidP="006D3C05">
      <w:pPr>
        <w:jc w:val="both"/>
        <w:rPr>
          <w:rFonts w:ascii="Arial" w:hAnsi="Arial" w:cs="Arial"/>
          <w:i/>
          <w:sz w:val="22"/>
          <w:szCs w:val="22"/>
        </w:rPr>
      </w:pPr>
      <w:r w:rsidRPr="00DD1330">
        <w:rPr>
          <w:rFonts w:ascii="Arial" w:hAnsi="Arial" w:cs="Arial"/>
          <w:i/>
          <w:sz w:val="22"/>
          <w:szCs w:val="22"/>
        </w:rPr>
        <w:t>COMUNICACIONES</w:t>
      </w:r>
    </w:p>
    <w:p w:rsidR="006D3C05" w:rsidRPr="00DD1330" w:rsidRDefault="006D3C05" w:rsidP="006D3C05">
      <w:pPr>
        <w:jc w:val="both"/>
        <w:rPr>
          <w:rFonts w:ascii="Arial" w:hAnsi="Arial" w:cs="Arial"/>
          <w:i/>
          <w:sz w:val="22"/>
          <w:szCs w:val="22"/>
        </w:rPr>
      </w:pPr>
    </w:p>
    <w:p w:rsidR="006D3C05" w:rsidRPr="00DD1330" w:rsidRDefault="006D3C05" w:rsidP="006D3C05">
      <w:pPr>
        <w:jc w:val="both"/>
        <w:rPr>
          <w:rFonts w:ascii="Arial" w:hAnsi="Arial" w:cs="Arial"/>
          <w:i/>
          <w:sz w:val="22"/>
          <w:szCs w:val="22"/>
        </w:rPr>
      </w:pPr>
      <w:r w:rsidRPr="00DD1330">
        <w:rPr>
          <w:rFonts w:ascii="Arial" w:hAnsi="Arial" w:cs="Arial"/>
          <w:i/>
          <w:sz w:val="22"/>
          <w:szCs w:val="22"/>
        </w:rPr>
        <w:t>Artículo 20. Los servicios de vigilancia y seguridad privada que utilicen medios de comunicación deben cumplir las disposiciones del Ministerio de Comunicaciones, en lo relativo a asignación de frecuencias y licencias para operar.</w:t>
      </w:r>
    </w:p>
    <w:p w:rsidR="006D3C05" w:rsidRPr="00DD1330" w:rsidRDefault="006D3C05" w:rsidP="006D3C05">
      <w:pPr>
        <w:jc w:val="both"/>
        <w:rPr>
          <w:rFonts w:ascii="Arial" w:hAnsi="Arial" w:cs="Arial"/>
          <w:i/>
          <w:sz w:val="22"/>
          <w:szCs w:val="22"/>
        </w:rPr>
      </w:pPr>
    </w:p>
    <w:p w:rsidR="006D3C05" w:rsidRPr="00DD1330" w:rsidRDefault="006D3C05" w:rsidP="006D3C05">
      <w:pPr>
        <w:jc w:val="both"/>
        <w:rPr>
          <w:rFonts w:ascii="Arial" w:hAnsi="Arial" w:cs="Arial"/>
          <w:i/>
          <w:sz w:val="22"/>
          <w:szCs w:val="22"/>
        </w:rPr>
      </w:pPr>
      <w:r w:rsidRPr="00DD1330">
        <w:rPr>
          <w:rFonts w:ascii="Arial" w:hAnsi="Arial" w:cs="Arial"/>
          <w:i/>
          <w:sz w:val="22"/>
          <w:szCs w:val="22"/>
        </w:rPr>
        <w:t>No obstante, los equipos de comunicaciones deberán registrarse ante la Superintendencia de Vigilancia y Seguridad Privada.</w:t>
      </w:r>
    </w:p>
    <w:p w:rsidR="006D3C05" w:rsidRPr="00DD1330" w:rsidRDefault="006D3C05" w:rsidP="006D3C05">
      <w:pPr>
        <w:jc w:val="both"/>
        <w:rPr>
          <w:rFonts w:ascii="Arial" w:hAnsi="Arial" w:cs="Arial"/>
          <w:i/>
          <w:sz w:val="22"/>
          <w:szCs w:val="22"/>
        </w:rPr>
      </w:pPr>
    </w:p>
    <w:p w:rsidR="006D3C05" w:rsidRPr="00DD1330" w:rsidRDefault="006D3C05" w:rsidP="006D3C05">
      <w:pPr>
        <w:jc w:val="both"/>
        <w:rPr>
          <w:rFonts w:ascii="Arial" w:hAnsi="Arial" w:cs="Arial"/>
          <w:i/>
          <w:sz w:val="22"/>
          <w:szCs w:val="22"/>
        </w:rPr>
      </w:pPr>
      <w:r w:rsidRPr="00DD1330">
        <w:rPr>
          <w:rFonts w:ascii="Arial" w:hAnsi="Arial" w:cs="Arial"/>
          <w:i/>
          <w:sz w:val="22"/>
          <w:szCs w:val="22"/>
        </w:rPr>
        <w:t>Los equipos de comunicaciones, únicamente podrán ser utilizados en las actividades propias de la vigilancia privada.</w:t>
      </w:r>
    </w:p>
    <w:p w:rsidR="006D3C05" w:rsidRPr="00DD1330" w:rsidRDefault="006D3C05" w:rsidP="006D3C05">
      <w:pPr>
        <w:jc w:val="both"/>
        <w:rPr>
          <w:rFonts w:ascii="Arial" w:hAnsi="Arial" w:cs="Arial"/>
          <w:sz w:val="22"/>
          <w:szCs w:val="22"/>
        </w:rPr>
      </w:pPr>
    </w:p>
    <w:p w:rsidR="006D3C05" w:rsidRPr="00DD1330" w:rsidRDefault="006D3C05" w:rsidP="006D3C05">
      <w:pPr>
        <w:jc w:val="both"/>
        <w:rPr>
          <w:rFonts w:ascii="Arial" w:hAnsi="Arial" w:cs="Arial"/>
          <w:sz w:val="22"/>
          <w:szCs w:val="22"/>
        </w:rPr>
      </w:pPr>
      <w:r w:rsidRPr="00DD1330">
        <w:rPr>
          <w:rFonts w:ascii="Arial" w:hAnsi="Arial" w:cs="Arial"/>
          <w:sz w:val="22"/>
          <w:szCs w:val="22"/>
        </w:rPr>
        <w:t xml:space="preserve">Razón por la cual las empresas que prestan servicios de seguridad privada deben contar con los requisitos necesarios para su funcionamiento entre ellos la licencia solicitada por la E.L.C. en el marco del decreto </w:t>
      </w:r>
      <w:r w:rsidR="00F273CC" w:rsidRPr="00DD1330">
        <w:rPr>
          <w:rFonts w:ascii="Arial" w:hAnsi="Arial" w:cs="Arial"/>
          <w:sz w:val="22"/>
          <w:szCs w:val="22"/>
        </w:rPr>
        <w:t>mencionado</w:t>
      </w:r>
      <w:r w:rsidRPr="00DD1330">
        <w:rPr>
          <w:rFonts w:ascii="Arial" w:hAnsi="Arial" w:cs="Arial"/>
          <w:sz w:val="22"/>
          <w:szCs w:val="22"/>
        </w:rPr>
        <w:t>.</w:t>
      </w:r>
    </w:p>
    <w:p w:rsidR="00D64D13" w:rsidRPr="00DD1330" w:rsidRDefault="00D64D13" w:rsidP="00D64D13">
      <w:pPr>
        <w:jc w:val="both"/>
        <w:rPr>
          <w:rFonts w:ascii="Arial" w:hAnsi="Arial" w:cs="Arial"/>
          <w:b/>
          <w:sz w:val="22"/>
          <w:szCs w:val="22"/>
        </w:rPr>
      </w:pPr>
    </w:p>
    <w:p w:rsidR="00D64D13" w:rsidRPr="00DD1330" w:rsidRDefault="00D64D13" w:rsidP="00D64D13">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No</w:t>
      </w:r>
    </w:p>
    <w:p w:rsidR="0085697D" w:rsidRPr="00DD1330" w:rsidRDefault="0085697D" w:rsidP="00DA0D17">
      <w:pPr>
        <w:jc w:val="both"/>
        <w:rPr>
          <w:rFonts w:ascii="Arial" w:hAnsi="Arial" w:cs="Arial"/>
          <w:sz w:val="22"/>
          <w:szCs w:val="22"/>
        </w:rPr>
      </w:pPr>
    </w:p>
    <w:p w:rsidR="00D64D13" w:rsidRPr="00DD1330" w:rsidRDefault="00D64D13" w:rsidP="00D64D13">
      <w:pPr>
        <w:jc w:val="both"/>
        <w:rPr>
          <w:rFonts w:ascii="Arial" w:hAnsi="Arial" w:cs="Arial"/>
          <w:b/>
          <w:sz w:val="22"/>
          <w:szCs w:val="22"/>
        </w:rPr>
      </w:pPr>
      <w:r w:rsidRPr="00DD1330">
        <w:rPr>
          <w:rFonts w:ascii="Arial" w:hAnsi="Arial" w:cs="Arial"/>
          <w:b/>
          <w:sz w:val="22"/>
          <w:szCs w:val="22"/>
        </w:rPr>
        <w:t>ACLARACIÓN No. 3</w:t>
      </w:r>
    </w:p>
    <w:p w:rsidR="00D64D13" w:rsidRPr="00DD1330" w:rsidRDefault="00D64D13" w:rsidP="00D64D13">
      <w:pPr>
        <w:jc w:val="both"/>
        <w:rPr>
          <w:rFonts w:ascii="Arial" w:hAnsi="Arial" w:cs="Arial"/>
          <w:b/>
          <w:sz w:val="22"/>
          <w:szCs w:val="22"/>
        </w:rPr>
      </w:pPr>
    </w:p>
    <w:p w:rsidR="00405B06" w:rsidRPr="00DD1330" w:rsidRDefault="00405B06" w:rsidP="00D64D13">
      <w:pPr>
        <w:jc w:val="both"/>
        <w:rPr>
          <w:rFonts w:ascii="Arial" w:hAnsi="Arial" w:cs="Arial"/>
          <w:sz w:val="22"/>
          <w:szCs w:val="22"/>
        </w:rPr>
      </w:pPr>
      <w:r w:rsidRPr="00DD1330">
        <w:rPr>
          <w:rFonts w:ascii="Arial" w:hAnsi="Arial" w:cs="Arial"/>
          <w:sz w:val="22"/>
          <w:szCs w:val="22"/>
        </w:rPr>
        <w:t>Con relación al numeral 3.4.4 Permisos para tenencia de armas</w:t>
      </w:r>
    </w:p>
    <w:p w:rsidR="00405B06" w:rsidRPr="00DD1330" w:rsidRDefault="00405B06" w:rsidP="00D64D13">
      <w:pPr>
        <w:jc w:val="both"/>
        <w:rPr>
          <w:rFonts w:ascii="Arial" w:hAnsi="Arial" w:cs="Arial"/>
          <w:sz w:val="22"/>
          <w:szCs w:val="22"/>
        </w:rPr>
      </w:pPr>
    </w:p>
    <w:p w:rsidR="00D64D13" w:rsidRPr="00DD1330" w:rsidRDefault="00405B06" w:rsidP="00405B06">
      <w:pPr>
        <w:jc w:val="both"/>
        <w:rPr>
          <w:rFonts w:ascii="Arial" w:hAnsi="Arial" w:cs="Arial"/>
          <w:sz w:val="22"/>
          <w:szCs w:val="22"/>
        </w:rPr>
      </w:pPr>
      <w:r w:rsidRPr="00DD1330">
        <w:rPr>
          <w:rFonts w:ascii="Arial" w:hAnsi="Arial" w:cs="Arial"/>
          <w:sz w:val="22"/>
          <w:szCs w:val="22"/>
        </w:rPr>
        <w:t>Solicito, se modifique el requisito exigido en el numeral 3.4.4, en donde se permita acreditar en aras de garantizar la pluralidad de oferentes en igualdad de condiciones que en caso de consorcios o unión temporal, por uno o varios de sus integrantes, o entre que lo conforman, acreditar los salvoconductos de tenencia de cada una de las armas solicitadas para la prestación del servicio de vigilancia y seguridad privada de la empresa de licores de Cundinamarca, teniendo en cuenta que el fundamento y la finalidad de las uniones temporales o consorcio es aunar esfuerzos y fortalezas particulares de cada uno para cumplir a cabalidad con cada una de las condiciones exigidas por la entidad en su pliego de condiciones</w:t>
      </w:r>
      <w:r w:rsidR="00D64D13" w:rsidRPr="00DD1330">
        <w:rPr>
          <w:rFonts w:ascii="Arial" w:hAnsi="Arial" w:cs="Arial"/>
          <w:sz w:val="22"/>
          <w:szCs w:val="22"/>
        </w:rPr>
        <w:t>.</w:t>
      </w:r>
    </w:p>
    <w:p w:rsidR="00D64D13" w:rsidRPr="00DD1330" w:rsidRDefault="00D64D13" w:rsidP="00D64D13">
      <w:pPr>
        <w:jc w:val="both"/>
        <w:rPr>
          <w:rFonts w:ascii="Arial" w:hAnsi="Arial" w:cs="Arial"/>
          <w:sz w:val="22"/>
          <w:szCs w:val="22"/>
        </w:rPr>
      </w:pPr>
    </w:p>
    <w:p w:rsidR="00F273CC" w:rsidRPr="00DD1330" w:rsidRDefault="00D64D13" w:rsidP="00D64D13">
      <w:pPr>
        <w:jc w:val="both"/>
        <w:rPr>
          <w:rFonts w:ascii="Arial" w:hAnsi="Arial" w:cs="Arial"/>
          <w:sz w:val="22"/>
          <w:szCs w:val="22"/>
        </w:rPr>
      </w:pPr>
      <w:r w:rsidRPr="00DD1330">
        <w:rPr>
          <w:rFonts w:ascii="Arial" w:hAnsi="Arial" w:cs="Arial"/>
          <w:b/>
          <w:sz w:val="22"/>
          <w:szCs w:val="22"/>
        </w:rPr>
        <w:t xml:space="preserve">RESPUESTA ACLARACIÓN No. 3: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0560CC" w:rsidRPr="00DD1330">
        <w:rPr>
          <w:rFonts w:ascii="Arial" w:hAnsi="Arial" w:cs="Arial"/>
          <w:b/>
          <w:sz w:val="22"/>
          <w:szCs w:val="22"/>
        </w:rPr>
        <w:t xml:space="preserve">, </w:t>
      </w:r>
      <w:r w:rsidR="000560CC" w:rsidRPr="00DD1330">
        <w:rPr>
          <w:rFonts w:ascii="Arial" w:hAnsi="Arial" w:cs="Arial"/>
          <w:sz w:val="22"/>
          <w:szCs w:val="22"/>
        </w:rPr>
        <w:t xml:space="preserve">se permite aclarar que la referencia del texto </w:t>
      </w:r>
      <w:r w:rsidR="00B57151" w:rsidRPr="00DD1330">
        <w:rPr>
          <w:rFonts w:ascii="Arial" w:hAnsi="Arial" w:cs="Arial"/>
          <w:b/>
          <w:sz w:val="22"/>
          <w:szCs w:val="22"/>
        </w:rPr>
        <w:t>¨</w:t>
      </w:r>
      <w:r w:rsidR="00B57151" w:rsidRPr="00DD1330">
        <w:rPr>
          <w:rFonts w:ascii="Arial" w:hAnsi="Arial" w:cs="Arial"/>
          <w:b/>
          <w:i/>
          <w:sz w:val="22"/>
          <w:szCs w:val="22"/>
          <w:u w:val="single"/>
          <w:lang w:val="es-CO"/>
        </w:rPr>
        <w:t>en el caso de consorcios o uniones temporales, deberá acreditarse por todos y cada uno de los integrantes que lo conforman¨</w:t>
      </w:r>
      <w:r w:rsidR="00B57151" w:rsidRPr="00DD1330">
        <w:rPr>
          <w:rFonts w:ascii="Arial" w:hAnsi="Arial" w:cs="Arial"/>
          <w:sz w:val="22"/>
          <w:szCs w:val="22"/>
        </w:rPr>
        <w:t xml:space="preserve"> &lt;texto subrayado fuera del contexto original&gt;, se refiere a la responsabilidad compartida con que cuenta cada uno de los miembros de la unión temporal o consorcio, independientemente de su participación dentro de la constitución, razón por la cual deberán cumplir conjuntamente el requisito, ya que si bien es cierto que el fin de las uniones temporales y consorcios es el aunar esfuerzos y fortalecer desventajas, también es cierto que la responsabilid</w:t>
      </w:r>
      <w:r w:rsidR="00F273CC" w:rsidRPr="00DD1330">
        <w:rPr>
          <w:rFonts w:ascii="Arial" w:hAnsi="Arial" w:cs="Arial"/>
          <w:sz w:val="22"/>
          <w:szCs w:val="22"/>
        </w:rPr>
        <w:t xml:space="preserve">ad se vuelve compartida, razón por la cual es necesario que las empresas individualmente consideradas acrediten esta certificación. </w:t>
      </w:r>
    </w:p>
    <w:p w:rsidR="00F273CC" w:rsidRPr="00DD1330" w:rsidRDefault="00F273CC" w:rsidP="00D64D13">
      <w:pPr>
        <w:jc w:val="both"/>
        <w:rPr>
          <w:rFonts w:ascii="Arial" w:hAnsi="Arial" w:cs="Arial"/>
          <w:b/>
          <w:sz w:val="22"/>
          <w:szCs w:val="22"/>
        </w:rPr>
      </w:pPr>
    </w:p>
    <w:p w:rsidR="00D64D13" w:rsidRPr="00DD1330" w:rsidRDefault="00D64D13" w:rsidP="00D64D13">
      <w:pPr>
        <w:jc w:val="both"/>
        <w:rPr>
          <w:rFonts w:ascii="Arial" w:hAnsi="Arial" w:cs="Arial"/>
          <w:sz w:val="22"/>
          <w:szCs w:val="22"/>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B57151" w:rsidRPr="00DD1330">
        <w:rPr>
          <w:rFonts w:ascii="Arial" w:hAnsi="Arial" w:cs="Arial"/>
          <w:sz w:val="22"/>
          <w:szCs w:val="22"/>
        </w:rPr>
        <w:t>No</w:t>
      </w:r>
    </w:p>
    <w:p w:rsidR="00276BFA" w:rsidRPr="00DD1330" w:rsidRDefault="00276BFA" w:rsidP="00145F74">
      <w:pPr>
        <w:rPr>
          <w:rFonts w:ascii="Arial" w:eastAsia="Tahoma" w:hAnsi="Arial" w:cs="Arial"/>
          <w:b/>
          <w:bCs/>
          <w:sz w:val="22"/>
          <w:szCs w:val="22"/>
          <w:lang w:val="es-ES"/>
        </w:rPr>
      </w:pPr>
    </w:p>
    <w:p w:rsidR="00405B06" w:rsidRPr="00DD1330" w:rsidRDefault="00405B06" w:rsidP="00405B06">
      <w:pPr>
        <w:jc w:val="both"/>
        <w:rPr>
          <w:rFonts w:ascii="Arial" w:hAnsi="Arial" w:cs="Arial"/>
          <w:b/>
          <w:sz w:val="22"/>
          <w:szCs w:val="22"/>
        </w:rPr>
      </w:pPr>
      <w:r w:rsidRPr="00DD1330">
        <w:rPr>
          <w:rFonts w:ascii="Arial" w:hAnsi="Arial" w:cs="Arial"/>
          <w:b/>
          <w:sz w:val="22"/>
          <w:szCs w:val="22"/>
        </w:rPr>
        <w:t xml:space="preserve">ACLARACIONES PRESENTADAS POR OCCIDENTE SEGURIDAD PRIVADA (Rubí </w:t>
      </w:r>
      <w:proofErr w:type="spellStart"/>
      <w:r w:rsidRPr="00DD1330">
        <w:rPr>
          <w:rFonts w:ascii="Arial" w:hAnsi="Arial" w:cs="Arial"/>
          <w:b/>
          <w:sz w:val="22"/>
          <w:szCs w:val="22"/>
        </w:rPr>
        <w:t>Bohada</w:t>
      </w:r>
      <w:proofErr w:type="spellEnd"/>
      <w:r w:rsidRPr="00DD1330">
        <w:rPr>
          <w:rFonts w:ascii="Arial" w:hAnsi="Arial" w:cs="Arial"/>
          <w:b/>
          <w:sz w:val="22"/>
          <w:szCs w:val="22"/>
        </w:rPr>
        <w:t xml:space="preserve"> O - Coordinadora Comercial)</w:t>
      </w:r>
    </w:p>
    <w:p w:rsidR="00405B06" w:rsidRPr="00DD1330" w:rsidRDefault="00405B06" w:rsidP="00405B06">
      <w:pPr>
        <w:jc w:val="both"/>
        <w:rPr>
          <w:rFonts w:ascii="Arial" w:hAnsi="Arial" w:cs="Arial"/>
          <w:sz w:val="22"/>
          <w:szCs w:val="22"/>
        </w:rPr>
      </w:pPr>
    </w:p>
    <w:p w:rsidR="00405B06" w:rsidRPr="00DD1330" w:rsidRDefault="00405B06" w:rsidP="00405B06">
      <w:pPr>
        <w:jc w:val="both"/>
        <w:rPr>
          <w:rFonts w:ascii="Arial" w:hAnsi="Arial" w:cs="Arial"/>
          <w:b/>
          <w:sz w:val="22"/>
          <w:szCs w:val="22"/>
        </w:rPr>
      </w:pPr>
      <w:r w:rsidRPr="00DD1330">
        <w:rPr>
          <w:rFonts w:ascii="Arial" w:hAnsi="Arial" w:cs="Arial"/>
          <w:b/>
          <w:sz w:val="22"/>
          <w:szCs w:val="22"/>
        </w:rPr>
        <w:t>ACLARACIÓN No. 1</w:t>
      </w:r>
    </w:p>
    <w:p w:rsidR="00405B06" w:rsidRPr="00DD1330" w:rsidRDefault="00405B06" w:rsidP="00405B06">
      <w:pPr>
        <w:jc w:val="both"/>
        <w:rPr>
          <w:rFonts w:ascii="Arial" w:hAnsi="Arial" w:cs="Arial"/>
          <w:b/>
          <w:sz w:val="22"/>
          <w:szCs w:val="22"/>
        </w:rPr>
      </w:pP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Observamos puntualmente el numeral 3.4.5.2. Certificación vigente expedida por la Fiscalía General de la Nación, en la que conste que hacen parte de la red de apoyo al Grupo explosivo e incendios de la Fiscalía General de la Nación, para el lugar que prestara el servicio a nivel nacional.</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Nos permitimos solicitar aclaración en cuanto a la cobertura de la certificación de acuerdo a la región donde se prestará el servicio; es decir, que por tratarse </w:t>
      </w:r>
      <w:proofErr w:type="gramStart"/>
      <w:r w:rsidRPr="00DD1330">
        <w:rPr>
          <w:rFonts w:ascii="Arial" w:hAnsi="Arial" w:cs="Arial"/>
          <w:sz w:val="22"/>
          <w:szCs w:val="22"/>
          <w:lang w:val="es-CO"/>
        </w:rPr>
        <w:t>de  un</w:t>
      </w:r>
      <w:proofErr w:type="gramEnd"/>
      <w:r w:rsidRPr="00DD1330">
        <w:rPr>
          <w:rFonts w:ascii="Arial" w:hAnsi="Arial" w:cs="Arial"/>
          <w:sz w:val="22"/>
          <w:szCs w:val="22"/>
          <w:lang w:val="es-CO"/>
        </w:rPr>
        <w:t xml:space="preserve"> contrato cuya ejecución se dará en Cundinamarca, ésta Red de Apoyo debe certificar cobertura en CUNDINAMARCA</w:t>
      </w:r>
    </w:p>
    <w:p w:rsidR="00405B06" w:rsidRPr="00DD1330" w:rsidRDefault="00405B06" w:rsidP="00405B06">
      <w:pPr>
        <w:jc w:val="both"/>
        <w:rPr>
          <w:rFonts w:ascii="Arial" w:hAnsi="Arial" w:cs="Arial"/>
          <w:sz w:val="22"/>
          <w:szCs w:val="22"/>
        </w:rPr>
      </w:pPr>
    </w:p>
    <w:p w:rsidR="00C967E4" w:rsidRPr="00DD1330" w:rsidRDefault="00405B06" w:rsidP="00405B06">
      <w:pPr>
        <w:jc w:val="both"/>
        <w:rPr>
          <w:rFonts w:ascii="Arial" w:hAnsi="Arial" w:cs="Arial"/>
          <w:sz w:val="22"/>
          <w:szCs w:val="22"/>
        </w:rPr>
      </w:pPr>
      <w:r w:rsidRPr="00DD1330">
        <w:rPr>
          <w:rFonts w:ascii="Arial" w:hAnsi="Arial" w:cs="Arial"/>
          <w:b/>
          <w:sz w:val="22"/>
          <w:szCs w:val="22"/>
        </w:rPr>
        <w:t xml:space="preserve">RESPUESTA ACLARACIÓN No. 1: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C967E4" w:rsidRPr="00DD1330">
        <w:rPr>
          <w:rFonts w:ascii="Arial" w:hAnsi="Arial" w:cs="Arial"/>
          <w:b/>
          <w:sz w:val="22"/>
          <w:szCs w:val="22"/>
        </w:rPr>
        <w:t xml:space="preserve">, </w:t>
      </w:r>
      <w:r w:rsidR="00C967E4" w:rsidRPr="00DD1330">
        <w:rPr>
          <w:rFonts w:ascii="Arial" w:hAnsi="Arial" w:cs="Arial"/>
          <w:sz w:val="22"/>
          <w:szCs w:val="22"/>
        </w:rPr>
        <w:t>se permite aclarar que los lugares donde se prestaran el servicio son los descritos en el numeral:</w:t>
      </w:r>
    </w:p>
    <w:p w:rsidR="00C967E4" w:rsidRPr="00DD1330" w:rsidRDefault="00C967E4" w:rsidP="00405B06">
      <w:pPr>
        <w:jc w:val="both"/>
        <w:rPr>
          <w:rFonts w:ascii="Arial" w:hAnsi="Arial" w:cs="Arial"/>
          <w:sz w:val="22"/>
          <w:szCs w:val="22"/>
        </w:rPr>
      </w:pPr>
    </w:p>
    <w:p w:rsidR="00C967E4" w:rsidRPr="00DD1330" w:rsidRDefault="00C967E4" w:rsidP="00C967E4">
      <w:pPr>
        <w:jc w:val="both"/>
        <w:rPr>
          <w:rFonts w:ascii="Arial" w:hAnsi="Arial" w:cs="Arial"/>
          <w:sz w:val="22"/>
          <w:szCs w:val="22"/>
        </w:rPr>
      </w:pPr>
      <w:r w:rsidRPr="00DD1330">
        <w:rPr>
          <w:rFonts w:ascii="Arial" w:hAnsi="Arial" w:cs="Arial"/>
          <w:sz w:val="22"/>
          <w:szCs w:val="22"/>
        </w:rPr>
        <w:t xml:space="preserve">6.3. LUGAR DE EJECUCIÓN </w:t>
      </w:r>
    </w:p>
    <w:p w:rsidR="00C967E4" w:rsidRPr="00DD1330" w:rsidRDefault="00C967E4" w:rsidP="00C967E4">
      <w:pPr>
        <w:jc w:val="both"/>
        <w:rPr>
          <w:rFonts w:ascii="Arial" w:hAnsi="Arial" w:cs="Arial"/>
          <w:sz w:val="22"/>
          <w:szCs w:val="22"/>
        </w:rPr>
      </w:pPr>
      <w:r w:rsidRPr="00DD1330">
        <w:rPr>
          <w:rFonts w:ascii="Arial" w:hAnsi="Arial" w:cs="Arial"/>
          <w:sz w:val="22"/>
          <w:szCs w:val="22"/>
        </w:rPr>
        <w:t>El lugar de ejecución será en la ciudad de Bogotá D.C., Chocontá, Cota, Utica y otros lugares donde le asistan a la Empresa de Licores de Cundinamarca obligación legal, convencional o contractual</w:t>
      </w:r>
      <w:r w:rsidR="00405B06" w:rsidRPr="00DD1330">
        <w:rPr>
          <w:rFonts w:ascii="Arial" w:hAnsi="Arial" w:cs="Arial"/>
          <w:sz w:val="22"/>
          <w:szCs w:val="22"/>
        </w:rPr>
        <w:t>.</w:t>
      </w:r>
    </w:p>
    <w:p w:rsidR="00C967E4" w:rsidRPr="00DD1330" w:rsidRDefault="00C967E4" w:rsidP="00C967E4">
      <w:pPr>
        <w:jc w:val="both"/>
        <w:rPr>
          <w:rFonts w:ascii="Arial" w:hAnsi="Arial" w:cs="Arial"/>
          <w:sz w:val="22"/>
          <w:szCs w:val="22"/>
        </w:rPr>
      </w:pPr>
    </w:p>
    <w:p w:rsidR="00405B06" w:rsidRPr="00DD1330" w:rsidRDefault="0098500D" w:rsidP="00C967E4">
      <w:pPr>
        <w:jc w:val="both"/>
        <w:rPr>
          <w:rFonts w:ascii="Arial" w:hAnsi="Arial" w:cs="Arial"/>
          <w:sz w:val="22"/>
          <w:szCs w:val="22"/>
        </w:rPr>
      </w:pPr>
      <w:r w:rsidRPr="00DD1330">
        <w:rPr>
          <w:rFonts w:ascii="Arial" w:hAnsi="Arial" w:cs="Arial"/>
          <w:sz w:val="22"/>
          <w:szCs w:val="22"/>
        </w:rPr>
        <w:lastRenderedPageBreak/>
        <w:t>Así</w:t>
      </w:r>
      <w:r w:rsidR="00C967E4" w:rsidRPr="00DD1330">
        <w:rPr>
          <w:rFonts w:ascii="Arial" w:hAnsi="Arial" w:cs="Arial"/>
          <w:sz w:val="22"/>
          <w:szCs w:val="22"/>
        </w:rPr>
        <w:t xml:space="preserve"> las </w:t>
      </w:r>
      <w:proofErr w:type="gramStart"/>
      <w:r w:rsidR="00C967E4" w:rsidRPr="00DD1330">
        <w:rPr>
          <w:rFonts w:ascii="Arial" w:hAnsi="Arial" w:cs="Arial"/>
          <w:sz w:val="22"/>
          <w:szCs w:val="22"/>
        </w:rPr>
        <w:t>cosas</w:t>
      </w:r>
      <w:proofErr w:type="gramEnd"/>
      <w:r w:rsidR="00C967E4" w:rsidRPr="00DD1330">
        <w:rPr>
          <w:rFonts w:ascii="Arial" w:hAnsi="Arial" w:cs="Arial"/>
          <w:sz w:val="22"/>
          <w:szCs w:val="22"/>
        </w:rPr>
        <w:t xml:space="preserve"> se precisa</w:t>
      </w:r>
      <w:r w:rsidR="00B52A73" w:rsidRPr="00DD1330">
        <w:rPr>
          <w:rFonts w:ascii="Arial" w:hAnsi="Arial" w:cs="Arial"/>
          <w:sz w:val="22"/>
          <w:szCs w:val="22"/>
        </w:rPr>
        <w:t>r</w:t>
      </w:r>
      <w:r w:rsidR="00C967E4" w:rsidRPr="00DD1330">
        <w:rPr>
          <w:rFonts w:ascii="Arial" w:hAnsi="Arial" w:cs="Arial"/>
          <w:sz w:val="22"/>
          <w:szCs w:val="22"/>
        </w:rPr>
        <w:t xml:space="preserve"> que los lugares donde se prestara el servicio se encuentran dentro de la jurisdicción del departamento de Cundinamarca</w:t>
      </w:r>
      <w:r w:rsidR="00B52A73" w:rsidRPr="00DD1330">
        <w:rPr>
          <w:rFonts w:ascii="Arial" w:hAnsi="Arial" w:cs="Arial"/>
          <w:sz w:val="22"/>
          <w:szCs w:val="22"/>
        </w:rPr>
        <w:t>, a lo cual el requisito se cumpliría con la CERTIFICACION se extiende para CUNDINAMARCA</w:t>
      </w:r>
      <w:r w:rsidRPr="00DD1330">
        <w:rPr>
          <w:rFonts w:ascii="Arial" w:hAnsi="Arial" w:cs="Arial"/>
          <w:sz w:val="22"/>
          <w:szCs w:val="22"/>
        </w:rPr>
        <w:t xml:space="preserve"> Y BOGOTA DISTRITO CAPITAL</w:t>
      </w:r>
      <w:r w:rsidR="00B52A73" w:rsidRPr="00DD1330">
        <w:rPr>
          <w:rFonts w:ascii="Arial" w:hAnsi="Arial" w:cs="Arial"/>
          <w:sz w:val="22"/>
          <w:szCs w:val="22"/>
        </w:rPr>
        <w:t>.</w:t>
      </w:r>
    </w:p>
    <w:p w:rsidR="00405B06" w:rsidRPr="00DD1330" w:rsidRDefault="00405B06" w:rsidP="00405B06">
      <w:pPr>
        <w:jc w:val="both"/>
        <w:rPr>
          <w:rFonts w:ascii="Arial" w:hAnsi="Arial" w:cs="Arial"/>
          <w:b/>
          <w:sz w:val="22"/>
          <w:szCs w:val="22"/>
        </w:rPr>
      </w:pPr>
    </w:p>
    <w:p w:rsidR="00D64D13" w:rsidRPr="00DD1330" w:rsidRDefault="00405B06" w:rsidP="00405B06">
      <w:pPr>
        <w:rPr>
          <w:rFonts w:ascii="Arial" w:eastAsia="Tahoma" w:hAnsi="Arial" w:cs="Arial"/>
          <w:b/>
          <w:bCs/>
          <w:sz w:val="22"/>
          <w:szCs w:val="22"/>
          <w:lang w:val="es-ES"/>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B52A73" w:rsidRPr="00DD1330">
        <w:rPr>
          <w:rFonts w:ascii="Arial" w:hAnsi="Arial" w:cs="Arial"/>
          <w:sz w:val="22"/>
          <w:szCs w:val="22"/>
        </w:rPr>
        <w:t>No</w:t>
      </w:r>
    </w:p>
    <w:p w:rsidR="00D64D13" w:rsidRPr="00DD1330" w:rsidRDefault="00D64D13" w:rsidP="00145F74">
      <w:pPr>
        <w:rPr>
          <w:rFonts w:ascii="Arial" w:eastAsia="Tahoma" w:hAnsi="Arial" w:cs="Arial"/>
          <w:b/>
          <w:bCs/>
          <w:sz w:val="22"/>
          <w:szCs w:val="22"/>
          <w:lang w:val="es-ES"/>
        </w:rPr>
      </w:pPr>
    </w:p>
    <w:p w:rsidR="00405B06" w:rsidRPr="00DD1330" w:rsidRDefault="00405B06" w:rsidP="00405B06">
      <w:pPr>
        <w:jc w:val="both"/>
        <w:rPr>
          <w:rFonts w:ascii="Arial" w:hAnsi="Arial" w:cs="Arial"/>
          <w:b/>
          <w:sz w:val="22"/>
          <w:szCs w:val="22"/>
        </w:rPr>
      </w:pPr>
      <w:r w:rsidRPr="00DD1330">
        <w:rPr>
          <w:rFonts w:ascii="Arial" w:hAnsi="Arial" w:cs="Arial"/>
          <w:b/>
          <w:sz w:val="22"/>
          <w:szCs w:val="22"/>
        </w:rPr>
        <w:t>ACLARACIÓN No. 2</w:t>
      </w:r>
    </w:p>
    <w:p w:rsidR="00405B06" w:rsidRPr="00DD1330" w:rsidRDefault="00405B06" w:rsidP="00405B06">
      <w:pPr>
        <w:jc w:val="both"/>
        <w:rPr>
          <w:rFonts w:ascii="Arial" w:hAnsi="Arial" w:cs="Arial"/>
          <w:b/>
          <w:sz w:val="22"/>
          <w:szCs w:val="22"/>
        </w:rPr>
      </w:pP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Teniendo en cuenta que el proceso para el factor económico arrojará un empate entre los participantes, y de acuerdo a las reglas estipuladas en el numeral 4.3. SORTEO…En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En aras de la transparencia e igualdad de condiciones para todos los interesados, nos permitimos solicitar a la Entidad modificar las condiciones del sorteo en cuanto a los siguientes criterios:</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Primera Serie.</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En esta primera serie, se procederá a incorporar en una </w:t>
      </w:r>
      <w:proofErr w:type="spellStart"/>
      <w:r w:rsidRPr="00DD1330">
        <w:rPr>
          <w:rFonts w:ascii="Arial" w:hAnsi="Arial" w:cs="Arial"/>
          <w:sz w:val="22"/>
          <w:szCs w:val="22"/>
          <w:lang w:val="es-CO"/>
        </w:rPr>
        <w:t>balotera</w:t>
      </w:r>
      <w:proofErr w:type="spellEnd"/>
      <w:r w:rsidRPr="00DD1330">
        <w:rPr>
          <w:rFonts w:ascii="Arial" w:hAnsi="Arial" w:cs="Arial"/>
          <w:sz w:val="22"/>
          <w:szCs w:val="22"/>
          <w:lang w:val="es-CO"/>
        </w:rPr>
        <w:t xml:space="preserve"> un número de balotas, identificadas con un número igual al número de proponentes que se encuentren en condición de empatados.</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Se sacará una balota por cada proponente.</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Segunda Serie.</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Se procederá a incorporar en la </w:t>
      </w:r>
      <w:proofErr w:type="spellStart"/>
      <w:r w:rsidRPr="00DD1330">
        <w:rPr>
          <w:rFonts w:ascii="Arial" w:hAnsi="Arial" w:cs="Arial"/>
          <w:sz w:val="22"/>
          <w:szCs w:val="22"/>
          <w:lang w:val="es-CO"/>
        </w:rPr>
        <w:t>balotera</w:t>
      </w:r>
      <w:proofErr w:type="spellEnd"/>
      <w:r w:rsidRPr="00DD1330">
        <w:rPr>
          <w:rFonts w:ascii="Arial" w:hAnsi="Arial" w:cs="Arial"/>
          <w:sz w:val="22"/>
          <w:szCs w:val="22"/>
          <w:lang w:val="es-CO"/>
        </w:rPr>
        <w:t xml:space="preserve"> igual número de balotas al número de proponentes empatados.</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El proponente que haya obtenido el número mayor en la primera serie, será el primero en sacar la balota con el número que lo identificará en esta segunda serie, y en forma sucesiva (de mayor a menor) procederán los demás proponentes.</w:t>
      </w:r>
    </w:p>
    <w:p w:rsidR="00405B06" w:rsidRPr="00DD1330" w:rsidRDefault="00405B06" w:rsidP="00405B06">
      <w:pPr>
        <w:jc w:val="both"/>
        <w:rPr>
          <w:rFonts w:ascii="Arial" w:hAnsi="Arial" w:cs="Arial"/>
          <w:sz w:val="22"/>
          <w:szCs w:val="22"/>
          <w:lang w:val="es-CO"/>
        </w:rPr>
      </w:pPr>
      <w:r w:rsidRPr="00DD1330">
        <w:rPr>
          <w:rFonts w:ascii="Arial" w:hAnsi="Arial" w:cs="Arial"/>
          <w:sz w:val="22"/>
          <w:szCs w:val="22"/>
          <w:lang w:val="es-CO"/>
        </w:rPr>
        <w:t xml:space="preserve">- El proponente </w:t>
      </w:r>
      <w:proofErr w:type="gramStart"/>
      <w:r w:rsidRPr="00DD1330">
        <w:rPr>
          <w:rFonts w:ascii="Arial" w:hAnsi="Arial" w:cs="Arial"/>
          <w:sz w:val="22"/>
          <w:szCs w:val="22"/>
          <w:lang w:val="es-CO"/>
        </w:rPr>
        <w:t>que</w:t>
      </w:r>
      <w:proofErr w:type="gramEnd"/>
      <w:r w:rsidRPr="00DD1330">
        <w:rPr>
          <w:rFonts w:ascii="Arial" w:hAnsi="Arial" w:cs="Arial"/>
          <w:sz w:val="22"/>
          <w:szCs w:val="22"/>
          <w:lang w:val="es-CO"/>
        </w:rPr>
        <w:t xml:space="preserve"> en esta segunda serie, saque la balota con el número mayor, será quien ocupe el primer puesto en el orden de elegibilidad y de manera sucesiva (de mayor a menor) ocuparan los siguientes puestos (segundo, tercero…)</w:t>
      </w:r>
    </w:p>
    <w:p w:rsidR="00405B06" w:rsidRPr="00DD1330" w:rsidRDefault="00405B06" w:rsidP="00405B06">
      <w:pPr>
        <w:jc w:val="both"/>
        <w:rPr>
          <w:rFonts w:ascii="Arial" w:hAnsi="Arial" w:cs="Arial"/>
          <w:sz w:val="22"/>
          <w:szCs w:val="22"/>
        </w:rPr>
      </w:pPr>
    </w:p>
    <w:p w:rsidR="00405B06" w:rsidRPr="00DD1330" w:rsidRDefault="00405B06" w:rsidP="00405B06">
      <w:pPr>
        <w:jc w:val="both"/>
        <w:rPr>
          <w:rFonts w:ascii="Arial" w:hAnsi="Arial" w:cs="Arial"/>
          <w:sz w:val="22"/>
          <w:szCs w:val="22"/>
        </w:rPr>
      </w:pPr>
      <w:r w:rsidRPr="00DD1330">
        <w:rPr>
          <w:rFonts w:ascii="Arial" w:hAnsi="Arial" w:cs="Arial"/>
          <w:b/>
          <w:sz w:val="22"/>
          <w:szCs w:val="22"/>
        </w:rPr>
        <w:t xml:space="preserve">RESPUESTA ACLARACIÓN No. </w:t>
      </w:r>
      <w:r w:rsidR="00AB27F8" w:rsidRPr="00DD1330">
        <w:rPr>
          <w:rFonts w:ascii="Arial" w:hAnsi="Arial" w:cs="Arial"/>
          <w:b/>
          <w:sz w:val="22"/>
          <w:szCs w:val="22"/>
        </w:rPr>
        <w:t>2</w:t>
      </w:r>
      <w:r w:rsidRPr="00DD1330">
        <w:rPr>
          <w:rFonts w:ascii="Arial" w:hAnsi="Arial" w:cs="Arial"/>
          <w:b/>
          <w:sz w:val="22"/>
          <w:szCs w:val="22"/>
        </w:rPr>
        <w:t xml:space="preserve">: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B1700A" w:rsidRPr="00DD1330">
        <w:rPr>
          <w:rFonts w:ascii="Arial" w:hAnsi="Arial" w:cs="Arial"/>
          <w:b/>
          <w:sz w:val="22"/>
          <w:szCs w:val="22"/>
        </w:rPr>
        <w:t xml:space="preserve">, </w:t>
      </w:r>
      <w:r w:rsidR="00B1700A" w:rsidRPr="00DD1330">
        <w:rPr>
          <w:rFonts w:ascii="Arial" w:hAnsi="Arial" w:cs="Arial"/>
          <w:sz w:val="22"/>
          <w:szCs w:val="22"/>
        </w:rPr>
        <w:t xml:space="preserve">se permite precisar que los factores de </w:t>
      </w:r>
      <w:r w:rsidR="00527413" w:rsidRPr="00DD1330">
        <w:rPr>
          <w:rFonts w:ascii="Arial" w:hAnsi="Arial" w:cs="Arial"/>
          <w:sz w:val="22"/>
          <w:szCs w:val="22"/>
        </w:rPr>
        <w:t>desempate en la eventualidad en</w:t>
      </w:r>
      <w:r w:rsidR="00B1700A" w:rsidRPr="00DD1330">
        <w:rPr>
          <w:rFonts w:ascii="Arial" w:hAnsi="Arial" w:cs="Arial"/>
          <w:sz w:val="22"/>
          <w:szCs w:val="22"/>
        </w:rPr>
        <w:t xml:space="preserve"> que dos o más </w:t>
      </w:r>
      <w:r w:rsidR="00527413" w:rsidRPr="00DD1330">
        <w:rPr>
          <w:rFonts w:ascii="Arial" w:hAnsi="Arial" w:cs="Arial"/>
          <w:sz w:val="22"/>
          <w:szCs w:val="22"/>
        </w:rPr>
        <w:t>oferentes</w:t>
      </w:r>
      <w:r w:rsidR="00B1700A" w:rsidRPr="00DD1330">
        <w:rPr>
          <w:rFonts w:ascii="Arial" w:hAnsi="Arial" w:cs="Arial"/>
          <w:sz w:val="22"/>
          <w:szCs w:val="22"/>
        </w:rPr>
        <w:t xml:space="preserve"> concurran con el mismo puntaje es discrecionalidad de la entidad siempre que no se viole el principio de trasparencia, razón por la cual su </w:t>
      </w:r>
      <w:r w:rsidR="00527413" w:rsidRPr="00DD1330">
        <w:rPr>
          <w:rFonts w:ascii="Arial" w:hAnsi="Arial" w:cs="Arial"/>
          <w:sz w:val="22"/>
          <w:szCs w:val="22"/>
        </w:rPr>
        <w:t xml:space="preserve">aclaración no es acogida. </w:t>
      </w:r>
    </w:p>
    <w:p w:rsidR="00405B06" w:rsidRPr="00DD1330" w:rsidRDefault="00405B06" w:rsidP="00405B06">
      <w:pPr>
        <w:jc w:val="both"/>
        <w:rPr>
          <w:rFonts w:ascii="Arial" w:hAnsi="Arial" w:cs="Arial"/>
          <w:b/>
          <w:sz w:val="22"/>
          <w:szCs w:val="22"/>
        </w:rPr>
      </w:pPr>
    </w:p>
    <w:p w:rsidR="00405B06" w:rsidRPr="00DD1330" w:rsidRDefault="00405B06" w:rsidP="00405B06">
      <w:pPr>
        <w:rPr>
          <w:rFonts w:ascii="Arial" w:eastAsia="Tahoma" w:hAnsi="Arial" w:cs="Arial"/>
          <w:b/>
          <w:bCs/>
          <w:sz w:val="22"/>
          <w:szCs w:val="22"/>
          <w:lang w:val="es-ES"/>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B1700A" w:rsidRPr="00DD1330">
        <w:rPr>
          <w:rFonts w:ascii="Arial" w:hAnsi="Arial" w:cs="Arial"/>
          <w:sz w:val="22"/>
          <w:szCs w:val="22"/>
        </w:rPr>
        <w:t>No</w:t>
      </w:r>
    </w:p>
    <w:p w:rsidR="00405B06" w:rsidRPr="00DD1330" w:rsidRDefault="00405B06" w:rsidP="00145F74">
      <w:pPr>
        <w:rPr>
          <w:rFonts w:ascii="Arial" w:eastAsia="Tahoma" w:hAnsi="Arial" w:cs="Arial"/>
          <w:bCs/>
          <w:sz w:val="22"/>
          <w:szCs w:val="22"/>
          <w:lang w:val="es-ES"/>
        </w:rPr>
      </w:pPr>
    </w:p>
    <w:p w:rsidR="00AB27F8" w:rsidRPr="00DD1330" w:rsidRDefault="00AB27F8" w:rsidP="00AB27F8">
      <w:pPr>
        <w:jc w:val="both"/>
        <w:rPr>
          <w:rFonts w:ascii="Arial" w:hAnsi="Arial" w:cs="Arial"/>
          <w:b/>
          <w:sz w:val="22"/>
          <w:szCs w:val="22"/>
        </w:rPr>
      </w:pPr>
      <w:r w:rsidRPr="00DD1330">
        <w:rPr>
          <w:rFonts w:ascii="Arial" w:hAnsi="Arial" w:cs="Arial"/>
          <w:b/>
          <w:sz w:val="22"/>
          <w:szCs w:val="22"/>
        </w:rPr>
        <w:t xml:space="preserve">ACLARACIONES PRESENTADAS POR VASCO SECURITY GROUP (Adriana </w:t>
      </w:r>
      <w:r w:rsidR="00BE0201" w:rsidRPr="00DD1330">
        <w:rPr>
          <w:rFonts w:ascii="Arial" w:hAnsi="Arial" w:cs="Arial"/>
          <w:b/>
          <w:sz w:val="22"/>
          <w:szCs w:val="22"/>
        </w:rPr>
        <w:t>Gómez</w:t>
      </w:r>
      <w:r w:rsidRPr="00DD1330">
        <w:rPr>
          <w:rFonts w:ascii="Arial" w:hAnsi="Arial" w:cs="Arial"/>
          <w:b/>
          <w:sz w:val="22"/>
          <w:szCs w:val="22"/>
        </w:rPr>
        <w:t xml:space="preserve"> </w:t>
      </w:r>
      <w:r w:rsidR="00BE0201" w:rsidRPr="00DD1330">
        <w:rPr>
          <w:rFonts w:ascii="Arial" w:hAnsi="Arial" w:cs="Arial"/>
          <w:b/>
          <w:sz w:val="22"/>
          <w:szCs w:val="22"/>
        </w:rPr>
        <w:t>Blandón</w:t>
      </w:r>
      <w:r w:rsidRPr="00DD1330">
        <w:rPr>
          <w:rFonts w:ascii="Arial" w:hAnsi="Arial" w:cs="Arial"/>
          <w:b/>
          <w:sz w:val="22"/>
          <w:szCs w:val="22"/>
        </w:rPr>
        <w:t xml:space="preserve"> – Representante Legal)</w:t>
      </w:r>
    </w:p>
    <w:p w:rsidR="00AB27F8" w:rsidRPr="00DD1330" w:rsidRDefault="00AB27F8" w:rsidP="00AB27F8">
      <w:pPr>
        <w:jc w:val="both"/>
        <w:rPr>
          <w:rFonts w:ascii="Arial" w:hAnsi="Arial" w:cs="Arial"/>
          <w:sz w:val="22"/>
          <w:szCs w:val="22"/>
        </w:rPr>
      </w:pPr>
    </w:p>
    <w:p w:rsidR="00AB27F8" w:rsidRPr="00DD1330" w:rsidRDefault="00AB27F8" w:rsidP="00AB27F8">
      <w:pPr>
        <w:jc w:val="both"/>
        <w:rPr>
          <w:rFonts w:ascii="Arial" w:hAnsi="Arial" w:cs="Arial"/>
          <w:b/>
          <w:sz w:val="22"/>
          <w:szCs w:val="22"/>
        </w:rPr>
      </w:pPr>
      <w:r w:rsidRPr="00DD1330">
        <w:rPr>
          <w:rFonts w:ascii="Arial" w:hAnsi="Arial" w:cs="Arial"/>
          <w:b/>
          <w:sz w:val="22"/>
          <w:szCs w:val="22"/>
        </w:rPr>
        <w:t>ACLARACIÓN No. 1</w:t>
      </w:r>
    </w:p>
    <w:p w:rsidR="00AB27F8" w:rsidRPr="00DD1330" w:rsidRDefault="00AB27F8" w:rsidP="00AB27F8">
      <w:pPr>
        <w:jc w:val="both"/>
        <w:rPr>
          <w:rFonts w:ascii="Arial" w:hAnsi="Arial" w:cs="Arial"/>
          <w:b/>
          <w:sz w:val="22"/>
          <w:szCs w:val="22"/>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Solicitamos respetuosamente a la entidad permita acreditar los requisitos del numeral 3.4.2 LICENCIA PARA LA UTILIZACIÓN DE EQUIPOS DE TELECOMUNICACIONES mediante el ofrecimiento de los equipos de telefonía celular y/o Avantel a través de oficio firmado por el representante legal acompañado con la copia del contrato debidamente suscrito con dichos operadores de servicio de comunicación.</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Lo anterior teniendo en cuenta que el objetivo de este requerimiento es garantizar un medio de comunicación idóneo y eficaz para la prestación del servicio; que si bien es cierto puede ser prestado con radios de comunicación en frecuencias autorizadas por el Ministerio de Tecnologías de la Información y la Comunicaciones, no es menos cierto que puede ser prestado a través de medios de comunicación alterna como lo son el Celular y el Avantel, que por ser empresas con una gran trayectoria en el servicio de telecomunicaciones y una infraestructura idónea podrán solventar dicho requerimiento.</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lastRenderedPageBreak/>
        <w:t>Por esto los medios alternos de comunicación como Avantel y/o celulares ofrecen la cobertura y permiten una comunicación inmediata y directa entre los diferentes intervinientes en la prestación del servicio de seguridad privada.</w:t>
      </w:r>
    </w:p>
    <w:p w:rsidR="00BE0201" w:rsidRPr="00DD1330" w:rsidRDefault="00BE0201" w:rsidP="00BE0201">
      <w:pPr>
        <w:jc w:val="both"/>
        <w:rPr>
          <w:rFonts w:ascii="Arial" w:hAnsi="Arial" w:cs="Arial"/>
          <w:sz w:val="22"/>
          <w:szCs w:val="22"/>
          <w:lang w:val="es-CO"/>
        </w:rPr>
      </w:pPr>
    </w:p>
    <w:p w:rsidR="00AB27F8"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Por las razones anteriormente expuestas solicitamos a la entidad permitir dar cumplimiento al numeral 3.4.2 LICENCIA PARA LA UTILIZACIÓN DE EQUIPOS DE TELECOMUNICACIONES mediante el ofrecimiento de medios de comunicación Celular y/o Avantel.</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Así mismo en el párrafo concerniente a las uniones temporales y consorcios Solicitamos amablemente a la entidad sea permitido acreditar el requisito ya sea de la Licencia de Telecomunicaciones o los Medios alternos de comunicación por uno o por varios integrantes de la determinada forma de asociación.</w:t>
      </w:r>
    </w:p>
    <w:p w:rsidR="00AB27F8" w:rsidRPr="00DD1330" w:rsidRDefault="00AB27F8" w:rsidP="00AB27F8">
      <w:pPr>
        <w:jc w:val="both"/>
        <w:rPr>
          <w:rFonts w:ascii="Arial" w:hAnsi="Arial" w:cs="Arial"/>
          <w:sz w:val="22"/>
          <w:szCs w:val="22"/>
        </w:rPr>
      </w:pPr>
    </w:p>
    <w:p w:rsidR="006366D9" w:rsidRPr="00DD1330" w:rsidRDefault="00AB27F8" w:rsidP="006366D9">
      <w:pPr>
        <w:jc w:val="both"/>
        <w:rPr>
          <w:rFonts w:ascii="Arial" w:hAnsi="Arial" w:cs="Arial"/>
          <w:sz w:val="22"/>
          <w:szCs w:val="22"/>
        </w:rPr>
      </w:pPr>
      <w:r w:rsidRPr="00DD1330">
        <w:rPr>
          <w:rFonts w:ascii="Arial" w:hAnsi="Arial" w:cs="Arial"/>
          <w:b/>
          <w:sz w:val="22"/>
          <w:szCs w:val="22"/>
        </w:rPr>
        <w:t xml:space="preserve">RESPUESTA ACLARACIÓN No. 1: </w:t>
      </w:r>
      <w:r w:rsidR="006366D9" w:rsidRPr="00DD1330">
        <w:rPr>
          <w:rFonts w:ascii="Arial" w:hAnsi="Arial" w:cs="Arial"/>
          <w:sz w:val="22"/>
          <w:szCs w:val="22"/>
        </w:rPr>
        <w:t>no acoge la aclaración presentada por ustedes, teniendo en cuenta al artículo 20 del decreto 1979 de 2001 expedido por la Superentendía de Vigilancia y Seguridad privada exige dicho requisito, el cual a letra dice:</w:t>
      </w:r>
    </w:p>
    <w:p w:rsidR="006366D9" w:rsidRPr="00DD1330" w:rsidRDefault="006366D9" w:rsidP="006366D9">
      <w:pPr>
        <w:jc w:val="both"/>
        <w:rPr>
          <w:rFonts w:ascii="Arial" w:hAnsi="Arial" w:cs="Arial"/>
          <w:sz w:val="22"/>
          <w:szCs w:val="22"/>
        </w:rPr>
      </w:pPr>
    </w:p>
    <w:p w:rsidR="006366D9" w:rsidRPr="00DD1330" w:rsidRDefault="006366D9" w:rsidP="006366D9">
      <w:pPr>
        <w:jc w:val="both"/>
        <w:rPr>
          <w:rFonts w:ascii="Arial" w:hAnsi="Arial" w:cs="Arial"/>
          <w:i/>
          <w:sz w:val="22"/>
          <w:szCs w:val="22"/>
        </w:rPr>
      </w:pPr>
      <w:r w:rsidRPr="00DD1330">
        <w:rPr>
          <w:rFonts w:ascii="Arial" w:hAnsi="Arial" w:cs="Arial"/>
          <w:i/>
          <w:sz w:val="22"/>
          <w:szCs w:val="22"/>
        </w:rPr>
        <w:t xml:space="preserve">DECRETO NÚMERO 1979 DE 2001.  </w:t>
      </w:r>
    </w:p>
    <w:p w:rsidR="006366D9" w:rsidRPr="00DD1330" w:rsidRDefault="006366D9" w:rsidP="006366D9">
      <w:pPr>
        <w:jc w:val="both"/>
        <w:rPr>
          <w:rFonts w:ascii="Arial" w:hAnsi="Arial" w:cs="Arial"/>
          <w:i/>
          <w:sz w:val="22"/>
          <w:szCs w:val="22"/>
        </w:rPr>
      </w:pPr>
      <w:r w:rsidRPr="00DD1330">
        <w:rPr>
          <w:rFonts w:ascii="Arial" w:hAnsi="Arial" w:cs="Arial"/>
          <w:i/>
          <w:sz w:val="22"/>
          <w:szCs w:val="22"/>
        </w:rPr>
        <w:t>CAPÍTULO III</w:t>
      </w:r>
    </w:p>
    <w:p w:rsidR="006366D9" w:rsidRPr="00DD1330" w:rsidRDefault="006366D9" w:rsidP="006366D9">
      <w:pPr>
        <w:jc w:val="both"/>
        <w:rPr>
          <w:rFonts w:ascii="Arial" w:hAnsi="Arial" w:cs="Arial"/>
          <w:i/>
          <w:sz w:val="22"/>
          <w:szCs w:val="22"/>
        </w:rPr>
      </w:pPr>
    </w:p>
    <w:p w:rsidR="006366D9" w:rsidRPr="00DD1330" w:rsidRDefault="006366D9" w:rsidP="006366D9">
      <w:pPr>
        <w:jc w:val="both"/>
        <w:rPr>
          <w:rFonts w:ascii="Arial" w:hAnsi="Arial" w:cs="Arial"/>
          <w:i/>
          <w:sz w:val="22"/>
          <w:szCs w:val="22"/>
        </w:rPr>
      </w:pPr>
      <w:r w:rsidRPr="00DD1330">
        <w:rPr>
          <w:rFonts w:ascii="Arial" w:hAnsi="Arial" w:cs="Arial"/>
          <w:i/>
          <w:sz w:val="22"/>
          <w:szCs w:val="22"/>
        </w:rPr>
        <w:t>COMUNICACIONES</w:t>
      </w:r>
    </w:p>
    <w:p w:rsidR="006366D9" w:rsidRPr="00DD1330" w:rsidRDefault="006366D9" w:rsidP="006366D9">
      <w:pPr>
        <w:jc w:val="both"/>
        <w:rPr>
          <w:rFonts w:ascii="Arial" w:hAnsi="Arial" w:cs="Arial"/>
          <w:i/>
          <w:sz w:val="22"/>
          <w:szCs w:val="22"/>
        </w:rPr>
      </w:pPr>
    </w:p>
    <w:p w:rsidR="006366D9" w:rsidRPr="00DD1330" w:rsidRDefault="006366D9" w:rsidP="006366D9">
      <w:pPr>
        <w:jc w:val="both"/>
        <w:rPr>
          <w:rFonts w:ascii="Arial" w:hAnsi="Arial" w:cs="Arial"/>
          <w:i/>
          <w:sz w:val="22"/>
          <w:szCs w:val="22"/>
        </w:rPr>
      </w:pPr>
      <w:r w:rsidRPr="00DD1330">
        <w:rPr>
          <w:rFonts w:ascii="Arial" w:hAnsi="Arial" w:cs="Arial"/>
          <w:i/>
          <w:sz w:val="22"/>
          <w:szCs w:val="22"/>
        </w:rPr>
        <w:t>Artículo 20. Los servicios de vigilancia y seguridad privada que utilicen medios de comunicación deben cumplir las disposiciones del Ministerio de Comunicaciones, en lo relativo a asignación de frecuencias y licencias para operar.</w:t>
      </w:r>
    </w:p>
    <w:p w:rsidR="006366D9" w:rsidRPr="00DD1330" w:rsidRDefault="006366D9" w:rsidP="006366D9">
      <w:pPr>
        <w:jc w:val="both"/>
        <w:rPr>
          <w:rFonts w:ascii="Arial" w:hAnsi="Arial" w:cs="Arial"/>
          <w:i/>
          <w:sz w:val="22"/>
          <w:szCs w:val="22"/>
        </w:rPr>
      </w:pPr>
    </w:p>
    <w:p w:rsidR="006366D9" w:rsidRPr="00DD1330" w:rsidRDefault="006366D9" w:rsidP="006366D9">
      <w:pPr>
        <w:jc w:val="both"/>
        <w:rPr>
          <w:rFonts w:ascii="Arial" w:hAnsi="Arial" w:cs="Arial"/>
          <w:i/>
          <w:sz w:val="22"/>
          <w:szCs w:val="22"/>
        </w:rPr>
      </w:pPr>
      <w:r w:rsidRPr="00DD1330">
        <w:rPr>
          <w:rFonts w:ascii="Arial" w:hAnsi="Arial" w:cs="Arial"/>
          <w:i/>
          <w:sz w:val="22"/>
          <w:szCs w:val="22"/>
        </w:rPr>
        <w:t>No obstante, los equipos de comunicaciones deberán registrarse ante la Superintendencia de Vigilancia y Seguridad Privada.</w:t>
      </w:r>
    </w:p>
    <w:p w:rsidR="006366D9" w:rsidRPr="00DD1330" w:rsidRDefault="006366D9" w:rsidP="006366D9">
      <w:pPr>
        <w:jc w:val="both"/>
        <w:rPr>
          <w:rFonts w:ascii="Arial" w:hAnsi="Arial" w:cs="Arial"/>
          <w:i/>
          <w:sz w:val="22"/>
          <w:szCs w:val="22"/>
        </w:rPr>
      </w:pPr>
    </w:p>
    <w:p w:rsidR="006366D9" w:rsidRPr="00DD1330" w:rsidRDefault="006366D9" w:rsidP="006366D9">
      <w:pPr>
        <w:jc w:val="both"/>
        <w:rPr>
          <w:rFonts w:ascii="Arial" w:hAnsi="Arial" w:cs="Arial"/>
          <w:i/>
          <w:sz w:val="22"/>
          <w:szCs w:val="22"/>
        </w:rPr>
      </w:pPr>
      <w:r w:rsidRPr="00DD1330">
        <w:rPr>
          <w:rFonts w:ascii="Arial" w:hAnsi="Arial" w:cs="Arial"/>
          <w:i/>
          <w:sz w:val="22"/>
          <w:szCs w:val="22"/>
        </w:rPr>
        <w:t>Los equipos de comunicaciones, únicamente podrán ser utilizados en las actividades propias de la vigilancia privada.</w:t>
      </w:r>
    </w:p>
    <w:p w:rsidR="006366D9" w:rsidRPr="00DD1330" w:rsidRDefault="006366D9" w:rsidP="006366D9">
      <w:pPr>
        <w:jc w:val="both"/>
        <w:rPr>
          <w:rFonts w:ascii="Arial" w:hAnsi="Arial" w:cs="Arial"/>
          <w:sz w:val="22"/>
          <w:szCs w:val="22"/>
        </w:rPr>
      </w:pPr>
    </w:p>
    <w:p w:rsidR="006366D9" w:rsidRPr="00DD1330" w:rsidRDefault="006366D9" w:rsidP="006366D9">
      <w:pPr>
        <w:jc w:val="both"/>
        <w:rPr>
          <w:rFonts w:ascii="Arial" w:hAnsi="Arial" w:cs="Arial"/>
          <w:sz w:val="22"/>
          <w:szCs w:val="22"/>
        </w:rPr>
      </w:pPr>
      <w:r w:rsidRPr="00DD1330">
        <w:rPr>
          <w:rFonts w:ascii="Arial" w:hAnsi="Arial" w:cs="Arial"/>
          <w:sz w:val="22"/>
          <w:szCs w:val="22"/>
        </w:rPr>
        <w:t>Razón por la cual las empresas que prestan servicios de seguridad privada deben contar con los requisitos necesarios para su funcionamiento entre ellos la licencia solicitada por la E.L.C. en el marco del decreto mencionado.</w:t>
      </w:r>
    </w:p>
    <w:p w:rsidR="00AB27F8" w:rsidRPr="00DD1330" w:rsidRDefault="00AB27F8" w:rsidP="006366D9">
      <w:pPr>
        <w:jc w:val="both"/>
        <w:rPr>
          <w:rFonts w:ascii="Arial" w:hAnsi="Arial" w:cs="Arial"/>
          <w:b/>
          <w:sz w:val="22"/>
          <w:szCs w:val="22"/>
        </w:rPr>
      </w:pPr>
    </w:p>
    <w:p w:rsidR="00405B06" w:rsidRPr="00DD1330" w:rsidRDefault="00AB27F8" w:rsidP="00AB27F8">
      <w:pPr>
        <w:rPr>
          <w:rFonts w:ascii="Arial" w:eastAsia="Tahoma" w:hAnsi="Arial" w:cs="Arial"/>
          <w:bCs/>
          <w:sz w:val="22"/>
          <w:szCs w:val="22"/>
          <w:lang w:val="es-ES"/>
        </w:rPr>
      </w:pPr>
      <w:r w:rsidRPr="00DD1330">
        <w:rPr>
          <w:rFonts w:ascii="Arial" w:hAnsi="Arial" w:cs="Arial"/>
          <w:b/>
          <w:sz w:val="22"/>
          <w:szCs w:val="22"/>
        </w:rPr>
        <w:t>MODIFICA LOS TÉRMINOS DE INVITACIÓN:</w:t>
      </w:r>
      <w:r w:rsidRPr="00DD1330">
        <w:rPr>
          <w:rFonts w:ascii="Arial" w:hAnsi="Arial" w:cs="Arial"/>
          <w:sz w:val="22"/>
          <w:szCs w:val="22"/>
        </w:rPr>
        <w:t xml:space="preserve"> No</w:t>
      </w:r>
    </w:p>
    <w:p w:rsidR="00BE0201" w:rsidRPr="00DD1330" w:rsidRDefault="00BE0201" w:rsidP="00BE0201">
      <w:pPr>
        <w:jc w:val="both"/>
        <w:rPr>
          <w:rFonts w:ascii="Arial" w:hAnsi="Arial" w:cs="Arial"/>
          <w:b/>
          <w:sz w:val="22"/>
          <w:szCs w:val="22"/>
        </w:rPr>
      </w:pPr>
    </w:p>
    <w:p w:rsidR="00BE0201" w:rsidRPr="00DD1330" w:rsidRDefault="00BE0201" w:rsidP="00BE0201">
      <w:pPr>
        <w:jc w:val="both"/>
        <w:rPr>
          <w:rFonts w:ascii="Arial" w:hAnsi="Arial" w:cs="Arial"/>
          <w:b/>
          <w:sz w:val="22"/>
          <w:szCs w:val="22"/>
        </w:rPr>
      </w:pPr>
      <w:r w:rsidRPr="00DD1330">
        <w:rPr>
          <w:rFonts w:ascii="Arial" w:hAnsi="Arial" w:cs="Arial"/>
          <w:b/>
          <w:sz w:val="22"/>
          <w:szCs w:val="22"/>
        </w:rPr>
        <w:t>ACLARACIÓN No. 2</w:t>
      </w:r>
    </w:p>
    <w:p w:rsidR="00BE0201" w:rsidRPr="00DD1330" w:rsidRDefault="00BE0201" w:rsidP="00BE0201">
      <w:pPr>
        <w:jc w:val="both"/>
        <w:rPr>
          <w:rFonts w:ascii="Arial" w:hAnsi="Arial" w:cs="Arial"/>
          <w:b/>
          <w:sz w:val="22"/>
          <w:szCs w:val="22"/>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Con el objetivo de obtener una oferta de proponentes más amplia sin comprometer la calidad del servicio y la experiencia en servicios similares, se modifique el numeral 3.4.4. PERMISOS PARA TENENCIA DE ARMAS.</w:t>
      </w:r>
    </w:p>
    <w:p w:rsidR="00B1700A" w:rsidRPr="00DD1330" w:rsidRDefault="00B1700A"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 xml:space="preserve">En el sentido que se permita acreditar el armamento por uno o por varios integrantes del consorcio o unión temporal lo anterior con el único fin de permitir mayor pluralidad de participación de oferentes. </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Es importante recordarle a la entidad cual es la finalidad real de las diferentes formas de asociación en la contratación estatal, doctrinalmente se define como la necesidad de dos o más empresas de aunar esfuerzos y apoyarse mutuamente optimizando recursos para llegar a un fin común.</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En el caso concreto en donde la entidad permite estas formas de asociación para presentar propuestas, pedimos cordialmente a la entidad tenga en cuenta el argumento anterior con respecto a la acreditación del armamento requerido.</w:t>
      </w:r>
    </w:p>
    <w:p w:rsidR="00BE0201" w:rsidRPr="00DD1330" w:rsidRDefault="00BE0201" w:rsidP="00BE0201">
      <w:pPr>
        <w:jc w:val="both"/>
        <w:rPr>
          <w:rFonts w:ascii="Arial" w:hAnsi="Arial" w:cs="Arial"/>
          <w:sz w:val="22"/>
          <w:szCs w:val="22"/>
        </w:rPr>
      </w:pPr>
    </w:p>
    <w:p w:rsidR="006366D9" w:rsidRPr="00DD1330" w:rsidRDefault="00BE0201" w:rsidP="006366D9">
      <w:pPr>
        <w:jc w:val="both"/>
        <w:rPr>
          <w:rFonts w:ascii="Arial" w:hAnsi="Arial" w:cs="Arial"/>
          <w:sz w:val="22"/>
          <w:szCs w:val="22"/>
        </w:rPr>
      </w:pPr>
      <w:r w:rsidRPr="00DD1330">
        <w:rPr>
          <w:rFonts w:ascii="Arial" w:hAnsi="Arial" w:cs="Arial"/>
          <w:b/>
          <w:sz w:val="22"/>
          <w:szCs w:val="22"/>
        </w:rPr>
        <w:t xml:space="preserve">RESPUESTA ACLARACIÓN No. 2: </w:t>
      </w:r>
      <w:r w:rsidR="006366D9" w:rsidRPr="00DD1330">
        <w:rPr>
          <w:rFonts w:ascii="Arial" w:hAnsi="Arial" w:cs="Arial"/>
          <w:sz w:val="22"/>
          <w:szCs w:val="22"/>
        </w:rPr>
        <w:t xml:space="preserve">La </w:t>
      </w:r>
      <w:r w:rsidR="006366D9" w:rsidRPr="00DD1330">
        <w:rPr>
          <w:rFonts w:ascii="Arial" w:hAnsi="Arial" w:cs="Arial"/>
          <w:b/>
          <w:sz w:val="22"/>
          <w:szCs w:val="22"/>
        </w:rPr>
        <w:t xml:space="preserve">EMPRESA DE LICORES DE CUNDINAMARCA, </w:t>
      </w:r>
      <w:r w:rsidR="006366D9" w:rsidRPr="00DD1330">
        <w:rPr>
          <w:rFonts w:ascii="Arial" w:hAnsi="Arial" w:cs="Arial"/>
          <w:sz w:val="22"/>
          <w:szCs w:val="22"/>
        </w:rPr>
        <w:t xml:space="preserve">se permite aclarar que la referencia del texto </w:t>
      </w:r>
      <w:r w:rsidR="006366D9" w:rsidRPr="00DD1330">
        <w:rPr>
          <w:rFonts w:ascii="Arial" w:hAnsi="Arial" w:cs="Arial"/>
          <w:b/>
          <w:sz w:val="22"/>
          <w:szCs w:val="22"/>
        </w:rPr>
        <w:t>¨</w:t>
      </w:r>
      <w:r w:rsidR="006366D9" w:rsidRPr="00DD1330">
        <w:rPr>
          <w:rFonts w:ascii="Arial" w:hAnsi="Arial" w:cs="Arial"/>
          <w:b/>
          <w:i/>
          <w:sz w:val="22"/>
          <w:szCs w:val="22"/>
          <w:u w:val="single"/>
          <w:lang w:val="es-CO"/>
        </w:rPr>
        <w:t>en el caso de consorcios o uniones temporales, deberá acreditarse por todos y cada uno de los integrantes que lo conforman¨</w:t>
      </w:r>
      <w:r w:rsidR="006366D9" w:rsidRPr="00DD1330">
        <w:rPr>
          <w:rFonts w:ascii="Arial" w:hAnsi="Arial" w:cs="Arial"/>
          <w:sz w:val="22"/>
          <w:szCs w:val="22"/>
        </w:rPr>
        <w:t xml:space="preserve"> &lt;texto subrayado fuera del contexto original&gt;, se refiere a la responsabilidad compartida con que cuenta cada uno de los miembros de la unión temporal o consorcio, </w:t>
      </w:r>
      <w:r w:rsidR="006366D9" w:rsidRPr="00DD1330">
        <w:rPr>
          <w:rFonts w:ascii="Arial" w:hAnsi="Arial" w:cs="Arial"/>
          <w:sz w:val="22"/>
          <w:szCs w:val="22"/>
        </w:rPr>
        <w:lastRenderedPageBreak/>
        <w:t xml:space="preserve">independientemente de su participación dentro de la constitución, razón por la cual deberán cumplir conjuntamente el requisito, ya que si bien es cierto que el fin de las uniones temporales y consorcios es el aunar esfuerzos y fortalecer desventajas, también es cierto que la responsabilidad se vuelve compartida, razón por la cual es necesario que las empresas individualmente consideradas acrediten esta certificación. </w:t>
      </w:r>
    </w:p>
    <w:p w:rsidR="00BE0201" w:rsidRPr="00DD1330" w:rsidRDefault="00BE0201" w:rsidP="00BE0201">
      <w:pPr>
        <w:jc w:val="both"/>
        <w:rPr>
          <w:rFonts w:ascii="Arial" w:hAnsi="Arial" w:cs="Arial"/>
          <w:b/>
          <w:sz w:val="22"/>
          <w:szCs w:val="22"/>
        </w:rPr>
      </w:pPr>
    </w:p>
    <w:p w:rsidR="00BE0201" w:rsidRPr="00DD1330" w:rsidRDefault="00BE0201" w:rsidP="00BE0201">
      <w:pPr>
        <w:rPr>
          <w:rFonts w:ascii="Arial" w:eastAsia="Tahoma" w:hAnsi="Arial" w:cs="Arial"/>
          <w:bCs/>
          <w:sz w:val="22"/>
          <w:szCs w:val="22"/>
          <w:lang w:val="es-ES"/>
        </w:rPr>
      </w:pPr>
      <w:r w:rsidRPr="00DD1330">
        <w:rPr>
          <w:rFonts w:ascii="Arial" w:hAnsi="Arial" w:cs="Arial"/>
          <w:b/>
          <w:sz w:val="22"/>
          <w:szCs w:val="22"/>
        </w:rPr>
        <w:t>MODIFICA LOS TÉRMINOS DE INVITACIÓN:</w:t>
      </w:r>
      <w:r w:rsidRPr="00DD1330">
        <w:rPr>
          <w:rFonts w:ascii="Arial" w:hAnsi="Arial" w:cs="Arial"/>
          <w:sz w:val="22"/>
          <w:szCs w:val="22"/>
        </w:rPr>
        <w:t xml:space="preserve"> No</w:t>
      </w:r>
    </w:p>
    <w:p w:rsidR="00BE0201" w:rsidRPr="00DD1330" w:rsidRDefault="00BE0201" w:rsidP="00145F74">
      <w:pPr>
        <w:rPr>
          <w:rFonts w:ascii="Arial" w:eastAsia="Tahoma" w:hAnsi="Arial" w:cs="Arial"/>
          <w:bCs/>
          <w:sz w:val="22"/>
          <w:szCs w:val="22"/>
          <w:lang w:val="es-ES"/>
        </w:rPr>
      </w:pPr>
    </w:p>
    <w:p w:rsidR="00BE0201" w:rsidRPr="00DD1330" w:rsidRDefault="00BE0201" w:rsidP="00BE0201">
      <w:pPr>
        <w:jc w:val="both"/>
        <w:rPr>
          <w:rFonts w:ascii="Arial" w:hAnsi="Arial" w:cs="Arial"/>
          <w:b/>
          <w:sz w:val="22"/>
          <w:szCs w:val="22"/>
        </w:rPr>
      </w:pPr>
      <w:r w:rsidRPr="00DD1330">
        <w:rPr>
          <w:rFonts w:ascii="Arial" w:hAnsi="Arial" w:cs="Arial"/>
          <w:b/>
          <w:sz w:val="22"/>
          <w:szCs w:val="22"/>
        </w:rPr>
        <w:t>ACLARACIÓN No. 3</w:t>
      </w:r>
    </w:p>
    <w:p w:rsidR="00BE0201" w:rsidRPr="00DD1330" w:rsidRDefault="00BE0201" w:rsidP="00BE0201">
      <w:pPr>
        <w:jc w:val="both"/>
        <w:rPr>
          <w:rFonts w:ascii="Arial" w:hAnsi="Arial" w:cs="Arial"/>
          <w:b/>
          <w:sz w:val="22"/>
          <w:szCs w:val="22"/>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Con respecto al numeral 3.4.5 que contemplan la solicitud de las diferentes redes de apoyo, trayendo a colación el argumento expuesto en la observación anterior solicitamos amablemente a la entidad permita que estos documentos sean acreditados por uno o por todos los miembros de la unión temporal o el consorcio.</w:t>
      </w:r>
    </w:p>
    <w:p w:rsidR="00BE0201" w:rsidRPr="00DD1330" w:rsidRDefault="00BE0201" w:rsidP="00BE0201">
      <w:pPr>
        <w:jc w:val="both"/>
        <w:rPr>
          <w:rFonts w:ascii="Arial" w:hAnsi="Arial" w:cs="Arial"/>
          <w:sz w:val="22"/>
          <w:szCs w:val="22"/>
        </w:rPr>
      </w:pPr>
    </w:p>
    <w:p w:rsidR="00BE0201" w:rsidRPr="00DD1330" w:rsidRDefault="00BE0201" w:rsidP="00BE0201">
      <w:pPr>
        <w:jc w:val="both"/>
        <w:rPr>
          <w:rFonts w:ascii="Arial" w:hAnsi="Arial" w:cs="Arial"/>
          <w:sz w:val="22"/>
          <w:szCs w:val="22"/>
        </w:rPr>
      </w:pPr>
      <w:r w:rsidRPr="00DD1330">
        <w:rPr>
          <w:rFonts w:ascii="Arial" w:hAnsi="Arial" w:cs="Arial"/>
          <w:b/>
          <w:sz w:val="22"/>
          <w:szCs w:val="22"/>
        </w:rPr>
        <w:t xml:space="preserve">RESPUESTA ACLARACIÓN No. 3: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B1700A" w:rsidRPr="00DD1330">
        <w:rPr>
          <w:rFonts w:ascii="Arial" w:hAnsi="Arial" w:cs="Arial"/>
          <w:b/>
          <w:sz w:val="22"/>
          <w:szCs w:val="22"/>
        </w:rPr>
        <w:t xml:space="preserve">, </w:t>
      </w:r>
      <w:r w:rsidR="00B1700A" w:rsidRPr="00DD1330">
        <w:rPr>
          <w:rFonts w:ascii="Arial" w:hAnsi="Arial" w:cs="Arial"/>
          <w:sz w:val="22"/>
          <w:szCs w:val="22"/>
        </w:rPr>
        <w:t xml:space="preserve">se permite aclarar que las condiciones de este ítem son claras y en el evento de ser presentada una propuesta por uno o </w:t>
      </w:r>
      <w:r w:rsidR="00EF332D" w:rsidRPr="00DD1330">
        <w:rPr>
          <w:rFonts w:ascii="Arial" w:hAnsi="Arial" w:cs="Arial"/>
          <w:sz w:val="22"/>
          <w:szCs w:val="22"/>
        </w:rPr>
        <w:t>más</w:t>
      </w:r>
      <w:r w:rsidR="00B1700A" w:rsidRPr="00DD1330">
        <w:rPr>
          <w:rFonts w:ascii="Arial" w:hAnsi="Arial" w:cs="Arial"/>
          <w:sz w:val="22"/>
          <w:szCs w:val="22"/>
        </w:rPr>
        <w:t xml:space="preserve"> proponentes, todos tiene la obligación de cumplir con el </w:t>
      </w:r>
      <w:r w:rsidR="00EF332D" w:rsidRPr="00DD1330">
        <w:rPr>
          <w:rFonts w:ascii="Arial" w:hAnsi="Arial" w:cs="Arial"/>
          <w:sz w:val="22"/>
          <w:szCs w:val="22"/>
        </w:rPr>
        <w:t>requisito</w:t>
      </w:r>
      <w:r w:rsidR="00B1700A" w:rsidRPr="00DD1330">
        <w:rPr>
          <w:rFonts w:ascii="Arial" w:hAnsi="Arial" w:cs="Arial"/>
          <w:sz w:val="22"/>
          <w:szCs w:val="22"/>
        </w:rPr>
        <w:t xml:space="preserve"> por la responsabilidad solidaria que atañe</w:t>
      </w:r>
      <w:r w:rsidR="00EF332D" w:rsidRPr="00DD1330">
        <w:rPr>
          <w:rFonts w:ascii="Arial" w:hAnsi="Arial" w:cs="Arial"/>
          <w:sz w:val="22"/>
          <w:szCs w:val="22"/>
        </w:rPr>
        <w:t xml:space="preserve"> a lo miembros, lo cual descrito en el punto anterior.</w:t>
      </w:r>
      <w:r w:rsidRPr="00DD1330">
        <w:rPr>
          <w:rFonts w:ascii="Arial" w:hAnsi="Arial" w:cs="Arial"/>
          <w:sz w:val="22"/>
          <w:szCs w:val="22"/>
        </w:rPr>
        <w:t xml:space="preserve">  </w:t>
      </w:r>
    </w:p>
    <w:p w:rsidR="00BE0201" w:rsidRPr="00DD1330" w:rsidRDefault="00BE0201" w:rsidP="00BE0201">
      <w:pPr>
        <w:jc w:val="both"/>
        <w:rPr>
          <w:rFonts w:ascii="Arial" w:hAnsi="Arial" w:cs="Arial"/>
          <w:b/>
          <w:sz w:val="22"/>
          <w:szCs w:val="22"/>
        </w:rPr>
      </w:pPr>
    </w:p>
    <w:p w:rsidR="00BE0201" w:rsidRPr="00DD1330" w:rsidRDefault="00BE0201" w:rsidP="00BE0201">
      <w:pPr>
        <w:rPr>
          <w:rFonts w:ascii="Arial" w:eastAsia="Tahoma" w:hAnsi="Arial" w:cs="Arial"/>
          <w:bCs/>
          <w:sz w:val="22"/>
          <w:szCs w:val="22"/>
          <w:lang w:val="es-ES"/>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EF332D" w:rsidRPr="00DD1330">
        <w:rPr>
          <w:rFonts w:ascii="Arial" w:hAnsi="Arial" w:cs="Arial"/>
          <w:sz w:val="22"/>
          <w:szCs w:val="22"/>
        </w:rPr>
        <w:t>No</w:t>
      </w:r>
    </w:p>
    <w:p w:rsidR="00BE0201" w:rsidRPr="00DD1330" w:rsidRDefault="00BE0201" w:rsidP="00145F74">
      <w:pPr>
        <w:rPr>
          <w:rFonts w:ascii="Arial" w:eastAsia="Tahoma" w:hAnsi="Arial" w:cs="Arial"/>
          <w:bCs/>
          <w:sz w:val="22"/>
          <w:szCs w:val="22"/>
          <w:lang w:val="es-ES"/>
        </w:rPr>
      </w:pPr>
    </w:p>
    <w:p w:rsidR="00BE0201" w:rsidRPr="00DD1330" w:rsidRDefault="00BE0201" w:rsidP="00BE0201">
      <w:pPr>
        <w:jc w:val="both"/>
        <w:rPr>
          <w:rFonts w:ascii="Arial" w:hAnsi="Arial" w:cs="Arial"/>
          <w:b/>
          <w:sz w:val="22"/>
          <w:szCs w:val="22"/>
        </w:rPr>
      </w:pPr>
      <w:r w:rsidRPr="00DD1330">
        <w:rPr>
          <w:rFonts w:ascii="Arial" w:hAnsi="Arial" w:cs="Arial"/>
          <w:b/>
          <w:sz w:val="22"/>
          <w:szCs w:val="22"/>
        </w:rPr>
        <w:t>ACLARACIÓN No. 4</w:t>
      </w:r>
    </w:p>
    <w:p w:rsidR="00BE0201" w:rsidRPr="00DD1330" w:rsidRDefault="00BE0201" w:rsidP="00BE0201">
      <w:pPr>
        <w:jc w:val="both"/>
        <w:rPr>
          <w:rFonts w:ascii="Arial" w:hAnsi="Arial" w:cs="Arial"/>
          <w:b/>
          <w:sz w:val="22"/>
          <w:szCs w:val="22"/>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Con respecto al numeral 3.7 y 3.8 relacionados con la experiencia del oferente queremos aclarar a la entidad que la misma es adquirida de manera única y acumulable, es decir, que en la prestación del servicio de vigilancia y seguridad privada se adquiere experticia en cualquier campo o sector en el cual se desarrolle; por esta razón la experticia requerida por la entidad puede ser certificada no solamente en sector industria sino también en todo tipo de sector.</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De manera muy atenta instamos a la entidad que elimine este requisito, puesto que esta exigencia resulta restrictiva, limitante y excluyente y no permite la pluralidad de oferentes en este proceso.</w:t>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lang w:val="es-CO"/>
        </w:rPr>
      </w:pPr>
      <w:r w:rsidRPr="00DD1330">
        <w:rPr>
          <w:rFonts w:ascii="Arial" w:hAnsi="Arial" w:cs="Arial"/>
          <w:sz w:val="22"/>
          <w:szCs w:val="22"/>
          <w:lang w:val="es-CO"/>
        </w:rPr>
        <w:t>En razón a lo expuesto anteriormente solicito amablemente a la entidad considere estas observaciones en los pliegos de condiciones.</w:t>
      </w:r>
      <w:r w:rsidRPr="00DD1330">
        <w:rPr>
          <w:rFonts w:ascii="Arial" w:hAnsi="Arial" w:cs="Arial"/>
          <w:sz w:val="22"/>
          <w:szCs w:val="22"/>
          <w:lang w:val="es-CO"/>
        </w:rPr>
        <w:cr/>
      </w:r>
    </w:p>
    <w:p w:rsidR="00BE0201" w:rsidRPr="00DD1330" w:rsidRDefault="00BE0201" w:rsidP="00BE0201">
      <w:pPr>
        <w:jc w:val="both"/>
        <w:rPr>
          <w:rFonts w:ascii="Arial" w:hAnsi="Arial" w:cs="Arial"/>
          <w:sz w:val="22"/>
          <w:szCs w:val="22"/>
          <w:lang w:val="es-CO"/>
        </w:rPr>
      </w:pPr>
    </w:p>
    <w:p w:rsidR="00BE0201" w:rsidRPr="00DD1330" w:rsidRDefault="00BE0201" w:rsidP="00BE0201">
      <w:pPr>
        <w:jc w:val="both"/>
        <w:rPr>
          <w:rFonts w:ascii="Arial" w:hAnsi="Arial" w:cs="Arial"/>
          <w:sz w:val="22"/>
          <w:szCs w:val="22"/>
        </w:rPr>
      </w:pPr>
      <w:r w:rsidRPr="00DD1330">
        <w:rPr>
          <w:rFonts w:ascii="Arial" w:hAnsi="Arial" w:cs="Arial"/>
          <w:b/>
          <w:sz w:val="22"/>
          <w:szCs w:val="22"/>
        </w:rPr>
        <w:t xml:space="preserve">RESPUESTA ACLARACIÓN No. 4: </w:t>
      </w:r>
      <w:r w:rsidRPr="00DD1330">
        <w:rPr>
          <w:rFonts w:ascii="Arial" w:hAnsi="Arial" w:cs="Arial"/>
          <w:sz w:val="22"/>
          <w:szCs w:val="22"/>
        </w:rPr>
        <w:t xml:space="preserve">La </w:t>
      </w:r>
      <w:r w:rsidRPr="00DD1330">
        <w:rPr>
          <w:rFonts w:ascii="Arial" w:hAnsi="Arial" w:cs="Arial"/>
          <w:b/>
          <w:sz w:val="22"/>
          <w:szCs w:val="22"/>
        </w:rPr>
        <w:t>EMPRESA DE LICORES DE CUNDINAMARCA</w:t>
      </w:r>
      <w:r w:rsidR="00EF332D" w:rsidRPr="00DD1330">
        <w:rPr>
          <w:rFonts w:ascii="Arial" w:hAnsi="Arial" w:cs="Arial"/>
          <w:b/>
          <w:sz w:val="22"/>
          <w:szCs w:val="22"/>
        </w:rPr>
        <w:t xml:space="preserve">, </w:t>
      </w:r>
      <w:r w:rsidR="00EF332D" w:rsidRPr="00DD1330">
        <w:rPr>
          <w:rFonts w:ascii="Arial" w:hAnsi="Arial" w:cs="Arial"/>
          <w:sz w:val="22"/>
          <w:szCs w:val="22"/>
        </w:rPr>
        <w:t>se permite precisar que no da lugar  a la solicitud presentada, ya que si bien es cierto el servicio de seguridad atañe la custodia y protección de bienes muebles o inmuebles de una entidad, el tema de seguridad de una empresa cuya actividad es la producción y trabajo con elementos industriales, acarrea una experiencia mayor respecto a las eventualidades que puedan ocurrir en la ejecución del contrato, razón por la cual el proponente debe tener experiencia en el sector industrial a fin de que cuente con la experticia en las e</w:t>
      </w:r>
      <w:r w:rsidR="00BA52C5" w:rsidRPr="00DD1330">
        <w:rPr>
          <w:rFonts w:ascii="Arial" w:hAnsi="Arial" w:cs="Arial"/>
          <w:sz w:val="22"/>
          <w:szCs w:val="22"/>
        </w:rPr>
        <w:t>ventualidades que puedan surgir,</w:t>
      </w:r>
      <w:r w:rsidRPr="00DD1330">
        <w:rPr>
          <w:rFonts w:ascii="Arial" w:hAnsi="Arial" w:cs="Arial"/>
          <w:sz w:val="22"/>
          <w:szCs w:val="22"/>
        </w:rPr>
        <w:t xml:space="preserve"> </w:t>
      </w:r>
      <w:r w:rsidR="00BA52C5" w:rsidRPr="00DD1330">
        <w:rPr>
          <w:rFonts w:ascii="Arial" w:hAnsi="Arial" w:cs="Arial"/>
          <w:sz w:val="22"/>
          <w:szCs w:val="22"/>
        </w:rPr>
        <w:t xml:space="preserve">tal como lo recomienda el INVIMA en los procesos de certificación de BPM, motivo por el cual no es procedente la </w:t>
      </w:r>
      <w:r w:rsidR="003D5AB2" w:rsidRPr="00DD1330">
        <w:rPr>
          <w:rFonts w:ascii="Arial" w:hAnsi="Arial" w:cs="Arial"/>
          <w:sz w:val="22"/>
          <w:szCs w:val="22"/>
        </w:rPr>
        <w:t>aclaración.</w:t>
      </w:r>
    </w:p>
    <w:p w:rsidR="00BA52C5" w:rsidRPr="00DD1330" w:rsidRDefault="00BA52C5" w:rsidP="00BE0201">
      <w:pPr>
        <w:jc w:val="both"/>
        <w:rPr>
          <w:rFonts w:ascii="Arial" w:hAnsi="Arial" w:cs="Arial"/>
          <w:b/>
          <w:sz w:val="22"/>
          <w:szCs w:val="22"/>
        </w:rPr>
      </w:pPr>
    </w:p>
    <w:p w:rsidR="00BA52C5" w:rsidRPr="00DD1330" w:rsidRDefault="00BA52C5" w:rsidP="00BE0201">
      <w:pPr>
        <w:jc w:val="both"/>
        <w:rPr>
          <w:rFonts w:ascii="Arial" w:hAnsi="Arial" w:cs="Arial"/>
          <w:b/>
          <w:sz w:val="22"/>
          <w:szCs w:val="22"/>
        </w:rPr>
      </w:pPr>
    </w:p>
    <w:p w:rsidR="00BE0201" w:rsidRPr="00DD1330" w:rsidRDefault="00BE0201" w:rsidP="00BE0201">
      <w:pPr>
        <w:rPr>
          <w:rFonts w:ascii="Arial" w:eastAsia="Tahoma" w:hAnsi="Arial" w:cs="Arial"/>
          <w:bCs/>
          <w:sz w:val="22"/>
          <w:szCs w:val="22"/>
          <w:lang w:val="es-ES"/>
        </w:rPr>
      </w:pPr>
      <w:r w:rsidRPr="00DD1330">
        <w:rPr>
          <w:rFonts w:ascii="Arial" w:hAnsi="Arial" w:cs="Arial"/>
          <w:b/>
          <w:sz w:val="22"/>
          <w:szCs w:val="22"/>
        </w:rPr>
        <w:t>MODIFICA LOS TÉRMINOS DE INVITACIÓN:</w:t>
      </w:r>
      <w:r w:rsidRPr="00DD1330">
        <w:rPr>
          <w:rFonts w:ascii="Arial" w:hAnsi="Arial" w:cs="Arial"/>
          <w:sz w:val="22"/>
          <w:szCs w:val="22"/>
        </w:rPr>
        <w:t xml:space="preserve"> </w:t>
      </w:r>
      <w:r w:rsidR="00EF332D" w:rsidRPr="00DD1330">
        <w:rPr>
          <w:rFonts w:ascii="Arial" w:hAnsi="Arial" w:cs="Arial"/>
          <w:sz w:val="22"/>
          <w:szCs w:val="22"/>
        </w:rPr>
        <w:t>No</w:t>
      </w:r>
    </w:p>
    <w:p w:rsidR="00BE0201" w:rsidRPr="00DD1330" w:rsidRDefault="00BE0201" w:rsidP="00145F74">
      <w:pPr>
        <w:rPr>
          <w:rFonts w:ascii="Arial" w:eastAsia="Tahoma" w:hAnsi="Arial" w:cs="Arial"/>
          <w:bCs/>
          <w:sz w:val="22"/>
          <w:szCs w:val="22"/>
          <w:lang w:val="es-ES"/>
        </w:rPr>
      </w:pPr>
    </w:p>
    <w:p w:rsidR="00BE0201" w:rsidRPr="00DD1330" w:rsidRDefault="00BE0201" w:rsidP="00145F74">
      <w:pPr>
        <w:rPr>
          <w:rFonts w:ascii="Arial" w:eastAsia="Tahoma" w:hAnsi="Arial" w:cs="Arial"/>
          <w:bCs/>
          <w:sz w:val="22"/>
          <w:szCs w:val="22"/>
          <w:lang w:val="es-ES"/>
        </w:rPr>
      </w:pPr>
    </w:p>
    <w:p w:rsidR="00A04CC1" w:rsidRPr="00DD1330" w:rsidRDefault="00A04CC1" w:rsidP="00145F74">
      <w:pPr>
        <w:rPr>
          <w:rFonts w:ascii="Arial" w:eastAsia="Tahoma" w:hAnsi="Arial" w:cs="Arial"/>
          <w:bCs/>
          <w:sz w:val="22"/>
          <w:szCs w:val="22"/>
          <w:lang w:val="es-ES"/>
        </w:rPr>
      </w:pPr>
    </w:p>
    <w:p w:rsidR="00145F74" w:rsidRPr="00DD1330" w:rsidRDefault="00145F74" w:rsidP="00145F74">
      <w:pPr>
        <w:rPr>
          <w:rFonts w:ascii="Arial" w:hAnsi="Arial" w:cs="Arial"/>
          <w:b/>
          <w:sz w:val="22"/>
          <w:szCs w:val="22"/>
        </w:rPr>
      </w:pPr>
      <w:r w:rsidRPr="00DD1330">
        <w:rPr>
          <w:rFonts w:ascii="Arial" w:hAnsi="Arial" w:cs="Arial"/>
          <w:b/>
          <w:sz w:val="22"/>
          <w:szCs w:val="22"/>
        </w:rPr>
        <w:t>BADUA CUELLAR YAVER</w:t>
      </w:r>
    </w:p>
    <w:p w:rsidR="00145F74" w:rsidRPr="00DD1330" w:rsidRDefault="00145F74" w:rsidP="00145F74">
      <w:pPr>
        <w:rPr>
          <w:rFonts w:ascii="Arial" w:hAnsi="Arial" w:cs="Arial"/>
          <w:sz w:val="22"/>
          <w:szCs w:val="22"/>
        </w:rPr>
      </w:pPr>
      <w:r w:rsidRPr="00DD1330">
        <w:rPr>
          <w:rFonts w:ascii="Arial" w:hAnsi="Arial" w:cs="Arial"/>
          <w:sz w:val="22"/>
          <w:szCs w:val="22"/>
        </w:rPr>
        <w:t>Jefe Oficina de Gestión Contractual</w:t>
      </w:r>
    </w:p>
    <w:p w:rsidR="00145F74" w:rsidRPr="00DD1330" w:rsidRDefault="00145F74" w:rsidP="00145F74">
      <w:pPr>
        <w:rPr>
          <w:rFonts w:ascii="Arial" w:hAnsi="Arial" w:cs="Arial"/>
          <w:sz w:val="22"/>
          <w:szCs w:val="22"/>
        </w:rPr>
      </w:pPr>
    </w:p>
    <w:p w:rsidR="00A04CC1" w:rsidRPr="00DD1330" w:rsidRDefault="00A04CC1" w:rsidP="00145F74">
      <w:pPr>
        <w:rPr>
          <w:rFonts w:ascii="Arial" w:hAnsi="Arial" w:cs="Arial"/>
          <w:sz w:val="22"/>
          <w:szCs w:val="22"/>
        </w:rPr>
      </w:pPr>
    </w:p>
    <w:p w:rsidR="00A04CC1" w:rsidRPr="00DD1330" w:rsidRDefault="00A04CC1" w:rsidP="00145F74">
      <w:pPr>
        <w:rPr>
          <w:rFonts w:ascii="Arial" w:hAnsi="Arial" w:cs="Arial"/>
          <w:sz w:val="22"/>
          <w:szCs w:val="22"/>
        </w:rPr>
      </w:pPr>
    </w:p>
    <w:p w:rsidR="00145F74" w:rsidRPr="00DD1330" w:rsidRDefault="00145F74" w:rsidP="00145F74">
      <w:pPr>
        <w:rPr>
          <w:rFonts w:ascii="Arial" w:hAnsi="Arial" w:cs="Arial"/>
          <w:b/>
          <w:sz w:val="22"/>
          <w:szCs w:val="22"/>
        </w:rPr>
      </w:pPr>
      <w:r w:rsidRPr="00DD1330">
        <w:rPr>
          <w:rFonts w:ascii="Arial" w:hAnsi="Arial" w:cs="Arial"/>
          <w:b/>
          <w:sz w:val="22"/>
          <w:szCs w:val="22"/>
        </w:rPr>
        <w:t>JUAN PABLO OSPINA GUERRA</w:t>
      </w:r>
    </w:p>
    <w:p w:rsidR="00145F74" w:rsidRPr="00DD1330" w:rsidRDefault="00145F74" w:rsidP="00A63878">
      <w:pPr>
        <w:rPr>
          <w:rFonts w:ascii="Arial" w:hAnsi="Arial" w:cs="Arial"/>
          <w:sz w:val="22"/>
          <w:szCs w:val="22"/>
        </w:rPr>
      </w:pPr>
      <w:r w:rsidRPr="00DD1330">
        <w:rPr>
          <w:rFonts w:ascii="Arial" w:hAnsi="Arial" w:cs="Arial"/>
          <w:sz w:val="22"/>
          <w:szCs w:val="22"/>
        </w:rPr>
        <w:t xml:space="preserve"> Subgerente Administrativo</w:t>
      </w:r>
    </w:p>
    <w:sectPr w:rsidR="00145F74" w:rsidRPr="00DD1330" w:rsidSect="002D7286">
      <w:headerReference w:type="default" r:id="rId8"/>
      <w:footerReference w:type="default" r:id="rId9"/>
      <w:pgSz w:w="12242" w:h="20163" w:code="5"/>
      <w:pgMar w:top="1383" w:right="1701"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8B" w:rsidRDefault="001C678B">
      <w:r>
        <w:separator/>
      </w:r>
    </w:p>
  </w:endnote>
  <w:endnote w:type="continuationSeparator" w:id="0">
    <w:p w:rsidR="001C678B" w:rsidRDefault="001C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21" w:rsidRPr="0061161D" w:rsidRDefault="00DE4721" w:rsidP="00144C59">
    <w:pPr>
      <w:pStyle w:val="Piedepgina"/>
      <w:rPr>
        <w:rFonts w:ascii="Times New Roman" w:hAnsi="Times New Roman" w:cs="Times New Roman"/>
      </w:rPr>
    </w:pPr>
    <w:r w:rsidRPr="00C16F3B">
      <w:rPr>
        <w:noProof/>
        <w:lang w:val="es-CO" w:eastAsia="es-CO"/>
      </w:rPr>
      <mc:AlternateContent>
        <mc:Choice Requires="wpg">
          <w:drawing>
            <wp:inline distT="0" distB="0" distL="0" distR="0">
              <wp:extent cx="5610225" cy="733425"/>
              <wp:effectExtent l="0" t="0" r="0" b="952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733425"/>
                        <a:chOff x="251520" y="188640"/>
                        <a:chExt cx="8673008" cy="1126976"/>
                      </a:xfrm>
                    </wpg:grpSpPr>
                    <wps:wsp>
                      <wps:cNvPr id="6" name="2 Subtítulo"/>
                      <wps:cNvSpPr>
                        <a:spLocks noGrp="1"/>
                      </wps:cNvSpPr>
                      <wps:spPr>
                        <a:xfrm>
                          <a:off x="4716016" y="188640"/>
                          <a:ext cx="4208512" cy="1126976"/>
                        </a:xfrm>
                        <a:prstGeom prst="rect">
                          <a:avLst/>
                        </a:prstGeom>
                      </wps:spPr>
                      <wps:txbx>
                        <w:txbxContent>
                          <w:p w:rsidR="00DE4721" w:rsidRDefault="00DE4721" w:rsidP="00C16F3B">
                            <w:pPr>
                              <w:pStyle w:val="NormalWeb"/>
                              <w:spacing w:before="48" w:beforeAutospacing="0" w:after="0" w:afterAutospacing="0"/>
                              <w:jc w:val="center"/>
                            </w:pPr>
                            <w:r>
                              <w:rPr>
                                <w:rFonts w:ascii="Arial" w:hAnsi="Arial" w:cs="Arial"/>
                                <w:color w:val="404040" w:themeColor="text1" w:themeTint="BF"/>
                                <w:kern w:val="24"/>
                                <w:sz w:val="20"/>
                                <w:szCs w:val="20"/>
                              </w:rPr>
                              <w:t xml:space="preserve">CARRERA 36 No. 10-95 </w:t>
                            </w:r>
                            <w:hyperlink r:id="rId1" w:history="1">
                              <w:r>
                                <w:rPr>
                                  <w:rStyle w:val="Hipervnculo"/>
                                  <w:rFonts w:ascii="Arial" w:hAnsi="Arial" w:cs="Arial"/>
                                  <w:color w:val="404040" w:themeColor="text1" w:themeTint="BF"/>
                                  <w:kern w:val="24"/>
                                  <w:sz w:val="20"/>
                                  <w:szCs w:val="20"/>
                                </w:rPr>
                                <w:t>www.licoreracundinamarca.com.co</w:t>
                              </w:r>
                            </w:hyperlink>
                          </w:p>
                          <w:p w:rsidR="00DE4721" w:rsidRDefault="00DE4721" w:rsidP="00C16F3B">
                            <w:pPr>
                              <w:pStyle w:val="NormalWeb"/>
                              <w:spacing w:before="48" w:beforeAutospacing="0" w:after="0" w:afterAutospacing="0"/>
                              <w:jc w:val="center"/>
                            </w:pPr>
                            <w:r>
                              <w:rPr>
                                <w:rFonts w:ascii="Arial" w:hAnsi="Arial" w:cs="Arial"/>
                                <w:color w:val="404040" w:themeColor="text1" w:themeTint="BF"/>
                                <w:kern w:val="24"/>
                                <w:sz w:val="20"/>
                                <w:szCs w:val="20"/>
                              </w:rPr>
                              <w:t>licorera@licoreracundinamarca.com</w:t>
                            </w:r>
                            <w:r>
                              <w:rPr>
                                <w:rFonts w:ascii="Arial" w:hAnsi="Arial" w:cs="Arial"/>
                                <w:b/>
                                <w:bCs/>
                                <w:color w:val="404040" w:themeColor="text1" w:themeTint="BF"/>
                                <w:kern w:val="24"/>
                                <w:sz w:val="20"/>
                                <w:szCs w:val="20"/>
                              </w:rPr>
                              <w:t xml:space="preserve">                                                                                                        CONMUTADOR</w:t>
                            </w:r>
                            <w:r>
                              <w:rPr>
                                <w:rFonts w:ascii="Arial" w:hAnsi="Arial" w:cs="Arial"/>
                                <w:color w:val="404040" w:themeColor="text1" w:themeTint="BF"/>
                                <w:kern w:val="24"/>
                                <w:sz w:val="20"/>
                                <w:szCs w:val="20"/>
                              </w:rPr>
                              <w:t xml:space="preserve"> 2377777  </w:t>
                            </w:r>
                            <w:r>
                              <w:rPr>
                                <w:rFonts w:ascii="Arial" w:hAnsi="Arial" w:cs="Arial"/>
                                <w:b/>
                                <w:bCs/>
                                <w:color w:val="404040" w:themeColor="text1" w:themeTint="BF"/>
                                <w:kern w:val="24"/>
                                <w:sz w:val="20"/>
                                <w:szCs w:val="20"/>
                              </w:rPr>
                              <w:t xml:space="preserve">FAX </w:t>
                            </w:r>
                            <w:r>
                              <w:rPr>
                                <w:rFonts w:ascii="Arial" w:hAnsi="Arial" w:cs="Arial"/>
                                <w:color w:val="404040" w:themeColor="text1" w:themeTint="BF"/>
                                <w:kern w:val="24"/>
                                <w:sz w:val="20"/>
                                <w:szCs w:val="20"/>
                              </w:rPr>
                              <w:t>3648903</w:t>
                            </w:r>
                          </w:p>
                          <w:p w:rsidR="00DE4721" w:rsidRDefault="00DE4721" w:rsidP="00C16F3B">
                            <w:pPr>
                              <w:pStyle w:val="NormalWeb"/>
                              <w:spacing w:before="48" w:beforeAutospacing="0" w:after="0" w:afterAutospacing="0"/>
                              <w:jc w:val="center"/>
                            </w:pPr>
                            <w:r>
                              <w:rPr>
                                <w:rFonts w:ascii="Arial" w:hAnsi="Arial" w:cs="Arial"/>
                                <w:b/>
                                <w:bCs/>
                                <w:color w:val="404040" w:themeColor="text1" w:themeTint="BF"/>
                                <w:kern w:val="24"/>
                                <w:sz w:val="20"/>
                                <w:szCs w:val="20"/>
                              </w:rPr>
                              <w:t>LINEA DE ATENCION AL CLIENTE:</w:t>
                            </w:r>
                            <w:r>
                              <w:rPr>
                                <w:rFonts w:ascii="Arial" w:hAnsi="Arial" w:cs="Arial"/>
                                <w:color w:val="404040" w:themeColor="text1" w:themeTint="BF"/>
                                <w:kern w:val="24"/>
                                <w:sz w:val="20"/>
                                <w:szCs w:val="20"/>
                              </w:rPr>
                              <w:t>018000117090</w:t>
                            </w:r>
                          </w:p>
                          <w:p w:rsidR="00DE4721" w:rsidRDefault="00DE4721" w:rsidP="00C16F3B">
                            <w:pPr>
                              <w:pStyle w:val="NormalWeb"/>
                              <w:spacing w:before="48" w:beforeAutospacing="0" w:after="0" w:afterAutospacing="0"/>
                              <w:jc w:val="center"/>
                            </w:pPr>
                            <w:r>
                              <w:rPr>
                                <w:rFonts w:ascii="Arial" w:hAnsi="Arial" w:cs="Arial"/>
                                <w:color w:val="404040" w:themeColor="text1" w:themeTint="BF"/>
                                <w:kern w:val="24"/>
                                <w:sz w:val="20"/>
                                <w:szCs w:val="20"/>
                              </w:rPr>
                              <w:t>Código postal: 111321</w:t>
                            </w:r>
                          </w:p>
                          <w:p w:rsidR="00DE4721" w:rsidRDefault="00DE4721" w:rsidP="00C16F3B">
                            <w:pPr>
                              <w:pStyle w:val="NormalWeb"/>
                              <w:spacing w:before="48" w:beforeAutospacing="0" w:after="0" w:afterAutospacing="0"/>
                              <w:jc w:val="center"/>
                            </w:pPr>
                            <w:r>
                              <w:rPr>
                                <w:rFonts w:ascii="Arial" w:hAnsi="Arial" w:cs="Arial"/>
                                <w:b/>
                                <w:bCs/>
                                <w:color w:val="404040" w:themeColor="text1" w:themeTint="BF"/>
                                <w:kern w:val="24"/>
                                <w:sz w:val="20"/>
                                <w:szCs w:val="20"/>
                              </w:rPr>
                              <w:t>BOGOTA, D.C. COLOMBIA</w:t>
                            </w:r>
                            <w:r>
                              <w:rPr>
                                <w:rFonts w:ascii="Arial" w:hAnsi="Arial" w:cs="Arial"/>
                                <w:color w:val="404040" w:themeColor="text1" w:themeTint="BF"/>
                                <w:kern w:val="24"/>
                                <w:sz w:val="20"/>
                                <w:szCs w:val="20"/>
                              </w:rPr>
                              <w:t xml:space="preserve"> </w:t>
                            </w:r>
                          </w:p>
                        </w:txbxContent>
                      </wps:txbx>
                      <wps:bodyPr vert="horz" lIns="91440" tIns="45720" rIns="91440" bIns="45720" rtlCol="0">
                        <a:noAutofit/>
                      </wps:bodyPr>
                    </wps:wsp>
                    <pic:pic xmlns:pic="http://schemas.openxmlformats.org/drawingml/2006/picture">
                      <pic:nvPicPr>
                        <pic:cNvPr id="7" name="6 Imagen"/>
                        <pic:cNvPicPr/>
                      </pic:nvPicPr>
                      <pic:blipFill>
                        <a:blip r:embed="rId2"/>
                        <a:srcRect/>
                        <a:stretch>
                          <a:fillRect/>
                        </a:stretch>
                      </pic:blipFill>
                      <pic:spPr bwMode="auto">
                        <a:xfrm>
                          <a:off x="251520" y="332656"/>
                          <a:ext cx="2016224" cy="936104"/>
                        </a:xfrm>
                        <a:prstGeom prst="rect">
                          <a:avLst/>
                        </a:prstGeom>
                        <a:noFill/>
                        <a:ln w="9525">
                          <a:noFill/>
                          <a:miter lim="800000"/>
                          <a:headEnd/>
                          <a:tailEnd/>
                        </a:ln>
                      </pic:spPr>
                    </pic:pic>
                  </wpg:wgp>
                </a:graphicData>
              </a:graphic>
            </wp:inline>
          </w:drawing>
        </mc:Choice>
        <mc:Fallback>
          <w:pict>
            <v:group id="Grupo 5" o:spid="_x0000_s1026" style="width:441.75pt;height:57.75pt;mso-position-horizontal-relative:char;mso-position-vertical-relative:line" coordorigin="2515,1886" coordsize="86730,11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&#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style="position:absolute;left:2515;top:3326;width:20162;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x9UvEAAAA2gAAAA8AAABkcnMvZG93bnJldi54bWxEj1trAjEUhN8L/odwhL4UzVbwwmoUqViq&#10;b/X6etgcd1c3J0uSruu/b4RCH4eZ+YaZLVpTiYacLy0reO8nIIgzq0vOFRz2694EhA/IGivLpOBB&#10;HhbzzssMU23v/E3NLuQiQtinqKAIoU6l9FlBBn3f1sTRu1hnMETpcqkd3iPcVHKQJCNpsOS4UGBN&#10;HwVlt92PUeCG58NqnLxVzWR13Gyv9jTKt59KvXbb5RREoDb8h//aX1rBGJ5X4g2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x9UvEAAAA2gAAAA8AAAAAAAAAAAAAAAAA&#10;nwIAAGRycy9kb3ducmV2LnhtbFBLBQYAAAAABAAEAPcAAACQAwAAAAA=&#10;">
                <v:imagedata r:id="rId3" o:title=""/>
              </v:shape>
              <w10:anchorlock/>
            </v:group>
          </w:pict>
        </mc:Fallback>
      </mc:AlternateContent>
    </w:r>
  </w:p>
  <w:p w:rsidR="00DE4721" w:rsidRDefault="00DE4721" w:rsidP="004325A2">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8B" w:rsidRDefault="001C678B">
      <w:r>
        <w:separator/>
      </w:r>
    </w:p>
  </w:footnote>
  <w:footnote w:type="continuationSeparator" w:id="0">
    <w:p w:rsidR="001C678B" w:rsidRDefault="001C6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21" w:rsidRPr="001513DA" w:rsidRDefault="00DE4721" w:rsidP="002339F9">
    <w:pPr>
      <w:jc w:val="both"/>
      <w:rPr>
        <w:rFonts w:ascii="Arial" w:hAnsi="Arial" w:cs="Arial"/>
        <w:lang w:val="es-CO"/>
      </w:rPr>
    </w:pPr>
    <w:r>
      <w:rPr>
        <w:noProof/>
        <w:lang w:val="es-CO" w:eastAsia="es-CO"/>
      </w:rPr>
      <w:drawing>
        <wp:anchor distT="0" distB="0" distL="114300" distR="114300" simplePos="0" relativeHeight="251659264" behindDoc="1" locked="0" layoutInCell="1" allowOverlap="1" wp14:anchorId="276571D8" wp14:editId="79CD3AF7">
          <wp:simplePos x="0" y="0"/>
          <wp:positionH relativeFrom="column">
            <wp:posOffset>3277427</wp:posOffset>
          </wp:positionH>
          <wp:positionV relativeFrom="paragraph">
            <wp:posOffset>-2945</wp:posOffset>
          </wp:positionV>
          <wp:extent cx="2043430" cy="11372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3430" cy="1137285"/>
                  </a:xfrm>
                  <a:prstGeom prst="rect">
                    <a:avLst/>
                  </a:prstGeom>
                </pic:spPr>
              </pic:pic>
            </a:graphicData>
          </a:graphic>
        </wp:anchor>
      </w:drawing>
    </w:r>
    <w:r w:rsidRPr="00972D74">
      <w:rPr>
        <w:noProof/>
        <w:lang w:val="es-CO" w:eastAsia="es-CO"/>
      </w:rPr>
      <w:drawing>
        <wp:inline distT="0" distB="0" distL="0" distR="0" wp14:anchorId="485D3E12" wp14:editId="3C230AE3">
          <wp:extent cx="2078746" cy="12227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078790" cy="1222770"/>
                  </a:xfrm>
                  <a:prstGeom prst="rect">
                    <a:avLst/>
                  </a:prstGeom>
                  <a:noFill/>
                  <a:ln w="9525">
                    <a:noFill/>
                    <a:miter lim="800000"/>
                    <a:headEnd/>
                    <a:tailEnd/>
                  </a:ln>
                </pic:spPr>
              </pic:pic>
            </a:graphicData>
          </a:graphic>
        </wp:inline>
      </w:drawing>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EAE"/>
    <w:multiLevelType w:val="hybridMultilevel"/>
    <w:tmpl w:val="641ABBFC"/>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63190C"/>
    <w:multiLevelType w:val="hybridMultilevel"/>
    <w:tmpl w:val="B8E6C562"/>
    <w:lvl w:ilvl="0" w:tplc="240A000D">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15:restartNumberingAfterBreak="0">
    <w:nsid w:val="135F6861"/>
    <w:multiLevelType w:val="hybridMultilevel"/>
    <w:tmpl w:val="57EC8B3E"/>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867B0"/>
    <w:multiLevelType w:val="hybridMultilevel"/>
    <w:tmpl w:val="129E97A6"/>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A12245"/>
    <w:multiLevelType w:val="hybridMultilevel"/>
    <w:tmpl w:val="ED0EDD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4F3DBD"/>
    <w:multiLevelType w:val="hybridMultilevel"/>
    <w:tmpl w:val="9104E508"/>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3177A1"/>
    <w:multiLevelType w:val="hybridMultilevel"/>
    <w:tmpl w:val="78F8364E"/>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9B18E0"/>
    <w:multiLevelType w:val="hybridMultilevel"/>
    <w:tmpl w:val="C8F28854"/>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A894949"/>
    <w:multiLevelType w:val="hybridMultilevel"/>
    <w:tmpl w:val="6DA82A30"/>
    <w:lvl w:ilvl="0" w:tplc="3C50164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DBD35AF"/>
    <w:multiLevelType w:val="hybridMultilevel"/>
    <w:tmpl w:val="9E769F82"/>
    <w:lvl w:ilvl="0" w:tplc="C986D24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9C97029"/>
    <w:multiLevelType w:val="hybridMultilevel"/>
    <w:tmpl w:val="F0742C0A"/>
    <w:lvl w:ilvl="0" w:tplc="42E0FE78">
      <w:start w:val="98"/>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2"/>
  </w:num>
  <w:num w:numId="6">
    <w:abstractNumId w:val="3"/>
  </w:num>
  <w:num w:numId="7">
    <w:abstractNumId w:val="5"/>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7"/>
    <w:rsid w:val="00001347"/>
    <w:rsid w:val="00002E6C"/>
    <w:rsid w:val="000038A7"/>
    <w:rsid w:val="000043E9"/>
    <w:rsid w:val="00004697"/>
    <w:rsid w:val="00004F4A"/>
    <w:rsid w:val="000055C0"/>
    <w:rsid w:val="0000739B"/>
    <w:rsid w:val="00007B46"/>
    <w:rsid w:val="00010D28"/>
    <w:rsid w:val="00010D75"/>
    <w:rsid w:val="0001257C"/>
    <w:rsid w:val="00012C75"/>
    <w:rsid w:val="000142F5"/>
    <w:rsid w:val="00014BBF"/>
    <w:rsid w:val="0001571A"/>
    <w:rsid w:val="000252A5"/>
    <w:rsid w:val="0003155B"/>
    <w:rsid w:val="00031C1C"/>
    <w:rsid w:val="00034D17"/>
    <w:rsid w:val="00040769"/>
    <w:rsid w:val="00040C8E"/>
    <w:rsid w:val="000457F2"/>
    <w:rsid w:val="0005014D"/>
    <w:rsid w:val="00050169"/>
    <w:rsid w:val="00050315"/>
    <w:rsid w:val="000540B0"/>
    <w:rsid w:val="00055FD0"/>
    <w:rsid w:val="000560CC"/>
    <w:rsid w:val="000623E8"/>
    <w:rsid w:val="00062F8F"/>
    <w:rsid w:val="00063057"/>
    <w:rsid w:val="00063C84"/>
    <w:rsid w:val="00066542"/>
    <w:rsid w:val="000671C2"/>
    <w:rsid w:val="00070463"/>
    <w:rsid w:val="00073E41"/>
    <w:rsid w:val="00076064"/>
    <w:rsid w:val="00076576"/>
    <w:rsid w:val="00080326"/>
    <w:rsid w:val="00081507"/>
    <w:rsid w:val="00092061"/>
    <w:rsid w:val="00096DBC"/>
    <w:rsid w:val="00097B7C"/>
    <w:rsid w:val="00097FA9"/>
    <w:rsid w:val="000A02B2"/>
    <w:rsid w:val="000A0BF4"/>
    <w:rsid w:val="000A0E9E"/>
    <w:rsid w:val="000A12C3"/>
    <w:rsid w:val="000A22F9"/>
    <w:rsid w:val="000A4385"/>
    <w:rsid w:val="000A5025"/>
    <w:rsid w:val="000A53F3"/>
    <w:rsid w:val="000A6270"/>
    <w:rsid w:val="000A7E55"/>
    <w:rsid w:val="000B07C1"/>
    <w:rsid w:val="000B3ADC"/>
    <w:rsid w:val="000B4441"/>
    <w:rsid w:val="000B5F0B"/>
    <w:rsid w:val="000C0112"/>
    <w:rsid w:val="000C05BD"/>
    <w:rsid w:val="000C1543"/>
    <w:rsid w:val="000C4AA3"/>
    <w:rsid w:val="000D02D6"/>
    <w:rsid w:val="000D09E7"/>
    <w:rsid w:val="000D2177"/>
    <w:rsid w:val="000D2930"/>
    <w:rsid w:val="000D3187"/>
    <w:rsid w:val="000D64E3"/>
    <w:rsid w:val="000D674F"/>
    <w:rsid w:val="000D7CBE"/>
    <w:rsid w:val="000E024C"/>
    <w:rsid w:val="000E09D4"/>
    <w:rsid w:val="000E0DC8"/>
    <w:rsid w:val="000E2964"/>
    <w:rsid w:val="000E3751"/>
    <w:rsid w:val="000E3AB6"/>
    <w:rsid w:val="000E4BDF"/>
    <w:rsid w:val="000E5CAB"/>
    <w:rsid w:val="000E62C4"/>
    <w:rsid w:val="000E680B"/>
    <w:rsid w:val="000F25E8"/>
    <w:rsid w:val="000F2BE1"/>
    <w:rsid w:val="000F3238"/>
    <w:rsid w:val="000F421F"/>
    <w:rsid w:val="000F6C88"/>
    <w:rsid w:val="00102537"/>
    <w:rsid w:val="001025D2"/>
    <w:rsid w:val="00102F20"/>
    <w:rsid w:val="00104972"/>
    <w:rsid w:val="00104D7A"/>
    <w:rsid w:val="001061EC"/>
    <w:rsid w:val="00106883"/>
    <w:rsid w:val="00107C2A"/>
    <w:rsid w:val="00113E67"/>
    <w:rsid w:val="00115B2A"/>
    <w:rsid w:val="00116AA3"/>
    <w:rsid w:val="00116D90"/>
    <w:rsid w:val="00117145"/>
    <w:rsid w:val="00121794"/>
    <w:rsid w:val="00123250"/>
    <w:rsid w:val="001251C2"/>
    <w:rsid w:val="00126739"/>
    <w:rsid w:val="00130F2D"/>
    <w:rsid w:val="001337FA"/>
    <w:rsid w:val="00134655"/>
    <w:rsid w:val="00136A98"/>
    <w:rsid w:val="00136B2A"/>
    <w:rsid w:val="00137EB6"/>
    <w:rsid w:val="001427A4"/>
    <w:rsid w:val="00143901"/>
    <w:rsid w:val="00144C59"/>
    <w:rsid w:val="00145F74"/>
    <w:rsid w:val="00150D27"/>
    <w:rsid w:val="0015136B"/>
    <w:rsid w:val="001513DA"/>
    <w:rsid w:val="001519A3"/>
    <w:rsid w:val="0015204B"/>
    <w:rsid w:val="00153775"/>
    <w:rsid w:val="0015470E"/>
    <w:rsid w:val="00157422"/>
    <w:rsid w:val="00157A01"/>
    <w:rsid w:val="001608E1"/>
    <w:rsid w:val="00164ED6"/>
    <w:rsid w:val="00166970"/>
    <w:rsid w:val="00167AAA"/>
    <w:rsid w:val="00170133"/>
    <w:rsid w:val="001703FF"/>
    <w:rsid w:val="00171181"/>
    <w:rsid w:val="00173F49"/>
    <w:rsid w:val="0017590C"/>
    <w:rsid w:val="001811CC"/>
    <w:rsid w:val="0018131C"/>
    <w:rsid w:val="00182120"/>
    <w:rsid w:val="00183EA1"/>
    <w:rsid w:val="00185AA0"/>
    <w:rsid w:val="00185C77"/>
    <w:rsid w:val="00187300"/>
    <w:rsid w:val="00193160"/>
    <w:rsid w:val="00194341"/>
    <w:rsid w:val="0019763E"/>
    <w:rsid w:val="00197BAD"/>
    <w:rsid w:val="001A0BDF"/>
    <w:rsid w:val="001A3F30"/>
    <w:rsid w:val="001A56E1"/>
    <w:rsid w:val="001A6CC6"/>
    <w:rsid w:val="001B0E31"/>
    <w:rsid w:val="001B2165"/>
    <w:rsid w:val="001B4379"/>
    <w:rsid w:val="001C07AD"/>
    <w:rsid w:val="001C27C3"/>
    <w:rsid w:val="001C678B"/>
    <w:rsid w:val="001C6D5C"/>
    <w:rsid w:val="001D36C2"/>
    <w:rsid w:val="001D6E81"/>
    <w:rsid w:val="001E0341"/>
    <w:rsid w:val="001E0D5A"/>
    <w:rsid w:val="001E12F6"/>
    <w:rsid w:val="001E34C3"/>
    <w:rsid w:val="001E3F6F"/>
    <w:rsid w:val="001F0E75"/>
    <w:rsid w:val="001F11D8"/>
    <w:rsid w:val="001F256D"/>
    <w:rsid w:val="001F2709"/>
    <w:rsid w:val="001F5E81"/>
    <w:rsid w:val="001F62DD"/>
    <w:rsid w:val="001F63BA"/>
    <w:rsid w:val="00203638"/>
    <w:rsid w:val="00204026"/>
    <w:rsid w:val="00204A7E"/>
    <w:rsid w:val="00204AB4"/>
    <w:rsid w:val="00210218"/>
    <w:rsid w:val="00211FA9"/>
    <w:rsid w:val="00221F2D"/>
    <w:rsid w:val="0023227C"/>
    <w:rsid w:val="00232962"/>
    <w:rsid w:val="0023296F"/>
    <w:rsid w:val="002339F9"/>
    <w:rsid w:val="002340E1"/>
    <w:rsid w:val="002344E6"/>
    <w:rsid w:val="00235191"/>
    <w:rsid w:val="00235A66"/>
    <w:rsid w:val="002372E1"/>
    <w:rsid w:val="0024029D"/>
    <w:rsid w:val="00243241"/>
    <w:rsid w:val="00243AC5"/>
    <w:rsid w:val="00244064"/>
    <w:rsid w:val="00246F3F"/>
    <w:rsid w:val="0025080A"/>
    <w:rsid w:val="00253EA1"/>
    <w:rsid w:val="002556EC"/>
    <w:rsid w:val="00255D69"/>
    <w:rsid w:val="0025765E"/>
    <w:rsid w:val="00257F55"/>
    <w:rsid w:val="00261268"/>
    <w:rsid w:val="00261B47"/>
    <w:rsid w:val="00265356"/>
    <w:rsid w:val="0027067D"/>
    <w:rsid w:val="00271A2C"/>
    <w:rsid w:val="0027205E"/>
    <w:rsid w:val="00274308"/>
    <w:rsid w:val="00276BFA"/>
    <w:rsid w:val="002770A6"/>
    <w:rsid w:val="00282339"/>
    <w:rsid w:val="00282C5F"/>
    <w:rsid w:val="0028393E"/>
    <w:rsid w:val="0028407D"/>
    <w:rsid w:val="0028408C"/>
    <w:rsid w:val="00284A04"/>
    <w:rsid w:val="00285EFE"/>
    <w:rsid w:val="00287304"/>
    <w:rsid w:val="002878F1"/>
    <w:rsid w:val="0029066D"/>
    <w:rsid w:val="002920E2"/>
    <w:rsid w:val="00292402"/>
    <w:rsid w:val="00292B95"/>
    <w:rsid w:val="0029406C"/>
    <w:rsid w:val="00296427"/>
    <w:rsid w:val="00296F9C"/>
    <w:rsid w:val="002A1900"/>
    <w:rsid w:val="002A4EE2"/>
    <w:rsid w:val="002B2BD4"/>
    <w:rsid w:val="002B30CE"/>
    <w:rsid w:val="002B42F3"/>
    <w:rsid w:val="002C0B52"/>
    <w:rsid w:val="002C0D8A"/>
    <w:rsid w:val="002C737F"/>
    <w:rsid w:val="002C7FAA"/>
    <w:rsid w:val="002D02C3"/>
    <w:rsid w:val="002D3EB1"/>
    <w:rsid w:val="002D4C66"/>
    <w:rsid w:val="002D4EBC"/>
    <w:rsid w:val="002D7286"/>
    <w:rsid w:val="002D738E"/>
    <w:rsid w:val="002E305D"/>
    <w:rsid w:val="002E3C5E"/>
    <w:rsid w:val="002E4B81"/>
    <w:rsid w:val="002E5969"/>
    <w:rsid w:val="002F24CF"/>
    <w:rsid w:val="002F36E2"/>
    <w:rsid w:val="002F42E3"/>
    <w:rsid w:val="002F520B"/>
    <w:rsid w:val="002F7F6D"/>
    <w:rsid w:val="00305DE8"/>
    <w:rsid w:val="00310612"/>
    <w:rsid w:val="00310B2A"/>
    <w:rsid w:val="00310FDC"/>
    <w:rsid w:val="00313137"/>
    <w:rsid w:val="003136A5"/>
    <w:rsid w:val="003176BD"/>
    <w:rsid w:val="00317FE7"/>
    <w:rsid w:val="003209FA"/>
    <w:rsid w:val="00324E3D"/>
    <w:rsid w:val="00330948"/>
    <w:rsid w:val="00330CA6"/>
    <w:rsid w:val="003311BD"/>
    <w:rsid w:val="003357DD"/>
    <w:rsid w:val="003359DE"/>
    <w:rsid w:val="0033629C"/>
    <w:rsid w:val="00344351"/>
    <w:rsid w:val="00346010"/>
    <w:rsid w:val="00346457"/>
    <w:rsid w:val="00347A48"/>
    <w:rsid w:val="00347BF9"/>
    <w:rsid w:val="00360A41"/>
    <w:rsid w:val="00361F55"/>
    <w:rsid w:val="00362E89"/>
    <w:rsid w:val="00363614"/>
    <w:rsid w:val="00364200"/>
    <w:rsid w:val="003647C9"/>
    <w:rsid w:val="0036679C"/>
    <w:rsid w:val="0036749A"/>
    <w:rsid w:val="00367CBC"/>
    <w:rsid w:val="00367CBD"/>
    <w:rsid w:val="003703D2"/>
    <w:rsid w:val="00372F44"/>
    <w:rsid w:val="00372FF0"/>
    <w:rsid w:val="003732F4"/>
    <w:rsid w:val="003757D1"/>
    <w:rsid w:val="003802ED"/>
    <w:rsid w:val="003804C3"/>
    <w:rsid w:val="0038250C"/>
    <w:rsid w:val="00383DBE"/>
    <w:rsid w:val="0038623E"/>
    <w:rsid w:val="0038786C"/>
    <w:rsid w:val="003935DC"/>
    <w:rsid w:val="00396EF7"/>
    <w:rsid w:val="003A099F"/>
    <w:rsid w:val="003A282F"/>
    <w:rsid w:val="003A2A0A"/>
    <w:rsid w:val="003A2E1E"/>
    <w:rsid w:val="003A4C85"/>
    <w:rsid w:val="003A6845"/>
    <w:rsid w:val="003A68A7"/>
    <w:rsid w:val="003B1998"/>
    <w:rsid w:val="003B67E5"/>
    <w:rsid w:val="003B6F77"/>
    <w:rsid w:val="003B709E"/>
    <w:rsid w:val="003C0338"/>
    <w:rsid w:val="003C3BE7"/>
    <w:rsid w:val="003C4E76"/>
    <w:rsid w:val="003D0395"/>
    <w:rsid w:val="003D1C2A"/>
    <w:rsid w:val="003D4046"/>
    <w:rsid w:val="003D5AB2"/>
    <w:rsid w:val="003D5D6D"/>
    <w:rsid w:val="003D6921"/>
    <w:rsid w:val="003D7BC4"/>
    <w:rsid w:val="003E2E24"/>
    <w:rsid w:val="003E465D"/>
    <w:rsid w:val="003E46AA"/>
    <w:rsid w:val="003F0A6F"/>
    <w:rsid w:val="003F3587"/>
    <w:rsid w:val="003F3B8C"/>
    <w:rsid w:val="003F4733"/>
    <w:rsid w:val="003F5217"/>
    <w:rsid w:val="003F75A9"/>
    <w:rsid w:val="004017D5"/>
    <w:rsid w:val="004048A3"/>
    <w:rsid w:val="00405B06"/>
    <w:rsid w:val="00406600"/>
    <w:rsid w:val="00411A02"/>
    <w:rsid w:val="00412EF5"/>
    <w:rsid w:val="00414E66"/>
    <w:rsid w:val="00416258"/>
    <w:rsid w:val="0042248B"/>
    <w:rsid w:val="004231D8"/>
    <w:rsid w:val="004232F0"/>
    <w:rsid w:val="00423969"/>
    <w:rsid w:val="0042423F"/>
    <w:rsid w:val="004246B1"/>
    <w:rsid w:val="00427AB3"/>
    <w:rsid w:val="00427B81"/>
    <w:rsid w:val="00427CBE"/>
    <w:rsid w:val="00427D01"/>
    <w:rsid w:val="0043057E"/>
    <w:rsid w:val="00430768"/>
    <w:rsid w:val="00431570"/>
    <w:rsid w:val="004325A2"/>
    <w:rsid w:val="00434624"/>
    <w:rsid w:val="00437F26"/>
    <w:rsid w:val="00441EF3"/>
    <w:rsid w:val="00442227"/>
    <w:rsid w:val="0044233E"/>
    <w:rsid w:val="00442E43"/>
    <w:rsid w:val="00447475"/>
    <w:rsid w:val="00447D60"/>
    <w:rsid w:val="00451E5D"/>
    <w:rsid w:val="00454247"/>
    <w:rsid w:val="00455923"/>
    <w:rsid w:val="00461461"/>
    <w:rsid w:val="00464083"/>
    <w:rsid w:val="004641DF"/>
    <w:rsid w:val="00470C94"/>
    <w:rsid w:val="00470E15"/>
    <w:rsid w:val="00473AF7"/>
    <w:rsid w:val="00475480"/>
    <w:rsid w:val="00483B22"/>
    <w:rsid w:val="00485ECF"/>
    <w:rsid w:val="004860F9"/>
    <w:rsid w:val="00490765"/>
    <w:rsid w:val="00490873"/>
    <w:rsid w:val="00490EFB"/>
    <w:rsid w:val="0049505A"/>
    <w:rsid w:val="004A1C3C"/>
    <w:rsid w:val="004A3F1B"/>
    <w:rsid w:val="004A4CE2"/>
    <w:rsid w:val="004A54C0"/>
    <w:rsid w:val="004A6116"/>
    <w:rsid w:val="004B215C"/>
    <w:rsid w:val="004B2C7C"/>
    <w:rsid w:val="004B408F"/>
    <w:rsid w:val="004B4379"/>
    <w:rsid w:val="004B4A07"/>
    <w:rsid w:val="004B572B"/>
    <w:rsid w:val="004B5911"/>
    <w:rsid w:val="004B5B38"/>
    <w:rsid w:val="004C0823"/>
    <w:rsid w:val="004C1561"/>
    <w:rsid w:val="004C3221"/>
    <w:rsid w:val="004C51A0"/>
    <w:rsid w:val="004C55EE"/>
    <w:rsid w:val="004C7197"/>
    <w:rsid w:val="004E491E"/>
    <w:rsid w:val="004E5653"/>
    <w:rsid w:val="004E605E"/>
    <w:rsid w:val="004F029A"/>
    <w:rsid w:val="004F51CC"/>
    <w:rsid w:val="004F607D"/>
    <w:rsid w:val="004F659B"/>
    <w:rsid w:val="004F723A"/>
    <w:rsid w:val="004F7B0B"/>
    <w:rsid w:val="00500AC7"/>
    <w:rsid w:val="00502BC8"/>
    <w:rsid w:val="00502C5A"/>
    <w:rsid w:val="00507849"/>
    <w:rsid w:val="00507A87"/>
    <w:rsid w:val="0051268A"/>
    <w:rsid w:val="005126CA"/>
    <w:rsid w:val="00513F07"/>
    <w:rsid w:val="00514CD2"/>
    <w:rsid w:val="0051539E"/>
    <w:rsid w:val="00515771"/>
    <w:rsid w:val="00515D90"/>
    <w:rsid w:val="00517E1F"/>
    <w:rsid w:val="0052038D"/>
    <w:rsid w:val="00521FA9"/>
    <w:rsid w:val="005220F1"/>
    <w:rsid w:val="005222D7"/>
    <w:rsid w:val="005227DF"/>
    <w:rsid w:val="0052305C"/>
    <w:rsid w:val="00525FA4"/>
    <w:rsid w:val="00527413"/>
    <w:rsid w:val="005303AC"/>
    <w:rsid w:val="00530D3F"/>
    <w:rsid w:val="00531566"/>
    <w:rsid w:val="005346AD"/>
    <w:rsid w:val="00537128"/>
    <w:rsid w:val="00543E1C"/>
    <w:rsid w:val="00544AA2"/>
    <w:rsid w:val="00545364"/>
    <w:rsid w:val="00545F6A"/>
    <w:rsid w:val="00545F9C"/>
    <w:rsid w:val="00547519"/>
    <w:rsid w:val="0055372F"/>
    <w:rsid w:val="00553DE3"/>
    <w:rsid w:val="00553EE8"/>
    <w:rsid w:val="0055479D"/>
    <w:rsid w:val="005552BE"/>
    <w:rsid w:val="00563B18"/>
    <w:rsid w:val="005642D9"/>
    <w:rsid w:val="0057052F"/>
    <w:rsid w:val="00570ADF"/>
    <w:rsid w:val="00571C81"/>
    <w:rsid w:val="005750BD"/>
    <w:rsid w:val="005758C3"/>
    <w:rsid w:val="00577540"/>
    <w:rsid w:val="00583559"/>
    <w:rsid w:val="00584DF3"/>
    <w:rsid w:val="00586716"/>
    <w:rsid w:val="005868E9"/>
    <w:rsid w:val="00586C3D"/>
    <w:rsid w:val="00592E5C"/>
    <w:rsid w:val="005946D9"/>
    <w:rsid w:val="00594A9A"/>
    <w:rsid w:val="005950F2"/>
    <w:rsid w:val="00595412"/>
    <w:rsid w:val="00595802"/>
    <w:rsid w:val="0059616D"/>
    <w:rsid w:val="00596304"/>
    <w:rsid w:val="005A4372"/>
    <w:rsid w:val="005B0FD9"/>
    <w:rsid w:val="005B1C97"/>
    <w:rsid w:val="005B277C"/>
    <w:rsid w:val="005B37E8"/>
    <w:rsid w:val="005B3C7B"/>
    <w:rsid w:val="005B46C9"/>
    <w:rsid w:val="005B7E74"/>
    <w:rsid w:val="005C038A"/>
    <w:rsid w:val="005C5A3E"/>
    <w:rsid w:val="005C7DD4"/>
    <w:rsid w:val="005D16C5"/>
    <w:rsid w:val="005D3B6E"/>
    <w:rsid w:val="005D4D68"/>
    <w:rsid w:val="005D7C1B"/>
    <w:rsid w:val="005E014F"/>
    <w:rsid w:val="005E0518"/>
    <w:rsid w:val="005E0F35"/>
    <w:rsid w:val="005E4D74"/>
    <w:rsid w:val="005E4F62"/>
    <w:rsid w:val="005E740B"/>
    <w:rsid w:val="005F0A47"/>
    <w:rsid w:val="005F6278"/>
    <w:rsid w:val="005F7CBB"/>
    <w:rsid w:val="00600D05"/>
    <w:rsid w:val="00600F84"/>
    <w:rsid w:val="00601194"/>
    <w:rsid w:val="00601A7B"/>
    <w:rsid w:val="00602586"/>
    <w:rsid w:val="00606947"/>
    <w:rsid w:val="00607220"/>
    <w:rsid w:val="0061072A"/>
    <w:rsid w:val="006107A6"/>
    <w:rsid w:val="00611579"/>
    <w:rsid w:val="00612D32"/>
    <w:rsid w:val="00612FD4"/>
    <w:rsid w:val="00620337"/>
    <w:rsid w:val="00620F78"/>
    <w:rsid w:val="00624F6E"/>
    <w:rsid w:val="006265C2"/>
    <w:rsid w:val="006275FD"/>
    <w:rsid w:val="00627EFB"/>
    <w:rsid w:val="0063089D"/>
    <w:rsid w:val="00630F72"/>
    <w:rsid w:val="00632075"/>
    <w:rsid w:val="00633405"/>
    <w:rsid w:val="006366D9"/>
    <w:rsid w:val="006379D6"/>
    <w:rsid w:val="00640CF0"/>
    <w:rsid w:val="0064375F"/>
    <w:rsid w:val="00645A74"/>
    <w:rsid w:val="00655515"/>
    <w:rsid w:val="00655B2B"/>
    <w:rsid w:val="00657015"/>
    <w:rsid w:val="006608F5"/>
    <w:rsid w:val="00660CB2"/>
    <w:rsid w:val="006618BB"/>
    <w:rsid w:val="0066371F"/>
    <w:rsid w:val="006637CB"/>
    <w:rsid w:val="00664EDF"/>
    <w:rsid w:val="00670B91"/>
    <w:rsid w:val="00675E9A"/>
    <w:rsid w:val="00677090"/>
    <w:rsid w:val="00684872"/>
    <w:rsid w:val="006857C4"/>
    <w:rsid w:val="00690468"/>
    <w:rsid w:val="006911E1"/>
    <w:rsid w:val="006927F1"/>
    <w:rsid w:val="006928A6"/>
    <w:rsid w:val="00694FBE"/>
    <w:rsid w:val="006A22D0"/>
    <w:rsid w:val="006A2702"/>
    <w:rsid w:val="006A43EE"/>
    <w:rsid w:val="006A77C6"/>
    <w:rsid w:val="006B09F1"/>
    <w:rsid w:val="006B1B5E"/>
    <w:rsid w:val="006B5E42"/>
    <w:rsid w:val="006B762D"/>
    <w:rsid w:val="006B770D"/>
    <w:rsid w:val="006C1AF2"/>
    <w:rsid w:val="006C1B4E"/>
    <w:rsid w:val="006C4D0D"/>
    <w:rsid w:val="006C5EFA"/>
    <w:rsid w:val="006C7471"/>
    <w:rsid w:val="006C7A4F"/>
    <w:rsid w:val="006D07A8"/>
    <w:rsid w:val="006D3C05"/>
    <w:rsid w:val="006D4173"/>
    <w:rsid w:val="006D5440"/>
    <w:rsid w:val="006D7560"/>
    <w:rsid w:val="006E5ED9"/>
    <w:rsid w:val="006E6038"/>
    <w:rsid w:val="006E6880"/>
    <w:rsid w:val="006F0BCA"/>
    <w:rsid w:val="006F224E"/>
    <w:rsid w:val="006F395A"/>
    <w:rsid w:val="006F63A6"/>
    <w:rsid w:val="00700099"/>
    <w:rsid w:val="0070465E"/>
    <w:rsid w:val="0070602E"/>
    <w:rsid w:val="0070753A"/>
    <w:rsid w:val="00710445"/>
    <w:rsid w:val="00711248"/>
    <w:rsid w:val="007118F7"/>
    <w:rsid w:val="00713BBB"/>
    <w:rsid w:val="00714B75"/>
    <w:rsid w:val="00722CD6"/>
    <w:rsid w:val="007271E1"/>
    <w:rsid w:val="00727266"/>
    <w:rsid w:val="00730BFC"/>
    <w:rsid w:val="00731874"/>
    <w:rsid w:val="007342CD"/>
    <w:rsid w:val="0073679D"/>
    <w:rsid w:val="007408D9"/>
    <w:rsid w:val="00741668"/>
    <w:rsid w:val="0074186A"/>
    <w:rsid w:val="00744915"/>
    <w:rsid w:val="00746E8C"/>
    <w:rsid w:val="007474CA"/>
    <w:rsid w:val="007509C8"/>
    <w:rsid w:val="007528D7"/>
    <w:rsid w:val="007566EE"/>
    <w:rsid w:val="00756973"/>
    <w:rsid w:val="007571E9"/>
    <w:rsid w:val="00757776"/>
    <w:rsid w:val="00757862"/>
    <w:rsid w:val="00757867"/>
    <w:rsid w:val="00763C3E"/>
    <w:rsid w:val="00765149"/>
    <w:rsid w:val="00765F5C"/>
    <w:rsid w:val="00770BA3"/>
    <w:rsid w:val="007736AD"/>
    <w:rsid w:val="007737EC"/>
    <w:rsid w:val="00774135"/>
    <w:rsid w:val="007741B5"/>
    <w:rsid w:val="0077735D"/>
    <w:rsid w:val="00780583"/>
    <w:rsid w:val="0078351E"/>
    <w:rsid w:val="00784E6F"/>
    <w:rsid w:val="00785EDB"/>
    <w:rsid w:val="00786FFA"/>
    <w:rsid w:val="0078720D"/>
    <w:rsid w:val="00787802"/>
    <w:rsid w:val="00790BC0"/>
    <w:rsid w:val="00791628"/>
    <w:rsid w:val="00795A59"/>
    <w:rsid w:val="00796EAD"/>
    <w:rsid w:val="00797F47"/>
    <w:rsid w:val="007A0F15"/>
    <w:rsid w:val="007A60E7"/>
    <w:rsid w:val="007A6D76"/>
    <w:rsid w:val="007B0557"/>
    <w:rsid w:val="007B0DB3"/>
    <w:rsid w:val="007B374C"/>
    <w:rsid w:val="007B3B9C"/>
    <w:rsid w:val="007B5128"/>
    <w:rsid w:val="007B52BB"/>
    <w:rsid w:val="007C0349"/>
    <w:rsid w:val="007C057E"/>
    <w:rsid w:val="007C1E78"/>
    <w:rsid w:val="007C3568"/>
    <w:rsid w:val="007C373A"/>
    <w:rsid w:val="007C457D"/>
    <w:rsid w:val="007C55A3"/>
    <w:rsid w:val="007C676B"/>
    <w:rsid w:val="007D102F"/>
    <w:rsid w:val="007D4DAA"/>
    <w:rsid w:val="007E0378"/>
    <w:rsid w:val="007E0416"/>
    <w:rsid w:val="007E1B3E"/>
    <w:rsid w:val="007E4C97"/>
    <w:rsid w:val="007E64BD"/>
    <w:rsid w:val="007F176D"/>
    <w:rsid w:val="007F36D2"/>
    <w:rsid w:val="007F4260"/>
    <w:rsid w:val="007F43A6"/>
    <w:rsid w:val="00802E8E"/>
    <w:rsid w:val="00804F65"/>
    <w:rsid w:val="008057FE"/>
    <w:rsid w:val="00806CF3"/>
    <w:rsid w:val="00810DD8"/>
    <w:rsid w:val="00813705"/>
    <w:rsid w:val="00813ED7"/>
    <w:rsid w:val="00815CB4"/>
    <w:rsid w:val="00817CA0"/>
    <w:rsid w:val="00820337"/>
    <w:rsid w:val="00820476"/>
    <w:rsid w:val="00821E84"/>
    <w:rsid w:val="00823233"/>
    <w:rsid w:val="00823699"/>
    <w:rsid w:val="0082396F"/>
    <w:rsid w:val="00824A0B"/>
    <w:rsid w:val="008258B2"/>
    <w:rsid w:val="00826BAF"/>
    <w:rsid w:val="00830944"/>
    <w:rsid w:val="00830B45"/>
    <w:rsid w:val="0083292B"/>
    <w:rsid w:val="00833119"/>
    <w:rsid w:val="00834009"/>
    <w:rsid w:val="00837628"/>
    <w:rsid w:val="00837DB4"/>
    <w:rsid w:val="008417C5"/>
    <w:rsid w:val="008463C7"/>
    <w:rsid w:val="00850AC8"/>
    <w:rsid w:val="00851506"/>
    <w:rsid w:val="008541A0"/>
    <w:rsid w:val="00855D4D"/>
    <w:rsid w:val="0085697D"/>
    <w:rsid w:val="008617D6"/>
    <w:rsid w:val="00862242"/>
    <w:rsid w:val="008638F0"/>
    <w:rsid w:val="0086502B"/>
    <w:rsid w:val="008654B1"/>
    <w:rsid w:val="00865BC5"/>
    <w:rsid w:val="0087158E"/>
    <w:rsid w:val="0087178B"/>
    <w:rsid w:val="00871BD8"/>
    <w:rsid w:val="008801C3"/>
    <w:rsid w:val="008801F3"/>
    <w:rsid w:val="0088033C"/>
    <w:rsid w:val="00880D35"/>
    <w:rsid w:val="008811DC"/>
    <w:rsid w:val="00884269"/>
    <w:rsid w:val="00884971"/>
    <w:rsid w:val="00887DC2"/>
    <w:rsid w:val="0089043A"/>
    <w:rsid w:val="008916AA"/>
    <w:rsid w:val="00895E26"/>
    <w:rsid w:val="008A0141"/>
    <w:rsid w:val="008A3236"/>
    <w:rsid w:val="008A4FAA"/>
    <w:rsid w:val="008B02D9"/>
    <w:rsid w:val="008B20F3"/>
    <w:rsid w:val="008B50E1"/>
    <w:rsid w:val="008B5E05"/>
    <w:rsid w:val="008B5F38"/>
    <w:rsid w:val="008B73B3"/>
    <w:rsid w:val="008B75FE"/>
    <w:rsid w:val="008B7B7E"/>
    <w:rsid w:val="008C4746"/>
    <w:rsid w:val="008C5F7B"/>
    <w:rsid w:val="008C6006"/>
    <w:rsid w:val="008C6B52"/>
    <w:rsid w:val="008D26A7"/>
    <w:rsid w:val="008D38C8"/>
    <w:rsid w:val="008D41FB"/>
    <w:rsid w:val="008D60C2"/>
    <w:rsid w:val="008D6228"/>
    <w:rsid w:val="008D75D7"/>
    <w:rsid w:val="008E0AF5"/>
    <w:rsid w:val="008E24BF"/>
    <w:rsid w:val="008E3FFA"/>
    <w:rsid w:val="008E4DCD"/>
    <w:rsid w:val="008E528C"/>
    <w:rsid w:val="008E57EF"/>
    <w:rsid w:val="008E791F"/>
    <w:rsid w:val="008F0AB2"/>
    <w:rsid w:val="008F2F15"/>
    <w:rsid w:val="008F374F"/>
    <w:rsid w:val="008F38DD"/>
    <w:rsid w:val="008F3AA1"/>
    <w:rsid w:val="008F65A4"/>
    <w:rsid w:val="008F727A"/>
    <w:rsid w:val="009004A8"/>
    <w:rsid w:val="0090135E"/>
    <w:rsid w:val="00902C99"/>
    <w:rsid w:val="00905EFC"/>
    <w:rsid w:val="0090729A"/>
    <w:rsid w:val="00907E8E"/>
    <w:rsid w:val="009100CB"/>
    <w:rsid w:val="00910931"/>
    <w:rsid w:val="00910D14"/>
    <w:rsid w:val="009113E9"/>
    <w:rsid w:val="00912F07"/>
    <w:rsid w:val="00913AA2"/>
    <w:rsid w:val="00914931"/>
    <w:rsid w:val="00915A2D"/>
    <w:rsid w:val="00915F3C"/>
    <w:rsid w:val="00930301"/>
    <w:rsid w:val="00932777"/>
    <w:rsid w:val="0093379C"/>
    <w:rsid w:val="00937E54"/>
    <w:rsid w:val="00941A8F"/>
    <w:rsid w:val="00943C27"/>
    <w:rsid w:val="00951CD9"/>
    <w:rsid w:val="00951D3B"/>
    <w:rsid w:val="00952AA4"/>
    <w:rsid w:val="00952DF4"/>
    <w:rsid w:val="00957DDF"/>
    <w:rsid w:val="009647DE"/>
    <w:rsid w:val="0096541B"/>
    <w:rsid w:val="0097092E"/>
    <w:rsid w:val="00970F36"/>
    <w:rsid w:val="00971838"/>
    <w:rsid w:val="00971B5A"/>
    <w:rsid w:val="00971EF1"/>
    <w:rsid w:val="00972BB1"/>
    <w:rsid w:val="0097308C"/>
    <w:rsid w:val="00973138"/>
    <w:rsid w:val="00973FE3"/>
    <w:rsid w:val="00977755"/>
    <w:rsid w:val="00980859"/>
    <w:rsid w:val="00980ED0"/>
    <w:rsid w:val="0098226C"/>
    <w:rsid w:val="009827FE"/>
    <w:rsid w:val="00982963"/>
    <w:rsid w:val="009840B5"/>
    <w:rsid w:val="0098500D"/>
    <w:rsid w:val="00991157"/>
    <w:rsid w:val="009929C5"/>
    <w:rsid w:val="00992EEF"/>
    <w:rsid w:val="0099358B"/>
    <w:rsid w:val="009A0B70"/>
    <w:rsid w:val="009A4E1F"/>
    <w:rsid w:val="009A51F9"/>
    <w:rsid w:val="009A52C2"/>
    <w:rsid w:val="009B45CD"/>
    <w:rsid w:val="009B4D07"/>
    <w:rsid w:val="009B5080"/>
    <w:rsid w:val="009C166E"/>
    <w:rsid w:val="009C4288"/>
    <w:rsid w:val="009C5DB6"/>
    <w:rsid w:val="009C682B"/>
    <w:rsid w:val="009D18AF"/>
    <w:rsid w:val="009D1F06"/>
    <w:rsid w:val="009D4B27"/>
    <w:rsid w:val="009D639F"/>
    <w:rsid w:val="009D7E9F"/>
    <w:rsid w:val="009E2EB4"/>
    <w:rsid w:val="009E7BD0"/>
    <w:rsid w:val="009F0568"/>
    <w:rsid w:val="009F2FC5"/>
    <w:rsid w:val="009F3643"/>
    <w:rsid w:val="009F4521"/>
    <w:rsid w:val="009F4939"/>
    <w:rsid w:val="009F5656"/>
    <w:rsid w:val="009F771B"/>
    <w:rsid w:val="00A00BE9"/>
    <w:rsid w:val="00A0105B"/>
    <w:rsid w:val="00A02DDC"/>
    <w:rsid w:val="00A035DF"/>
    <w:rsid w:val="00A04BA8"/>
    <w:rsid w:val="00A04CC1"/>
    <w:rsid w:val="00A06379"/>
    <w:rsid w:val="00A07362"/>
    <w:rsid w:val="00A1249E"/>
    <w:rsid w:val="00A127FC"/>
    <w:rsid w:val="00A21C27"/>
    <w:rsid w:val="00A2277E"/>
    <w:rsid w:val="00A26B60"/>
    <w:rsid w:val="00A3004B"/>
    <w:rsid w:val="00A31F12"/>
    <w:rsid w:val="00A31FD6"/>
    <w:rsid w:val="00A366C1"/>
    <w:rsid w:val="00A407A8"/>
    <w:rsid w:val="00A409DF"/>
    <w:rsid w:val="00A4182D"/>
    <w:rsid w:val="00A41AFB"/>
    <w:rsid w:val="00A43F54"/>
    <w:rsid w:val="00A46EE0"/>
    <w:rsid w:val="00A50282"/>
    <w:rsid w:val="00A51F60"/>
    <w:rsid w:val="00A53440"/>
    <w:rsid w:val="00A55F94"/>
    <w:rsid w:val="00A56B76"/>
    <w:rsid w:val="00A56BBD"/>
    <w:rsid w:val="00A57138"/>
    <w:rsid w:val="00A62367"/>
    <w:rsid w:val="00A63878"/>
    <w:rsid w:val="00A64932"/>
    <w:rsid w:val="00A65144"/>
    <w:rsid w:val="00A6528B"/>
    <w:rsid w:val="00A65B13"/>
    <w:rsid w:val="00A66581"/>
    <w:rsid w:val="00A66C97"/>
    <w:rsid w:val="00A74E09"/>
    <w:rsid w:val="00A75746"/>
    <w:rsid w:val="00A84451"/>
    <w:rsid w:val="00A91A26"/>
    <w:rsid w:val="00A94240"/>
    <w:rsid w:val="00A962DF"/>
    <w:rsid w:val="00AA04E7"/>
    <w:rsid w:val="00AA13AA"/>
    <w:rsid w:val="00AA1DAF"/>
    <w:rsid w:val="00AA2396"/>
    <w:rsid w:val="00AA248B"/>
    <w:rsid w:val="00AA3DDD"/>
    <w:rsid w:val="00AA40D7"/>
    <w:rsid w:val="00AA4475"/>
    <w:rsid w:val="00AA459B"/>
    <w:rsid w:val="00AA5655"/>
    <w:rsid w:val="00AA684B"/>
    <w:rsid w:val="00AA7117"/>
    <w:rsid w:val="00AB04B9"/>
    <w:rsid w:val="00AB1092"/>
    <w:rsid w:val="00AB27F8"/>
    <w:rsid w:val="00AB394E"/>
    <w:rsid w:val="00AB6B2A"/>
    <w:rsid w:val="00AB7326"/>
    <w:rsid w:val="00AC0086"/>
    <w:rsid w:val="00AC01E9"/>
    <w:rsid w:val="00AC1DFC"/>
    <w:rsid w:val="00AC1EDB"/>
    <w:rsid w:val="00AC64CA"/>
    <w:rsid w:val="00AC64DA"/>
    <w:rsid w:val="00AD1649"/>
    <w:rsid w:val="00AD453A"/>
    <w:rsid w:val="00AD732A"/>
    <w:rsid w:val="00AE2900"/>
    <w:rsid w:val="00AE4AC9"/>
    <w:rsid w:val="00AE4C1C"/>
    <w:rsid w:val="00AE576F"/>
    <w:rsid w:val="00AE76D9"/>
    <w:rsid w:val="00AF2C2A"/>
    <w:rsid w:val="00AF77BC"/>
    <w:rsid w:val="00AF7955"/>
    <w:rsid w:val="00B008A5"/>
    <w:rsid w:val="00B03224"/>
    <w:rsid w:val="00B04AC9"/>
    <w:rsid w:val="00B10CDA"/>
    <w:rsid w:val="00B11FED"/>
    <w:rsid w:val="00B1605B"/>
    <w:rsid w:val="00B1700A"/>
    <w:rsid w:val="00B23F76"/>
    <w:rsid w:val="00B24082"/>
    <w:rsid w:val="00B271C7"/>
    <w:rsid w:val="00B30D81"/>
    <w:rsid w:val="00B32733"/>
    <w:rsid w:val="00B3431A"/>
    <w:rsid w:val="00B36730"/>
    <w:rsid w:val="00B37EA2"/>
    <w:rsid w:val="00B4330D"/>
    <w:rsid w:val="00B44BB5"/>
    <w:rsid w:val="00B45E5A"/>
    <w:rsid w:val="00B4624B"/>
    <w:rsid w:val="00B469E7"/>
    <w:rsid w:val="00B516EF"/>
    <w:rsid w:val="00B52A73"/>
    <w:rsid w:val="00B56453"/>
    <w:rsid w:val="00B57151"/>
    <w:rsid w:val="00B57B01"/>
    <w:rsid w:val="00B57F85"/>
    <w:rsid w:val="00B608BC"/>
    <w:rsid w:val="00B6102C"/>
    <w:rsid w:val="00B62A1C"/>
    <w:rsid w:val="00B63003"/>
    <w:rsid w:val="00B636F9"/>
    <w:rsid w:val="00B64604"/>
    <w:rsid w:val="00B64DF8"/>
    <w:rsid w:val="00B65C54"/>
    <w:rsid w:val="00B667B1"/>
    <w:rsid w:val="00B708CC"/>
    <w:rsid w:val="00B72BD5"/>
    <w:rsid w:val="00B7392E"/>
    <w:rsid w:val="00B73947"/>
    <w:rsid w:val="00B7401B"/>
    <w:rsid w:val="00B75DFB"/>
    <w:rsid w:val="00B75E97"/>
    <w:rsid w:val="00B76BF1"/>
    <w:rsid w:val="00B77043"/>
    <w:rsid w:val="00B81644"/>
    <w:rsid w:val="00B81D0A"/>
    <w:rsid w:val="00B87944"/>
    <w:rsid w:val="00B908EC"/>
    <w:rsid w:val="00B92693"/>
    <w:rsid w:val="00B93A5A"/>
    <w:rsid w:val="00B95987"/>
    <w:rsid w:val="00BA03CD"/>
    <w:rsid w:val="00BA50D3"/>
    <w:rsid w:val="00BA52C5"/>
    <w:rsid w:val="00BA53E4"/>
    <w:rsid w:val="00BA5469"/>
    <w:rsid w:val="00BA774B"/>
    <w:rsid w:val="00BA7A78"/>
    <w:rsid w:val="00BB263D"/>
    <w:rsid w:val="00BC1714"/>
    <w:rsid w:val="00BC264E"/>
    <w:rsid w:val="00BC2CC3"/>
    <w:rsid w:val="00BC366B"/>
    <w:rsid w:val="00BC418A"/>
    <w:rsid w:val="00BC47B8"/>
    <w:rsid w:val="00BC4C67"/>
    <w:rsid w:val="00BD26B7"/>
    <w:rsid w:val="00BD2DA9"/>
    <w:rsid w:val="00BD36C5"/>
    <w:rsid w:val="00BD565E"/>
    <w:rsid w:val="00BE0201"/>
    <w:rsid w:val="00BE1847"/>
    <w:rsid w:val="00BE2CC7"/>
    <w:rsid w:val="00BE4448"/>
    <w:rsid w:val="00BE4E49"/>
    <w:rsid w:val="00BE7D8F"/>
    <w:rsid w:val="00BF0043"/>
    <w:rsid w:val="00BF0379"/>
    <w:rsid w:val="00BF263D"/>
    <w:rsid w:val="00BF55CD"/>
    <w:rsid w:val="00C002C7"/>
    <w:rsid w:val="00C00D23"/>
    <w:rsid w:val="00C0296F"/>
    <w:rsid w:val="00C05BB8"/>
    <w:rsid w:val="00C062AA"/>
    <w:rsid w:val="00C11396"/>
    <w:rsid w:val="00C12253"/>
    <w:rsid w:val="00C12A7B"/>
    <w:rsid w:val="00C14BFE"/>
    <w:rsid w:val="00C1634A"/>
    <w:rsid w:val="00C168CA"/>
    <w:rsid w:val="00C16F3B"/>
    <w:rsid w:val="00C219F8"/>
    <w:rsid w:val="00C21A8D"/>
    <w:rsid w:val="00C22927"/>
    <w:rsid w:val="00C23DE6"/>
    <w:rsid w:val="00C24BFE"/>
    <w:rsid w:val="00C25B55"/>
    <w:rsid w:val="00C30AF5"/>
    <w:rsid w:val="00C3516D"/>
    <w:rsid w:val="00C35345"/>
    <w:rsid w:val="00C36241"/>
    <w:rsid w:val="00C36F28"/>
    <w:rsid w:val="00C371C5"/>
    <w:rsid w:val="00C37A4D"/>
    <w:rsid w:val="00C429B9"/>
    <w:rsid w:val="00C43273"/>
    <w:rsid w:val="00C44BB5"/>
    <w:rsid w:val="00C463C2"/>
    <w:rsid w:val="00C537D5"/>
    <w:rsid w:val="00C53F54"/>
    <w:rsid w:val="00C556CF"/>
    <w:rsid w:val="00C56D01"/>
    <w:rsid w:val="00C5748F"/>
    <w:rsid w:val="00C60F52"/>
    <w:rsid w:val="00C67E0B"/>
    <w:rsid w:val="00C70C4B"/>
    <w:rsid w:val="00C73CC9"/>
    <w:rsid w:val="00C7451F"/>
    <w:rsid w:val="00C7709C"/>
    <w:rsid w:val="00C800E6"/>
    <w:rsid w:val="00C85F64"/>
    <w:rsid w:val="00C967E4"/>
    <w:rsid w:val="00C969FF"/>
    <w:rsid w:val="00C97EA7"/>
    <w:rsid w:val="00CA29D9"/>
    <w:rsid w:val="00CA4AF7"/>
    <w:rsid w:val="00CB0F60"/>
    <w:rsid w:val="00CB113A"/>
    <w:rsid w:val="00CB17DA"/>
    <w:rsid w:val="00CB1E89"/>
    <w:rsid w:val="00CB2119"/>
    <w:rsid w:val="00CB238A"/>
    <w:rsid w:val="00CB479B"/>
    <w:rsid w:val="00CB5949"/>
    <w:rsid w:val="00CC1632"/>
    <w:rsid w:val="00CC22EF"/>
    <w:rsid w:val="00CC3150"/>
    <w:rsid w:val="00CC35A1"/>
    <w:rsid w:val="00CC3980"/>
    <w:rsid w:val="00CC3DE4"/>
    <w:rsid w:val="00CC5F89"/>
    <w:rsid w:val="00CD24DB"/>
    <w:rsid w:val="00CD2D0C"/>
    <w:rsid w:val="00CD3906"/>
    <w:rsid w:val="00CD6BB2"/>
    <w:rsid w:val="00CD7EEA"/>
    <w:rsid w:val="00CE2300"/>
    <w:rsid w:val="00CE4A8B"/>
    <w:rsid w:val="00CE696C"/>
    <w:rsid w:val="00CE79F3"/>
    <w:rsid w:val="00CF1650"/>
    <w:rsid w:val="00CF2162"/>
    <w:rsid w:val="00CF3007"/>
    <w:rsid w:val="00CF3BA3"/>
    <w:rsid w:val="00CF3F83"/>
    <w:rsid w:val="00CF55EB"/>
    <w:rsid w:val="00CF6ADD"/>
    <w:rsid w:val="00CF75E7"/>
    <w:rsid w:val="00D0095F"/>
    <w:rsid w:val="00D01059"/>
    <w:rsid w:val="00D01F3B"/>
    <w:rsid w:val="00D061AE"/>
    <w:rsid w:val="00D067CD"/>
    <w:rsid w:val="00D06B1B"/>
    <w:rsid w:val="00D07ABF"/>
    <w:rsid w:val="00D11E18"/>
    <w:rsid w:val="00D127A6"/>
    <w:rsid w:val="00D12981"/>
    <w:rsid w:val="00D14BFC"/>
    <w:rsid w:val="00D14C3F"/>
    <w:rsid w:val="00D172B7"/>
    <w:rsid w:val="00D204FD"/>
    <w:rsid w:val="00D222A8"/>
    <w:rsid w:val="00D2281E"/>
    <w:rsid w:val="00D22F37"/>
    <w:rsid w:val="00D27B31"/>
    <w:rsid w:val="00D31D13"/>
    <w:rsid w:val="00D321B4"/>
    <w:rsid w:val="00D32F2D"/>
    <w:rsid w:val="00D33356"/>
    <w:rsid w:val="00D35B47"/>
    <w:rsid w:val="00D3787A"/>
    <w:rsid w:val="00D379EA"/>
    <w:rsid w:val="00D37E0E"/>
    <w:rsid w:val="00D42586"/>
    <w:rsid w:val="00D452F1"/>
    <w:rsid w:val="00D524FA"/>
    <w:rsid w:val="00D52947"/>
    <w:rsid w:val="00D54D2A"/>
    <w:rsid w:val="00D55461"/>
    <w:rsid w:val="00D56FAF"/>
    <w:rsid w:val="00D63A18"/>
    <w:rsid w:val="00D6432C"/>
    <w:rsid w:val="00D64D13"/>
    <w:rsid w:val="00D6575B"/>
    <w:rsid w:val="00D66296"/>
    <w:rsid w:val="00D7067D"/>
    <w:rsid w:val="00D70C58"/>
    <w:rsid w:val="00D72DEE"/>
    <w:rsid w:val="00D73516"/>
    <w:rsid w:val="00D7449B"/>
    <w:rsid w:val="00D74BD4"/>
    <w:rsid w:val="00D7609C"/>
    <w:rsid w:val="00D76DDB"/>
    <w:rsid w:val="00D80BC9"/>
    <w:rsid w:val="00D82355"/>
    <w:rsid w:val="00D83E52"/>
    <w:rsid w:val="00D87918"/>
    <w:rsid w:val="00D90678"/>
    <w:rsid w:val="00D90A83"/>
    <w:rsid w:val="00D9311A"/>
    <w:rsid w:val="00D95323"/>
    <w:rsid w:val="00D953CC"/>
    <w:rsid w:val="00DA0AA5"/>
    <w:rsid w:val="00DA0D17"/>
    <w:rsid w:val="00DA7D77"/>
    <w:rsid w:val="00DB0B36"/>
    <w:rsid w:val="00DB0E72"/>
    <w:rsid w:val="00DB1E19"/>
    <w:rsid w:val="00DB5046"/>
    <w:rsid w:val="00DB51CA"/>
    <w:rsid w:val="00DB56DC"/>
    <w:rsid w:val="00DB78C2"/>
    <w:rsid w:val="00DC0B17"/>
    <w:rsid w:val="00DC1CD0"/>
    <w:rsid w:val="00DC2179"/>
    <w:rsid w:val="00DC4D17"/>
    <w:rsid w:val="00DC5958"/>
    <w:rsid w:val="00DC626E"/>
    <w:rsid w:val="00DC69C6"/>
    <w:rsid w:val="00DD0431"/>
    <w:rsid w:val="00DD09FD"/>
    <w:rsid w:val="00DD0D6E"/>
    <w:rsid w:val="00DD1330"/>
    <w:rsid w:val="00DD2469"/>
    <w:rsid w:val="00DD3EC2"/>
    <w:rsid w:val="00DD4E12"/>
    <w:rsid w:val="00DE2D32"/>
    <w:rsid w:val="00DE33E4"/>
    <w:rsid w:val="00DE40F7"/>
    <w:rsid w:val="00DE4721"/>
    <w:rsid w:val="00DE59F5"/>
    <w:rsid w:val="00DE660C"/>
    <w:rsid w:val="00DE6B3F"/>
    <w:rsid w:val="00DE7117"/>
    <w:rsid w:val="00DF02DE"/>
    <w:rsid w:val="00DF0A0E"/>
    <w:rsid w:val="00DF1E40"/>
    <w:rsid w:val="00DF1E72"/>
    <w:rsid w:val="00DF35C8"/>
    <w:rsid w:val="00DF3F77"/>
    <w:rsid w:val="00DF462A"/>
    <w:rsid w:val="00DF51DC"/>
    <w:rsid w:val="00DF6C8C"/>
    <w:rsid w:val="00E0284E"/>
    <w:rsid w:val="00E03749"/>
    <w:rsid w:val="00E04234"/>
    <w:rsid w:val="00E04EE0"/>
    <w:rsid w:val="00E11395"/>
    <w:rsid w:val="00E1371F"/>
    <w:rsid w:val="00E13BE3"/>
    <w:rsid w:val="00E14AD8"/>
    <w:rsid w:val="00E15302"/>
    <w:rsid w:val="00E153EF"/>
    <w:rsid w:val="00E15C61"/>
    <w:rsid w:val="00E16738"/>
    <w:rsid w:val="00E174AB"/>
    <w:rsid w:val="00E21A31"/>
    <w:rsid w:val="00E21A34"/>
    <w:rsid w:val="00E317B9"/>
    <w:rsid w:val="00E319B8"/>
    <w:rsid w:val="00E40151"/>
    <w:rsid w:val="00E44DB6"/>
    <w:rsid w:val="00E459D9"/>
    <w:rsid w:val="00E466FB"/>
    <w:rsid w:val="00E473AF"/>
    <w:rsid w:val="00E556EB"/>
    <w:rsid w:val="00E56F6B"/>
    <w:rsid w:val="00E60D54"/>
    <w:rsid w:val="00E63945"/>
    <w:rsid w:val="00E65269"/>
    <w:rsid w:val="00E667DB"/>
    <w:rsid w:val="00E67562"/>
    <w:rsid w:val="00E716C6"/>
    <w:rsid w:val="00E71E11"/>
    <w:rsid w:val="00E73F94"/>
    <w:rsid w:val="00E73FFF"/>
    <w:rsid w:val="00E75564"/>
    <w:rsid w:val="00E76C70"/>
    <w:rsid w:val="00E771B7"/>
    <w:rsid w:val="00E8011D"/>
    <w:rsid w:val="00E80213"/>
    <w:rsid w:val="00E802A5"/>
    <w:rsid w:val="00E865B7"/>
    <w:rsid w:val="00E87CDD"/>
    <w:rsid w:val="00E91E96"/>
    <w:rsid w:val="00E924E3"/>
    <w:rsid w:val="00E945F9"/>
    <w:rsid w:val="00E95489"/>
    <w:rsid w:val="00E9626E"/>
    <w:rsid w:val="00EA3126"/>
    <w:rsid w:val="00EA4577"/>
    <w:rsid w:val="00EA7B20"/>
    <w:rsid w:val="00EB0D34"/>
    <w:rsid w:val="00EB15BB"/>
    <w:rsid w:val="00EB29FA"/>
    <w:rsid w:val="00EB3F36"/>
    <w:rsid w:val="00EB5A4A"/>
    <w:rsid w:val="00EB5D67"/>
    <w:rsid w:val="00EC42FA"/>
    <w:rsid w:val="00EC555F"/>
    <w:rsid w:val="00EC5A6C"/>
    <w:rsid w:val="00EC6986"/>
    <w:rsid w:val="00EC6DE4"/>
    <w:rsid w:val="00EC7BA8"/>
    <w:rsid w:val="00EE14FC"/>
    <w:rsid w:val="00EE3DB5"/>
    <w:rsid w:val="00EE4ED9"/>
    <w:rsid w:val="00EE637D"/>
    <w:rsid w:val="00EF2052"/>
    <w:rsid w:val="00EF332D"/>
    <w:rsid w:val="00EF69B7"/>
    <w:rsid w:val="00EF7722"/>
    <w:rsid w:val="00F000E9"/>
    <w:rsid w:val="00F01149"/>
    <w:rsid w:val="00F01C8F"/>
    <w:rsid w:val="00F02D8A"/>
    <w:rsid w:val="00F05648"/>
    <w:rsid w:val="00F0615C"/>
    <w:rsid w:val="00F0657B"/>
    <w:rsid w:val="00F104B1"/>
    <w:rsid w:val="00F151E4"/>
    <w:rsid w:val="00F158A8"/>
    <w:rsid w:val="00F20C51"/>
    <w:rsid w:val="00F22245"/>
    <w:rsid w:val="00F26083"/>
    <w:rsid w:val="00F273CC"/>
    <w:rsid w:val="00F33587"/>
    <w:rsid w:val="00F343B8"/>
    <w:rsid w:val="00F34BBB"/>
    <w:rsid w:val="00F40F5A"/>
    <w:rsid w:val="00F41BA8"/>
    <w:rsid w:val="00F42C46"/>
    <w:rsid w:val="00F42F24"/>
    <w:rsid w:val="00F43C15"/>
    <w:rsid w:val="00F447AE"/>
    <w:rsid w:val="00F4632E"/>
    <w:rsid w:val="00F46C32"/>
    <w:rsid w:val="00F50489"/>
    <w:rsid w:val="00F504D8"/>
    <w:rsid w:val="00F51EB9"/>
    <w:rsid w:val="00F52305"/>
    <w:rsid w:val="00F53239"/>
    <w:rsid w:val="00F53787"/>
    <w:rsid w:val="00F55021"/>
    <w:rsid w:val="00F55638"/>
    <w:rsid w:val="00F5668C"/>
    <w:rsid w:val="00F573FF"/>
    <w:rsid w:val="00F62620"/>
    <w:rsid w:val="00F653BA"/>
    <w:rsid w:val="00F71433"/>
    <w:rsid w:val="00F72713"/>
    <w:rsid w:val="00F739C0"/>
    <w:rsid w:val="00F80C72"/>
    <w:rsid w:val="00F80CD1"/>
    <w:rsid w:val="00F81207"/>
    <w:rsid w:val="00F84FBC"/>
    <w:rsid w:val="00F8673D"/>
    <w:rsid w:val="00F8707E"/>
    <w:rsid w:val="00F90252"/>
    <w:rsid w:val="00FA1203"/>
    <w:rsid w:val="00FA33D4"/>
    <w:rsid w:val="00FA7BB4"/>
    <w:rsid w:val="00FA7D66"/>
    <w:rsid w:val="00FB1484"/>
    <w:rsid w:val="00FB1A23"/>
    <w:rsid w:val="00FB2656"/>
    <w:rsid w:val="00FB2827"/>
    <w:rsid w:val="00FC3D87"/>
    <w:rsid w:val="00FD4F2F"/>
    <w:rsid w:val="00FD5F39"/>
    <w:rsid w:val="00FD7611"/>
    <w:rsid w:val="00FE119C"/>
    <w:rsid w:val="00FE3CB7"/>
    <w:rsid w:val="00FE5991"/>
    <w:rsid w:val="00FE632C"/>
    <w:rsid w:val="00FE7286"/>
    <w:rsid w:val="00FF06E3"/>
    <w:rsid w:val="00FF1BF7"/>
    <w:rsid w:val="00FF2661"/>
    <w:rsid w:val="00FF26CF"/>
    <w:rsid w:val="00FF4455"/>
    <w:rsid w:val="00FF52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84FBE"/>
  <w15:docId w15:val="{D63AD3F4-DBC6-4588-AE45-190457A0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75"/>
    <w:pPr>
      <w:spacing w:after="0" w:line="240" w:lineRule="auto"/>
    </w:pPr>
    <w:rPr>
      <w:rFonts w:ascii="Garamond" w:hAnsi="Garamond" w:cs="Garamond"/>
      <w:sz w:val="24"/>
      <w:szCs w:val="24"/>
      <w:lang w:val="es-ES_tradnl"/>
    </w:rPr>
  </w:style>
  <w:style w:type="paragraph" w:styleId="Ttulo1">
    <w:name w:val="heading 1"/>
    <w:basedOn w:val="Normal"/>
    <w:next w:val="Normal"/>
    <w:link w:val="Ttulo1Car"/>
    <w:uiPriority w:val="99"/>
    <w:qFormat/>
    <w:rsid w:val="00632075"/>
    <w:pPr>
      <w:keepNext/>
      <w:jc w:val="both"/>
      <w:outlineLvl w:val="0"/>
    </w:pPr>
    <w:rPr>
      <w:b/>
      <w:bCs/>
      <w:lang w:val="es-MX"/>
    </w:rPr>
  </w:style>
  <w:style w:type="paragraph" w:styleId="Ttulo2">
    <w:name w:val="heading 2"/>
    <w:basedOn w:val="Normal"/>
    <w:next w:val="Normal"/>
    <w:link w:val="Ttulo2Car"/>
    <w:uiPriority w:val="99"/>
    <w:qFormat/>
    <w:rsid w:val="00632075"/>
    <w:pPr>
      <w:keepNext/>
      <w:outlineLvl w:val="1"/>
    </w:pPr>
    <w:rPr>
      <w:b/>
      <w:bCs/>
      <w:lang w:val="en-GB"/>
    </w:rPr>
  </w:style>
  <w:style w:type="paragraph" w:styleId="Ttulo3">
    <w:name w:val="heading 3"/>
    <w:basedOn w:val="Normal"/>
    <w:next w:val="Normal"/>
    <w:link w:val="Ttulo3Car"/>
    <w:uiPriority w:val="9"/>
    <w:unhideWhenUsed/>
    <w:qFormat/>
    <w:rsid w:val="004B5911"/>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32075"/>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locked/>
    <w:rsid w:val="00632075"/>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locked/>
    <w:rsid w:val="004B5911"/>
    <w:rPr>
      <w:rFonts w:asciiTheme="majorHAnsi" w:eastAsiaTheme="majorEastAsia" w:hAnsiTheme="majorHAnsi" w:cstheme="majorBidi"/>
      <w:b/>
      <w:bCs/>
      <w:sz w:val="26"/>
      <w:szCs w:val="26"/>
      <w:lang w:val="es-ES_tradnl"/>
    </w:rPr>
  </w:style>
  <w:style w:type="paragraph" w:styleId="Encabezado">
    <w:name w:val="header"/>
    <w:aliases w:val="h,h8,h9,h10,h18"/>
    <w:basedOn w:val="Normal"/>
    <w:link w:val="EncabezadoCar"/>
    <w:uiPriority w:val="99"/>
    <w:rsid w:val="00632075"/>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locked/>
    <w:rsid w:val="00632075"/>
    <w:rPr>
      <w:rFonts w:ascii="Garamond" w:hAnsi="Garamond" w:cs="Garamond"/>
      <w:sz w:val="24"/>
      <w:szCs w:val="24"/>
      <w:lang w:val="es-ES_tradnl"/>
    </w:rPr>
  </w:style>
  <w:style w:type="paragraph" w:styleId="Piedepgina">
    <w:name w:val="footer"/>
    <w:basedOn w:val="Normal"/>
    <w:link w:val="PiedepginaCar"/>
    <w:uiPriority w:val="99"/>
    <w:rsid w:val="00632075"/>
    <w:pPr>
      <w:tabs>
        <w:tab w:val="center" w:pos="4252"/>
        <w:tab w:val="right" w:pos="8504"/>
      </w:tabs>
    </w:pPr>
  </w:style>
  <w:style w:type="character" w:customStyle="1" w:styleId="PiedepginaCar">
    <w:name w:val="Pie de página Car"/>
    <w:basedOn w:val="Fuentedeprrafopredeter"/>
    <w:link w:val="Piedepgina"/>
    <w:uiPriority w:val="99"/>
    <w:locked/>
    <w:rsid w:val="00632075"/>
    <w:rPr>
      <w:rFonts w:ascii="Garamond" w:hAnsi="Garamond" w:cs="Garamond"/>
      <w:sz w:val="24"/>
      <w:szCs w:val="24"/>
      <w:lang w:val="es-ES_tradnl"/>
    </w:rPr>
  </w:style>
  <w:style w:type="paragraph" w:customStyle="1" w:styleId="texto">
    <w:name w:val="texto"/>
    <w:basedOn w:val="Normal"/>
    <w:rsid w:val="00632075"/>
    <w:pPr>
      <w:jc w:val="both"/>
    </w:pPr>
    <w:rPr>
      <w:rFonts w:ascii="Arial Narrow" w:hAnsi="Arial Narrow" w:cs="Arial Narrow"/>
    </w:rPr>
  </w:style>
  <w:style w:type="paragraph" w:styleId="Ttulo">
    <w:name w:val="Title"/>
    <w:basedOn w:val="Normal"/>
    <w:link w:val="TtuloCar"/>
    <w:qFormat/>
    <w:rsid w:val="00632075"/>
    <w:pPr>
      <w:jc w:val="center"/>
    </w:pPr>
    <w:rPr>
      <w:b/>
      <w:bCs/>
      <w:lang w:val="es-MX"/>
    </w:rPr>
  </w:style>
  <w:style w:type="character" w:customStyle="1" w:styleId="TtuloCar">
    <w:name w:val="Título Car"/>
    <w:basedOn w:val="Fuentedeprrafopredeter"/>
    <w:link w:val="Ttulo"/>
    <w:locked/>
    <w:rsid w:val="00632075"/>
    <w:rPr>
      <w:rFonts w:asciiTheme="majorHAnsi" w:eastAsiaTheme="majorEastAsia" w:hAnsiTheme="majorHAnsi" w:cstheme="majorBidi"/>
      <w:b/>
      <w:bCs/>
      <w:kern w:val="28"/>
      <w:sz w:val="32"/>
      <w:szCs w:val="32"/>
      <w:lang w:val="es-ES_tradnl"/>
    </w:rPr>
  </w:style>
  <w:style w:type="paragraph" w:styleId="Textoindependiente">
    <w:name w:val="Body Text"/>
    <w:basedOn w:val="Normal"/>
    <w:link w:val="TextoindependienteCar"/>
    <w:rsid w:val="00632075"/>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semiHidden/>
    <w:locked/>
    <w:rsid w:val="00632075"/>
    <w:rPr>
      <w:rFonts w:ascii="Garamond" w:hAnsi="Garamond" w:cs="Garamond"/>
      <w:sz w:val="24"/>
      <w:szCs w:val="24"/>
      <w:lang w:val="es-ES_tradnl"/>
    </w:rPr>
  </w:style>
  <w:style w:type="character" w:styleId="Hipervnculo">
    <w:name w:val="Hyperlink"/>
    <w:basedOn w:val="Fuentedeprrafopredeter"/>
    <w:uiPriority w:val="99"/>
    <w:rsid w:val="00A06379"/>
    <w:rPr>
      <w:rFonts w:cs="Times New Roman"/>
      <w:color w:val="auto"/>
      <w:u w:val="single"/>
    </w:rPr>
  </w:style>
  <w:style w:type="table" w:styleId="Tablaconcuadrcula">
    <w:name w:val="Table Grid"/>
    <w:basedOn w:val="Tablanormal"/>
    <w:uiPriority w:val="59"/>
    <w:rsid w:val="00596304"/>
    <w:pPr>
      <w:spacing w:after="0" w:line="240" w:lineRule="auto"/>
    </w:pPr>
    <w:rPr>
      <w:rFonts w:ascii="Garamond" w:hAnsi="Garamond" w:cs="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4325A2"/>
    <w:rPr>
      <w:rFonts w:cs="Times New Roman"/>
    </w:rPr>
  </w:style>
  <w:style w:type="paragraph" w:styleId="Sinespaciado">
    <w:name w:val="No Spacing"/>
    <w:uiPriority w:val="1"/>
    <w:qFormat/>
    <w:rsid w:val="004B5911"/>
    <w:pPr>
      <w:spacing w:after="0" w:line="240" w:lineRule="auto"/>
    </w:pPr>
    <w:rPr>
      <w:rFonts w:ascii="Garamond" w:hAnsi="Garamond" w:cs="Garamond"/>
      <w:sz w:val="24"/>
      <w:szCs w:val="24"/>
      <w:lang w:val="es-ES_tradnl"/>
    </w:rPr>
  </w:style>
  <w:style w:type="paragraph" w:styleId="Prrafodelista">
    <w:name w:val="List Paragraph"/>
    <w:basedOn w:val="Normal"/>
    <w:link w:val="PrrafodelistaCar"/>
    <w:uiPriority w:val="34"/>
    <w:qFormat/>
    <w:rsid w:val="00B75DF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Textodeglobo">
    <w:name w:val="Balloon Text"/>
    <w:basedOn w:val="Normal"/>
    <w:link w:val="TextodegloboCar"/>
    <w:uiPriority w:val="99"/>
    <w:semiHidden/>
    <w:unhideWhenUsed/>
    <w:rsid w:val="00144C59"/>
    <w:rPr>
      <w:rFonts w:ascii="Tahoma" w:hAnsi="Tahoma" w:cs="Tahoma"/>
      <w:sz w:val="16"/>
      <w:szCs w:val="16"/>
    </w:rPr>
  </w:style>
  <w:style w:type="character" w:customStyle="1" w:styleId="TextodegloboCar">
    <w:name w:val="Texto de globo Car"/>
    <w:basedOn w:val="Fuentedeprrafopredeter"/>
    <w:link w:val="Textodeglobo"/>
    <w:uiPriority w:val="99"/>
    <w:semiHidden/>
    <w:rsid w:val="00144C59"/>
    <w:rPr>
      <w:rFonts w:ascii="Tahoma" w:hAnsi="Tahoma" w:cs="Tahoma"/>
      <w:sz w:val="16"/>
      <w:szCs w:val="16"/>
      <w:lang w:val="es-ES_tradnl"/>
    </w:rPr>
  </w:style>
  <w:style w:type="paragraph" w:styleId="NormalWeb">
    <w:name w:val="Normal (Web)"/>
    <w:basedOn w:val="Normal"/>
    <w:uiPriority w:val="99"/>
    <w:unhideWhenUsed/>
    <w:rsid w:val="00C16F3B"/>
    <w:pPr>
      <w:spacing w:before="100" w:beforeAutospacing="1" w:after="100" w:afterAutospacing="1"/>
    </w:pPr>
    <w:rPr>
      <w:rFonts w:ascii="Times New Roman" w:eastAsiaTheme="minorEastAsia" w:hAnsi="Times New Roman" w:cs="Times New Roman"/>
      <w:lang w:val="es-CO" w:eastAsia="es-CO"/>
    </w:rPr>
  </w:style>
  <w:style w:type="paragraph" w:customStyle="1" w:styleId="Sangra2detindependiente1">
    <w:name w:val="Sangría 2 de t. independiente1"/>
    <w:basedOn w:val="Normal"/>
    <w:rsid w:val="00D31D13"/>
    <w:pPr>
      <w:overflowPunct w:val="0"/>
      <w:autoSpaceDE w:val="0"/>
      <w:ind w:left="1065"/>
      <w:textAlignment w:val="baseline"/>
    </w:pPr>
    <w:rPr>
      <w:rFonts w:ascii="Arial" w:hAnsi="Arial" w:cs="Arial"/>
      <w:sz w:val="28"/>
      <w:szCs w:val="20"/>
      <w:lang w:eastAsia="ar-SA"/>
    </w:rPr>
  </w:style>
  <w:style w:type="character" w:styleId="Hipervnculovisitado">
    <w:name w:val="FollowedHyperlink"/>
    <w:basedOn w:val="Fuentedeprrafopredeter"/>
    <w:uiPriority w:val="99"/>
    <w:semiHidden/>
    <w:unhideWhenUsed/>
    <w:rsid w:val="005346AD"/>
    <w:rPr>
      <w:color w:val="800080" w:themeColor="followedHyperlink"/>
      <w:u w:val="single"/>
    </w:rPr>
  </w:style>
  <w:style w:type="paragraph" w:customStyle="1" w:styleId="Ttulo11">
    <w:name w:val="Título 11"/>
    <w:basedOn w:val="Normal"/>
    <w:next w:val="Normal"/>
    <w:rsid w:val="00833119"/>
    <w:pPr>
      <w:keepNext/>
      <w:widowControl w:val="0"/>
      <w:tabs>
        <w:tab w:val="left" w:pos="0"/>
      </w:tabs>
      <w:suppressAutoHyphens/>
      <w:jc w:val="both"/>
    </w:pPr>
    <w:rPr>
      <w:rFonts w:ascii="Times New Roman" w:eastAsia="Arial Unicode MS" w:hAnsi="Times New Roman" w:cs="Times New Roman"/>
      <w:b/>
      <w:bCs/>
      <w:lang w:val="es-MX" w:eastAsia="ar-SA"/>
    </w:rPr>
  </w:style>
  <w:style w:type="character" w:customStyle="1" w:styleId="PrrafodelistaCar">
    <w:name w:val="Párrafo de lista Car"/>
    <w:link w:val="Prrafodelista"/>
    <w:uiPriority w:val="34"/>
    <w:locked/>
    <w:rsid w:val="00A63878"/>
    <w:rPr>
      <w:rFonts w:asciiTheme="minorHAnsi" w:eastAsiaTheme="minorHAnsi" w:hAnsiTheme="minorHAnsi" w:cstheme="minorBidi"/>
      <w:lang w:eastAsia="en-US"/>
    </w:rPr>
  </w:style>
  <w:style w:type="paragraph" w:customStyle="1" w:styleId="Default">
    <w:name w:val="Default"/>
    <w:rsid w:val="00A63878"/>
    <w:pPr>
      <w:autoSpaceDE w:val="0"/>
      <w:autoSpaceDN w:val="0"/>
      <w:adjustRightInd w:val="0"/>
      <w:spacing w:after="0" w:line="240" w:lineRule="auto"/>
    </w:pPr>
    <w:rPr>
      <w:rFonts w:ascii="Arial" w:eastAsiaTheme="minorHAnsi" w:hAnsi="Arial" w:cs="Arial"/>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8992">
      <w:bodyDiv w:val="1"/>
      <w:marLeft w:val="0"/>
      <w:marRight w:val="0"/>
      <w:marTop w:val="0"/>
      <w:marBottom w:val="0"/>
      <w:divBdr>
        <w:top w:val="none" w:sz="0" w:space="0" w:color="auto"/>
        <w:left w:val="none" w:sz="0" w:space="0" w:color="auto"/>
        <w:bottom w:val="none" w:sz="0" w:space="0" w:color="auto"/>
        <w:right w:val="none" w:sz="0" w:space="0" w:color="auto"/>
      </w:divBdr>
    </w:div>
    <w:div w:id="397754713">
      <w:bodyDiv w:val="1"/>
      <w:marLeft w:val="0"/>
      <w:marRight w:val="0"/>
      <w:marTop w:val="0"/>
      <w:marBottom w:val="0"/>
      <w:divBdr>
        <w:top w:val="none" w:sz="0" w:space="0" w:color="auto"/>
        <w:left w:val="none" w:sz="0" w:space="0" w:color="auto"/>
        <w:bottom w:val="none" w:sz="0" w:space="0" w:color="auto"/>
        <w:right w:val="none" w:sz="0" w:space="0" w:color="auto"/>
      </w:divBdr>
    </w:div>
    <w:div w:id="404452007">
      <w:bodyDiv w:val="1"/>
      <w:marLeft w:val="0"/>
      <w:marRight w:val="0"/>
      <w:marTop w:val="0"/>
      <w:marBottom w:val="0"/>
      <w:divBdr>
        <w:top w:val="none" w:sz="0" w:space="0" w:color="auto"/>
        <w:left w:val="none" w:sz="0" w:space="0" w:color="auto"/>
        <w:bottom w:val="none" w:sz="0" w:space="0" w:color="auto"/>
        <w:right w:val="none" w:sz="0" w:space="0" w:color="auto"/>
      </w:divBdr>
    </w:div>
    <w:div w:id="505362269">
      <w:bodyDiv w:val="1"/>
      <w:marLeft w:val="0"/>
      <w:marRight w:val="0"/>
      <w:marTop w:val="0"/>
      <w:marBottom w:val="0"/>
      <w:divBdr>
        <w:top w:val="none" w:sz="0" w:space="0" w:color="auto"/>
        <w:left w:val="none" w:sz="0" w:space="0" w:color="auto"/>
        <w:bottom w:val="none" w:sz="0" w:space="0" w:color="auto"/>
        <w:right w:val="none" w:sz="0" w:space="0" w:color="auto"/>
      </w:divBdr>
    </w:div>
    <w:div w:id="551695294">
      <w:bodyDiv w:val="1"/>
      <w:marLeft w:val="0"/>
      <w:marRight w:val="0"/>
      <w:marTop w:val="0"/>
      <w:marBottom w:val="0"/>
      <w:divBdr>
        <w:top w:val="none" w:sz="0" w:space="0" w:color="auto"/>
        <w:left w:val="none" w:sz="0" w:space="0" w:color="auto"/>
        <w:bottom w:val="none" w:sz="0" w:space="0" w:color="auto"/>
        <w:right w:val="none" w:sz="0" w:space="0" w:color="auto"/>
      </w:divBdr>
    </w:div>
    <w:div w:id="814027943">
      <w:bodyDiv w:val="1"/>
      <w:marLeft w:val="0"/>
      <w:marRight w:val="0"/>
      <w:marTop w:val="0"/>
      <w:marBottom w:val="0"/>
      <w:divBdr>
        <w:top w:val="none" w:sz="0" w:space="0" w:color="auto"/>
        <w:left w:val="none" w:sz="0" w:space="0" w:color="auto"/>
        <w:bottom w:val="none" w:sz="0" w:space="0" w:color="auto"/>
        <w:right w:val="none" w:sz="0" w:space="0" w:color="auto"/>
      </w:divBdr>
    </w:div>
    <w:div w:id="991566304">
      <w:bodyDiv w:val="1"/>
      <w:marLeft w:val="0"/>
      <w:marRight w:val="0"/>
      <w:marTop w:val="0"/>
      <w:marBottom w:val="0"/>
      <w:divBdr>
        <w:top w:val="none" w:sz="0" w:space="0" w:color="auto"/>
        <w:left w:val="none" w:sz="0" w:space="0" w:color="auto"/>
        <w:bottom w:val="none" w:sz="0" w:space="0" w:color="auto"/>
        <w:right w:val="none" w:sz="0" w:space="0" w:color="auto"/>
      </w:divBdr>
    </w:div>
    <w:div w:id="1676956531">
      <w:bodyDiv w:val="1"/>
      <w:marLeft w:val="0"/>
      <w:marRight w:val="0"/>
      <w:marTop w:val="0"/>
      <w:marBottom w:val="0"/>
      <w:divBdr>
        <w:top w:val="none" w:sz="0" w:space="0" w:color="auto"/>
        <w:left w:val="none" w:sz="0" w:space="0" w:color="auto"/>
        <w:bottom w:val="none" w:sz="0" w:space="0" w:color="auto"/>
        <w:right w:val="none" w:sz="0" w:space="0" w:color="auto"/>
      </w:divBdr>
    </w:div>
    <w:div w:id="1726105131">
      <w:bodyDiv w:val="1"/>
      <w:marLeft w:val="0"/>
      <w:marRight w:val="0"/>
      <w:marTop w:val="0"/>
      <w:marBottom w:val="0"/>
      <w:divBdr>
        <w:top w:val="none" w:sz="0" w:space="0" w:color="auto"/>
        <w:left w:val="none" w:sz="0" w:space="0" w:color="auto"/>
        <w:bottom w:val="none" w:sz="0" w:space="0" w:color="auto"/>
        <w:right w:val="none" w:sz="0" w:space="0" w:color="auto"/>
      </w:divBdr>
    </w:div>
    <w:div w:id="1891186911">
      <w:bodyDiv w:val="1"/>
      <w:marLeft w:val="0"/>
      <w:marRight w:val="0"/>
      <w:marTop w:val="0"/>
      <w:marBottom w:val="0"/>
      <w:divBdr>
        <w:top w:val="none" w:sz="0" w:space="0" w:color="auto"/>
        <w:left w:val="none" w:sz="0" w:space="0" w:color="auto"/>
        <w:bottom w:val="none" w:sz="0" w:space="0" w:color="auto"/>
        <w:right w:val="none" w:sz="0" w:space="0" w:color="auto"/>
      </w:divBdr>
    </w:div>
    <w:div w:id="1944528160">
      <w:marLeft w:val="0"/>
      <w:marRight w:val="0"/>
      <w:marTop w:val="0"/>
      <w:marBottom w:val="0"/>
      <w:divBdr>
        <w:top w:val="none" w:sz="0" w:space="0" w:color="auto"/>
        <w:left w:val="none" w:sz="0" w:space="0" w:color="auto"/>
        <w:bottom w:val="none" w:sz="0" w:space="0" w:color="auto"/>
        <w:right w:val="none" w:sz="0" w:space="0" w:color="auto"/>
      </w:divBdr>
    </w:div>
    <w:div w:id="20601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licoreracundinamarca.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4330-2CCF-4A7E-A8B9-D6B8DE50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6635</Words>
  <Characters>36496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Santafé de Bogotá, D</vt:lpstr>
    </vt:vector>
  </TitlesOfParts>
  <Company>Emp. Licores C/Marca</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Santafé de Bogotá, D</dc:title>
  <dc:creator>RUBY AURORA MILLAN CARVAJAL</dc:creator>
  <cp:lastModifiedBy>Badua Cuellar</cp:lastModifiedBy>
  <cp:revision>3</cp:revision>
  <cp:lastPrinted>2016-04-21T20:33:00Z</cp:lastPrinted>
  <dcterms:created xsi:type="dcterms:W3CDTF">2017-03-06T15:12:00Z</dcterms:created>
  <dcterms:modified xsi:type="dcterms:W3CDTF">2017-03-06T15:18:00Z</dcterms:modified>
</cp:coreProperties>
</file>