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706" w:rsidRPr="00BD6D6F" w:rsidRDefault="00143706" w:rsidP="00143706">
      <w:pPr>
        <w:pStyle w:val="Puesto"/>
        <w:rPr>
          <w:rFonts w:ascii="Arial" w:hAnsi="Arial" w:cs="Arial"/>
          <w:sz w:val="20"/>
          <w:szCs w:val="22"/>
        </w:rPr>
      </w:pPr>
      <w:r w:rsidRPr="00BD6D6F">
        <w:rPr>
          <w:rFonts w:ascii="Arial" w:hAnsi="Arial" w:cs="Arial"/>
          <w:sz w:val="20"/>
          <w:szCs w:val="22"/>
        </w:rPr>
        <w:t>ACTA DE RECIBO DE OFERTAS</w:t>
      </w:r>
    </w:p>
    <w:p w:rsidR="00143706" w:rsidRPr="00BD6D6F" w:rsidRDefault="00143706" w:rsidP="00143706">
      <w:pPr>
        <w:pStyle w:val="Puesto"/>
        <w:rPr>
          <w:rFonts w:ascii="Arial" w:hAnsi="Arial" w:cs="Arial"/>
          <w:sz w:val="20"/>
          <w:szCs w:val="22"/>
        </w:rPr>
      </w:pPr>
    </w:p>
    <w:p w:rsidR="00143706" w:rsidRPr="00BD6D6F" w:rsidRDefault="00143706" w:rsidP="00143706">
      <w:pPr>
        <w:pStyle w:val="Textoindependiente"/>
        <w:jc w:val="center"/>
        <w:rPr>
          <w:rFonts w:ascii="Arial" w:hAnsi="Arial" w:cs="Arial"/>
          <w:sz w:val="20"/>
          <w:lang w:val="es-ES"/>
        </w:rPr>
      </w:pPr>
      <w:r w:rsidRPr="00BD6D6F">
        <w:rPr>
          <w:rFonts w:ascii="Arial" w:hAnsi="Arial" w:cs="Arial"/>
          <w:sz w:val="20"/>
          <w:lang w:val="es-ES"/>
        </w:rPr>
        <w:t>INVITACION ABIERTA No. 0</w:t>
      </w:r>
      <w:r w:rsidR="00BB1CCA">
        <w:rPr>
          <w:rFonts w:ascii="Arial" w:hAnsi="Arial" w:cs="Arial"/>
          <w:sz w:val="20"/>
          <w:lang w:val="es-ES"/>
        </w:rPr>
        <w:t>4</w:t>
      </w:r>
      <w:r w:rsidR="008F2B1D" w:rsidRPr="00BD6D6F">
        <w:rPr>
          <w:rFonts w:ascii="Arial" w:hAnsi="Arial" w:cs="Arial"/>
          <w:sz w:val="20"/>
          <w:lang w:val="es-ES"/>
        </w:rPr>
        <w:t xml:space="preserve"> </w:t>
      </w:r>
      <w:r w:rsidRPr="00BD6D6F">
        <w:rPr>
          <w:rFonts w:ascii="Arial" w:hAnsi="Arial" w:cs="Arial"/>
          <w:sz w:val="20"/>
          <w:lang w:val="es-ES"/>
        </w:rPr>
        <w:t>DE  2017</w:t>
      </w:r>
    </w:p>
    <w:p w:rsidR="00143706" w:rsidRPr="00BD6D6F" w:rsidRDefault="00143706" w:rsidP="00143706">
      <w:pPr>
        <w:pStyle w:val="Textoindependiente"/>
        <w:jc w:val="center"/>
        <w:rPr>
          <w:rFonts w:ascii="Arial" w:hAnsi="Arial" w:cs="Arial"/>
          <w:sz w:val="20"/>
          <w:lang w:val="es-ES"/>
        </w:rPr>
      </w:pPr>
    </w:p>
    <w:p w:rsidR="00143706" w:rsidRPr="00BD6D6F" w:rsidRDefault="00143706" w:rsidP="00143706">
      <w:pPr>
        <w:pStyle w:val="Textoindependiente"/>
        <w:rPr>
          <w:rFonts w:ascii="Arial" w:hAnsi="Arial" w:cs="Arial"/>
          <w:b w:val="0"/>
          <w:sz w:val="20"/>
          <w:lang w:val="es-ES"/>
        </w:rPr>
      </w:pPr>
    </w:p>
    <w:p w:rsidR="00143706" w:rsidRPr="00BD6D6F" w:rsidRDefault="00143706" w:rsidP="00143706">
      <w:pPr>
        <w:jc w:val="both"/>
        <w:rPr>
          <w:rFonts w:ascii="Arial" w:hAnsi="Arial" w:cs="Arial"/>
          <w:sz w:val="20"/>
          <w:szCs w:val="22"/>
        </w:rPr>
      </w:pPr>
      <w:r w:rsidRPr="00BD6D6F">
        <w:rPr>
          <w:rFonts w:ascii="Arial" w:hAnsi="Arial" w:cs="Arial"/>
          <w:sz w:val="20"/>
          <w:szCs w:val="22"/>
        </w:rPr>
        <w:t xml:space="preserve">En Cota, Cundinamarca., el </w:t>
      </w:r>
      <w:r w:rsidR="00BB1CCA">
        <w:rPr>
          <w:rFonts w:ascii="Arial" w:hAnsi="Arial" w:cs="Arial"/>
          <w:sz w:val="20"/>
          <w:szCs w:val="22"/>
        </w:rPr>
        <w:t>26</w:t>
      </w:r>
      <w:r w:rsidRPr="00BD6D6F">
        <w:rPr>
          <w:rFonts w:ascii="Arial" w:hAnsi="Arial" w:cs="Arial"/>
          <w:sz w:val="20"/>
          <w:szCs w:val="22"/>
        </w:rPr>
        <w:t xml:space="preserve"> de Mayo de 2017, a las (10:0</w:t>
      </w:r>
      <w:r w:rsidR="003945C8">
        <w:rPr>
          <w:rFonts w:ascii="Arial" w:hAnsi="Arial" w:cs="Arial"/>
          <w:sz w:val="20"/>
          <w:szCs w:val="22"/>
        </w:rPr>
        <w:t>1</w:t>
      </w:r>
      <w:r w:rsidRPr="003945C8">
        <w:rPr>
          <w:rFonts w:ascii="Arial" w:hAnsi="Arial" w:cs="Arial"/>
          <w:sz w:val="20"/>
          <w:szCs w:val="22"/>
        </w:rPr>
        <w:t>:</w:t>
      </w:r>
      <w:r w:rsidR="003945C8" w:rsidRPr="003945C8">
        <w:rPr>
          <w:rFonts w:ascii="Arial" w:hAnsi="Arial" w:cs="Arial"/>
          <w:sz w:val="20"/>
          <w:szCs w:val="22"/>
        </w:rPr>
        <w:t>06</w:t>
      </w:r>
      <w:r w:rsidRPr="003945C8">
        <w:rPr>
          <w:rFonts w:ascii="Arial" w:hAnsi="Arial" w:cs="Arial"/>
          <w:sz w:val="20"/>
          <w:szCs w:val="22"/>
        </w:rPr>
        <w:t>)</w:t>
      </w:r>
      <w:r w:rsidRPr="00BD6D6F">
        <w:rPr>
          <w:rFonts w:ascii="Arial" w:hAnsi="Arial" w:cs="Arial"/>
          <w:sz w:val="20"/>
          <w:szCs w:val="22"/>
        </w:rPr>
        <w:t xml:space="preserve"> a.m., se reunieron en la Oficina de Gestión Contractual de la Empresa de Licores de Cundinamarca, por parte de la Empresa de Licores de Cundinamarca </w:t>
      </w:r>
      <w:r w:rsidRPr="00BD6D6F">
        <w:rPr>
          <w:rFonts w:ascii="Arial" w:hAnsi="Arial" w:cs="Arial"/>
          <w:b/>
          <w:sz w:val="20"/>
          <w:szCs w:val="22"/>
        </w:rPr>
        <w:t>SANDRA MILENA CUBILLOS GONZALEZ</w:t>
      </w:r>
      <w:r w:rsidRPr="00BD6D6F">
        <w:rPr>
          <w:rFonts w:ascii="Arial" w:hAnsi="Arial" w:cs="Arial"/>
          <w:sz w:val="20"/>
          <w:szCs w:val="22"/>
        </w:rPr>
        <w:t xml:space="preserve"> Jefe Oficina de Gestión Contractual, </w:t>
      </w:r>
      <w:r w:rsidR="00BB1CCA" w:rsidRPr="00BB1CCA">
        <w:rPr>
          <w:rFonts w:ascii="Arial" w:hAnsi="Arial" w:cs="Arial"/>
          <w:b/>
          <w:sz w:val="20"/>
          <w:szCs w:val="22"/>
        </w:rPr>
        <w:t xml:space="preserve">BERTILDA TORRES DE ROMERO </w:t>
      </w:r>
      <w:r w:rsidR="00BB1CCA" w:rsidRPr="00FC6C58">
        <w:rPr>
          <w:rFonts w:ascii="Arial" w:hAnsi="Arial" w:cs="Arial"/>
          <w:sz w:val="20"/>
          <w:szCs w:val="22"/>
        </w:rPr>
        <w:t>Técnico de la Oficina de Control Interno</w:t>
      </w:r>
      <w:r w:rsidRPr="00BD6D6F">
        <w:rPr>
          <w:rFonts w:ascii="Arial" w:hAnsi="Arial" w:cs="Arial"/>
          <w:sz w:val="20"/>
          <w:szCs w:val="22"/>
        </w:rPr>
        <w:t>,</w:t>
      </w:r>
      <w:r w:rsidRPr="00BD6D6F">
        <w:rPr>
          <w:rFonts w:ascii="Arial" w:hAnsi="Arial" w:cs="Arial"/>
          <w:b/>
          <w:bCs/>
          <w:sz w:val="20"/>
          <w:szCs w:val="22"/>
        </w:rPr>
        <w:t xml:space="preserve"> MARCO AURELIO </w:t>
      </w:r>
      <w:r w:rsidRPr="00BB1CCA">
        <w:rPr>
          <w:rFonts w:ascii="Arial" w:hAnsi="Arial" w:cs="Arial"/>
          <w:b/>
          <w:bCs/>
          <w:sz w:val="20"/>
          <w:szCs w:val="22"/>
        </w:rPr>
        <w:t>ANTOLINEZ</w:t>
      </w:r>
      <w:r w:rsidRPr="00BD6D6F">
        <w:rPr>
          <w:rFonts w:ascii="Arial" w:hAnsi="Arial" w:cs="Arial"/>
          <w:b/>
          <w:bCs/>
          <w:sz w:val="20"/>
          <w:szCs w:val="22"/>
        </w:rPr>
        <w:t xml:space="preserve"> GUITARRERO</w:t>
      </w:r>
      <w:r w:rsidRPr="00BD6D6F">
        <w:rPr>
          <w:rFonts w:ascii="Arial" w:hAnsi="Arial" w:cs="Arial"/>
          <w:bCs/>
          <w:sz w:val="20"/>
          <w:szCs w:val="22"/>
        </w:rPr>
        <w:t xml:space="preserve"> Profesional  Universitario de la Oficina de Gestión Contractual, </w:t>
      </w:r>
      <w:r w:rsidR="00F114CE" w:rsidRPr="00BB1CCA">
        <w:rPr>
          <w:rFonts w:ascii="Arial" w:hAnsi="Arial" w:cs="Arial"/>
          <w:b/>
          <w:bCs/>
          <w:sz w:val="20"/>
          <w:szCs w:val="22"/>
        </w:rPr>
        <w:t>ERIKA</w:t>
      </w:r>
      <w:r w:rsidR="00BB1CCA" w:rsidRPr="00BB1CCA">
        <w:rPr>
          <w:rFonts w:ascii="Arial" w:hAnsi="Arial" w:cs="Arial"/>
          <w:b/>
          <w:bCs/>
          <w:sz w:val="20"/>
          <w:szCs w:val="22"/>
        </w:rPr>
        <w:t xml:space="preserve"> TATIANA ABREO CAMACHO</w:t>
      </w:r>
      <w:r w:rsidR="00BB1CCA" w:rsidRPr="00BD6D6F">
        <w:rPr>
          <w:rFonts w:ascii="Arial" w:hAnsi="Arial" w:cs="Arial"/>
          <w:b/>
          <w:bCs/>
          <w:sz w:val="20"/>
          <w:szCs w:val="22"/>
        </w:rPr>
        <w:t xml:space="preserve"> </w:t>
      </w:r>
      <w:r w:rsidR="00BB1CCA" w:rsidRPr="00BB1CCA">
        <w:rPr>
          <w:rFonts w:ascii="Arial" w:hAnsi="Arial" w:cs="Arial"/>
          <w:bCs/>
          <w:sz w:val="20"/>
          <w:szCs w:val="22"/>
        </w:rPr>
        <w:t>Profesional Universitario Subgerencia Talento Humano - Salud Ocupacional</w:t>
      </w:r>
      <w:r w:rsidR="00BB1CCA">
        <w:rPr>
          <w:rFonts w:ascii="Arial" w:hAnsi="Arial" w:cs="Arial"/>
          <w:sz w:val="20"/>
          <w:szCs w:val="22"/>
        </w:rPr>
        <w:t xml:space="preserve">, </w:t>
      </w:r>
      <w:r w:rsidRPr="00BD6D6F">
        <w:rPr>
          <w:rFonts w:ascii="Arial" w:hAnsi="Arial" w:cs="Arial"/>
          <w:sz w:val="20"/>
          <w:szCs w:val="22"/>
        </w:rPr>
        <w:t>qui</w:t>
      </w:r>
      <w:r w:rsidR="00B616EE" w:rsidRPr="00BD6D6F">
        <w:rPr>
          <w:rFonts w:ascii="Arial" w:hAnsi="Arial" w:cs="Arial"/>
          <w:sz w:val="20"/>
          <w:szCs w:val="22"/>
        </w:rPr>
        <w:t>enes se encuentran presentes</w:t>
      </w:r>
      <w:r w:rsidRPr="00BD6D6F">
        <w:rPr>
          <w:rFonts w:ascii="Arial" w:hAnsi="Arial" w:cs="Arial"/>
          <w:sz w:val="20"/>
          <w:szCs w:val="22"/>
        </w:rPr>
        <w:t xml:space="preserve"> en </w:t>
      </w:r>
      <w:r w:rsidR="00BB1CCA" w:rsidRPr="00BB1CCA">
        <w:rPr>
          <w:rFonts w:ascii="Arial" w:hAnsi="Arial" w:cs="Arial"/>
          <w:sz w:val="20"/>
          <w:szCs w:val="22"/>
        </w:rPr>
        <w:t>SUMINISTRO DE ELEMENTOS DE PROTECCIÓN PERSONAL Y ELEMENTOS DE PRIMEROS AUXILIOS PARA LA EMPRESA DE LICORES DE CUNDINAMARCA</w:t>
      </w:r>
      <w:r w:rsidRPr="00BD6D6F">
        <w:rPr>
          <w:rFonts w:ascii="Arial" w:hAnsi="Arial" w:cs="Arial"/>
          <w:color w:val="000000"/>
          <w:sz w:val="20"/>
          <w:szCs w:val="22"/>
          <w:lang w:val="es-ES"/>
        </w:rPr>
        <w:t>.</w:t>
      </w:r>
      <w:r w:rsidRPr="00BD6D6F">
        <w:rPr>
          <w:rFonts w:ascii="Arial" w:hAnsi="Arial" w:cs="Arial"/>
          <w:sz w:val="20"/>
          <w:szCs w:val="22"/>
        </w:rPr>
        <w:t xml:space="preserve">    </w:t>
      </w:r>
    </w:p>
    <w:p w:rsidR="00143706" w:rsidRDefault="00143706" w:rsidP="00143706">
      <w:pPr>
        <w:jc w:val="both"/>
        <w:rPr>
          <w:rFonts w:ascii="Arial" w:hAnsi="Arial" w:cs="Arial"/>
          <w:sz w:val="20"/>
          <w:szCs w:val="22"/>
        </w:rPr>
      </w:pPr>
    </w:p>
    <w:p w:rsidR="00BD6D6F" w:rsidRPr="00BD6D6F" w:rsidRDefault="00BD6D6F" w:rsidP="00143706">
      <w:pPr>
        <w:jc w:val="both"/>
        <w:rPr>
          <w:rFonts w:ascii="Arial" w:hAnsi="Arial" w:cs="Arial"/>
          <w:sz w:val="20"/>
          <w:szCs w:val="22"/>
        </w:rPr>
      </w:pPr>
    </w:p>
    <w:tbl>
      <w:tblPr>
        <w:tblStyle w:val="Tablaconcuadrcula"/>
        <w:tblW w:w="8935" w:type="dxa"/>
        <w:tblLook w:val="04A0" w:firstRow="1" w:lastRow="0" w:firstColumn="1" w:lastColumn="0" w:noHBand="0" w:noVBand="1"/>
      </w:tblPr>
      <w:tblGrid>
        <w:gridCol w:w="1985"/>
        <w:gridCol w:w="1696"/>
        <w:gridCol w:w="1843"/>
        <w:gridCol w:w="2126"/>
        <w:gridCol w:w="1285"/>
      </w:tblGrid>
      <w:tr w:rsidR="00BB1CCA" w:rsidRPr="00BD6D6F" w:rsidTr="00953BA3">
        <w:trPr>
          <w:trHeight w:val="231"/>
        </w:trPr>
        <w:tc>
          <w:tcPr>
            <w:tcW w:w="1985" w:type="dxa"/>
          </w:tcPr>
          <w:p w:rsidR="00BB1CCA" w:rsidRPr="00BD6D6F" w:rsidRDefault="00BB1CCA" w:rsidP="008F2B1D">
            <w:pPr>
              <w:jc w:val="center"/>
              <w:rPr>
                <w:rFonts w:ascii="Arial" w:hAnsi="Arial" w:cs="Arial"/>
                <w:b/>
                <w:sz w:val="20"/>
                <w:szCs w:val="22"/>
              </w:rPr>
            </w:pPr>
            <w:r w:rsidRPr="00BD6D6F">
              <w:rPr>
                <w:rFonts w:ascii="Arial" w:hAnsi="Arial" w:cs="Arial"/>
                <w:b/>
                <w:sz w:val="20"/>
                <w:szCs w:val="22"/>
              </w:rPr>
              <w:t>PROPONENTE</w:t>
            </w:r>
          </w:p>
        </w:tc>
        <w:tc>
          <w:tcPr>
            <w:tcW w:w="1696" w:type="dxa"/>
          </w:tcPr>
          <w:p w:rsidR="00BB1CCA" w:rsidRPr="00BD6D6F" w:rsidRDefault="00BB1CCA" w:rsidP="008F2B1D">
            <w:pPr>
              <w:jc w:val="center"/>
              <w:rPr>
                <w:rFonts w:ascii="Arial" w:hAnsi="Arial" w:cs="Arial"/>
                <w:b/>
                <w:sz w:val="20"/>
                <w:szCs w:val="22"/>
              </w:rPr>
            </w:pPr>
            <w:r w:rsidRPr="00BD6D6F">
              <w:rPr>
                <w:rFonts w:ascii="Arial" w:hAnsi="Arial" w:cs="Arial"/>
                <w:b/>
                <w:sz w:val="20"/>
                <w:szCs w:val="22"/>
              </w:rPr>
              <w:t>NIT</w:t>
            </w:r>
          </w:p>
        </w:tc>
        <w:tc>
          <w:tcPr>
            <w:tcW w:w="1843" w:type="dxa"/>
          </w:tcPr>
          <w:p w:rsidR="00BB1CCA" w:rsidRPr="00BD6D6F" w:rsidRDefault="00BB1CCA" w:rsidP="008F2B1D">
            <w:pPr>
              <w:jc w:val="center"/>
              <w:rPr>
                <w:rFonts w:ascii="Arial" w:hAnsi="Arial" w:cs="Arial"/>
                <w:b/>
                <w:sz w:val="20"/>
                <w:szCs w:val="22"/>
              </w:rPr>
            </w:pPr>
            <w:r w:rsidRPr="00BD6D6F">
              <w:rPr>
                <w:rFonts w:ascii="Arial" w:hAnsi="Arial" w:cs="Arial"/>
                <w:b/>
                <w:sz w:val="20"/>
                <w:szCs w:val="22"/>
              </w:rPr>
              <w:t>SOBRES</w:t>
            </w:r>
          </w:p>
        </w:tc>
        <w:tc>
          <w:tcPr>
            <w:tcW w:w="2126" w:type="dxa"/>
          </w:tcPr>
          <w:p w:rsidR="00BB1CCA" w:rsidRPr="00BD6D6F" w:rsidRDefault="00BB1CCA" w:rsidP="008F2B1D">
            <w:pPr>
              <w:jc w:val="center"/>
              <w:rPr>
                <w:rFonts w:ascii="Arial" w:hAnsi="Arial" w:cs="Arial"/>
                <w:b/>
                <w:sz w:val="20"/>
                <w:szCs w:val="22"/>
              </w:rPr>
            </w:pPr>
            <w:r w:rsidRPr="00BD6D6F">
              <w:rPr>
                <w:rFonts w:ascii="Arial" w:hAnsi="Arial" w:cs="Arial"/>
                <w:b/>
                <w:sz w:val="20"/>
                <w:szCs w:val="22"/>
              </w:rPr>
              <w:t>FOLIOS</w:t>
            </w:r>
          </w:p>
        </w:tc>
        <w:tc>
          <w:tcPr>
            <w:tcW w:w="1285" w:type="dxa"/>
          </w:tcPr>
          <w:p w:rsidR="00BB1CCA" w:rsidRPr="00BD6D6F" w:rsidRDefault="00BB1CCA" w:rsidP="008F2B1D">
            <w:pPr>
              <w:jc w:val="center"/>
              <w:rPr>
                <w:rFonts w:ascii="Arial" w:hAnsi="Arial" w:cs="Arial"/>
                <w:b/>
                <w:sz w:val="20"/>
                <w:szCs w:val="22"/>
              </w:rPr>
            </w:pPr>
            <w:r>
              <w:rPr>
                <w:rFonts w:ascii="Arial" w:hAnsi="Arial" w:cs="Arial"/>
                <w:b/>
                <w:sz w:val="20"/>
                <w:szCs w:val="22"/>
              </w:rPr>
              <w:t>GRUPO</w:t>
            </w:r>
          </w:p>
        </w:tc>
      </w:tr>
      <w:tr w:rsidR="00BB1CCA" w:rsidRPr="00BD6D6F" w:rsidTr="00953BA3">
        <w:trPr>
          <w:trHeight w:val="500"/>
        </w:trPr>
        <w:tc>
          <w:tcPr>
            <w:tcW w:w="1985" w:type="dxa"/>
          </w:tcPr>
          <w:p w:rsidR="00BB1CCA" w:rsidRPr="00BD6D6F" w:rsidRDefault="003945C8" w:rsidP="00B616EE">
            <w:pPr>
              <w:jc w:val="center"/>
              <w:rPr>
                <w:rFonts w:ascii="Arial" w:hAnsi="Arial" w:cs="Arial"/>
                <w:sz w:val="20"/>
                <w:szCs w:val="22"/>
              </w:rPr>
            </w:pPr>
            <w:r>
              <w:rPr>
                <w:rFonts w:ascii="Arial" w:hAnsi="Arial" w:cs="Arial"/>
                <w:sz w:val="20"/>
                <w:szCs w:val="22"/>
              </w:rPr>
              <w:t xml:space="preserve">GH DE COLOMBIA </w:t>
            </w:r>
          </w:p>
        </w:tc>
        <w:tc>
          <w:tcPr>
            <w:tcW w:w="1696" w:type="dxa"/>
          </w:tcPr>
          <w:p w:rsidR="00BB1CCA" w:rsidRPr="00BD6D6F" w:rsidRDefault="003945C8" w:rsidP="00B616EE">
            <w:pPr>
              <w:jc w:val="center"/>
              <w:rPr>
                <w:rFonts w:ascii="Arial" w:hAnsi="Arial" w:cs="Arial"/>
                <w:sz w:val="20"/>
                <w:szCs w:val="22"/>
              </w:rPr>
            </w:pPr>
            <w:r>
              <w:rPr>
                <w:rFonts w:ascii="Arial" w:hAnsi="Arial" w:cs="Arial"/>
                <w:sz w:val="20"/>
                <w:szCs w:val="22"/>
              </w:rPr>
              <w:t>804.007.537-1</w:t>
            </w:r>
          </w:p>
        </w:tc>
        <w:tc>
          <w:tcPr>
            <w:tcW w:w="1843" w:type="dxa"/>
          </w:tcPr>
          <w:p w:rsidR="00BB1CCA" w:rsidRPr="00BD6D6F" w:rsidRDefault="00BB1CCA" w:rsidP="00B616EE">
            <w:pPr>
              <w:jc w:val="both"/>
              <w:rPr>
                <w:rFonts w:ascii="Arial" w:hAnsi="Arial" w:cs="Arial"/>
                <w:sz w:val="20"/>
                <w:szCs w:val="22"/>
              </w:rPr>
            </w:pPr>
            <w:r w:rsidRPr="00BD6D6F">
              <w:rPr>
                <w:rFonts w:ascii="Arial" w:hAnsi="Arial" w:cs="Arial"/>
                <w:sz w:val="20"/>
                <w:szCs w:val="22"/>
              </w:rPr>
              <w:t>1 Original</w:t>
            </w:r>
          </w:p>
          <w:p w:rsidR="00BB1CCA" w:rsidRPr="00BD6D6F" w:rsidRDefault="00BB1CCA" w:rsidP="004635BC">
            <w:pPr>
              <w:jc w:val="both"/>
              <w:rPr>
                <w:rFonts w:ascii="Arial" w:hAnsi="Arial" w:cs="Arial"/>
                <w:sz w:val="20"/>
                <w:szCs w:val="22"/>
              </w:rPr>
            </w:pPr>
            <w:r>
              <w:rPr>
                <w:rFonts w:ascii="Arial" w:hAnsi="Arial" w:cs="Arial"/>
                <w:sz w:val="20"/>
                <w:szCs w:val="22"/>
              </w:rPr>
              <w:t>1</w:t>
            </w:r>
            <w:r w:rsidRPr="00BD6D6F">
              <w:rPr>
                <w:rFonts w:ascii="Arial" w:hAnsi="Arial" w:cs="Arial"/>
                <w:sz w:val="20"/>
                <w:szCs w:val="22"/>
              </w:rPr>
              <w:t xml:space="preserve">Propuesta </w:t>
            </w:r>
            <w:proofErr w:type="spellStart"/>
            <w:r w:rsidRPr="00BD6D6F">
              <w:rPr>
                <w:rFonts w:ascii="Arial" w:hAnsi="Arial" w:cs="Arial"/>
                <w:sz w:val="20"/>
                <w:szCs w:val="22"/>
              </w:rPr>
              <w:t>Eco</w:t>
            </w:r>
            <w:r>
              <w:rPr>
                <w:rFonts w:ascii="Arial" w:hAnsi="Arial" w:cs="Arial"/>
                <w:sz w:val="20"/>
                <w:szCs w:val="22"/>
              </w:rPr>
              <w:t>no</w:t>
            </w:r>
            <w:proofErr w:type="spellEnd"/>
            <w:r>
              <w:rPr>
                <w:rFonts w:ascii="Arial" w:hAnsi="Arial" w:cs="Arial"/>
                <w:sz w:val="20"/>
                <w:szCs w:val="22"/>
              </w:rPr>
              <w:t>.</w:t>
            </w:r>
          </w:p>
        </w:tc>
        <w:tc>
          <w:tcPr>
            <w:tcW w:w="2126" w:type="dxa"/>
          </w:tcPr>
          <w:p w:rsidR="00BB1CCA" w:rsidRPr="00BD6D6F" w:rsidRDefault="00BB1CCA" w:rsidP="00B616EE">
            <w:pPr>
              <w:jc w:val="both"/>
              <w:rPr>
                <w:rFonts w:ascii="Arial" w:hAnsi="Arial" w:cs="Arial"/>
                <w:sz w:val="20"/>
                <w:szCs w:val="22"/>
              </w:rPr>
            </w:pPr>
            <w:r w:rsidRPr="00BD6D6F">
              <w:rPr>
                <w:rFonts w:ascii="Arial" w:hAnsi="Arial" w:cs="Arial"/>
                <w:sz w:val="20"/>
                <w:szCs w:val="22"/>
              </w:rPr>
              <w:t>Original</w:t>
            </w:r>
            <w:r w:rsidR="00786550">
              <w:rPr>
                <w:rFonts w:ascii="Arial" w:hAnsi="Arial" w:cs="Arial"/>
                <w:sz w:val="20"/>
                <w:szCs w:val="22"/>
              </w:rPr>
              <w:t xml:space="preserve"> 78folios</w:t>
            </w:r>
          </w:p>
          <w:p w:rsidR="00BB1CCA" w:rsidRPr="00BD6D6F" w:rsidRDefault="00BB1CCA" w:rsidP="00B616EE">
            <w:pPr>
              <w:jc w:val="both"/>
              <w:rPr>
                <w:rFonts w:ascii="Arial" w:hAnsi="Arial" w:cs="Arial"/>
                <w:sz w:val="20"/>
                <w:szCs w:val="22"/>
              </w:rPr>
            </w:pPr>
          </w:p>
        </w:tc>
        <w:tc>
          <w:tcPr>
            <w:tcW w:w="1285" w:type="dxa"/>
          </w:tcPr>
          <w:p w:rsidR="00786550" w:rsidRDefault="00786550" w:rsidP="00B616EE">
            <w:pPr>
              <w:jc w:val="both"/>
              <w:rPr>
                <w:rFonts w:ascii="Arial" w:hAnsi="Arial" w:cs="Arial"/>
                <w:sz w:val="20"/>
                <w:szCs w:val="22"/>
              </w:rPr>
            </w:pPr>
          </w:p>
          <w:p w:rsidR="00BB1CCA" w:rsidRPr="00BD6D6F" w:rsidRDefault="00786550" w:rsidP="00B616EE">
            <w:pPr>
              <w:jc w:val="both"/>
              <w:rPr>
                <w:rFonts w:ascii="Arial" w:hAnsi="Arial" w:cs="Arial"/>
                <w:sz w:val="20"/>
                <w:szCs w:val="22"/>
              </w:rPr>
            </w:pPr>
            <w:r>
              <w:rPr>
                <w:rFonts w:ascii="Arial" w:hAnsi="Arial" w:cs="Arial"/>
                <w:sz w:val="20"/>
                <w:szCs w:val="22"/>
              </w:rPr>
              <w:t>GRUPO 2</w:t>
            </w:r>
          </w:p>
        </w:tc>
      </w:tr>
      <w:tr w:rsidR="00BB1CCA" w:rsidRPr="00BD6D6F" w:rsidTr="00953BA3">
        <w:trPr>
          <w:trHeight w:val="521"/>
        </w:trPr>
        <w:tc>
          <w:tcPr>
            <w:tcW w:w="1985" w:type="dxa"/>
          </w:tcPr>
          <w:p w:rsidR="00BB1CCA" w:rsidRPr="00BD6D6F" w:rsidRDefault="003945C8" w:rsidP="00B616EE">
            <w:pPr>
              <w:jc w:val="center"/>
              <w:rPr>
                <w:rFonts w:ascii="Arial" w:hAnsi="Arial" w:cs="Arial"/>
                <w:sz w:val="20"/>
                <w:szCs w:val="22"/>
              </w:rPr>
            </w:pPr>
            <w:r>
              <w:rPr>
                <w:rFonts w:ascii="Arial" w:hAnsi="Arial" w:cs="Arial"/>
                <w:sz w:val="20"/>
                <w:szCs w:val="22"/>
              </w:rPr>
              <w:t>C&amp;P LICITACIONES Y CONSULTORIA S.A.S</w:t>
            </w:r>
          </w:p>
        </w:tc>
        <w:tc>
          <w:tcPr>
            <w:tcW w:w="1696" w:type="dxa"/>
          </w:tcPr>
          <w:p w:rsidR="00BB1CCA" w:rsidRPr="00BD6D6F" w:rsidRDefault="0036614C" w:rsidP="00B616EE">
            <w:pPr>
              <w:jc w:val="center"/>
              <w:rPr>
                <w:rFonts w:ascii="Arial" w:hAnsi="Arial" w:cs="Arial"/>
                <w:sz w:val="20"/>
                <w:szCs w:val="22"/>
              </w:rPr>
            </w:pPr>
            <w:r>
              <w:rPr>
                <w:rFonts w:ascii="Arial" w:hAnsi="Arial" w:cs="Arial"/>
                <w:sz w:val="20"/>
                <w:szCs w:val="22"/>
              </w:rPr>
              <w:t>900.379.030-3</w:t>
            </w:r>
          </w:p>
        </w:tc>
        <w:tc>
          <w:tcPr>
            <w:tcW w:w="1843" w:type="dxa"/>
          </w:tcPr>
          <w:p w:rsidR="00BB1CCA" w:rsidRPr="00BD6D6F" w:rsidRDefault="00BB1CCA" w:rsidP="004635BC">
            <w:pPr>
              <w:jc w:val="both"/>
              <w:rPr>
                <w:rFonts w:ascii="Arial" w:hAnsi="Arial" w:cs="Arial"/>
                <w:sz w:val="20"/>
                <w:szCs w:val="22"/>
              </w:rPr>
            </w:pPr>
            <w:r w:rsidRPr="00BD6D6F">
              <w:rPr>
                <w:rFonts w:ascii="Arial" w:hAnsi="Arial" w:cs="Arial"/>
                <w:sz w:val="20"/>
                <w:szCs w:val="22"/>
              </w:rPr>
              <w:t>1 Original</w:t>
            </w:r>
          </w:p>
          <w:p w:rsidR="00BB1CCA" w:rsidRPr="00BD6D6F" w:rsidRDefault="00BB1CCA" w:rsidP="004635BC">
            <w:pPr>
              <w:jc w:val="both"/>
              <w:rPr>
                <w:rFonts w:ascii="Arial" w:hAnsi="Arial" w:cs="Arial"/>
                <w:sz w:val="20"/>
                <w:szCs w:val="22"/>
              </w:rPr>
            </w:pPr>
            <w:r>
              <w:rPr>
                <w:rFonts w:ascii="Arial" w:hAnsi="Arial" w:cs="Arial"/>
                <w:sz w:val="20"/>
                <w:szCs w:val="22"/>
              </w:rPr>
              <w:t>1</w:t>
            </w:r>
            <w:r w:rsidRPr="00BD6D6F">
              <w:rPr>
                <w:rFonts w:ascii="Arial" w:hAnsi="Arial" w:cs="Arial"/>
                <w:sz w:val="20"/>
                <w:szCs w:val="22"/>
              </w:rPr>
              <w:t xml:space="preserve">Propuesta </w:t>
            </w:r>
            <w:proofErr w:type="spellStart"/>
            <w:r w:rsidRPr="00BD6D6F">
              <w:rPr>
                <w:rFonts w:ascii="Arial" w:hAnsi="Arial" w:cs="Arial"/>
                <w:sz w:val="20"/>
                <w:szCs w:val="22"/>
              </w:rPr>
              <w:t>Eco</w:t>
            </w:r>
            <w:r>
              <w:rPr>
                <w:rFonts w:ascii="Arial" w:hAnsi="Arial" w:cs="Arial"/>
                <w:sz w:val="20"/>
                <w:szCs w:val="22"/>
              </w:rPr>
              <w:t>no</w:t>
            </w:r>
            <w:proofErr w:type="spellEnd"/>
          </w:p>
        </w:tc>
        <w:tc>
          <w:tcPr>
            <w:tcW w:w="2126" w:type="dxa"/>
          </w:tcPr>
          <w:p w:rsidR="00BB1CCA" w:rsidRPr="00BD6D6F" w:rsidRDefault="00BB1CCA" w:rsidP="00BB1CCA">
            <w:pPr>
              <w:jc w:val="both"/>
              <w:rPr>
                <w:rFonts w:ascii="Arial" w:hAnsi="Arial" w:cs="Arial"/>
                <w:sz w:val="20"/>
                <w:szCs w:val="22"/>
              </w:rPr>
            </w:pPr>
            <w:r w:rsidRPr="00BD6D6F">
              <w:rPr>
                <w:rFonts w:ascii="Arial" w:hAnsi="Arial" w:cs="Arial"/>
                <w:sz w:val="20"/>
                <w:szCs w:val="22"/>
              </w:rPr>
              <w:t xml:space="preserve">Original </w:t>
            </w:r>
            <w:r w:rsidR="00786550">
              <w:rPr>
                <w:rFonts w:ascii="Arial" w:hAnsi="Arial" w:cs="Arial"/>
                <w:sz w:val="20"/>
                <w:szCs w:val="22"/>
              </w:rPr>
              <w:t>69 folios</w:t>
            </w:r>
          </w:p>
          <w:p w:rsidR="00BB1CCA" w:rsidRPr="00BD6D6F" w:rsidRDefault="00BB1CCA" w:rsidP="00BB1CCA">
            <w:pPr>
              <w:jc w:val="both"/>
              <w:rPr>
                <w:rFonts w:ascii="Arial" w:hAnsi="Arial" w:cs="Arial"/>
                <w:sz w:val="20"/>
                <w:szCs w:val="22"/>
              </w:rPr>
            </w:pPr>
          </w:p>
        </w:tc>
        <w:tc>
          <w:tcPr>
            <w:tcW w:w="1285" w:type="dxa"/>
          </w:tcPr>
          <w:p w:rsidR="00786550" w:rsidRDefault="00786550" w:rsidP="00B616EE">
            <w:pPr>
              <w:jc w:val="both"/>
              <w:rPr>
                <w:rFonts w:ascii="Arial" w:hAnsi="Arial" w:cs="Arial"/>
                <w:sz w:val="20"/>
                <w:szCs w:val="22"/>
              </w:rPr>
            </w:pPr>
          </w:p>
          <w:p w:rsidR="00786550" w:rsidRDefault="00786550" w:rsidP="00B616EE">
            <w:pPr>
              <w:jc w:val="both"/>
              <w:rPr>
                <w:rFonts w:ascii="Arial" w:hAnsi="Arial" w:cs="Arial"/>
                <w:sz w:val="20"/>
                <w:szCs w:val="22"/>
              </w:rPr>
            </w:pPr>
          </w:p>
          <w:p w:rsidR="00BB1CCA" w:rsidRPr="00786550" w:rsidRDefault="00786550" w:rsidP="00B616EE">
            <w:pPr>
              <w:jc w:val="both"/>
            </w:pPr>
            <w:r>
              <w:rPr>
                <w:rFonts w:ascii="Arial" w:hAnsi="Arial" w:cs="Arial"/>
                <w:sz w:val="20"/>
                <w:szCs w:val="22"/>
              </w:rPr>
              <w:t>GRUPO 2</w:t>
            </w:r>
          </w:p>
        </w:tc>
      </w:tr>
      <w:tr w:rsidR="00BB1CCA" w:rsidRPr="00BD6D6F" w:rsidTr="00953BA3">
        <w:trPr>
          <w:trHeight w:val="248"/>
        </w:trPr>
        <w:tc>
          <w:tcPr>
            <w:tcW w:w="1985" w:type="dxa"/>
          </w:tcPr>
          <w:p w:rsidR="0036614C" w:rsidRDefault="0036614C" w:rsidP="00B616EE">
            <w:pPr>
              <w:jc w:val="center"/>
              <w:rPr>
                <w:rFonts w:ascii="Arial" w:hAnsi="Arial" w:cs="Arial"/>
                <w:sz w:val="20"/>
                <w:szCs w:val="22"/>
              </w:rPr>
            </w:pPr>
          </w:p>
          <w:p w:rsidR="0036614C" w:rsidRDefault="0036614C" w:rsidP="00B616EE">
            <w:pPr>
              <w:jc w:val="center"/>
              <w:rPr>
                <w:rFonts w:ascii="Arial" w:hAnsi="Arial" w:cs="Arial"/>
                <w:sz w:val="20"/>
                <w:szCs w:val="22"/>
              </w:rPr>
            </w:pPr>
          </w:p>
          <w:p w:rsidR="00BB1CCA" w:rsidRPr="00BD6D6F" w:rsidRDefault="0036614C" w:rsidP="00B616EE">
            <w:pPr>
              <w:jc w:val="center"/>
              <w:rPr>
                <w:rFonts w:ascii="Arial" w:hAnsi="Arial" w:cs="Arial"/>
                <w:sz w:val="20"/>
                <w:szCs w:val="22"/>
              </w:rPr>
            </w:pPr>
            <w:r>
              <w:rPr>
                <w:rFonts w:ascii="Arial" w:hAnsi="Arial" w:cs="Arial"/>
                <w:sz w:val="20"/>
                <w:szCs w:val="22"/>
              </w:rPr>
              <w:t>ICOLMEDICA S.A.</w:t>
            </w:r>
          </w:p>
        </w:tc>
        <w:tc>
          <w:tcPr>
            <w:tcW w:w="1696" w:type="dxa"/>
          </w:tcPr>
          <w:p w:rsidR="00BB1CCA" w:rsidRPr="00BD6D6F" w:rsidRDefault="0036614C" w:rsidP="00B616EE">
            <w:pPr>
              <w:jc w:val="center"/>
              <w:rPr>
                <w:rFonts w:ascii="Arial" w:hAnsi="Arial" w:cs="Arial"/>
                <w:sz w:val="20"/>
                <w:szCs w:val="22"/>
              </w:rPr>
            </w:pPr>
            <w:r>
              <w:rPr>
                <w:rFonts w:ascii="Arial" w:hAnsi="Arial" w:cs="Arial"/>
                <w:sz w:val="20"/>
                <w:szCs w:val="22"/>
              </w:rPr>
              <w:t>860.070.078-3</w:t>
            </w:r>
          </w:p>
        </w:tc>
        <w:tc>
          <w:tcPr>
            <w:tcW w:w="1843" w:type="dxa"/>
          </w:tcPr>
          <w:p w:rsidR="00BB1CCA" w:rsidRPr="00BD6D6F" w:rsidRDefault="00BB1CCA" w:rsidP="004635BC">
            <w:pPr>
              <w:jc w:val="both"/>
              <w:rPr>
                <w:rFonts w:ascii="Arial" w:hAnsi="Arial" w:cs="Arial"/>
                <w:sz w:val="20"/>
                <w:szCs w:val="22"/>
              </w:rPr>
            </w:pPr>
            <w:r w:rsidRPr="00BD6D6F">
              <w:rPr>
                <w:rFonts w:ascii="Arial" w:hAnsi="Arial" w:cs="Arial"/>
                <w:sz w:val="20"/>
                <w:szCs w:val="22"/>
              </w:rPr>
              <w:t>1 Original</w:t>
            </w:r>
          </w:p>
          <w:p w:rsidR="00BB1CCA" w:rsidRPr="00BD6D6F" w:rsidRDefault="00BB1CCA" w:rsidP="004635BC">
            <w:pPr>
              <w:jc w:val="both"/>
              <w:rPr>
                <w:rFonts w:ascii="Arial" w:hAnsi="Arial" w:cs="Arial"/>
                <w:sz w:val="20"/>
                <w:szCs w:val="22"/>
              </w:rPr>
            </w:pPr>
            <w:r w:rsidRPr="00BD6D6F">
              <w:rPr>
                <w:rFonts w:ascii="Arial" w:hAnsi="Arial" w:cs="Arial"/>
                <w:sz w:val="20"/>
                <w:szCs w:val="22"/>
              </w:rPr>
              <w:t>1 Copia</w:t>
            </w:r>
          </w:p>
          <w:p w:rsidR="00BB1CCA" w:rsidRPr="00BD6D6F" w:rsidRDefault="00BB1CCA" w:rsidP="004635BC">
            <w:pPr>
              <w:jc w:val="both"/>
              <w:rPr>
                <w:rFonts w:ascii="Arial" w:hAnsi="Arial" w:cs="Arial"/>
                <w:sz w:val="20"/>
                <w:szCs w:val="22"/>
              </w:rPr>
            </w:pPr>
            <w:r>
              <w:rPr>
                <w:rFonts w:ascii="Arial" w:hAnsi="Arial" w:cs="Arial"/>
                <w:sz w:val="20"/>
                <w:szCs w:val="22"/>
              </w:rPr>
              <w:t>1</w:t>
            </w:r>
            <w:r w:rsidRPr="00BD6D6F">
              <w:rPr>
                <w:rFonts w:ascii="Arial" w:hAnsi="Arial" w:cs="Arial"/>
                <w:sz w:val="20"/>
                <w:szCs w:val="22"/>
              </w:rPr>
              <w:t xml:space="preserve">Propuesta </w:t>
            </w:r>
            <w:proofErr w:type="spellStart"/>
            <w:r w:rsidRPr="00BD6D6F">
              <w:rPr>
                <w:rFonts w:ascii="Arial" w:hAnsi="Arial" w:cs="Arial"/>
                <w:sz w:val="20"/>
                <w:szCs w:val="22"/>
              </w:rPr>
              <w:t>Eco</w:t>
            </w:r>
            <w:r>
              <w:rPr>
                <w:rFonts w:ascii="Arial" w:hAnsi="Arial" w:cs="Arial"/>
                <w:sz w:val="20"/>
                <w:szCs w:val="22"/>
              </w:rPr>
              <w:t>no</w:t>
            </w:r>
            <w:proofErr w:type="spellEnd"/>
          </w:p>
        </w:tc>
        <w:tc>
          <w:tcPr>
            <w:tcW w:w="2126" w:type="dxa"/>
          </w:tcPr>
          <w:p w:rsidR="00BB1CCA" w:rsidRPr="00BD6D6F" w:rsidRDefault="00BB1CCA" w:rsidP="00BB1CCA">
            <w:pPr>
              <w:jc w:val="both"/>
              <w:rPr>
                <w:rFonts w:ascii="Arial" w:hAnsi="Arial" w:cs="Arial"/>
                <w:sz w:val="20"/>
                <w:szCs w:val="22"/>
              </w:rPr>
            </w:pPr>
            <w:r w:rsidRPr="00BD6D6F">
              <w:rPr>
                <w:rFonts w:ascii="Arial" w:hAnsi="Arial" w:cs="Arial"/>
                <w:sz w:val="20"/>
                <w:szCs w:val="22"/>
              </w:rPr>
              <w:t xml:space="preserve">Original </w:t>
            </w:r>
            <w:r w:rsidR="00D40C23">
              <w:rPr>
                <w:rFonts w:ascii="Arial" w:hAnsi="Arial" w:cs="Arial"/>
                <w:sz w:val="20"/>
                <w:szCs w:val="22"/>
              </w:rPr>
              <w:t>201 folios</w:t>
            </w:r>
          </w:p>
          <w:p w:rsidR="00BB1CCA" w:rsidRDefault="00BB1CCA" w:rsidP="00BB1CCA">
            <w:pPr>
              <w:jc w:val="both"/>
              <w:rPr>
                <w:rFonts w:ascii="Arial" w:hAnsi="Arial" w:cs="Arial"/>
                <w:sz w:val="20"/>
                <w:szCs w:val="22"/>
              </w:rPr>
            </w:pPr>
            <w:r>
              <w:rPr>
                <w:rFonts w:ascii="Arial" w:hAnsi="Arial" w:cs="Arial"/>
                <w:sz w:val="20"/>
                <w:szCs w:val="22"/>
              </w:rPr>
              <w:t>Copia</w:t>
            </w:r>
            <w:r w:rsidR="00D40C23">
              <w:rPr>
                <w:rFonts w:ascii="Arial" w:hAnsi="Arial" w:cs="Arial"/>
                <w:sz w:val="20"/>
                <w:szCs w:val="22"/>
              </w:rPr>
              <w:t xml:space="preserve"> 200 folios</w:t>
            </w:r>
          </w:p>
          <w:p w:rsidR="00953BA3" w:rsidRPr="00953BA3" w:rsidRDefault="00953BA3" w:rsidP="00BB1CCA">
            <w:pPr>
              <w:jc w:val="both"/>
              <w:rPr>
                <w:rFonts w:ascii="Arial" w:hAnsi="Arial" w:cs="Arial"/>
                <w:b/>
                <w:sz w:val="20"/>
                <w:szCs w:val="22"/>
              </w:rPr>
            </w:pPr>
            <w:proofErr w:type="spellStart"/>
            <w:r>
              <w:rPr>
                <w:rFonts w:ascii="Arial" w:hAnsi="Arial" w:cs="Arial"/>
                <w:b/>
                <w:sz w:val="20"/>
                <w:szCs w:val="22"/>
              </w:rPr>
              <w:t>Foliacion</w:t>
            </w:r>
            <w:proofErr w:type="spellEnd"/>
            <w:r>
              <w:rPr>
                <w:rFonts w:ascii="Arial" w:hAnsi="Arial" w:cs="Arial"/>
                <w:b/>
                <w:sz w:val="20"/>
                <w:szCs w:val="22"/>
              </w:rPr>
              <w:t xml:space="preserve"> realizada por funcionarios de la ELC</w:t>
            </w:r>
          </w:p>
        </w:tc>
        <w:tc>
          <w:tcPr>
            <w:tcW w:w="1285" w:type="dxa"/>
          </w:tcPr>
          <w:p w:rsidR="00D40C23" w:rsidRDefault="00D40C23" w:rsidP="0065083C">
            <w:pPr>
              <w:jc w:val="both"/>
              <w:rPr>
                <w:rFonts w:ascii="Arial" w:hAnsi="Arial" w:cs="Arial"/>
                <w:sz w:val="20"/>
                <w:szCs w:val="22"/>
              </w:rPr>
            </w:pPr>
          </w:p>
          <w:p w:rsidR="00BB1CCA" w:rsidRPr="00BD6D6F" w:rsidRDefault="00D40C23" w:rsidP="0065083C">
            <w:pPr>
              <w:jc w:val="both"/>
              <w:rPr>
                <w:rFonts w:ascii="Arial" w:hAnsi="Arial" w:cs="Arial"/>
                <w:sz w:val="20"/>
                <w:szCs w:val="22"/>
              </w:rPr>
            </w:pPr>
            <w:r>
              <w:rPr>
                <w:rFonts w:ascii="Arial" w:hAnsi="Arial" w:cs="Arial"/>
                <w:sz w:val="20"/>
                <w:szCs w:val="22"/>
              </w:rPr>
              <w:t>GRUPO 2</w:t>
            </w:r>
          </w:p>
        </w:tc>
      </w:tr>
    </w:tbl>
    <w:p w:rsidR="004635BC" w:rsidRDefault="004635BC" w:rsidP="00143706">
      <w:pPr>
        <w:jc w:val="both"/>
        <w:rPr>
          <w:rFonts w:ascii="Arial" w:hAnsi="Arial" w:cs="Arial"/>
          <w:sz w:val="20"/>
          <w:szCs w:val="22"/>
        </w:rPr>
      </w:pPr>
    </w:p>
    <w:p w:rsidR="00B616EE" w:rsidRPr="00BD6D6F" w:rsidRDefault="00143706" w:rsidP="00143706">
      <w:pPr>
        <w:jc w:val="both"/>
        <w:rPr>
          <w:rFonts w:ascii="Arial" w:hAnsi="Arial" w:cs="Arial"/>
          <w:sz w:val="20"/>
          <w:szCs w:val="22"/>
        </w:rPr>
      </w:pPr>
      <w:r w:rsidRPr="00BD6D6F">
        <w:rPr>
          <w:rFonts w:ascii="Arial" w:hAnsi="Arial" w:cs="Arial"/>
          <w:sz w:val="20"/>
          <w:szCs w:val="22"/>
        </w:rPr>
        <w:t xml:space="preserve">Nota: </w:t>
      </w:r>
      <w:r w:rsidR="00B616EE" w:rsidRPr="00BD6D6F">
        <w:rPr>
          <w:rFonts w:ascii="Arial" w:hAnsi="Arial" w:cs="Arial"/>
          <w:sz w:val="20"/>
          <w:szCs w:val="22"/>
        </w:rPr>
        <w:t>Se deja constancia que las propuesta</w:t>
      </w:r>
      <w:r w:rsidR="00F114CE">
        <w:rPr>
          <w:rFonts w:ascii="Arial" w:hAnsi="Arial" w:cs="Arial"/>
          <w:sz w:val="20"/>
          <w:szCs w:val="22"/>
        </w:rPr>
        <w:t>s</w:t>
      </w:r>
      <w:r w:rsidR="00B616EE" w:rsidRPr="00BD6D6F">
        <w:rPr>
          <w:rFonts w:ascii="Arial" w:hAnsi="Arial" w:cs="Arial"/>
          <w:sz w:val="20"/>
          <w:szCs w:val="22"/>
        </w:rPr>
        <w:t xml:space="preserve"> económicas, no podrán ser abiertas si no hasta el día de la audiencia de subasta inversa presencial con los proponentes que resulten habilitados, razón por la cual no quedan exhibidos en las generalidades de los proponentes.</w:t>
      </w:r>
    </w:p>
    <w:p w:rsidR="00B616EE" w:rsidRDefault="00B616EE" w:rsidP="00143706">
      <w:pPr>
        <w:jc w:val="both"/>
        <w:rPr>
          <w:rFonts w:ascii="Arial" w:hAnsi="Arial" w:cs="Arial"/>
          <w:sz w:val="20"/>
          <w:szCs w:val="22"/>
        </w:rPr>
      </w:pPr>
    </w:p>
    <w:p w:rsidR="00143706" w:rsidRPr="00BD6D6F" w:rsidRDefault="00143706" w:rsidP="00143706">
      <w:pPr>
        <w:pStyle w:val="Textoindependiente"/>
        <w:rPr>
          <w:rFonts w:ascii="Arial" w:hAnsi="Arial" w:cs="Arial"/>
          <w:b w:val="0"/>
          <w:sz w:val="20"/>
        </w:rPr>
      </w:pPr>
      <w:r w:rsidRPr="00BD6D6F">
        <w:rPr>
          <w:rFonts w:ascii="Arial" w:hAnsi="Arial" w:cs="Arial"/>
          <w:b w:val="0"/>
          <w:bCs w:val="0"/>
          <w:sz w:val="20"/>
        </w:rPr>
        <w:t xml:space="preserve">Una vez leída y aprobada se firma por quienes en ella intervinieron: </w:t>
      </w:r>
    </w:p>
    <w:p w:rsidR="00BD6D6F" w:rsidRPr="00BD6D6F" w:rsidRDefault="00BD6D6F" w:rsidP="00143706">
      <w:pPr>
        <w:pStyle w:val="Textoindependiente"/>
        <w:rPr>
          <w:rFonts w:ascii="Arial" w:hAnsi="Arial" w:cs="Arial"/>
          <w:b w:val="0"/>
          <w:sz w:val="20"/>
        </w:rPr>
      </w:pPr>
    </w:p>
    <w:p w:rsidR="00143706" w:rsidRPr="00BD6D6F" w:rsidRDefault="00143706" w:rsidP="00143706">
      <w:pPr>
        <w:pStyle w:val="Textoindependiente"/>
        <w:rPr>
          <w:rFonts w:ascii="Arial" w:hAnsi="Arial" w:cs="Arial"/>
          <w:b w:val="0"/>
          <w:sz w:val="20"/>
        </w:rPr>
      </w:pPr>
      <w:r w:rsidRPr="00BD6D6F">
        <w:rPr>
          <w:rFonts w:ascii="Arial" w:hAnsi="Arial" w:cs="Arial"/>
          <w:b w:val="0"/>
          <w:sz w:val="20"/>
        </w:rPr>
        <w:t xml:space="preserve">Se firma el día </w:t>
      </w:r>
      <w:r w:rsidR="00BB1CCA">
        <w:rPr>
          <w:rFonts w:ascii="Arial" w:hAnsi="Arial" w:cs="Arial"/>
          <w:b w:val="0"/>
          <w:sz w:val="20"/>
        </w:rPr>
        <w:t>26</w:t>
      </w:r>
      <w:r w:rsidRPr="00BD6D6F">
        <w:rPr>
          <w:rFonts w:ascii="Arial" w:hAnsi="Arial" w:cs="Arial"/>
          <w:b w:val="0"/>
          <w:sz w:val="20"/>
        </w:rPr>
        <w:t xml:space="preserve"> de Mayo de 2017, siendo las 10:</w:t>
      </w:r>
      <w:r w:rsidR="0036614C">
        <w:rPr>
          <w:rFonts w:ascii="Arial" w:hAnsi="Arial" w:cs="Arial"/>
          <w:b w:val="0"/>
          <w:sz w:val="20"/>
        </w:rPr>
        <w:t>12</w:t>
      </w:r>
      <w:r w:rsidRPr="00BD6D6F">
        <w:rPr>
          <w:rFonts w:ascii="Arial" w:hAnsi="Arial" w:cs="Arial"/>
          <w:b w:val="0"/>
          <w:sz w:val="20"/>
        </w:rPr>
        <w:t xml:space="preserve"> am.</w:t>
      </w:r>
    </w:p>
    <w:p w:rsidR="00143706" w:rsidRPr="00BD6D6F" w:rsidRDefault="00143706" w:rsidP="00143706">
      <w:pPr>
        <w:pStyle w:val="Textoindependiente"/>
        <w:rPr>
          <w:rFonts w:ascii="Arial" w:hAnsi="Arial" w:cs="Arial"/>
          <w:b w:val="0"/>
          <w:sz w:val="20"/>
        </w:rPr>
      </w:pPr>
    </w:p>
    <w:p w:rsidR="00143706" w:rsidRPr="00BD6D6F" w:rsidRDefault="00143706" w:rsidP="00143706">
      <w:pPr>
        <w:pStyle w:val="Textoindependiente"/>
        <w:jc w:val="center"/>
        <w:rPr>
          <w:rFonts w:ascii="Arial" w:hAnsi="Arial" w:cs="Arial"/>
          <w:sz w:val="20"/>
        </w:rPr>
      </w:pPr>
    </w:p>
    <w:p w:rsidR="00143706" w:rsidRPr="00BD6D6F" w:rsidRDefault="00143706" w:rsidP="00143706">
      <w:pPr>
        <w:pStyle w:val="Textoindependiente"/>
        <w:jc w:val="center"/>
        <w:rPr>
          <w:rFonts w:ascii="Arial" w:hAnsi="Arial" w:cs="Arial"/>
          <w:sz w:val="20"/>
        </w:rPr>
      </w:pPr>
      <w:r w:rsidRPr="00BD6D6F">
        <w:rPr>
          <w:rFonts w:ascii="Arial" w:hAnsi="Arial" w:cs="Arial"/>
          <w:sz w:val="20"/>
        </w:rPr>
        <w:t>POR LA EMPRESA</w:t>
      </w:r>
    </w:p>
    <w:p w:rsidR="00D40C23" w:rsidRDefault="00D40C23" w:rsidP="00143706">
      <w:pPr>
        <w:pStyle w:val="Textoindependiente"/>
        <w:rPr>
          <w:rFonts w:ascii="Arial" w:hAnsi="Arial" w:cs="Arial"/>
          <w:sz w:val="20"/>
        </w:rPr>
      </w:pPr>
    </w:p>
    <w:p w:rsidR="00D40C23" w:rsidRDefault="00D40C23" w:rsidP="00143706">
      <w:pPr>
        <w:pStyle w:val="Textoindependiente"/>
        <w:rPr>
          <w:rFonts w:ascii="Arial" w:hAnsi="Arial" w:cs="Arial"/>
          <w:sz w:val="20"/>
        </w:rPr>
      </w:pPr>
    </w:p>
    <w:p w:rsidR="00143706" w:rsidRPr="00BD6D6F" w:rsidRDefault="00143706" w:rsidP="00143706">
      <w:pPr>
        <w:pStyle w:val="Textoindependiente"/>
        <w:rPr>
          <w:rFonts w:ascii="Arial" w:hAnsi="Arial" w:cs="Arial"/>
          <w:sz w:val="20"/>
        </w:rPr>
      </w:pPr>
      <w:r w:rsidRPr="00BD6D6F">
        <w:rPr>
          <w:rFonts w:ascii="Arial" w:hAnsi="Arial" w:cs="Arial"/>
          <w:sz w:val="20"/>
        </w:rPr>
        <w:t xml:space="preserve">SANDRA MILENA CUBILLOS GONZALEZ              </w:t>
      </w:r>
      <w:r w:rsidRPr="00BD6D6F">
        <w:rPr>
          <w:rFonts w:ascii="Arial" w:hAnsi="Arial" w:cs="Arial"/>
          <w:sz w:val="20"/>
        </w:rPr>
        <w:tab/>
        <w:t xml:space="preserve">    </w:t>
      </w:r>
      <w:r w:rsidRPr="00BD6D6F">
        <w:rPr>
          <w:rFonts w:ascii="Arial" w:hAnsi="Arial" w:cs="Arial"/>
          <w:sz w:val="20"/>
        </w:rPr>
        <w:tab/>
      </w:r>
      <w:r w:rsidR="00BB1CCA" w:rsidRPr="00BB1CCA">
        <w:rPr>
          <w:rFonts w:ascii="Arial" w:hAnsi="Arial" w:cs="Arial"/>
          <w:sz w:val="20"/>
        </w:rPr>
        <w:t>BERTILDA TORRES DE ROMERO</w:t>
      </w:r>
      <w:r w:rsidRPr="00BD6D6F">
        <w:rPr>
          <w:rFonts w:ascii="Arial" w:hAnsi="Arial" w:cs="Arial"/>
          <w:sz w:val="20"/>
        </w:rPr>
        <w:t xml:space="preserve">   </w:t>
      </w:r>
      <w:r w:rsidRPr="00BD6D6F">
        <w:rPr>
          <w:rFonts w:ascii="Arial" w:hAnsi="Arial" w:cs="Arial"/>
          <w:b w:val="0"/>
          <w:sz w:val="20"/>
        </w:rPr>
        <w:t xml:space="preserve">Jefe Oficina de Gestión Contractual                        </w:t>
      </w:r>
      <w:r w:rsidRPr="00BD6D6F">
        <w:rPr>
          <w:rFonts w:ascii="Arial" w:hAnsi="Arial" w:cs="Arial"/>
          <w:b w:val="0"/>
          <w:sz w:val="20"/>
        </w:rPr>
        <w:tab/>
      </w:r>
      <w:r w:rsidRPr="00BD6D6F">
        <w:rPr>
          <w:rFonts w:ascii="Arial" w:hAnsi="Arial" w:cs="Arial"/>
          <w:b w:val="0"/>
          <w:sz w:val="20"/>
        </w:rPr>
        <w:tab/>
        <w:t xml:space="preserve">Oficina de Control Interno                      </w:t>
      </w:r>
    </w:p>
    <w:p w:rsidR="00143706" w:rsidRDefault="00143706" w:rsidP="00143706">
      <w:pPr>
        <w:pStyle w:val="Textoindependiente"/>
        <w:rPr>
          <w:rFonts w:ascii="Arial" w:hAnsi="Arial" w:cs="Arial"/>
          <w:sz w:val="20"/>
        </w:rPr>
      </w:pPr>
      <w:r w:rsidRPr="00BD6D6F">
        <w:rPr>
          <w:rFonts w:ascii="Arial" w:hAnsi="Arial" w:cs="Arial"/>
          <w:sz w:val="20"/>
        </w:rPr>
        <w:t xml:space="preserve"> </w:t>
      </w:r>
    </w:p>
    <w:p w:rsidR="00BD6D6F" w:rsidRPr="00BD6D6F" w:rsidRDefault="00BD6D6F" w:rsidP="00143706">
      <w:pPr>
        <w:pStyle w:val="Textoindependiente"/>
        <w:rPr>
          <w:rFonts w:ascii="Arial" w:hAnsi="Arial" w:cs="Arial"/>
          <w:sz w:val="20"/>
        </w:rPr>
      </w:pPr>
      <w:bookmarkStart w:id="0" w:name="_GoBack"/>
      <w:bookmarkEnd w:id="0"/>
    </w:p>
    <w:p w:rsidR="00143706" w:rsidRPr="00BD6D6F" w:rsidRDefault="00BB1CCA" w:rsidP="00143706">
      <w:pPr>
        <w:pStyle w:val="Textoindependiente"/>
        <w:rPr>
          <w:sz w:val="20"/>
        </w:rPr>
      </w:pPr>
      <w:r w:rsidRPr="00BB1CCA">
        <w:rPr>
          <w:rFonts w:ascii="Arial" w:hAnsi="Arial" w:cs="Arial"/>
          <w:sz w:val="20"/>
        </w:rPr>
        <w:t xml:space="preserve">ERIKA TATIANA ABREO CAMACHO </w:t>
      </w:r>
      <w:r>
        <w:rPr>
          <w:rFonts w:ascii="Arial" w:hAnsi="Arial" w:cs="Arial"/>
          <w:sz w:val="20"/>
        </w:rPr>
        <w:tab/>
      </w:r>
      <w:r w:rsidR="00143706" w:rsidRPr="00BD6D6F">
        <w:rPr>
          <w:rFonts w:ascii="Arial" w:hAnsi="Arial" w:cs="Arial"/>
          <w:bCs w:val="0"/>
          <w:sz w:val="20"/>
        </w:rPr>
        <w:tab/>
      </w:r>
      <w:r w:rsidR="00143706" w:rsidRPr="00BD6D6F">
        <w:rPr>
          <w:rFonts w:ascii="Arial" w:hAnsi="Arial" w:cs="Arial"/>
          <w:bCs w:val="0"/>
          <w:sz w:val="20"/>
        </w:rPr>
        <w:tab/>
      </w:r>
      <w:r w:rsidR="00143706" w:rsidRPr="00BD6D6F">
        <w:rPr>
          <w:rFonts w:ascii="Arial" w:hAnsi="Arial" w:cs="Arial"/>
          <w:bCs w:val="0"/>
          <w:sz w:val="20"/>
        </w:rPr>
        <w:tab/>
      </w:r>
      <w:r w:rsidR="00143706" w:rsidRPr="00BD6D6F">
        <w:rPr>
          <w:rFonts w:ascii="Arial" w:hAnsi="Arial" w:cs="Arial"/>
          <w:sz w:val="20"/>
        </w:rPr>
        <w:t>MARCO AURELIO ANTOLINEZ G</w:t>
      </w:r>
    </w:p>
    <w:p w:rsidR="00143706" w:rsidRPr="00BD6D6F" w:rsidRDefault="00143706" w:rsidP="00143706">
      <w:pPr>
        <w:pStyle w:val="Textoindependiente"/>
        <w:rPr>
          <w:rFonts w:ascii="Arial" w:hAnsi="Arial" w:cs="Arial"/>
          <w:sz w:val="20"/>
        </w:rPr>
      </w:pPr>
      <w:r w:rsidRPr="00BD6D6F">
        <w:rPr>
          <w:rFonts w:ascii="Arial" w:hAnsi="Arial" w:cs="Arial"/>
          <w:b w:val="0"/>
          <w:sz w:val="20"/>
        </w:rPr>
        <w:t xml:space="preserve">Subgerencia </w:t>
      </w:r>
      <w:r w:rsidR="00BB1CCA">
        <w:rPr>
          <w:rFonts w:ascii="Arial" w:hAnsi="Arial" w:cs="Arial"/>
          <w:b w:val="0"/>
          <w:sz w:val="20"/>
        </w:rPr>
        <w:t>Talento Humano</w:t>
      </w:r>
      <w:r w:rsidR="00BD6D6F" w:rsidRPr="00BD6D6F">
        <w:rPr>
          <w:rFonts w:ascii="Arial" w:hAnsi="Arial" w:cs="Arial"/>
          <w:b w:val="0"/>
          <w:sz w:val="20"/>
        </w:rPr>
        <w:tab/>
      </w:r>
      <w:r w:rsidRPr="00BD6D6F">
        <w:rPr>
          <w:rFonts w:ascii="Arial" w:hAnsi="Arial" w:cs="Arial"/>
          <w:b w:val="0"/>
          <w:sz w:val="20"/>
        </w:rPr>
        <w:tab/>
      </w:r>
      <w:r w:rsidRPr="00BD6D6F">
        <w:rPr>
          <w:rFonts w:ascii="Arial" w:hAnsi="Arial" w:cs="Arial"/>
          <w:b w:val="0"/>
          <w:sz w:val="20"/>
        </w:rPr>
        <w:tab/>
      </w:r>
      <w:r w:rsidRPr="00BD6D6F">
        <w:rPr>
          <w:rFonts w:ascii="Arial" w:hAnsi="Arial" w:cs="Arial"/>
          <w:b w:val="0"/>
          <w:sz w:val="20"/>
        </w:rPr>
        <w:tab/>
      </w:r>
      <w:r w:rsidRPr="00BD6D6F">
        <w:rPr>
          <w:rFonts w:ascii="Arial" w:hAnsi="Arial" w:cs="Arial"/>
          <w:b w:val="0"/>
          <w:sz w:val="20"/>
        </w:rPr>
        <w:tab/>
        <w:t>Profesional Universitario</w:t>
      </w:r>
    </w:p>
    <w:sectPr w:rsidR="00143706" w:rsidRPr="00BD6D6F" w:rsidSect="003F5217">
      <w:headerReference w:type="default" r:id="rId6"/>
      <w:footerReference w:type="default" r:id="rId7"/>
      <w:pgSz w:w="12242" w:h="15842" w:code="1"/>
      <w:pgMar w:top="1383" w:right="1701" w:bottom="1134" w:left="170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016" w:rsidRDefault="00C56016" w:rsidP="006263BE">
      <w:r>
        <w:separator/>
      </w:r>
    </w:p>
  </w:endnote>
  <w:endnote w:type="continuationSeparator" w:id="0">
    <w:p w:rsidR="00C56016" w:rsidRDefault="00C56016" w:rsidP="0062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7B8" w:rsidRPr="00D17579" w:rsidRDefault="00B66B75" w:rsidP="00D17579">
    <w:pPr>
      <w:pStyle w:val="Piedepgina"/>
    </w:pPr>
    <w:r w:rsidRPr="00115224">
      <w:rPr>
        <w:noProof/>
        <w:lang w:val="es-CO" w:eastAsia="es-CO"/>
      </w:rPr>
      <w:drawing>
        <wp:inline distT="0" distB="0" distL="0" distR="0" wp14:anchorId="2C0432D4" wp14:editId="381EC269">
          <wp:extent cx="5610225" cy="7334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016" w:rsidRDefault="00C56016" w:rsidP="006263BE">
      <w:r>
        <w:separator/>
      </w:r>
    </w:p>
  </w:footnote>
  <w:footnote w:type="continuationSeparator" w:id="0">
    <w:p w:rsidR="00C56016" w:rsidRDefault="00C56016" w:rsidP="00626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Layout w:type="fixed"/>
      <w:tblCellMar>
        <w:left w:w="70" w:type="dxa"/>
        <w:right w:w="70" w:type="dxa"/>
      </w:tblCellMar>
      <w:tblLook w:val="0000" w:firstRow="0" w:lastRow="0" w:firstColumn="0" w:lastColumn="0" w:noHBand="0" w:noVBand="0"/>
    </w:tblPr>
    <w:tblGrid>
      <w:gridCol w:w="2180"/>
      <w:gridCol w:w="6730"/>
    </w:tblGrid>
    <w:tr w:rsidR="000767B8" w:rsidTr="008517D2">
      <w:tc>
        <w:tcPr>
          <w:tcW w:w="2180" w:type="dxa"/>
        </w:tcPr>
        <w:p w:rsidR="000767B8" w:rsidRDefault="00C56016" w:rsidP="008517D2">
          <w:pPr>
            <w:pStyle w:val="Encabezado"/>
            <w:jc w:val="right"/>
            <w:rPr>
              <w:b/>
              <w:bCs/>
            </w:rPr>
          </w:pPr>
        </w:p>
      </w:tc>
      <w:tc>
        <w:tcPr>
          <w:tcW w:w="6730" w:type="dxa"/>
        </w:tcPr>
        <w:p w:rsidR="000767B8" w:rsidRDefault="00C56016" w:rsidP="008517D2">
          <w:pPr>
            <w:pStyle w:val="Encabezado"/>
            <w:rPr>
              <w:rFonts w:ascii="Times New Roman" w:hAnsi="Times New Roman" w:cs="Times New Roman"/>
              <w:b/>
              <w:bCs/>
              <w:sz w:val="18"/>
              <w:szCs w:val="18"/>
            </w:rPr>
          </w:pPr>
        </w:p>
      </w:tc>
    </w:tr>
    <w:tr w:rsidR="000767B8" w:rsidTr="008517D2">
      <w:tc>
        <w:tcPr>
          <w:tcW w:w="8910" w:type="dxa"/>
          <w:gridSpan w:val="2"/>
        </w:tcPr>
        <w:p w:rsidR="000767B8" w:rsidRPr="007829BD" w:rsidRDefault="00B66B75" w:rsidP="00D17579">
          <w:pPr>
            <w:jc w:val="both"/>
            <w:rPr>
              <w:rFonts w:ascii="Arial" w:hAnsi="Arial" w:cs="Arial"/>
            </w:rPr>
          </w:pPr>
          <w:r>
            <w:rPr>
              <w:noProof/>
              <w:lang w:val="es-CO" w:eastAsia="es-CO"/>
            </w:rPr>
            <w:drawing>
              <wp:anchor distT="0" distB="0" distL="114300" distR="114300" simplePos="0" relativeHeight="251659264" behindDoc="1" locked="0" layoutInCell="1" allowOverlap="1" wp14:anchorId="26EE3F84" wp14:editId="1D077BA7">
                <wp:simplePos x="0" y="0"/>
                <wp:positionH relativeFrom="column">
                  <wp:posOffset>3277235</wp:posOffset>
                </wp:positionH>
                <wp:positionV relativeFrom="paragraph">
                  <wp:posOffset>-3175</wp:posOffset>
                </wp:positionV>
                <wp:extent cx="2043430" cy="1137285"/>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343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330">
            <w:rPr>
              <w:noProof/>
              <w:lang w:val="es-CO" w:eastAsia="es-CO"/>
            </w:rPr>
            <w:drawing>
              <wp:inline distT="0" distB="0" distL="0" distR="0" wp14:anchorId="431F8132" wp14:editId="2AAC389A">
                <wp:extent cx="2076450" cy="1219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1219200"/>
                        </a:xfrm>
                        <a:prstGeom prst="rect">
                          <a:avLst/>
                        </a:prstGeom>
                        <a:noFill/>
                        <a:ln>
                          <a:noFill/>
                        </a:ln>
                      </pic:spPr>
                    </pic:pic>
                  </a:graphicData>
                </a:graphic>
              </wp:inline>
            </w:drawing>
          </w:r>
          <w:r w:rsidRPr="001513DA">
            <w:rPr>
              <w:rFonts w:ascii="Arial" w:hAnsi="Arial" w:cs="Arial"/>
            </w:rPr>
            <w:tab/>
          </w:r>
          <w:r w:rsidRPr="001513DA">
            <w:rPr>
              <w:rFonts w:ascii="Arial" w:hAnsi="Arial" w:cs="Arial"/>
            </w:rPr>
            <w:tab/>
          </w:r>
          <w:r w:rsidRPr="001513D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767B8" w:rsidRDefault="00C56016" w:rsidP="008517D2">
          <w:pPr>
            <w:pStyle w:val="Encabezado"/>
            <w:rPr>
              <w:rFonts w:ascii="Times New Roman" w:hAnsi="Times New Roman" w:cs="Times New Roman"/>
              <w:b/>
              <w:bCs/>
              <w:sz w:val="18"/>
              <w:szCs w:val="18"/>
            </w:rPr>
          </w:pPr>
        </w:p>
      </w:tc>
    </w:tr>
  </w:tbl>
  <w:p w:rsidR="000767B8" w:rsidRDefault="00C56016" w:rsidP="006263BE">
    <w:pPr>
      <w:rPr>
        <w:rFonts w:ascii="Arial" w:hAnsi="Arial" w:cs="Arial"/>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06"/>
    <w:rsid w:val="00143706"/>
    <w:rsid w:val="00362417"/>
    <w:rsid w:val="0036614C"/>
    <w:rsid w:val="003945C8"/>
    <w:rsid w:val="004209D5"/>
    <w:rsid w:val="004635BC"/>
    <w:rsid w:val="006263BE"/>
    <w:rsid w:val="0065083C"/>
    <w:rsid w:val="00786550"/>
    <w:rsid w:val="007A454D"/>
    <w:rsid w:val="008F2B1D"/>
    <w:rsid w:val="00953BA3"/>
    <w:rsid w:val="00B616EE"/>
    <w:rsid w:val="00B66B75"/>
    <w:rsid w:val="00BB1CCA"/>
    <w:rsid w:val="00BD6D6F"/>
    <w:rsid w:val="00C56016"/>
    <w:rsid w:val="00D243B8"/>
    <w:rsid w:val="00D40C23"/>
    <w:rsid w:val="00DF0D48"/>
    <w:rsid w:val="00F114CE"/>
    <w:rsid w:val="00FB1D5B"/>
    <w:rsid w:val="00FC6C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862909-C02C-491B-96B1-09A61FC4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06"/>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43706"/>
    <w:pPr>
      <w:tabs>
        <w:tab w:val="center" w:pos="4252"/>
        <w:tab w:val="right" w:pos="8504"/>
      </w:tabs>
    </w:pPr>
  </w:style>
  <w:style w:type="character" w:customStyle="1" w:styleId="EncabezadoCar">
    <w:name w:val="Encabezado Car"/>
    <w:basedOn w:val="Fuentedeprrafopredeter"/>
    <w:link w:val="Encabezado"/>
    <w:rsid w:val="00143706"/>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143706"/>
    <w:pPr>
      <w:tabs>
        <w:tab w:val="center" w:pos="4252"/>
        <w:tab w:val="right" w:pos="8504"/>
      </w:tabs>
    </w:pPr>
  </w:style>
  <w:style w:type="character" w:customStyle="1" w:styleId="PiedepginaCar">
    <w:name w:val="Pie de página Car"/>
    <w:basedOn w:val="Fuentedeprrafopredeter"/>
    <w:link w:val="Piedepgina"/>
    <w:uiPriority w:val="99"/>
    <w:rsid w:val="00143706"/>
    <w:rPr>
      <w:rFonts w:ascii="Garamond" w:eastAsia="Times New Roman" w:hAnsi="Garamond" w:cs="Garamond"/>
      <w:sz w:val="24"/>
      <w:szCs w:val="24"/>
      <w:lang w:val="es-ES_tradnl" w:eastAsia="es-ES"/>
    </w:rPr>
  </w:style>
  <w:style w:type="paragraph" w:styleId="Puesto">
    <w:name w:val="Title"/>
    <w:basedOn w:val="Normal"/>
    <w:link w:val="PuestoCar"/>
    <w:qFormat/>
    <w:rsid w:val="00143706"/>
    <w:pPr>
      <w:jc w:val="center"/>
    </w:pPr>
    <w:rPr>
      <w:b/>
      <w:bCs/>
      <w:lang w:val="es-MX"/>
    </w:rPr>
  </w:style>
  <w:style w:type="character" w:customStyle="1" w:styleId="PuestoCar">
    <w:name w:val="Puesto Car"/>
    <w:basedOn w:val="Fuentedeprrafopredeter"/>
    <w:link w:val="Puesto"/>
    <w:rsid w:val="00143706"/>
    <w:rPr>
      <w:rFonts w:ascii="Garamond" w:eastAsia="Times New Roman" w:hAnsi="Garamond" w:cs="Garamond"/>
      <w:b/>
      <w:bCs/>
      <w:sz w:val="24"/>
      <w:szCs w:val="24"/>
      <w:lang w:val="es-MX" w:eastAsia="es-ES"/>
    </w:rPr>
  </w:style>
  <w:style w:type="paragraph" w:styleId="Textoindependiente">
    <w:name w:val="Body Text"/>
    <w:basedOn w:val="Normal"/>
    <w:link w:val="TextoindependienteCar"/>
    <w:uiPriority w:val="99"/>
    <w:rsid w:val="00143706"/>
    <w:pPr>
      <w:autoSpaceDE w:val="0"/>
      <w:autoSpaceDN w:val="0"/>
      <w:jc w:val="both"/>
    </w:pPr>
    <w:rPr>
      <w:rFonts w:ascii="Book Antiqua" w:hAnsi="Book Antiqua" w:cs="Book Antiqua"/>
      <w:b/>
      <w:bCs/>
      <w:sz w:val="22"/>
      <w:szCs w:val="22"/>
    </w:rPr>
  </w:style>
  <w:style w:type="character" w:customStyle="1" w:styleId="TextoindependienteCar">
    <w:name w:val="Texto independiente Car"/>
    <w:basedOn w:val="Fuentedeprrafopredeter"/>
    <w:link w:val="Textoindependiente"/>
    <w:uiPriority w:val="99"/>
    <w:rsid w:val="00143706"/>
    <w:rPr>
      <w:rFonts w:ascii="Book Antiqua" w:eastAsia="Times New Roman" w:hAnsi="Book Antiqua" w:cs="Book Antiqua"/>
      <w:b/>
      <w:bCs/>
      <w:lang w:val="es-ES_tradnl" w:eastAsia="es-ES"/>
    </w:rPr>
  </w:style>
  <w:style w:type="paragraph" w:styleId="Textoindependiente3">
    <w:name w:val="Body Text 3"/>
    <w:basedOn w:val="Normal"/>
    <w:link w:val="Textoindependiente3Car"/>
    <w:unhideWhenUsed/>
    <w:rsid w:val="00143706"/>
    <w:pPr>
      <w:widowControl w:val="0"/>
      <w:suppressAutoHyphens/>
      <w:spacing w:after="120"/>
    </w:pPr>
    <w:rPr>
      <w:rFonts w:ascii="Times New Roman" w:eastAsia="Arial Unicode MS" w:hAnsi="Times New Roman" w:cs="Times New Roman"/>
      <w:sz w:val="16"/>
      <w:szCs w:val="16"/>
      <w:lang w:val="es-CO" w:eastAsia="ar-SA"/>
    </w:rPr>
  </w:style>
  <w:style w:type="character" w:customStyle="1" w:styleId="Textoindependiente3Car">
    <w:name w:val="Texto independiente 3 Car"/>
    <w:basedOn w:val="Fuentedeprrafopredeter"/>
    <w:link w:val="Textoindependiente3"/>
    <w:rsid w:val="00143706"/>
    <w:rPr>
      <w:rFonts w:ascii="Times New Roman" w:eastAsia="Arial Unicode MS" w:hAnsi="Times New Roman" w:cs="Times New Roman"/>
      <w:sz w:val="16"/>
      <w:szCs w:val="16"/>
      <w:lang w:eastAsia="ar-SA"/>
    </w:rPr>
  </w:style>
  <w:style w:type="table" w:styleId="Tablaconcuadrcula">
    <w:name w:val="Table Grid"/>
    <w:basedOn w:val="Tablanormal"/>
    <w:uiPriority w:val="39"/>
    <w:rsid w:val="008F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209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09D5"/>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292</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10</cp:revision>
  <cp:lastPrinted>2017-05-26T18:48:00Z</cp:lastPrinted>
  <dcterms:created xsi:type="dcterms:W3CDTF">2017-05-19T13:32:00Z</dcterms:created>
  <dcterms:modified xsi:type="dcterms:W3CDTF">2017-05-26T18:52:00Z</dcterms:modified>
</cp:coreProperties>
</file>